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7.xml" ContentType="application/vnd.openxmlformats-officedocument.wordprocessingml.footer+xml"/>
  <Override PartName="/word/header1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8494A11" w14:textId="77777777" w:rsidR="00CC7E4C" w:rsidRPr="007161AA" w:rsidRDefault="00F044AD" w:rsidP="0065114F">
      <w:pPr>
        <w:rPr>
          <w:rFonts w:ascii="Times New Roman" w:hAnsi="Times New Roman"/>
          <w:b/>
          <w:sz w:val="28"/>
          <w:szCs w:val="32"/>
        </w:rPr>
      </w:pPr>
      <w:bookmarkStart w:id="0" w:name="_Toc83720593"/>
      <w:bookmarkStart w:id="1" w:name="_Toc84907942"/>
      <w:bookmarkStart w:id="2" w:name="_Toc429993419"/>
      <w:bookmarkStart w:id="3" w:name="_Toc429993446"/>
      <w:r w:rsidRPr="007161AA">
        <w:rPr>
          <w:rFonts w:ascii="Times New Roman" w:hAnsi="Times New Roman"/>
          <w:b/>
          <w:sz w:val="28"/>
          <w:szCs w:val="32"/>
        </w:rPr>
        <w:t>L</w:t>
      </w:r>
      <w:r w:rsidR="00CC7E4C" w:rsidRPr="007161AA">
        <w:rPr>
          <w:rFonts w:ascii="Times New Roman" w:hAnsi="Times New Roman"/>
          <w:b/>
          <w:sz w:val="28"/>
          <w:szCs w:val="32"/>
        </w:rPr>
        <w:t>ONG-TERM PAVEMENT PERFORMANCE</w:t>
      </w:r>
    </w:p>
    <w:p w14:paraId="0EAB5A87" w14:textId="77777777" w:rsidR="00F044AD" w:rsidRPr="007161AA" w:rsidRDefault="00F044AD" w:rsidP="0065114F">
      <w:pPr>
        <w:rPr>
          <w:rFonts w:ascii="Times New Roman" w:hAnsi="Times New Roman"/>
          <w:b/>
          <w:sz w:val="28"/>
          <w:szCs w:val="32"/>
        </w:rPr>
      </w:pPr>
      <w:r w:rsidRPr="007161AA">
        <w:rPr>
          <w:rFonts w:ascii="Times New Roman" w:hAnsi="Times New Roman"/>
          <w:b/>
          <w:sz w:val="28"/>
          <w:szCs w:val="32"/>
        </w:rPr>
        <w:t>SPECIFIC PAVEMENT STUDIES</w:t>
      </w:r>
      <w:bookmarkEnd w:id="0"/>
      <w:bookmarkEnd w:id="1"/>
      <w:bookmarkEnd w:id="2"/>
      <w:bookmarkEnd w:id="3"/>
    </w:p>
    <w:p w14:paraId="5EBC932E" w14:textId="77777777" w:rsidR="00F044AD" w:rsidRPr="007161AA" w:rsidRDefault="00F044AD" w:rsidP="0065114F">
      <w:pPr>
        <w:pStyle w:val="BodyText"/>
        <w:spacing w:line="240" w:lineRule="auto"/>
        <w:rPr>
          <w:sz w:val="18"/>
        </w:rPr>
      </w:pPr>
    </w:p>
    <w:p w14:paraId="03673703" w14:textId="77777777" w:rsidR="00F044AD" w:rsidRPr="007161AA" w:rsidRDefault="00F044AD" w:rsidP="0065114F">
      <w:pPr>
        <w:pStyle w:val="BodyText"/>
        <w:spacing w:line="240" w:lineRule="auto"/>
        <w:rPr>
          <w:sz w:val="18"/>
        </w:rPr>
      </w:pPr>
    </w:p>
    <w:p w14:paraId="29B625C3" w14:textId="77777777" w:rsidR="00F044AD" w:rsidRPr="007161AA" w:rsidRDefault="00841189" w:rsidP="0065114F">
      <w:pPr>
        <w:rPr>
          <w:rFonts w:ascii="Times New Roman" w:hAnsi="Times New Roman"/>
          <w:sz w:val="28"/>
          <w:szCs w:val="32"/>
        </w:rPr>
      </w:pPr>
      <w:bookmarkStart w:id="4" w:name="_Toc83720594"/>
      <w:bookmarkStart w:id="5" w:name="_Toc84907943"/>
      <w:bookmarkStart w:id="6" w:name="_Toc429993420"/>
      <w:bookmarkStart w:id="7" w:name="_Toc429993447"/>
      <w:r w:rsidRPr="007161AA">
        <w:rPr>
          <w:rFonts w:ascii="Times New Roman" w:hAnsi="Times New Roman"/>
          <w:sz w:val="28"/>
          <w:szCs w:val="32"/>
        </w:rPr>
        <w:t xml:space="preserve">One Year </w:t>
      </w:r>
      <w:r w:rsidR="00F044AD" w:rsidRPr="007161AA">
        <w:rPr>
          <w:rFonts w:ascii="Times New Roman" w:hAnsi="Times New Roman"/>
          <w:sz w:val="28"/>
          <w:szCs w:val="32"/>
        </w:rPr>
        <w:t>Report on LTPP 83AA00, SPS-10 Project</w:t>
      </w:r>
      <w:bookmarkEnd w:id="4"/>
      <w:bookmarkEnd w:id="5"/>
      <w:bookmarkEnd w:id="6"/>
      <w:bookmarkEnd w:id="7"/>
    </w:p>
    <w:p w14:paraId="4BD3821B" w14:textId="4FBAC7A3" w:rsidR="00F044AD" w:rsidRPr="007161AA" w:rsidRDefault="002355D2" w:rsidP="0065114F">
      <w:pPr>
        <w:rPr>
          <w:rFonts w:ascii="Times New Roman" w:hAnsi="Times New Roman"/>
          <w:sz w:val="28"/>
          <w:szCs w:val="32"/>
        </w:rPr>
      </w:pPr>
      <w:bookmarkStart w:id="8" w:name="_Toc429993421"/>
      <w:bookmarkStart w:id="9" w:name="_Toc429993448"/>
      <w:proofErr w:type="spellStart"/>
      <w:r>
        <w:rPr>
          <w:rFonts w:ascii="Times New Roman" w:hAnsi="Times New Roman"/>
          <w:sz w:val="28"/>
          <w:szCs w:val="32"/>
        </w:rPr>
        <w:t>WestLake</w:t>
      </w:r>
      <w:proofErr w:type="spellEnd"/>
      <w:r>
        <w:rPr>
          <w:rFonts w:ascii="Times New Roman" w:hAnsi="Times New Roman"/>
          <w:sz w:val="28"/>
          <w:szCs w:val="32"/>
        </w:rPr>
        <w:t>–Gladstone</w:t>
      </w:r>
      <w:r w:rsidR="00F044AD" w:rsidRPr="007161AA">
        <w:rPr>
          <w:rFonts w:ascii="Times New Roman" w:hAnsi="Times New Roman"/>
          <w:sz w:val="28"/>
          <w:szCs w:val="32"/>
        </w:rPr>
        <w:t>, Manitoba</w:t>
      </w:r>
      <w:bookmarkEnd w:id="8"/>
      <w:bookmarkEnd w:id="9"/>
    </w:p>
    <w:p w14:paraId="0C331E9A" w14:textId="77777777" w:rsidR="00F044AD" w:rsidRPr="007161AA" w:rsidRDefault="00330543" w:rsidP="0065114F">
      <w:pPr>
        <w:pStyle w:val="BodyText"/>
        <w:spacing w:line="240" w:lineRule="auto"/>
        <w:rPr>
          <w:sz w:val="18"/>
        </w:rPr>
      </w:pPr>
      <w:r w:rsidRPr="007161AA">
        <w:rPr>
          <w:sz w:val="18"/>
        </w:rPr>
        <w:t xml:space="preserve">  </w:t>
      </w:r>
    </w:p>
    <w:p w14:paraId="2029B6CA" w14:textId="77777777" w:rsidR="00F044AD" w:rsidRPr="007161AA" w:rsidRDefault="00F044AD" w:rsidP="0065114F">
      <w:pPr>
        <w:pStyle w:val="BodyText"/>
        <w:spacing w:line="240" w:lineRule="auto"/>
        <w:rPr>
          <w:sz w:val="18"/>
        </w:rPr>
      </w:pPr>
      <w:bookmarkStart w:id="10" w:name="_Toc83720596"/>
      <w:bookmarkStart w:id="11" w:name="_Toc84907945"/>
      <w:bookmarkStart w:id="12" w:name="_Toc429729706"/>
      <w:bookmarkStart w:id="13" w:name="_Toc429993380"/>
      <w:bookmarkStart w:id="14" w:name="_Toc429993401"/>
      <w:bookmarkStart w:id="15" w:name="_Toc429993422"/>
      <w:bookmarkStart w:id="16" w:name="_Toc429993449"/>
      <w:bookmarkStart w:id="17" w:name="_Toc429993521"/>
      <w:bookmarkStart w:id="18" w:name="_Toc429993593"/>
      <w:bookmarkStart w:id="19" w:name="_Toc429993631"/>
      <w:bookmarkStart w:id="20" w:name="_Toc430000276"/>
      <w:bookmarkStart w:id="21" w:name="_Toc432682430"/>
      <w:bookmarkStart w:id="22" w:name="_Toc433275027"/>
      <w:r w:rsidRPr="007161AA">
        <w:rPr>
          <w:noProof/>
          <w:sz w:val="18"/>
        </w:rPr>
        <mc:AlternateContent>
          <mc:Choice Requires="wps">
            <w:drawing>
              <wp:anchor distT="0" distB="0" distL="114300" distR="114300" simplePos="0" relativeHeight="251665408" behindDoc="0" locked="0" layoutInCell="1" allowOverlap="1" wp14:anchorId="238748FD" wp14:editId="1807E0BD">
                <wp:simplePos x="0" y="0"/>
                <wp:positionH relativeFrom="column">
                  <wp:posOffset>0</wp:posOffset>
                </wp:positionH>
                <wp:positionV relativeFrom="paragraph">
                  <wp:posOffset>88900</wp:posOffset>
                </wp:positionV>
                <wp:extent cx="5715000" cy="0"/>
                <wp:effectExtent l="19050" t="20955" r="19050" b="17145"/>
                <wp:wrapTight wrapText="bothSides">
                  <wp:wrapPolygon edited="0">
                    <wp:start x="-72" y="-2147483648"/>
                    <wp:lineTo x="-72" y="-2147483648"/>
                    <wp:lineTo x="21636" y="-2147483648"/>
                    <wp:lineTo x="21636" y="-2147483648"/>
                    <wp:lineTo x="-72" y="-2147483648"/>
                  </wp:wrapPolygon>
                </wp:wrapTight>
                <wp:docPr id="1121" name="Straight Connector 1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0"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FA84F4" id="Straight Connector 1121"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pt" to="450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" strokeweight="2.25pt">
                <w10:wrap type="tight"/>
              </v:line>
            </w:pict>
          </mc:Fallback>
        </mc:AlternateContent>
      </w:r>
      <w:bookmarkEnd w:id="10"/>
      <w:bookmarkEnd w:id="11"/>
      <w:bookmarkEnd w:id="12"/>
      <w:bookmarkEnd w:id="13"/>
      <w:bookmarkEnd w:id="14"/>
      <w:bookmarkEnd w:id="15"/>
      <w:bookmarkEnd w:id="16"/>
      <w:bookmarkEnd w:id="17"/>
      <w:bookmarkEnd w:id="18"/>
      <w:bookmarkEnd w:id="19"/>
      <w:bookmarkEnd w:id="20"/>
      <w:bookmarkEnd w:id="21"/>
      <w:bookmarkEnd w:id="22"/>
    </w:p>
    <w:p w14:paraId="7B5629BD" w14:textId="77777777" w:rsidR="00F044AD" w:rsidRPr="007161AA" w:rsidRDefault="00F044AD" w:rsidP="0065114F">
      <w:pPr>
        <w:rPr>
          <w:rFonts w:ascii="Times New Roman" w:hAnsi="Times New Roman"/>
          <w:sz w:val="18"/>
        </w:rPr>
      </w:pPr>
    </w:p>
    <w:p w14:paraId="338C2701" w14:textId="77777777" w:rsidR="00F044AD" w:rsidRPr="007161AA" w:rsidRDefault="00F044AD" w:rsidP="0065114F">
      <w:pPr>
        <w:rPr>
          <w:rFonts w:ascii="Times New Roman" w:hAnsi="Times New Roman"/>
          <w:sz w:val="28"/>
          <w:szCs w:val="32"/>
        </w:rPr>
      </w:pPr>
      <w:bookmarkStart w:id="23" w:name="_Toc83720597"/>
      <w:bookmarkStart w:id="24" w:name="_Toc84907946"/>
      <w:bookmarkStart w:id="25" w:name="_Toc429993423"/>
      <w:bookmarkStart w:id="26" w:name="_Toc429993450"/>
      <w:r w:rsidRPr="007161AA">
        <w:rPr>
          <w:rFonts w:ascii="Times New Roman" w:hAnsi="Times New Roman"/>
          <w:sz w:val="28"/>
          <w:szCs w:val="32"/>
        </w:rPr>
        <w:t>Report No. FHWA-</w:t>
      </w:r>
      <w:bookmarkEnd w:id="23"/>
      <w:bookmarkEnd w:id="24"/>
      <w:bookmarkEnd w:id="25"/>
      <w:bookmarkEnd w:id="26"/>
    </w:p>
    <w:p w14:paraId="22C12835" w14:textId="77777777" w:rsidR="00F044AD" w:rsidRPr="007161AA" w:rsidRDefault="00F044AD" w:rsidP="0065114F">
      <w:pPr>
        <w:rPr>
          <w:rFonts w:ascii="Times New Roman" w:hAnsi="Times New Roman"/>
          <w:sz w:val="18"/>
        </w:rPr>
      </w:pPr>
    </w:p>
    <w:p w14:paraId="673040BC" w14:textId="77777777" w:rsidR="00F044AD" w:rsidRPr="007161AA" w:rsidRDefault="00F044AD" w:rsidP="0065114F">
      <w:pPr>
        <w:rPr>
          <w:rFonts w:ascii="Times New Roman" w:hAnsi="Times New Roman"/>
          <w:sz w:val="18"/>
        </w:rPr>
      </w:pPr>
    </w:p>
    <w:p w14:paraId="41305113" w14:textId="77777777" w:rsidR="00F044AD" w:rsidRPr="007161AA" w:rsidRDefault="00F044AD" w:rsidP="0065114F">
      <w:pPr>
        <w:rPr>
          <w:rFonts w:ascii="Times New Roman" w:hAnsi="Times New Roman"/>
          <w:sz w:val="18"/>
        </w:rPr>
      </w:pPr>
    </w:p>
    <w:p w14:paraId="75A32B81" w14:textId="77777777" w:rsidR="00F044AD" w:rsidRPr="007161AA" w:rsidRDefault="00F044AD" w:rsidP="0065114F">
      <w:pPr>
        <w:rPr>
          <w:rFonts w:ascii="Times New Roman" w:hAnsi="Times New Roman"/>
          <w:sz w:val="18"/>
        </w:rPr>
      </w:pPr>
    </w:p>
    <w:p w14:paraId="0FC8D965" w14:textId="77777777" w:rsidR="00F044AD" w:rsidRPr="007161AA" w:rsidRDefault="00F044AD" w:rsidP="0065114F">
      <w:pPr>
        <w:rPr>
          <w:rFonts w:ascii="Times New Roman" w:hAnsi="Times New Roman"/>
          <w:sz w:val="18"/>
        </w:rPr>
      </w:pPr>
    </w:p>
    <w:p w14:paraId="2748AFF7" w14:textId="77777777" w:rsidR="00F044AD" w:rsidRPr="007161AA" w:rsidRDefault="00F044AD" w:rsidP="0065114F">
      <w:pPr>
        <w:rPr>
          <w:rFonts w:ascii="Times New Roman" w:hAnsi="Times New Roman"/>
          <w:sz w:val="18"/>
        </w:rPr>
      </w:pPr>
    </w:p>
    <w:p w14:paraId="2A935A05" w14:textId="77777777" w:rsidR="00F044AD" w:rsidRPr="007161AA" w:rsidRDefault="00F044AD" w:rsidP="0065114F">
      <w:pPr>
        <w:rPr>
          <w:rFonts w:ascii="Times New Roman" w:hAnsi="Times New Roman"/>
          <w:sz w:val="18"/>
        </w:rPr>
      </w:pPr>
    </w:p>
    <w:p w14:paraId="71F129A3" w14:textId="77777777" w:rsidR="00F044AD" w:rsidRPr="007161AA" w:rsidRDefault="00F044AD" w:rsidP="0065114F">
      <w:pPr>
        <w:rPr>
          <w:rFonts w:ascii="Times New Roman" w:hAnsi="Times New Roman"/>
          <w:sz w:val="18"/>
        </w:rPr>
      </w:pPr>
    </w:p>
    <w:p w14:paraId="4BD7386B" w14:textId="77777777" w:rsidR="00F044AD" w:rsidRPr="007161AA" w:rsidRDefault="00F044AD" w:rsidP="0065114F">
      <w:pPr>
        <w:pStyle w:val="BodyText"/>
        <w:spacing w:line="240" w:lineRule="auto"/>
      </w:pPr>
      <w:r w:rsidRPr="007161AA">
        <w:t>Prepared by</w:t>
      </w:r>
    </w:p>
    <w:p w14:paraId="1A9C316C" w14:textId="77777777" w:rsidR="00F044AD" w:rsidRPr="007161AA" w:rsidRDefault="00F044AD" w:rsidP="0065114F">
      <w:pPr>
        <w:rPr>
          <w:rFonts w:ascii="Times New Roman" w:hAnsi="Times New Roman"/>
          <w:sz w:val="18"/>
        </w:rPr>
      </w:pPr>
    </w:p>
    <w:p w14:paraId="7520B9D3" w14:textId="77777777" w:rsidR="00F044AD" w:rsidRPr="007161AA" w:rsidRDefault="00F044AD" w:rsidP="0065114F">
      <w:pPr>
        <w:rPr>
          <w:rFonts w:ascii="Times New Roman" w:hAnsi="Times New Roman"/>
          <w:sz w:val="18"/>
        </w:rPr>
      </w:pPr>
    </w:p>
    <w:p w14:paraId="0385B956" w14:textId="77777777" w:rsidR="00F044AD" w:rsidRPr="007161AA" w:rsidRDefault="00F044AD" w:rsidP="0065114F">
      <w:pPr>
        <w:rPr>
          <w:rFonts w:ascii="Times New Roman" w:hAnsi="Times New Roman"/>
          <w:sz w:val="24"/>
        </w:rPr>
      </w:pPr>
      <w:proofErr w:type="spellStart"/>
      <w:r w:rsidRPr="007161AA">
        <w:rPr>
          <w:rFonts w:ascii="Times New Roman" w:hAnsi="Times New Roman"/>
          <w:sz w:val="24"/>
        </w:rPr>
        <w:t>Stantec</w:t>
      </w:r>
      <w:proofErr w:type="spellEnd"/>
      <w:r w:rsidRPr="007161AA">
        <w:rPr>
          <w:rFonts w:ascii="Times New Roman" w:hAnsi="Times New Roman"/>
          <w:sz w:val="24"/>
        </w:rPr>
        <w:t xml:space="preserve"> Consulting </w:t>
      </w:r>
      <w:r w:rsidR="00CC7E4C" w:rsidRPr="007161AA">
        <w:rPr>
          <w:rFonts w:ascii="Times New Roman" w:hAnsi="Times New Roman"/>
          <w:sz w:val="24"/>
        </w:rPr>
        <w:t>Inc.</w:t>
      </w:r>
    </w:p>
    <w:p w14:paraId="3C23B816" w14:textId="738A77DB" w:rsidR="00F044AD" w:rsidRPr="007161AA" w:rsidRDefault="00F044AD" w:rsidP="0065114F">
      <w:pPr>
        <w:rPr>
          <w:rFonts w:ascii="Times New Roman" w:hAnsi="Times New Roman"/>
          <w:sz w:val="24"/>
        </w:rPr>
      </w:pPr>
      <w:r w:rsidRPr="007161AA">
        <w:rPr>
          <w:rFonts w:ascii="Times New Roman" w:hAnsi="Times New Roman"/>
          <w:sz w:val="24"/>
        </w:rPr>
        <w:t>1000 Young St</w:t>
      </w:r>
      <w:r w:rsidR="0049034C">
        <w:rPr>
          <w:rFonts w:ascii="Times New Roman" w:hAnsi="Times New Roman"/>
          <w:sz w:val="24"/>
        </w:rPr>
        <w:t>reet</w:t>
      </w:r>
      <w:r w:rsidR="00CC7E4C" w:rsidRPr="007161AA">
        <w:rPr>
          <w:rFonts w:ascii="Times New Roman" w:hAnsi="Times New Roman"/>
          <w:sz w:val="24"/>
        </w:rPr>
        <w:t>, Suite</w:t>
      </w:r>
      <w:r w:rsidR="0049034C">
        <w:rPr>
          <w:rFonts w:ascii="Times New Roman" w:hAnsi="Times New Roman"/>
          <w:sz w:val="24"/>
        </w:rPr>
        <w:t xml:space="preserve"> 470</w:t>
      </w:r>
      <w:r w:rsidRPr="007161AA">
        <w:rPr>
          <w:rFonts w:ascii="Times New Roman" w:hAnsi="Times New Roman"/>
          <w:sz w:val="24"/>
        </w:rPr>
        <w:t xml:space="preserve"> </w:t>
      </w:r>
    </w:p>
    <w:p w14:paraId="415A0566" w14:textId="2A844AF3" w:rsidR="00CC7E4C" w:rsidRPr="007161AA" w:rsidRDefault="00F044AD" w:rsidP="0065114F">
      <w:pPr>
        <w:rPr>
          <w:rFonts w:ascii="Times New Roman" w:hAnsi="Times New Roman"/>
          <w:sz w:val="24"/>
        </w:rPr>
      </w:pPr>
      <w:r w:rsidRPr="007161AA">
        <w:rPr>
          <w:rFonts w:ascii="Times New Roman" w:hAnsi="Times New Roman"/>
          <w:sz w:val="24"/>
        </w:rPr>
        <w:t xml:space="preserve">Tonawanda, NY </w:t>
      </w:r>
      <w:r w:rsidR="0049034C">
        <w:rPr>
          <w:rFonts w:ascii="Times New Roman" w:hAnsi="Times New Roman"/>
          <w:sz w:val="24"/>
        </w:rPr>
        <w:t xml:space="preserve"> </w:t>
      </w:r>
      <w:r w:rsidRPr="007161AA">
        <w:rPr>
          <w:rFonts w:ascii="Times New Roman" w:hAnsi="Times New Roman"/>
          <w:sz w:val="24"/>
        </w:rPr>
        <w:t>14150</w:t>
      </w:r>
    </w:p>
    <w:p w14:paraId="358DF8FD" w14:textId="77777777" w:rsidR="00F044AD" w:rsidRPr="007161AA" w:rsidRDefault="00F044AD" w:rsidP="0065114F">
      <w:pPr>
        <w:rPr>
          <w:rFonts w:ascii="Times New Roman" w:hAnsi="Times New Roman"/>
          <w:sz w:val="24"/>
        </w:rPr>
      </w:pPr>
      <w:r w:rsidRPr="007161AA">
        <w:rPr>
          <w:rFonts w:ascii="Times New Roman" w:hAnsi="Times New Roman"/>
          <w:sz w:val="24"/>
        </w:rPr>
        <w:t>United States</w:t>
      </w:r>
      <w:r w:rsidR="00CC7E4C" w:rsidRPr="007161AA">
        <w:rPr>
          <w:rFonts w:ascii="Times New Roman" w:hAnsi="Times New Roman"/>
          <w:sz w:val="24"/>
        </w:rPr>
        <w:t xml:space="preserve"> of America</w:t>
      </w:r>
    </w:p>
    <w:p w14:paraId="2295E112" w14:textId="77777777" w:rsidR="00F044AD" w:rsidRPr="007161AA" w:rsidRDefault="00F044AD" w:rsidP="0065114F">
      <w:pPr>
        <w:rPr>
          <w:rFonts w:ascii="Times New Roman" w:hAnsi="Times New Roman"/>
          <w:sz w:val="18"/>
        </w:rPr>
      </w:pPr>
    </w:p>
    <w:p w14:paraId="6AE83D3D" w14:textId="77777777" w:rsidR="00F044AD" w:rsidRPr="007161AA" w:rsidRDefault="00F044AD" w:rsidP="0065114F">
      <w:pPr>
        <w:rPr>
          <w:rFonts w:ascii="Times New Roman" w:hAnsi="Times New Roman"/>
          <w:sz w:val="18"/>
        </w:rPr>
      </w:pPr>
    </w:p>
    <w:p w14:paraId="6A8234DC" w14:textId="77777777" w:rsidR="00F044AD" w:rsidRPr="007161AA" w:rsidRDefault="00F044AD" w:rsidP="0065114F">
      <w:pPr>
        <w:rPr>
          <w:rFonts w:ascii="Times New Roman" w:hAnsi="Times New Roman"/>
          <w:sz w:val="18"/>
        </w:rPr>
      </w:pPr>
    </w:p>
    <w:p w14:paraId="2032C4C0" w14:textId="77777777" w:rsidR="00F044AD" w:rsidRPr="007161AA" w:rsidRDefault="00F044AD" w:rsidP="0065114F">
      <w:pPr>
        <w:pStyle w:val="BodyText"/>
        <w:spacing w:line="240" w:lineRule="auto"/>
      </w:pPr>
      <w:r w:rsidRPr="007161AA">
        <w:t>Prepared for</w:t>
      </w:r>
    </w:p>
    <w:p w14:paraId="56B2B1A5" w14:textId="77777777" w:rsidR="00F044AD" w:rsidRPr="007161AA" w:rsidRDefault="00F044AD" w:rsidP="0065114F">
      <w:pPr>
        <w:rPr>
          <w:rFonts w:ascii="Times New Roman" w:hAnsi="Times New Roman"/>
          <w:sz w:val="18"/>
        </w:rPr>
      </w:pPr>
    </w:p>
    <w:p w14:paraId="2055F41D" w14:textId="77777777" w:rsidR="00F044AD" w:rsidRPr="007161AA" w:rsidRDefault="00F044AD" w:rsidP="0065114F">
      <w:pPr>
        <w:autoSpaceDE w:val="0"/>
        <w:autoSpaceDN w:val="0"/>
        <w:adjustRightInd w:val="0"/>
        <w:rPr>
          <w:rFonts w:ascii="Times New Roman" w:hAnsi="Times New Roman"/>
          <w:sz w:val="24"/>
          <w:szCs w:val="28"/>
        </w:rPr>
      </w:pPr>
      <w:r w:rsidRPr="007161AA">
        <w:rPr>
          <w:rFonts w:ascii="Times New Roman" w:hAnsi="Times New Roman"/>
          <w:sz w:val="24"/>
          <w:szCs w:val="28"/>
        </w:rPr>
        <w:t>U</w:t>
      </w:r>
      <w:r w:rsidR="00BD5E5E" w:rsidRPr="007161AA">
        <w:rPr>
          <w:rFonts w:ascii="Times New Roman" w:hAnsi="Times New Roman"/>
          <w:sz w:val="24"/>
          <w:szCs w:val="28"/>
        </w:rPr>
        <w:t>.</w:t>
      </w:r>
      <w:r w:rsidRPr="007161AA">
        <w:rPr>
          <w:rFonts w:ascii="Times New Roman" w:hAnsi="Times New Roman"/>
          <w:sz w:val="24"/>
          <w:szCs w:val="28"/>
        </w:rPr>
        <w:t>S</w:t>
      </w:r>
      <w:r w:rsidR="00BD5E5E" w:rsidRPr="007161AA">
        <w:rPr>
          <w:rFonts w:ascii="Times New Roman" w:hAnsi="Times New Roman"/>
          <w:sz w:val="24"/>
          <w:szCs w:val="28"/>
        </w:rPr>
        <w:t>.</w:t>
      </w:r>
      <w:r w:rsidRPr="007161AA">
        <w:rPr>
          <w:rFonts w:ascii="Times New Roman" w:hAnsi="Times New Roman"/>
          <w:sz w:val="24"/>
          <w:szCs w:val="28"/>
        </w:rPr>
        <w:t xml:space="preserve"> Department of Transportation</w:t>
      </w:r>
    </w:p>
    <w:p w14:paraId="1C82C8F7" w14:textId="77777777" w:rsidR="00F044AD" w:rsidRPr="007161AA" w:rsidRDefault="00F044AD" w:rsidP="0065114F">
      <w:pPr>
        <w:autoSpaceDE w:val="0"/>
        <w:autoSpaceDN w:val="0"/>
        <w:adjustRightInd w:val="0"/>
        <w:rPr>
          <w:rFonts w:ascii="Times New Roman" w:hAnsi="Times New Roman"/>
          <w:b/>
          <w:bCs/>
          <w:sz w:val="24"/>
          <w:szCs w:val="28"/>
        </w:rPr>
      </w:pPr>
      <w:r w:rsidRPr="007161AA">
        <w:rPr>
          <w:rFonts w:ascii="Times New Roman" w:hAnsi="Times New Roman"/>
          <w:b/>
          <w:bCs/>
          <w:sz w:val="24"/>
          <w:szCs w:val="28"/>
        </w:rPr>
        <w:t>Federal Highway Administration</w:t>
      </w:r>
    </w:p>
    <w:p w14:paraId="606469B2" w14:textId="77777777" w:rsidR="00F044AD" w:rsidRPr="007161AA" w:rsidRDefault="00F044AD" w:rsidP="0065114F">
      <w:pPr>
        <w:autoSpaceDE w:val="0"/>
        <w:autoSpaceDN w:val="0"/>
        <w:adjustRightInd w:val="0"/>
        <w:rPr>
          <w:rFonts w:ascii="Times New Roman" w:hAnsi="Times New Roman"/>
          <w:sz w:val="24"/>
          <w:szCs w:val="28"/>
        </w:rPr>
      </w:pPr>
      <w:r w:rsidRPr="007161AA">
        <w:rPr>
          <w:rFonts w:ascii="Times New Roman" w:hAnsi="Times New Roman"/>
          <w:sz w:val="24"/>
          <w:szCs w:val="28"/>
        </w:rPr>
        <w:t>Office of Acquisition Management</w:t>
      </w:r>
    </w:p>
    <w:p w14:paraId="0737B3D3" w14:textId="77777777" w:rsidR="00F044AD" w:rsidRPr="007161AA" w:rsidRDefault="00F044AD" w:rsidP="0065114F">
      <w:pPr>
        <w:autoSpaceDE w:val="0"/>
        <w:autoSpaceDN w:val="0"/>
        <w:adjustRightInd w:val="0"/>
        <w:rPr>
          <w:rFonts w:ascii="Times New Roman" w:hAnsi="Times New Roman"/>
          <w:sz w:val="24"/>
          <w:szCs w:val="28"/>
        </w:rPr>
      </w:pPr>
      <w:r w:rsidRPr="007161AA">
        <w:rPr>
          <w:rFonts w:ascii="Times New Roman" w:hAnsi="Times New Roman"/>
          <w:sz w:val="24"/>
          <w:szCs w:val="28"/>
        </w:rPr>
        <w:t>1200 New Jersey Ave., SE</w:t>
      </w:r>
    </w:p>
    <w:p w14:paraId="7EFA572D" w14:textId="77777777" w:rsidR="00F044AD" w:rsidRPr="007161AA" w:rsidRDefault="00F044AD" w:rsidP="0065114F">
      <w:pPr>
        <w:rPr>
          <w:rFonts w:ascii="Times New Roman" w:hAnsi="Times New Roman"/>
          <w:sz w:val="18"/>
        </w:rPr>
      </w:pPr>
      <w:r w:rsidRPr="007161AA">
        <w:rPr>
          <w:rFonts w:ascii="Times New Roman" w:hAnsi="Times New Roman"/>
          <w:sz w:val="24"/>
          <w:szCs w:val="28"/>
        </w:rPr>
        <w:t>Washington, D.C. 20950</w:t>
      </w:r>
    </w:p>
    <w:p w14:paraId="64EF5C05" w14:textId="77777777" w:rsidR="00F044AD" w:rsidRPr="007161AA" w:rsidRDefault="00F044AD" w:rsidP="0065114F">
      <w:pPr>
        <w:rPr>
          <w:rFonts w:ascii="Times New Roman" w:hAnsi="Times New Roman"/>
          <w:sz w:val="24"/>
        </w:rPr>
      </w:pPr>
    </w:p>
    <w:p w14:paraId="4DAA23A0" w14:textId="08B80738" w:rsidR="00F044AD" w:rsidRPr="007161AA" w:rsidRDefault="00632850" w:rsidP="0065114F">
      <w:pPr>
        <w:rPr>
          <w:rFonts w:ascii="Times New Roman" w:hAnsi="Times New Roman"/>
          <w:sz w:val="24"/>
        </w:rPr>
      </w:pPr>
      <w:r>
        <w:rPr>
          <w:rFonts w:ascii="Times New Roman" w:hAnsi="Times New Roman"/>
          <w:noProof/>
          <w:sz w:val="24"/>
        </w:rPr>
        <w:drawing>
          <wp:inline distT="0" distB="0" distL="0" distR="0" wp14:anchorId="01456970" wp14:editId="2A39EC45">
            <wp:extent cx="2333625" cy="828675"/>
            <wp:effectExtent l="0" t="0" r="9525" b="9525"/>
            <wp:docPr id="2" name="Picture 1" descr="FHWO Logo - R1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HWO Logo - R1_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33625" cy="828675"/>
                    </a:xfrm>
                    <a:prstGeom prst="rect">
                      <a:avLst/>
                    </a:prstGeom>
                    <a:noFill/>
                    <a:ln>
                      <a:noFill/>
                    </a:ln>
                  </pic:spPr>
                </pic:pic>
              </a:graphicData>
            </a:graphic>
          </wp:inline>
        </w:drawing>
      </w:r>
      <w:r w:rsidR="00F044AD" w:rsidRPr="007161AA">
        <w:rPr>
          <w:rFonts w:ascii="Times New Roman" w:hAnsi="Times New Roman"/>
          <w:sz w:val="24"/>
        </w:rPr>
        <w:t xml:space="preserve"> </w:t>
      </w:r>
      <w:r w:rsidR="00F044AD" w:rsidRPr="007161AA">
        <w:rPr>
          <w:rFonts w:ascii="Times New Roman" w:hAnsi="Times New Roman"/>
          <w:sz w:val="24"/>
        </w:rPr>
        <w:tab/>
      </w:r>
      <w:r w:rsidR="00F044AD" w:rsidRPr="007161AA">
        <w:rPr>
          <w:rFonts w:ascii="Times New Roman" w:hAnsi="Times New Roman"/>
          <w:sz w:val="24"/>
        </w:rPr>
        <w:tab/>
      </w:r>
      <w:r w:rsidR="00F044AD" w:rsidRPr="007161AA">
        <w:rPr>
          <w:rFonts w:ascii="Times New Roman" w:hAnsi="Times New Roman"/>
          <w:sz w:val="24"/>
        </w:rPr>
        <w:tab/>
      </w:r>
      <w:r w:rsidR="00F044AD" w:rsidRPr="007161AA">
        <w:rPr>
          <w:rFonts w:ascii="Times New Roman" w:hAnsi="Times New Roman"/>
          <w:sz w:val="24"/>
        </w:rPr>
        <w:tab/>
      </w:r>
      <w:r w:rsidR="00CC7E4C" w:rsidRPr="007161AA">
        <w:rPr>
          <w:rFonts w:ascii="Times New Roman" w:hAnsi="Times New Roman"/>
          <w:noProof/>
          <w:sz w:val="24"/>
        </w:rPr>
        <w:drawing>
          <wp:inline distT="0" distB="0" distL="0" distR="0" wp14:anchorId="5EEA98B2" wp14:editId="68F0C88B">
            <wp:extent cx="1423670" cy="690245"/>
            <wp:effectExtent l="0" t="0" r="5080" b="0"/>
            <wp:docPr id="9" name="Picture 9" descr="C:\Users\melhakim\AppData\Local\Microsoft\Windows\Temporary Internet Files\Content.Word\LTPP Logo - R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elhakim\AppData\Local\Microsoft\Windows\Temporary Internet Files\Content.Word\LTPP Logo - R1_1.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23670" cy="690245"/>
                    </a:xfrm>
                    <a:prstGeom prst="rect">
                      <a:avLst/>
                    </a:prstGeom>
                    <a:noFill/>
                    <a:ln>
                      <a:noFill/>
                    </a:ln>
                  </pic:spPr>
                </pic:pic>
              </a:graphicData>
            </a:graphic>
          </wp:inline>
        </w:drawing>
      </w:r>
      <w:r w:rsidR="00F044AD" w:rsidRPr="007161AA">
        <w:rPr>
          <w:rFonts w:ascii="Times New Roman" w:hAnsi="Times New Roman"/>
          <w:sz w:val="24"/>
        </w:rPr>
        <w:tab/>
      </w:r>
      <w:r w:rsidR="00F044AD" w:rsidRPr="007161AA">
        <w:rPr>
          <w:rFonts w:ascii="Times New Roman" w:hAnsi="Times New Roman"/>
          <w:sz w:val="24"/>
        </w:rPr>
        <w:tab/>
      </w:r>
    </w:p>
    <w:p w14:paraId="45A22D37" w14:textId="719A1AF4" w:rsidR="00396E1F" w:rsidRDefault="00AF028E" w:rsidP="0065114F">
      <w:pPr>
        <w:rPr>
          <w:rFonts w:ascii="Times New Roman" w:hAnsi="Times New Roman"/>
          <w:sz w:val="24"/>
        </w:rPr>
        <w:sectPr w:rsidR="00396E1F" w:rsidSect="00D71E20">
          <w:headerReference w:type="even" r:id="rId12"/>
          <w:headerReference w:type="default" r:id="rId13"/>
          <w:footerReference w:type="even" r:id="rId14"/>
          <w:footerReference w:type="default" r:id="rId15"/>
          <w:headerReference w:type="first" r:id="rId16"/>
          <w:footerReference w:type="first" r:id="rId17"/>
          <w:type w:val="oddPage"/>
          <w:pgSz w:w="12240" w:h="15840" w:code="1"/>
          <w:pgMar w:top="1440" w:right="1440" w:bottom="1440" w:left="1440" w:header="720" w:footer="720" w:gutter="0"/>
          <w:cols w:space="720"/>
          <w:docGrid w:linePitch="360"/>
        </w:sectPr>
      </w:pPr>
      <w:r>
        <w:rPr>
          <w:rFonts w:ascii="Times New Roman" w:hAnsi="Times New Roman"/>
          <w:sz w:val="24"/>
        </w:rPr>
        <w:t>January</w:t>
      </w:r>
      <w:r w:rsidR="004E74EA">
        <w:rPr>
          <w:rFonts w:ascii="Times New Roman" w:hAnsi="Times New Roman"/>
          <w:sz w:val="24"/>
        </w:rPr>
        <w:t xml:space="preserve"> 1,</w:t>
      </w:r>
      <w:r>
        <w:rPr>
          <w:rFonts w:ascii="Times New Roman" w:hAnsi="Times New Roman"/>
          <w:sz w:val="24"/>
        </w:rPr>
        <w:t xml:space="preserve"> 2017</w:t>
      </w:r>
    </w:p>
    <w:p w14:paraId="13259BFA" w14:textId="72586EDE" w:rsidR="00F044AD" w:rsidRPr="007161AA" w:rsidRDefault="00F044AD" w:rsidP="0065114F">
      <w:pPr>
        <w:rPr>
          <w:rFonts w:ascii="Times New Roman" w:hAnsi="Times New Roman"/>
        </w:rPr>
      </w:pPr>
    </w:p>
    <w:p w14:paraId="24DD7A0C" w14:textId="50FD7B31" w:rsidR="00F044AD" w:rsidRPr="00C158DB" w:rsidRDefault="001608B6" w:rsidP="001D5422">
      <w:pPr>
        <w:pStyle w:val="BodyText"/>
        <w:spacing w:before="240" w:after="480"/>
        <w:jc w:val="center"/>
      </w:pPr>
      <w:bookmarkStart w:id="27" w:name="_Toc429993424"/>
      <w:bookmarkStart w:id="28" w:name="_Toc429993451"/>
      <w:bookmarkStart w:id="29" w:name="_Toc473116540"/>
      <w:r w:rsidRPr="001608B6">
        <w:rPr>
          <w:b/>
        </w:rPr>
        <w:t>FOREWORD</w:t>
      </w:r>
      <w:bookmarkEnd w:id="27"/>
      <w:bookmarkEnd w:id="28"/>
      <w:bookmarkEnd w:id="29"/>
    </w:p>
    <w:p w14:paraId="5F9FE8FD" w14:textId="637C004C" w:rsidR="00F044AD" w:rsidRPr="006A19E5" w:rsidRDefault="00ED74FB" w:rsidP="0065114F">
      <w:pPr>
        <w:pStyle w:val="BodyText"/>
        <w:spacing w:after="0" w:line="240" w:lineRule="auto"/>
      </w:pPr>
      <w:r w:rsidRPr="00ED74FB">
        <w:t>Warm Mix Asphalt (WMA) technology is part of the Federal Highway Administration’s (</w:t>
      </w:r>
      <w:proofErr w:type="spellStart"/>
      <w:r w:rsidRPr="00ED74FB">
        <w:t>FHWA</w:t>
      </w:r>
      <w:proofErr w:type="spellEnd"/>
      <w:r w:rsidRPr="00ED74FB">
        <w:t>) Every Day Counts program, and has been implemented by Highway Agencies throughout the United States and Canada. A variety of WMA technologies have been designed to allow for production and compaction of asphalt concrete at temperatures lower than conventional Hot Mix Asphalt (</w:t>
      </w:r>
      <w:proofErr w:type="spellStart"/>
      <w:r w:rsidRPr="00ED74FB">
        <w:t>HMA</w:t>
      </w:r>
      <w:proofErr w:type="spellEnd"/>
      <w:r w:rsidRPr="00ED74FB">
        <w:t>).</w:t>
      </w:r>
    </w:p>
    <w:p w14:paraId="14BA0875" w14:textId="05EF2971" w:rsidR="00CC1116" w:rsidRDefault="00CC1116" w:rsidP="0065114F">
      <w:pPr>
        <w:pStyle w:val="BodyText"/>
        <w:spacing w:after="0" w:line="240" w:lineRule="auto"/>
      </w:pPr>
    </w:p>
    <w:p w14:paraId="43157E16" w14:textId="77777777" w:rsidR="0065114F" w:rsidRPr="006A19E5" w:rsidRDefault="0065114F" w:rsidP="0065114F">
      <w:pPr>
        <w:pStyle w:val="BodyText"/>
        <w:spacing w:after="0" w:line="240" w:lineRule="auto"/>
      </w:pPr>
    </w:p>
    <w:p w14:paraId="06BA5370" w14:textId="20FDA7AA" w:rsidR="00F044AD" w:rsidRPr="006A19E5" w:rsidRDefault="00F80244" w:rsidP="00F80244">
      <w:pPr>
        <w:pStyle w:val="BodyText"/>
      </w:pPr>
      <w:r>
        <w:t xml:space="preserve">Recognizing that a knowledge gap exists in the comparison of WMA and </w:t>
      </w:r>
      <w:proofErr w:type="spellStart"/>
      <w:r>
        <w:t>HMA</w:t>
      </w:r>
      <w:proofErr w:type="spellEnd"/>
      <w:r>
        <w:t xml:space="preserve"> over the performance life of each type of pavement, the </w:t>
      </w:r>
      <w:proofErr w:type="spellStart"/>
      <w:r>
        <w:t>FHWA</w:t>
      </w:r>
      <w:proofErr w:type="spellEnd"/>
      <w:r>
        <w:t xml:space="preserve"> Long-Term Pavement Performance </w:t>
      </w:r>
      <w:r>
        <w:t xml:space="preserve">(LTPP) program initiated the Specific Pavement Study 10 (SPS-10) experiment, “Warm Mix Asphalt Overlay of Asphalt Pavement Study”. The Manitoba SPS-10 site in the Municipality of </w:t>
      </w:r>
      <w:proofErr w:type="spellStart"/>
      <w:r>
        <w:t>WestLake</w:t>
      </w:r>
      <w:proofErr w:type="spellEnd"/>
      <w:r>
        <w:t xml:space="preserve">–Gladstone (83AA00) is the first site constructed in the North Central region of the LTPP program as part of this national experiment to study the short- and long-term performance of WMA in comparison with </w:t>
      </w:r>
      <w:proofErr w:type="spellStart"/>
      <w:r>
        <w:t>HMA</w:t>
      </w:r>
      <w:proofErr w:type="spellEnd"/>
      <w:r>
        <w:t>.</w:t>
      </w:r>
      <w:r w:rsidR="00F044AD" w:rsidRPr="006A19E5">
        <w:t xml:space="preserve"> </w:t>
      </w:r>
      <w:bookmarkStart w:id="30" w:name="_Toc429993425"/>
      <w:bookmarkStart w:id="31" w:name="_Toc429993452"/>
      <w:r w:rsidR="006A19E5">
        <w:t>The data presented summarizes the performance of the road section before the resurfacing, and up to approximately 1 year after.</w:t>
      </w:r>
    </w:p>
    <w:p w14:paraId="351FAD6E" w14:textId="77777777" w:rsidR="000F67AC" w:rsidRPr="006A19E5" w:rsidRDefault="000F67AC" w:rsidP="0065114F">
      <w:pPr>
        <w:pStyle w:val="BodyText"/>
        <w:spacing w:after="0" w:line="240" w:lineRule="auto"/>
      </w:pPr>
    </w:p>
    <w:p w14:paraId="1B4D2237" w14:textId="4B2BEE98" w:rsidR="00F044AD" w:rsidRPr="003D37B8" w:rsidRDefault="00B8165A" w:rsidP="001D5422">
      <w:pPr>
        <w:pStyle w:val="BodyText"/>
        <w:spacing w:before="240" w:after="480"/>
        <w:jc w:val="center"/>
        <w:rPr>
          <w:szCs w:val="24"/>
        </w:rPr>
      </w:pPr>
      <w:bookmarkStart w:id="32" w:name="_Toc473116541"/>
      <w:r>
        <w:rPr>
          <w:noProof/>
        </w:rPr>
        <mc:AlternateContent>
          <mc:Choice Requires="wps">
            <w:drawing>
              <wp:anchor distT="0" distB="0" distL="114300" distR="114300" simplePos="0" relativeHeight="251666944" behindDoc="1" locked="0" layoutInCell="1" allowOverlap="1" wp14:anchorId="6F6D0A2B" wp14:editId="2E5DFDEB">
                <wp:simplePos x="0" y="0"/>
                <wp:positionH relativeFrom="column">
                  <wp:posOffset>-190005</wp:posOffset>
                </wp:positionH>
                <wp:positionV relativeFrom="paragraph">
                  <wp:posOffset>141869</wp:posOffset>
                </wp:positionV>
                <wp:extent cx="6166485" cy="3742661"/>
                <wp:effectExtent l="0" t="0" r="24765" b="10795"/>
                <wp:wrapNone/>
                <wp:docPr id="4" name="Text Box 4"/>
                <wp:cNvGraphicFramePr/>
                <a:graphic xmlns:a="http://schemas.openxmlformats.org/drawingml/2006/main">
                  <a:graphicData uri="http://schemas.microsoft.com/office/word/2010/wordprocessingShape">
                    <wps:wsp>
                      <wps:cNvSpPr txBox="1"/>
                      <wps:spPr>
                        <a:xfrm>
                          <a:off x="0" y="0"/>
                          <a:ext cx="6166485" cy="3742661"/>
                        </a:xfrm>
                        <a:prstGeom prst="rect">
                          <a:avLst/>
                        </a:prstGeom>
                        <a:solidFill>
                          <a:schemeClr val="lt1"/>
                        </a:solidFill>
                        <a:ln w="6350">
                          <a:solidFill>
                            <a:prstClr val="black"/>
                          </a:solidFill>
                        </a:ln>
                      </wps:spPr>
                      <wps:txbx>
                        <w:txbxContent>
                          <w:p w14:paraId="5A766B1D" w14:textId="77777777" w:rsidR="0053397D" w:rsidRDefault="0053397D" w:rsidP="00B8165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F6D0A2B" id="_x0000_t202" coordsize="21600,21600" o:spt="202" path="m,l,21600r21600,l21600,xe">
                <v:stroke joinstyle="miter"/>
                <v:path gradientshapeok="t" o:connecttype="rect"/>
              </v:shapetype>
              <v:shape id="Text Box 4" o:spid="_x0000_s1026" type="#_x0000_t202" style="position:absolute;left:0;text-align:left;margin-left:-14.95pt;margin-top:11.15pt;width:485.55pt;height:294.7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" fillcolor="white [3201]" strokeweight=".5pt">
                <v:textbox>
                  <w:txbxContent>
                    <w:p w14:paraId="5A766B1D" w14:textId="77777777" w:rsidR="0053397D" w:rsidRDefault="0053397D" w:rsidP="00B8165A"/>
                  </w:txbxContent>
                </v:textbox>
              </v:shape>
            </w:pict>
          </mc:Fallback>
        </mc:AlternateContent>
      </w:r>
      <w:r w:rsidR="001608B6" w:rsidRPr="001D5422">
        <w:rPr>
          <w:b/>
        </w:rPr>
        <w:t>NOTICE</w:t>
      </w:r>
      <w:bookmarkEnd w:id="30"/>
      <w:bookmarkEnd w:id="31"/>
      <w:bookmarkEnd w:id="32"/>
    </w:p>
    <w:p w14:paraId="792655DE" w14:textId="5FCC3522" w:rsidR="00F044AD" w:rsidRDefault="00F044AD" w:rsidP="0065114F">
      <w:pPr>
        <w:pStyle w:val="BodyText"/>
        <w:spacing w:after="0" w:line="240" w:lineRule="auto"/>
      </w:pPr>
      <w:r w:rsidRPr="002858D2">
        <w:t>This document is disseminated under the sponsorship of the Department of Transportation in the interest of information exchange. The United States Government assumes no liability for its contents or use thereof.</w:t>
      </w:r>
    </w:p>
    <w:p w14:paraId="55C3FED9" w14:textId="2D80D685" w:rsidR="0065114F" w:rsidRPr="002858D2" w:rsidRDefault="0065114F" w:rsidP="0065114F">
      <w:pPr>
        <w:pStyle w:val="BodyText"/>
        <w:spacing w:after="0" w:line="240" w:lineRule="auto"/>
      </w:pPr>
    </w:p>
    <w:p w14:paraId="4EB92733" w14:textId="77777777" w:rsidR="00F044AD" w:rsidRPr="002858D2" w:rsidRDefault="00F044AD" w:rsidP="0065114F">
      <w:pPr>
        <w:pStyle w:val="BodyText"/>
        <w:spacing w:after="0" w:line="240" w:lineRule="auto"/>
        <w:rPr>
          <w:sz w:val="32"/>
        </w:rPr>
      </w:pPr>
      <w:r w:rsidRPr="002858D2">
        <w:t>The United States Government does not endorse products or manufacturers. Trade or manufacturer’s names appear herein only because they are considered essential to the object of this document</w:t>
      </w:r>
      <w:r w:rsidRPr="002858D2">
        <w:rPr>
          <w:sz w:val="32"/>
        </w:rPr>
        <w:t>.</w:t>
      </w:r>
    </w:p>
    <w:p w14:paraId="3021AB9E" w14:textId="77777777" w:rsidR="00F044AD" w:rsidRPr="002858D2" w:rsidRDefault="00F044AD" w:rsidP="0065114F">
      <w:pPr>
        <w:pStyle w:val="BodyText"/>
        <w:spacing w:line="240" w:lineRule="auto"/>
      </w:pPr>
    </w:p>
    <w:p w14:paraId="19AF5667" w14:textId="2E3E757B" w:rsidR="00F044AD" w:rsidRPr="003D37B8" w:rsidRDefault="001608B6" w:rsidP="001D5422">
      <w:pPr>
        <w:pStyle w:val="BodyText"/>
        <w:spacing w:before="240" w:after="480"/>
        <w:jc w:val="center"/>
        <w:rPr>
          <w:szCs w:val="24"/>
        </w:rPr>
      </w:pPr>
      <w:bookmarkStart w:id="33" w:name="_Toc429993426"/>
      <w:bookmarkStart w:id="34" w:name="_Toc429993453"/>
      <w:bookmarkStart w:id="35" w:name="_Toc473116542"/>
      <w:r w:rsidRPr="001D5422">
        <w:rPr>
          <w:b/>
        </w:rPr>
        <w:t>QUALITY ASSURANCE STATEMENT</w:t>
      </w:r>
      <w:bookmarkEnd w:id="33"/>
      <w:bookmarkEnd w:id="34"/>
      <w:bookmarkEnd w:id="35"/>
    </w:p>
    <w:p w14:paraId="5A73C804" w14:textId="0965DB08" w:rsidR="00396E1F" w:rsidRDefault="00F044AD" w:rsidP="00396E1F">
      <w:pPr>
        <w:pStyle w:val="BodyText"/>
        <w:spacing w:after="0" w:line="240" w:lineRule="auto"/>
        <w:sectPr w:rsidR="00396E1F" w:rsidSect="00DC682C">
          <w:headerReference w:type="even" r:id="rId18"/>
          <w:headerReference w:type="default" r:id="rId19"/>
          <w:headerReference w:type="first" r:id="rId20"/>
          <w:pgSz w:w="12240" w:h="15840" w:code="1"/>
          <w:pgMar w:top="1440" w:right="1440" w:bottom="1440" w:left="1440" w:header="720" w:footer="720" w:gutter="0"/>
          <w:cols w:space="720"/>
          <w:titlePg/>
          <w:docGrid w:linePitch="360"/>
        </w:sectPr>
      </w:pPr>
      <w:r w:rsidRPr="002858D2">
        <w:t>The Federal Highway Administration (FHWA) provides high-quality information to serve Government, industry, and the public in a manner that promotes public understanding. Standards and policies are used to ensure and maximize the quality, objectivity, utility, and integrity of its information. FHWA periodically reviews quality issues and adjusts its programs and processes to ensure continuous quality improvement.</w:t>
      </w:r>
    </w:p>
    <w:tbl>
      <w:tblPr>
        <w:tblpPr w:leftFromText="180" w:rightFromText="180" w:vertAnchor="page" w:horzAnchor="margin" w:tblpXSpec="center" w:tblpY="1441"/>
        <w:tblW w:w="10627" w:type="dxa"/>
        <w:tblLayout w:type="fixed"/>
        <w:tblCellMar>
          <w:left w:w="0" w:type="dxa"/>
          <w:right w:w="0" w:type="dxa"/>
        </w:tblCellMar>
        <w:tblLook w:val="0000" w:firstRow="0" w:lastRow="0" w:firstColumn="0" w:lastColumn="0" w:noHBand="0" w:noVBand="0"/>
      </w:tblPr>
      <w:tblGrid>
        <w:gridCol w:w="3348"/>
        <w:gridCol w:w="35"/>
        <w:gridCol w:w="3409"/>
        <w:gridCol w:w="59"/>
        <w:gridCol w:w="1746"/>
        <w:gridCol w:w="2030"/>
      </w:tblGrid>
      <w:tr w:rsidR="00F044AD" w:rsidRPr="007161AA" w14:paraId="6DBC2F9B" w14:textId="77777777" w:rsidTr="00587B3E">
        <w:trPr>
          <w:cantSplit/>
          <w:trHeight w:val="460"/>
        </w:trPr>
        <w:tc>
          <w:tcPr>
            <w:tcW w:w="3383" w:type="dxa"/>
            <w:gridSpan w:val="2"/>
            <w:tcBorders>
              <w:top w:val="single" w:sz="4" w:space="0" w:color="auto"/>
              <w:left w:val="single" w:sz="4" w:space="0" w:color="auto"/>
              <w:right w:val="single" w:sz="4" w:space="0" w:color="auto"/>
            </w:tcBorders>
          </w:tcPr>
          <w:p w14:paraId="1CC6A04C" w14:textId="77777777" w:rsidR="00F044AD" w:rsidRPr="002858D2" w:rsidRDefault="00F044AD" w:rsidP="0065114F">
            <w:pPr>
              <w:rPr>
                <w:rFonts w:ascii="Times New Roman" w:hAnsi="Times New Roman"/>
                <w:sz w:val="24"/>
              </w:rPr>
            </w:pPr>
            <w:r w:rsidRPr="002858D2">
              <w:rPr>
                <w:rFonts w:ascii="Times New Roman" w:hAnsi="Times New Roman"/>
                <w:sz w:val="24"/>
              </w:rPr>
              <w:lastRenderedPageBreak/>
              <w:t>1. Report No.</w:t>
            </w:r>
          </w:p>
          <w:p w14:paraId="0B0056EF" w14:textId="77777777" w:rsidR="00F044AD" w:rsidRPr="002858D2" w:rsidRDefault="00F044AD" w:rsidP="0065114F">
            <w:pPr>
              <w:pStyle w:val="BodyText"/>
              <w:spacing w:line="240" w:lineRule="auto"/>
            </w:pPr>
            <w:r w:rsidRPr="002858D2">
              <w:t xml:space="preserve">  FHWA-RD-</w:t>
            </w:r>
          </w:p>
        </w:tc>
        <w:tc>
          <w:tcPr>
            <w:tcW w:w="3468" w:type="dxa"/>
            <w:gridSpan w:val="2"/>
            <w:tcBorders>
              <w:top w:val="single" w:sz="4" w:space="0" w:color="auto"/>
              <w:left w:val="single" w:sz="4" w:space="0" w:color="auto"/>
              <w:bottom w:val="single" w:sz="4" w:space="0" w:color="auto"/>
              <w:right w:val="single" w:sz="4" w:space="0" w:color="auto"/>
            </w:tcBorders>
          </w:tcPr>
          <w:p w14:paraId="2713C1B4" w14:textId="77777777" w:rsidR="00F044AD" w:rsidRPr="002858D2" w:rsidRDefault="00F044AD" w:rsidP="0065114F">
            <w:pPr>
              <w:rPr>
                <w:rFonts w:ascii="Times New Roman" w:hAnsi="Times New Roman"/>
                <w:sz w:val="24"/>
              </w:rPr>
            </w:pPr>
            <w:r w:rsidRPr="002858D2">
              <w:rPr>
                <w:rFonts w:ascii="Times New Roman" w:hAnsi="Times New Roman"/>
                <w:sz w:val="24"/>
              </w:rPr>
              <w:t>2. Government Accession No.</w:t>
            </w:r>
          </w:p>
          <w:p w14:paraId="3BFAD6AE" w14:textId="77777777" w:rsidR="00F044AD" w:rsidRPr="002858D2" w:rsidRDefault="00F044AD" w:rsidP="0065114F">
            <w:pPr>
              <w:rPr>
                <w:rFonts w:ascii="Times New Roman" w:hAnsi="Times New Roman"/>
                <w:sz w:val="24"/>
              </w:rPr>
            </w:pPr>
          </w:p>
        </w:tc>
        <w:tc>
          <w:tcPr>
            <w:tcW w:w="3776" w:type="dxa"/>
            <w:gridSpan w:val="2"/>
            <w:tcBorders>
              <w:top w:val="single" w:sz="4" w:space="0" w:color="auto"/>
              <w:left w:val="single" w:sz="4" w:space="0" w:color="auto"/>
              <w:bottom w:val="single" w:sz="4" w:space="0" w:color="auto"/>
              <w:right w:val="single" w:sz="4" w:space="0" w:color="auto"/>
            </w:tcBorders>
          </w:tcPr>
          <w:p w14:paraId="210AA535" w14:textId="77777777" w:rsidR="00F044AD" w:rsidRPr="002858D2" w:rsidRDefault="00F044AD" w:rsidP="0065114F">
            <w:pPr>
              <w:rPr>
                <w:rFonts w:ascii="Times New Roman" w:hAnsi="Times New Roman"/>
                <w:sz w:val="24"/>
                <w:lang w:val="es-PR"/>
              </w:rPr>
            </w:pPr>
            <w:r w:rsidRPr="002858D2">
              <w:rPr>
                <w:rFonts w:ascii="Times New Roman" w:hAnsi="Times New Roman"/>
                <w:sz w:val="24"/>
                <w:lang w:val="es-PR"/>
              </w:rPr>
              <w:t xml:space="preserve">3. </w:t>
            </w:r>
            <w:proofErr w:type="spellStart"/>
            <w:r w:rsidRPr="002858D2">
              <w:rPr>
                <w:rFonts w:ascii="Times New Roman" w:hAnsi="Times New Roman"/>
                <w:sz w:val="24"/>
                <w:lang w:val="es-PR"/>
              </w:rPr>
              <w:t>Recipient’s</w:t>
            </w:r>
            <w:proofErr w:type="spellEnd"/>
            <w:r w:rsidRPr="002858D2">
              <w:rPr>
                <w:rFonts w:ascii="Times New Roman" w:hAnsi="Times New Roman"/>
                <w:sz w:val="24"/>
                <w:lang w:val="es-PR"/>
              </w:rPr>
              <w:t xml:space="preserve"> </w:t>
            </w:r>
            <w:proofErr w:type="spellStart"/>
            <w:r w:rsidRPr="002858D2">
              <w:rPr>
                <w:rFonts w:ascii="Times New Roman" w:hAnsi="Times New Roman"/>
                <w:sz w:val="24"/>
                <w:lang w:val="es-PR"/>
              </w:rPr>
              <w:t>Catalog</w:t>
            </w:r>
            <w:proofErr w:type="spellEnd"/>
            <w:r w:rsidRPr="002858D2">
              <w:rPr>
                <w:rFonts w:ascii="Times New Roman" w:hAnsi="Times New Roman"/>
                <w:sz w:val="24"/>
                <w:lang w:val="es-PR"/>
              </w:rPr>
              <w:t xml:space="preserve"> No.</w:t>
            </w:r>
          </w:p>
          <w:p w14:paraId="3070AD7C" w14:textId="77777777" w:rsidR="00F044AD" w:rsidRPr="002858D2" w:rsidRDefault="00F044AD" w:rsidP="0065114F">
            <w:pPr>
              <w:rPr>
                <w:rFonts w:ascii="Times New Roman" w:hAnsi="Times New Roman"/>
                <w:sz w:val="24"/>
                <w:lang w:val="es-PR"/>
              </w:rPr>
            </w:pPr>
          </w:p>
        </w:tc>
      </w:tr>
      <w:tr w:rsidR="00F044AD" w:rsidRPr="007161AA" w14:paraId="1DF0E89F" w14:textId="77777777" w:rsidTr="00587B3E">
        <w:trPr>
          <w:cantSplit/>
          <w:trHeight w:val="465"/>
        </w:trPr>
        <w:tc>
          <w:tcPr>
            <w:tcW w:w="6851" w:type="dxa"/>
            <w:gridSpan w:val="4"/>
            <w:vMerge w:val="restart"/>
            <w:tcBorders>
              <w:top w:val="single" w:sz="4" w:space="0" w:color="auto"/>
              <w:left w:val="single" w:sz="4" w:space="0" w:color="auto"/>
              <w:right w:val="single" w:sz="4" w:space="0" w:color="auto"/>
            </w:tcBorders>
          </w:tcPr>
          <w:p w14:paraId="677B4B09" w14:textId="77777777" w:rsidR="00F044AD" w:rsidRPr="002858D2" w:rsidRDefault="00F044AD" w:rsidP="0065114F">
            <w:pPr>
              <w:rPr>
                <w:rFonts w:ascii="Times New Roman" w:hAnsi="Times New Roman"/>
              </w:rPr>
            </w:pPr>
            <w:r w:rsidRPr="002858D2">
              <w:rPr>
                <w:rFonts w:ascii="Times New Roman" w:hAnsi="Times New Roman"/>
              </w:rPr>
              <w:t>4. Title and Subtitle</w:t>
            </w:r>
          </w:p>
          <w:p w14:paraId="7FFA90AD" w14:textId="16015FB0" w:rsidR="00F044AD" w:rsidRPr="002858D2" w:rsidRDefault="00CC7E4C" w:rsidP="0065114F">
            <w:pPr>
              <w:pStyle w:val="BodyText"/>
              <w:spacing w:line="240" w:lineRule="auto"/>
            </w:pPr>
            <w:r w:rsidRPr="002858D2">
              <w:t>LTPP Specific Pavement Studies 10 (SPS-10) Project 83AA00: Warm Mix Asphalt Overlay Study on Provincial Trunk Highway 16 (PTH 16)</w:t>
            </w:r>
            <w:r w:rsidR="002858D2">
              <w:t xml:space="preserve"> 1 Year Report</w:t>
            </w:r>
            <w:r w:rsidRPr="002858D2">
              <w:t xml:space="preserve">, also known as </w:t>
            </w:r>
            <w:proofErr w:type="spellStart"/>
            <w:r w:rsidRPr="002858D2">
              <w:t>Yellowhead</w:t>
            </w:r>
            <w:proofErr w:type="spellEnd"/>
            <w:r w:rsidRPr="002858D2">
              <w:t xml:space="preserve"> Highway, in </w:t>
            </w:r>
            <w:r w:rsidR="003027C7" w:rsidRPr="002858D2">
              <w:t>t</w:t>
            </w:r>
            <w:r w:rsidRPr="002858D2">
              <w:t xml:space="preserve">he Municipality of </w:t>
            </w:r>
            <w:proofErr w:type="spellStart"/>
            <w:r w:rsidR="002355D2">
              <w:t>WestLake</w:t>
            </w:r>
            <w:proofErr w:type="spellEnd"/>
            <w:r w:rsidR="002355D2">
              <w:t>–Gladstone</w:t>
            </w:r>
            <w:r w:rsidRPr="002858D2">
              <w:t>, Province of Manitoba, Canada</w:t>
            </w:r>
          </w:p>
        </w:tc>
        <w:tc>
          <w:tcPr>
            <w:tcW w:w="3776" w:type="dxa"/>
            <w:gridSpan w:val="2"/>
            <w:tcBorders>
              <w:top w:val="single" w:sz="4" w:space="0" w:color="auto"/>
              <w:left w:val="single" w:sz="4" w:space="0" w:color="auto"/>
              <w:bottom w:val="single" w:sz="4" w:space="0" w:color="auto"/>
              <w:right w:val="single" w:sz="4" w:space="0" w:color="auto"/>
            </w:tcBorders>
          </w:tcPr>
          <w:p w14:paraId="4A8D3914" w14:textId="77777777" w:rsidR="00F044AD" w:rsidRPr="002858D2" w:rsidRDefault="00F044AD" w:rsidP="0065114F">
            <w:pPr>
              <w:rPr>
                <w:rFonts w:ascii="Times New Roman" w:hAnsi="Times New Roman"/>
                <w:sz w:val="24"/>
              </w:rPr>
            </w:pPr>
            <w:r w:rsidRPr="002858D2">
              <w:rPr>
                <w:rFonts w:ascii="Times New Roman" w:hAnsi="Times New Roman"/>
                <w:sz w:val="24"/>
              </w:rPr>
              <w:t>5. Report Date</w:t>
            </w:r>
          </w:p>
          <w:p w14:paraId="26D39467" w14:textId="3E010815" w:rsidR="00F044AD" w:rsidRPr="002858D2" w:rsidRDefault="004E74EA" w:rsidP="0065114F">
            <w:pPr>
              <w:rPr>
                <w:rFonts w:ascii="Times New Roman" w:hAnsi="Times New Roman"/>
                <w:sz w:val="24"/>
              </w:rPr>
            </w:pPr>
            <w:r>
              <w:rPr>
                <w:rFonts w:ascii="Times New Roman" w:hAnsi="Times New Roman"/>
                <w:sz w:val="24"/>
              </w:rPr>
              <w:t>January 1,</w:t>
            </w:r>
            <w:r w:rsidR="00C2130E">
              <w:rPr>
                <w:rFonts w:ascii="Times New Roman" w:hAnsi="Times New Roman"/>
                <w:sz w:val="24"/>
              </w:rPr>
              <w:t xml:space="preserve"> 2017</w:t>
            </w:r>
          </w:p>
        </w:tc>
      </w:tr>
      <w:tr w:rsidR="00F044AD" w:rsidRPr="007161AA" w14:paraId="5E7A4C24" w14:textId="77777777" w:rsidTr="00587B3E">
        <w:trPr>
          <w:cantSplit/>
          <w:trHeight w:val="465"/>
        </w:trPr>
        <w:tc>
          <w:tcPr>
            <w:tcW w:w="6851" w:type="dxa"/>
            <w:gridSpan w:val="4"/>
            <w:vMerge/>
            <w:tcBorders>
              <w:left w:val="single" w:sz="4" w:space="0" w:color="auto"/>
              <w:bottom w:val="single" w:sz="4" w:space="0" w:color="auto"/>
              <w:right w:val="single" w:sz="4" w:space="0" w:color="auto"/>
            </w:tcBorders>
          </w:tcPr>
          <w:p w14:paraId="3E18CDE4" w14:textId="77777777" w:rsidR="00F044AD" w:rsidRPr="002858D2" w:rsidRDefault="00F044AD" w:rsidP="0065114F">
            <w:pPr>
              <w:rPr>
                <w:rFonts w:ascii="Times New Roman" w:hAnsi="Times New Roman"/>
                <w:sz w:val="24"/>
              </w:rPr>
            </w:pPr>
          </w:p>
        </w:tc>
        <w:tc>
          <w:tcPr>
            <w:tcW w:w="3776" w:type="dxa"/>
            <w:gridSpan w:val="2"/>
            <w:tcBorders>
              <w:top w:val="single" w:sz="4" w:space="0" w:color="auto"/>
              <w:left w:val="single" w:sz="4" w:space="0" w:color="auto"/>
              <w:bottom w:val="single" w:sz="4" w:space="0" w:color="auto"/>
              <w:right w:val="single" w:sz="4" w:space="0" w:color="auto"/>
            </w:tcBorders>
          </w:tcPr>
          <w:p w14:paraId="589F6B29" w14:textId="77777777" w:rsidR="00F044AD" w:rsidRPr="002858D2" w:rsidRDefault="00F044AD" w:rsidP="0065114F">
            <w:pPr>
              <w:rPr>
                <w:rFonts w:ascii="Times New Roman" w:hAnsi="Times New Roman"/>
              </w:rPr>
            </w:pPr>
            <w:r w:rsidRPr="002858D2">
              <w:rPr>
                <w:rFonts w:ascii="Times New Roman" w:hAnsi="Times New Roman"/>
              </w:rPr>
              <w:t>6. Performing Operations Code</w:t>
            </w:r>
          </w:p>
          <w:p w14:paraId="76DEDABC" w14:textId="77777777" w:rsidR="00F044AD" w:rsidRPr="002858D2" w:rsidRDefault="00F044AD" w:rsidP="0065114F">
            <w:pPr>
              <w:rPr>
                <w:rFonts w:ascii="Times New Roman" w:hAnsi="Times New Roman"/>
                <w:sz w:val="24"/>
              </w:rPr>
            </w:pPr>
          </w:p>
        </w:tc>
      </w:tr>
      <w:tr w:rsidR="00F044AD" w:rsidRPr="007161AA" w14:paraId="3CEB7833" w14:textId="77777777" w:rsidTr="00587B3E">
        <w:trPr>
          <w:cantSplit/>
          <w:trHeight w:val="402"/>
        </w:trPr>
        <w:tc>
          <w:tcPr>
            <w:tcW w:w="6851" w:type="dxa"/>
            <w:gridSpan w:val="4"/>
            <w:tcBorders>
              <w:top w:val="single" w:sz="4" w:space="0" w:color="auto"/>
              <w:left w:val="single" w:sz="4" w:space="0" w:color="auto"/>
              <w:bottom w:val="single" w:sz="4" w:space="0" w:color="auto"/>
              <w:right w:val="single" w:sz="4" w:space="0" w:color="auto"/>
            </w:tcBorders>
          </w:tcPr>
          <w:p w14:paraId="14C7E602" w14:textId="77777777" w:rsidR="00F044AD" w:rsidRPr="002858D2" w:rsidRDefault="00F044AD" w:rsidP="0065114F">
            <w:pPr>
              <w:rPr>
                <w:rFonts w:ascii="Times New Roman" w:hAnsi="Times New Roman"/>
                <w:sz w:val="24"/>
              </w:rPr>
            </w:pPr>
            <w:r w:rsidRPr="002858D2">
              <w:rPr>
                <w:rFonts w:ascii="Times New Roman" w:hAnsi="Times New Roman"/>
                <w:sz w:val="24"/>
              </w:rPr>
              <w:t>7. Author(s)</w:t>
            </w:r>
          </w:p>
          <w:p w14:paraId="53CFA7E7" w14:textId="77777777" w:rsidR="00F044AD" w:rsidRPr="002858D2" w:rsidRDefault="002858D2" w:rsidP="0065114F">
            <w:pPr>
              <w:pStyle w:val="BodyText"/>
              <w:spacing w:line="240" w:lineRule="auto"/>
            </w:pPr>
            <w:r>
              <w:t>Giannin Viecili</w:t>
            </w:r>
            <w:r w:rsidR="00F044AD" w:rsidRPr="002858D2">
              <w:t xml:space="preserve">, </w:t>
            </w:r>
            <w:r w:rsidR="00793217" w:rsidRPr="002858D2">
              <w:t xml:space="preserve">Carlos Leal, </w:t>
            </w:r>
            <w:r w:rsidR="00F044AD" w:rsidRPr="002858D2">
              <w:t>Basel Abukhater, Gabe Cimini</w:t>
            </w:r>
          </w:p>
        </w:tc>
        <w:tc>
          <w:tcPr>
            <w:tcW w:w="3776" w:type="dxa"/>
            <w:gridSpan w:val="2"/>
            <w:tcBorders>
              <w:left w:val="single" w:sz="4" w:space="0" w:color="auto"/>
              <w:bottom w:val="single" w:sz="4" w:space="0" w:color="auto"/>
              <w:right w:val="single" w:sz="4" w:space="0" w:color="auto"/>
            </w:tcBorders>
          </w:tcPr>
          <w:p w14:paraId="60692634" w14:textId="77777777" w:rsidR="00F044AD" w:rsidRPr="002858D2" w:rsidRDefault="00F044AD" w:rsidP="0065114F">
            <w:pPr>
              <w:rPr>
                <w:rFonts w:ascii="Times New Roman" w:hAnsi="Times New Roman"/>
              </w:rPr>
            </w:pPr>
            <w:r w:rsidRPr="002858D2">
              <w:rPr>
                <w:rFonts w:ascii="Times New Roman" w:hAnsi="Times New Roman"/>
              </w:rPr>
              <w:t>8. Performing Operations Report No.</w:t>
            </w:r>
          </w:p>
        </w:tc>
      </w:tr>
      <w:tr w:rsidR="00F044AD" w:rsidRPr="007161AA" w14:paraId="102AB0B1" w14:textId="77777777" w:rsidTr="00587B3E">
        <w:trPr>
          <w:cantSplit/>
          <w:trHeight w:val="267"/>
        </w:trPr>
        <w:tc>
          <w:tcPr>
            <w:tcW w:w="6851" w:type="dxa"/>
            <w:gridSpan w:val="4"/>
            <w:vMerge w:val="restart"/>
            <w:tcBorders>
              <w:top w:val="single" w:sz="4" w:space="0" w:color="auto"/>
              <w:left w:val="single" w:sz="4" w:space="0" w:color="auto"/>
              <w:right w:val="single" w:sz="4" w:space="0" w:color="auto"/>
            </w:tcBorders>
          </w:tcPr>
          <w:p w14:paraId="306F182A" w14:textId="77777777" w:rsidR="00F044AD" w:rsidRPr="002858D2" w:rsidRDefault="00F044AD" w:rsidP="0065114F">
            <w:pPr>
              <w:rPr>
                <w:rFonts w:ascii="Times New Roman" w:hAnsi="Times New Roman"/>
              </w:rPr>
            </w:pPr>
            <w:r w:rsidRPr="002858D2">
              <w:rPr>
                <w:rFonts w:ascii="Times New Roman" w:hAnsi="Times New Roman"/>
              </w:rPr>
              <w:t>9. Performing Organization Name and Address</w:t>
            </w:r>
          </w:p>
          <w:p w14:paraId="30FEE2B8" w14:textId="77777777" w:rsidR="004B6BC9" w:rsidRPr="002858D2" w:rsidRDefault="004B6BC9" w:rsidP="0065114F">
            <w:pPr>
              <w:pStyle w:val="BodyText"/>
              <w:spacing w:after="0" w:line="240" w:lineRule="auto"/>
            </w:pPr>
            <w:proofErr w:type="spellStart"/>
            <w:r w:rsidRPr="002858D2">
              <w:t>Stantec</w:t>
            </w:r>
            <w:proofErr w:type="spellEnd"/>
            <w:r w:rsidRPr="002858D2">
              <w:t xml:space="preserve"> Consulting Inc.</w:t>
            </w:r>
          </w:p>
          <w:p w14:paraId="3D4C700E" w14:textId="2089B13F" w:rsidR="004B6BC9" w:rsidRPr="002858D2" w:rsidRDefault="0049034C" w:rsidP="0065114F">
            <w:pPr>
              <w:pStyle w:val="BodyText"/>
              <w:spacing w:after="0" w:line="240" w:lineRule="auto"/>
            </w:pPr>
            <w:r>
              <w:t>1000 Young Street,</w:t>
            </w:r>
            <w:r w:rsidR="004B6BC9" w:rsidRPr="002858D2">
              <w:t xml:space="preserve"> Suite 470 </w:t>
            </w:r>
          </w:p>
          <w:p w14:paraId="3873A04E" w14:textId="77777777" w:rsidR="004B6BC9" w:rsidRPr="002858D2" w:rsidRDefault="004B6BC9" w:rsidP="0065114F">
            <w:pPr>
              <w:pStyle w:val="BodyText"/>
              <w:spacing w:after="0" w:line="240" w:lineRule="auto"/>
            </w:pPr>
            <w:r w:rsidRPr="002858D2">
              <w:t>Tonawanda NY  14150</w:t>
            </w:r>
          </w:p>
          <w:p w14:paraId="46D9944C" w14:textId="77777777" w:rsidR="00F044AD" w:rsidRPr="002858D2" w:rsidRDefault="004B6BC9" w:rsidP="0065114F">
            <w:pPr>
              <w:pStyle w:val="BodyText"/>
              <w:spacing w:after="0" w:line="240" w:lineRule="auto"/>
            </w:pPr>
            <w:r w:rsidRPr="002858D2">
              <w:t>United States of America</w:t>
            </w:r>
          </w:p>
          <w:p w14:paraId="241AF7C9" w14:textId="77777777" w:rsidR="004B6BC9" w:rsidRPr="002858D2" w:rsidRDefault="004B6BC9" w:rsidP="0065114F">
            <w:pPr>
              <w:pStyle w:val="BodyText"/>
              <w:spacing w:after="0" w:line="240" w:lineRule="auto"/>
            </w:pPr>
          </w:p>
        </w:tc>
        <w:tc>
          <w:tcPr>
            <w:tcW w:w="3776" w:type="dxa"/>
            <w:gridSpan w:val="2"/>
            <w:tcBorders>
              <w:top w:val="single" w:sz="4" w:space="0" w:color="auto"/>
              <w:left w:val="single" w:sz="4" w:space="0" w:color="auto"/>
              <w:bottom w:val="single" w:sz="4" w:space="0" w:color="auto"/>
              <w:right w:val="single" w:sz="4" w:space="0" w:color="auto"/>
            </w:tcBorders>
          </w:tcPr>
          <w:p w14:paraId="39A09B22" w14:textId="77777777" w:rsidR="00F044AD" w:rsidRPr="002858D2" w:rsidRDefault="00F044AD" w:rsidP="0065114F">
            <w:pPr>
              <w:rPr>
                <w:rFonts w:ascii="Times New Roman" w:hAnsi="Times New Roman"/>
              </w:rPr>
            </w:pPr>
            <w:r w:rsidRPr="002858D2">
              <w:rPr>
                <w:rFonts w:ascii="Times New Roman" w:hAnsi="Times New Roman"/>
              </w:rPr>
              <w:t>10. Work Unit No. (TRAIS)</w:t>
            </w:r>
          </w:p>
          <w:p w14:paraId="616C3B45" w14:textId="77777777" w:rsidR="00F044AD" w:rsidRPr="002858D2" w:rsidRDefault="00F044AD" w:rsidP="0065114F">
            <w:pPr>
              <w:rPr>
                <w:rFonts w:ascii="Times New Roman" w:hAnsi="Times New Roman"/>
                <w:sz w:val="24"/>
              </w:rPr>
            </w:pPr>
          </w:p>
        </w:tc>
      </w:tr>
      <w:tr w:rsidR="00F044AD" w:rsidRPr="007161AA" w14:paraId="7733A5C2" w14:textId="77777777" w:rsidTr="00587B3E">
        <w:trPr>
          <w:cantSplit/>
          <w:trHeight w:val="267"/>
        </w:trPr>
        <w:tc>
          <w:tcPr>
            <w:tcW w:w="6851" w:type="dxa"/>
            <w:gridSpan w:val="4"/>
            <w:vMerge/>
            <w:tcBorders>
              <w:left w:val="single" w:sz="4" w:space="0" w:color="auto"/>
              <w:bottom w:val="single" w:sz="4" w:space="0" w:color="auto"/>
              <w:right w:val="single" w:sz="4" w:space="0" w:color="auto"/>
            </w:tcBorders>
          </w:tcPr>
          <w:p w14:paraId="50C93BFC" w14:textId="77777777" w:rsidR="00F044AD" w:rsidRPr="002858D2" w:rsidRDefault="00F044AD" w:rsidP="0065114F">
            <w:pPr>
              <w:rPr>
                <w:rFonts w:ascii="Times New Roman" w:hAnsi="Times New Roman"/>
                <w:sz w:val="24"/>
              </w:rPr>
            </w:pPr>
          </w:p>
        </w:tc>
        <w:tc>
          <w:tcPr>
            <w:tcW w:w="3776" w:type="dxa"/>
            <w:gridSpan w:val="2"/>
            <w:tcBorders>
              <w:top w:val="single" w:sz="4" w:space="0" w:color="auto"/>
              <w:left w:val="single" w:sz="4" w:space="0" w:color="auto"/>
              <w:bottom w:val="single" w:sz="4" w:space="0" w:color="auto"/>
              <w:right w:val="single" w:sz="4" w:space="0" w:color="auto"/>
            </w:tcBorders>
          </w:tcPr>
          <w:p w14:paraId="530F098A" w14:textId="77777777" w:rsidR="00F044AD" w:rsidRPr="002858D2" w:rsidRDefault="00F044AD" w:rsidP="0065114F">
            <w:pPr>
              <w:rPr>
                <w:rFonts w:ascii="Times New Roman" w:hAnsi="Times New Roman"/>
              </w:rPr>
            </w:pPr>
            <w:r w:rsidRPr="002858D2">
              <w:rPr>
                <w:rFonts w:ascii="Times New Roman" w:hAnsi="Times New Roman"/>
              </w:rPr>
              <w:t>11. Contract or Grant No.</w:t>
            </w:r>
          </w:p>
          <w:p w14:paraId="02EDC88E" w14:textId="77777777" w:rsidR="00F044AD" w:rsidRPr="002858D2" w:rsidRDefault="00F044AD" w:rsidP="0065114F">
            <w:pPr>
              <w:rPr>
                <w:rFonts w:ascii="Times New Roman" w:hAnsi="Times New Roman"/>
                <w:sz w:val="24"/>
              </w:rPr>
            </w:pPr>
          </w:p>
        </w:tc>
      </w:tr>
      <w:tr w:rsidR="00F044AD" w:rsidRPr="007161AA" w14:paraId="19B151C9" w14:textId="77777777" w:rsidTr="00587B3E">
        <w:trPr>
          <w:cantSplit/>
          <w:trHeight w:val="291"/>
        </w:trPr>
        <w:tc>
          <w:tcPr>
            <w:tcW w:w="6851" w:type="dxa"/>
            <w:gridSpan w:val="4"/>
            <w:vMerge w:val="restart"/>
            <w:tcBorders>
              <w:top w:val="single" w:sz="4" w:space="0" w:color="auto"/>
              <w:left w:val="single" w:sz="4" w:space="0" w:color="auto"/>
              <w:right w:val="single" w:sz="4" w:space="0" w:color="auto"/>
            </w:tcBorders>
          </w:tcPr>
          <w:p w14:paraId="136AE9D6" w14:textId="77777777" w:rsidR="00F044AD" w:rsidRPr="002858D2" w:rsidRDefault="00F044AD" w:rsidP="0065114F">
            <w:pPr>
              <w:rPr>
                <w:rFonts w:ascii="Times New Roman" w:hAnsi="Times New Roman"/>
              </w:rPr>
            </w:pPr>
            <w:r w:rsidRPr="002858D2">
              <w:rPr>
                <w:rFonts w:ascii="Times New Roman" w:hAnsi="Times New Roman"/>
              </w:rPr>
              <w:t>12. Sponsoring Agency Name and Address</w:t>
            </w:r>
          </w:p>
          <w:p w14:paraId="07995F95" w14:textId="77777777" w:rsidR="00F044AD" w:rsidRPr="002858D2" w:rsidRDefault="00F044AD" w:rsidP="0065114F">
            <w:pPr>
              <w:pStyle w:val="BodyText"/>
              <w:spacing w:after="0" w:line="240" w:lineRule="auto"/>
            </w:pPr>
            <w:r w:rsidRPr="002858D2">
              <w:t>Federal Highway Administration</w:t>
            </w:r>
          </w:p>
          <w:p w14:paraId="21F48A62" w14:textId="77777777" w:rsidR="00F044AD" w:rsidRPr="002858D2" w:rsidRDefault="00F044AD" w:rsidP="0065114F">
            <w:pPr>
              <w:pStyle w:val="BodyText"/>
              <w:spacing w:after="0" w:line="240" w:lineRule="auto"/>
            </w:pPr>
            <w:r w:rsidRPr="002858D2">
              <w:t>LTPP-Division, HRDI-13</w:t>
            </w:r>
          </w:p>
          <w:p w14:paraId="3D6D8E5E" w14:textId="77777777" w:rsidR="00F044AD" w:rsidRPr="002858D2" w:rsidRDefault="00F044AD" w:rsidP="0065114F">
            <w:pPr>
              <w:pStyle w:val="BodyText"/>
              <w:spacing w:after="0" w:line="240" w:lineRule="auto"/>
            </w:pPr>
            <w:r w:rsidRPr="002858D2">
              <w:t>Turner-Fairbanks Highway Research Center</w:t>
            </w:r>
          </w:p>
          <w:p w14:paraId="2EFB91E7" w14:textId="77777777" w:rsidR="00F044AD" w:rsidRPr="002858D2" w:rsidRDefault="00F044AD" w:rsidP="0065114F">
            <w:pPr>
              <w:pStyle w:val="BodyText"/>
              <w:spacing w:after="0" w:line="240" w:lineRule="auto"/>
            </w:pPr>
            <w:r w:rsidRPr="002858D2">
              <w:t>6300 Georgetown Pike</w:t>
            </w:r>
          </w:p>
          <w:p w14:paraId="04191806" w14:textId="77777777" w:rsidR="00F044AD" w:rsidRPr="002858D2" w:rsidRDefault="00F044AD" w:rsidP="0065114F">
            <w:pPr>
              <w:pStyle w:val="BodyText"/>
              <w:spacing w:after="0" w:line="240" w:lineRule="auto"/>
            </w:pPr>
            <w:r w:rsidRPr="002858D2">
              <w:t>McLean, Virginia 22101</w:t>
            </w:r>
          </w:p>
        </w:tc>
        <w:tc>
          <w:tcPr>
            <w:tcW w:w="3776" w:type="dxa"/>
            <w:gridSpan w:val="2"/>
            <w:tcBorders>
              <w:top w:val="single" w:sz="4" w:space="0" w:color="auto"/>
              <w:left w:val="single" w:sz="4" w:space="0" w:color="auto"/>
              <w:bottom w:val="single" w:sz="4" w:space="0" w:color="auto"/>
              <w:right w:val="single" w:sz="4" w:space="0" w:color="auto"/>
            </w:tcBorders>
          </w:tcPr>
          <w:p w14:paraId="1D4109F0" w14:textId="77777777" w:rsidR="00F044AD" w:rsidRDefault="00F044AD" w:rsidP="0065114F">
            <w:pPr>
              <w:rPr>
                <w:rFonts w:ascii="Times New Roman" w:hAnsi="Times New Roman"/>
              </w:rPr>
            </w:pPr>
            <w:r w:rsidRPr="002858D2">
              <w:rPr>
                <w:rFonts w:ascii="Times New Roman" w:hAnsi="Times New Roman"/>
              </w:rPr>
              <w:t>13. Type of Report and Period Covered</w:t>
            </w:r>
          </w:p>
          <w:p w14:paraId="51BB4E22" w14:textId="1A432722" w:rsidR="00D230AB" w:rsidRPr="002858D2" w:rsidRDefault="00D230AB" w:rsidP="0065114F">
            <w:pPr>
              <w:rPr>
                <w:rFonts w:ascii="Times New Roman" w:hAnsi="Times New Roman"/>
              </w:rPr>
            </w:pPr>
          </w:p>
        </w:tc>
      </w:tr>
      <w:tr w:rsidR="00F044AD" w:rsidRPr="007161AA" w14:paraId="49950683" w14:textId="77777777" w:rsidTr="00587B3E">
        <w:trPr>
          <w:cantSplit/>
          <w:trHeight w:val="307"/>
        </w:trPr>
        <w:tc>
          <w:tcPr>
            <w:tcW w:w="6851" w:type="dxa"/>
            <w:gridSpan w:val="4"/>
            <w:vMerge/>
            <w:tcBorders>
              <w:left w:val="single" w:sz="4" w:space="0" w:color="auto"/>
              <w:bottom w:val="single" w:sz="4" w:space="0" w:color="auto"/>
              <w:right w:val="single" w:sz="4" w:space="0" w:color="auto"/>
            </w:tcBorders>
          </w:tcPr>
          <w:p w14:paraId="429B40EB" w14:textId="77777777" w:rsidR="00F044AD" w:rsidRPr="002858D2" w:rsidRDefault="00F044AD" w:rsidP="0065114F">
            <w:pPr>
              <w:rPr>
                <w:rFonts w:ascii="Times New Roman" w:hAnsi="Times New Roman"/>
                <w:sz w:val="24"/>
              </w:rPr>
            </w:pPr>
          </w:p>
        </w:tc>
        <w:tc>
          <w:tcPr>
            <w:tcW w:w="3776" w:type="dxa"/>
            <w:gridSpan w:val="2"/>
            <w:tcBorders>
              <w:top w:val="single" w:sz="4" w:space="0" w:color="auto"/>
              <w:left w:val="single" w:sz="4" w:space="0" w:color="auto"/>
              <w:bottom w:val="single" w:sz="4" w:space="0" w:color="auto"/>
              <w:right w:val="single" w:sz="4" w:space="0" w:color="auto"/>
            </w:tcBorders>
          </w:tcPr>
          <w:p w14:paraId="59165A5A" w14:textId="77777777" w:rsidR="00F044AD" w:rsidRPr="002858D2" w:rsidRDefault="00F044AD" w:rsidP="0065114F">
            <w:pPr>
              <w:rPr>
                <w:rFonts w:ascii="Times New Roman" w:hAnsi="Times New Roman"/>
              </w:rPr>
            </w:pPr>
            <w:r w:rsidRPr="002858D2">
              <w:rPr>
                <w:rFonts w:ascii="Times New Roman" w:hAnsi="Times New Roman"/>
              </w:rPr>
              <w:t>14. Sponsoring Agency Code</w:t>
            </w:r>
          </w:p>
        </w:tc>
      </w:tr>
      <w:tr w:rsidR="00F044AD" w:rsidRPr="007161AA" w14:paraId="509FF8F3" w14:textId="77777777" w:rsidTr="00587B3E">
        <w:trPr>
          <w:cantSplit/>
          <w:trHeight w:val="433"/>
        </w:trPr>
        <w:tc>
          <w:tcPr>
            <w:tcW w:w="10627" w:type="dxa"/>
            <w:gridSpan w:val="6"/>
            <w:tcBorders>
              <w:top w:val="single" w:sz="4" w:space="0" w:color="auto"/>
              <w:left w:val="single" w:sz="4" w:space="0" w:color="auto"/>
              <w:bottom w:val="single" w:sz="4" w:space="0" w:color="auto"/>
              <w:right w:val="single" w:sz="4" w:space="0" w:color="auto"/>
            </w:tcBorders>
          </w:tcPr>
          <w:p w14:paraId="7527A4EE" w14:textId="77777777" w:rsidR="00F044AD" w:rsidRPr="002858D2" w:rsidRDefault="00F044AD" w:rsidP="0065114F">
            <w:pPr>
              <w:rPr>
                <w:rFonts w:ascii="Times New Roman" w:hAnsi="Times New Roman"/>
              </w:rPr>
            </w:pPr>
            <w:r w:rsidRPr="002858D2">
              <w:rPr>
                <w:rFonts w:ascii="Times New Roman" w:hAnsi="Times New Roman"/>
              </w:rPr>
              <w:t>15. Supplementary Notes</w:t>
            </w:r>
          </w:p>
          <w:p w14:paraId="0CEF3A65" w14:textId="77777777" w:rsidR="00F044AD" w:rsidRPr="002858D2" w:rsidRDefault="004B6BC9" w:rsidP="0065114F">
            <w:pPr>
              <w:pStyle w:val="BodyText"/>
              <w:spacing w:line="240" w:lineRule="auto"/>
            </w:pPr>
            <w:r w:rsidRPr="002858D2">
              <w:t>Contracting Officer’s Representative (COR): Jack Springer –  Turner-Fairbank Highway Research Center</w:t>
            </w:r>
          </w:p>
        </w:tc>
      </w:tr>
      <w:tr w:rsidR="00F044AD" w:rsidRPr="007161AA" w14:paraId="38E69976" w14:textId="77777777" w:rsidTr="00587B3E">
        <w:trPr>
          <w:cantSplit/>
          <w:trHeight w:val="2011"/>
        </w:trPr>
        <w:tc>
          <w:tcPr>
            <w:tcW w:w="10627" w:type="dxa"/>
            <w:gridSpan w:val="6"/>
            <w:tcBorders>
              <w:top w:val="single" w:sz="4" w:space="0" w:color="auto"/>
              <w:left w:val="single" w:sz="4" w:space="0" w:color="auto"/>
              <w:bottom w:val="single" w:sz="4" w:space="0" w:color="auto"/>
              <w:right w:val="single" w:sz="4" w:space="0" w:color="auto"/>
            </w:tcBorders>
          </w:tcPr>
          <w:p w14:paraId="241E6E53" w14:textId="77777777" w:rsidR="00F044AD" w:rsidRPr="006A19E5" w:rsidRDefault="00F044AD" w:rsidP="0065114F">
            <w:pPr>
              <w:rPr>
                <w:rFonts w:ascii="Times New Roman" w:hAnsi="Times New Roman"/>
              </w:rPr>
            </w:pPr>
            <w:r w:rsidRPr="006A19E5">
              <w:rPr>
                <w:rFonts w:ascii="Times New Roman" w:hAnsi="Times New Roman"/>
              </w:rPr>
              <w:t>16. Abstract</w:t>
            </w:r>
          </w:p>
          <w:p w14:paraId="3E7B3D25" w14:textId="7117C983" w:rsidR="006A19E5" w:rsidRPr="006A19E5" w:rsidRDefault="004B6BC9" w:rsidP="0065114F">
            <w:pPr>
              <w:pStyle w:val="BodyText"/>
              <w:spacing w:after="0" w:line="240" w:lineRule="auto"/>
            </w:pPr>
            <w:r w:rsidRPr="006A19E5">
              <w:t xml:space="preserve">This report documents the construction activities related to the Manitoba SPS-10 (83AA00) project as part of the Long-Term Pavement Performance (LTPP) program’s Warm Mix Asphalt (WMA) study. Project 83AA00 was constructed on the eastbound </w:t>
            </w:r>
            <w:r w:rsidR="009358DD" w:rsidRPr="006A19E5">
              <w:t xml:space="preserve">right </w:t>
            </w:r>
            <w:r w:rsidRPr="006A19E5">
              <w:t xml:space="preserve">lane of Provincial Trunk Highway 16 (PTH 16), also known as </w:t>
            </w:r>
            <w:proofErr w:type="spellStart"/>
            <w:r w:rsidRPr="006A19E5">
              <w:t>Yellowhead</w:t>
            </w:r>
            <w:proofErr w:type="spellEnd"/>
            <w:r w:rsidRPr="006A19E5">
              <w:t xml:space="preserve"> Highway, in The Municipality of </w:t>
            </w:r>
            <w:proofErr w:type="spellStart"/>
            <w:r w:rsidR="002355D2">
              <w:t>WestLake</w:t>
            </w:r>
            <w:proofErr w:type="spellEnd"/>
            <w:r w:rsidR="002355D2">
              <w:t>–Gladstone</w:t>
            </w:r>
            <w:r w:rsidRPr="006A19E5">
              <w:t xml:space="preserve">, Province of Manitoba, Canada. The project site included four test sections: a hot-mix asphalt (HMA) control section, a WMA foaming process with 1.0% water, a WMA foaming process and chemical additive (0.3% </w:t>
            </w:r>
            <w:proofErr w:type="spellStart"/>
            <w:r w:rsidRPr="006A19E5">
              <w:t>Evotherm</w:t>
            </w:r>
            <w:proofErr w:type="spellEnd"/>
            <w:r w:rsidRPr="006A19E5">
              <w:t xml:space="preserve">® and 1.0% water) and a WMA chemical additive (0.3% </w:t>
            </w:r>
            <w:proofErr w:type="spellStart"/>
            <w:r w:rsidRPr="006A19E5">
              <w:t>Evotherm</w:t>
            </w:r>
            <w:proofErr w:type="spellEnd"/>
            <w:r w:rsidRPr="006A19E5">
              <w:t xml:space="preserve">®). </w:t>
            </w:r>
            <w:r w:rsidR="006A19E5" w:rsidRPr="006A19E5">
              <w:t xml:space="preserve"> The data presented in this report highlights the performance of the road section before the resurfacing, and up to approximately 1 year after.</w:t>
            </w:r>
          </w:p>
          <w:p w14:paraId="18E589DD" w14:textId="77777777" w:rsidR="00F044AD" w:rsidRPr="007161AA" w:rsidRDefault="00F044AD" w:rsidP="0065114F">
            <w:pPr>
              <w:pStyle w:val="BodyText"/>
              <w:spacing w:line="240" w:lineRule="auto"/>
              <w:rPr>
                <w:highlight w:val="yellow"/>
              </w:rPr>
            </w:pPr>
          </w:p>
        </w:tc>
      </w:tr>
      <w:tr w:rsidR="00F044AD" w:rsidRPr="007161AA" w14:paraId="4BBC2DAF" w14:textId="77777777" w:rsidTr="00587B3E">
        <w:trPr>
          <w:cantSplit/>
          <w:trHeight w:val="588"/>
        </w:trPr>
        <w:tc>
          <w:tcPr>
            <w:tcW w:w="6792" w:type="dxa"/>
            <w:gridSpan w:val="3"/>
            <w:tcBorders>
              <w:top w:val="single" w:sz="4" w:space="0" w:color="auto"/>
              <w:left w:val="single" w:sz="4" w:space="0" w:color="auto"/>
              <w:bottom w:val="single" w:sz="4" w:space="0" w:color="auto"/>
              <w:right w:val="single" w:sz="4" w:space="0" w:color="auto"/>
            </w:tcBorders>
          </w:tcPr>
          <w:p w14:paraId="019A03DC" w14:textId="77777777" w:rsidR="00F044AD" w:rsidRPr="002858D2" w:rsidRDefault="00F044AD" w:rsidP="0065114F">
            <w:pPr>
              <w:rPr>
                <w:rFonts w:ascii="Times New Roman" w:hAnsi="Times New Roman"/>
              </w:rPr>
            </w:pPr>
            <w:r w:rsidRPr="002858D2">
              <w:rPr>
                <w:rFonts w:ascii="Times New Roman" w:hAnsi="Times New Roman"/>
              </w:rPr>
              <w:t>17. Key Words</w:t>
            </w:r>
          </w:p>
          <w:p w14:paraId="0C92C70C" w14:textId="77777777" w:rsidR="00F044AD" w:rsidRPr="002858D2" w:rsidRDefault="004B6BC9" w:rsidP="0065114F">
            <w:pPr>
              <w:pStyle w:val="BodyText"/>
              <w:spacing w:line="240" w:lineRule="auto"/>
            </w:pPr>
            <w:r w:rsidRPr="002858D2">
              <w:t xml:space="preserve">Warm Mix Asphalt, WMA, Long-Term Pavement Performance, LTPP, Pavement, Specific Pavement Studies, Construction, SPS-10, Hot Mix Asphalt, Sampling, Monitoring, Survey, Materials, 83AA00, Manitoba, </w:t>
            </w:r>
            <w:proofErr w:type="spellStart"/>
            <w:r w:rsidRPr="002858D2">
              <w:t>Evotherm</w:t>
            </w:r>
            <w:proofErr w:type="spellEnd"/>
            <w:r w:rsidRPr="002858D2">
              <w:t>®, Foaming Process, Chemical Additive</w:t>
            </w:r>
          </w:p>
        </w:tc>
        <w:tc>
          <w:tcPr>
            <w:tcW w:w="3835" w:type="dxa"/>
            <w:gridSpan w:val="3"/>
            <w:tcBorders>
              <w:top w:val="single" w:sz="4" w:space="0" w:color="auto"/>
              <w:left w:val="single" w:sz="4" w:space="0" w:color="auto"/>
              <w:bottom w:val="single" w:sz="4" w:space="0" w:color="auto"/>
              <w:right w:val="single" w:sz="4" w:space="0" w:color="auto"/>
            </w:tcBorders>
          </w:tcPr>
          <w:p w14:paraId="75EACCB5" w14:textId="77777777" w:rsidR="00F044AD" w:rsidRPr="002858D2" w:rsidRDefault="00F044AD" w:rsidP="0065114F">
            <w:pPr>
              <w:rPr>
                <w:rFonts w:ascii="Times New Roman" w:hAnsi="Times New Roman"/>
              </w:rPr>
            </w:pPr>
            <w:r w:rsidRPr="002858D2">
              <w:rPr>
                <w:rFonts w:ascii="Times New Roman" w:hAnsi="Times New Roman"/>
              </w:rPr>
              <w:t>18. Distribution Statement</w:t>
            </w:r>
          </w:p>
        </w:tc>
      </w:tr>
      <w:tr w:rsidR="00F044AD" w:rsidRPr="007161AA" w14:paraId="3DB013B7" w14:textId="77777777" w:rsidTr="00587B3E">
        <w:trPr>
          <w:cantSplit/>
          <w:trHeight w:val="411"/>
        </w:trPr>
        <w:tc>
          <w:tcPr>
            <w:tcW w:w="3348" w:type="dxa"/>
            <w:tcBorders>
              <w:top w:val="single" w:sz="4" w:space="0" w:color="auto"/>
              <w:left w:val="single" w:sz="4" w:space="0" w:color="auto"/>
              <w:bottom w:val="single" w:sz="4" w:space="0" w:color="auto"/>
              <w:right w:val="single" w:sz="4" w:space="0" w:color="auto"/>
            </w:tcBorders>
          </w:tcPr>
          <w:p w14:paraId="0D31606E" w14:textId="77777777" w:rsidR="00F044AD" w:rsidRPr="002858D2" w:rsidRDefault="00F044AD" w:rsidP="0065114F">
            <w:pPr>
              <w:rPr>
                <w:rFonts w:ascii="Times New Roman" w:hAnsi="Times New Roman"/>
              </w:rPr>
            </w:pPr>
            <w:r w:rsidRPr="002858D2">
              <w:rPr>
                <w:rFonts w:ascii="Times New Roman" w:hAnsi="Times New Roman"/>
              </w:rPr>
              <w:t>19. Security Classification (of this report)</w:t>
            </w:r>
          </w:p>
          <w:p w14:paraId="3A4D04DF" w14:textId="77777777" w:rsidR="00F044AD" w:rsidRPr="002858D2" w:rsidRDefault="00F044AD" w:rsidP="0065114F">
            <w:pPr>
              <w:pStyle w:val="BodyText"/>
              <w:spacing w:line="240" w:lineRule="auto"/>
            </w:pPr>
            <w:r w:rsidRPr="002858D2">
              <w:t>Unclassified</w:t>
            </w:r>
          </w:p>
        </w:tc>
        <w:tc>
          <w:tcPr>
            <w:tcW w:w="3444" w:type="dxa"/>
            <w:gridSpan w:val="2"/>
            <w:tcBorders>
              <w:top w:val="single" w:sz="4" w:space="0" w:color="auto"/>
              <w:left w:val="single" w:sz="4" w:space="0" w:color="auto"/>
              <w:bottom w:val="single" w:sz="4" w:space="0" w:color="auto"/>
              <w:right w:val="single" w:sz="4" w:space="0" w:color="auto"/>
            </w:tcBorders>
          </w:tcPr>
          <w:p w14:paraId="37C0BF98" w14:textId="77777777" w:rsidR="00F044AD" w:rsidRPr="002858D2" w:rsidRDefault="00F044AD" w:rsidP="0065114F">
            <w:pPr>
              <w:rPr>
                <w:rFonts w:ascii="Times New Roman" w:hAnsi="Times New Roman"/>
              </w:rPr>
            </w:pPr>
            <w:r w:rsidRPr="002858D2">
              <w:rPr>
                <w:rFonts w:ascii="Times New Roman" w:hAnsi="Times New Roman"/>
              </w:rPr>
              <w:t>20. Security Classification (of this page)</w:t>
            </w:r>
          </w:p>
          <w:p w14:paraId="7883093A" w14:textId="77777777" w:rsidR="00F044AD" w:rsidRPr="002858D2" w:rsidRDefault="00F044AD" w:rsidP="0065114F">
            <w:pPr>
              <w:pStyle w:val="BodyText"/>
              <w:spacing w:line="240" w:lineRule="auto"/>
            </w:pPr>
            <w:r w:rsidRPr="002858D2">
              <w:t>Unclassified</w:t>
            </w:r>
          </w:p>
        </w:tc>
        <w:tc>
          <w:tcPr>
            <w:tcW w:w="1805" w:type="dxa"/>
            <w:gridSpan w:val="2"/>
            <w:tcBorders>
              <w:top w:val="single" w:sz="4" w:space="0" w:color="auto"/>
              <w:left w:val="single" w:sz="4" w:space="0" w:color="auto"/>
              <w:bottom w:val="single" w:sz="4" w:space="0" w:color="auto"/>
              <w:right w:val="single" w:sz="4" w:space="0" w:color="auto"/>
            </w:tcBorders>
          </w:tcPr>
          <w:p w14:paraId="5605DC32" w14:textId="77777777" w:rsidR="00F044AD" w:rsidRPr="002858D2" w:rsidRDefault="00F044AD" w:rsidP="0065114F">
            <w:pPr>
              <w:rPr>
                <w:rFonts w:ascii="Times New Roman" w:hAnsi="Times New Roman"/>
              </w:rPr>
            </w:pPr>
            <w:r w:rsidRPr="002858D2">
              <w:rPr>
                <w:rFonts w:ascii="Times New Roman" w:hAnsi="Times New Roman"/>
              </w:rPr>
              <w:t>21. No. of Pages</w:t>
            </w:r>
          </w:p>
          <w:p w14:paraId="39DD5A2F" w14:textId="77777777" w:rsidR="00F044AD" w:rsidRPr="002858D2" w:rsidRDefault="00F044AD" w:rsidP="0065114F">
            <w:pPr>
              <w:rPr>
                <w:rFonts w:ascii="Times New Roman" w:hAnsi="Times New Roman"/>
              </w:rPr>
            </w:pPr>
          </w:p>
        </w:tc>
        <w:tc>
          <w:tcPr>
            <w:tcW w:w="2030" w:type="dxa"/>
            <w:tcBorders>
              <w:top w:val="single" w:sz="4" w:space="0" w:color="auto"/>
              <w:left w:val="single" w:sz="4" w:space="0" w:color="auto"/>
              <w:bottom w:val="single" w:sz="4" w:space="0" w:color="auto"/>
              <w:right w:val="single" w:sz="4" w:space="0" w:color="auto"/>
            </w:tcBorders>
          </w:tcPr>
          <w:p w14:paraId="7BD985C0" w14:textId="77777777" w:rsidR="00F044AD" w:rsidRPr="002858D2" w:rsidRDefault="00F044AD" w:rsidP="0065114F">
            <w:pPr>
              <w:rPr>
                <w:rFonts w:ascii="Times New Roman" w:hAnsi="Times New Roman"/>
              </w:rPr>
            </w:pPr>
            <w:r w:rsidRPr="002858D2">
              <w:rPr>
                <w:rFonts w:ascii="Times New Roman" w:hAnsi="Times New Roman"/>
              </w:rPr>
              <w:t>22. Price</w:t>
            </w:r>
          </w:p>
          <w:p w14:paraId="62ED1E4B" w14:textId="77777777" w:rsidR="00F044AD" w:rsidRPr="002858D2" w:rsidRDefault="00F044AD" w:rsidP="0065114F">
            <w:pPr>
              <w:rPr>
                <w:rFonts w:ascii="Times New Roman" w:hAnsi="Times New Roman"/>
              </w:rPr>
            </w:pPr>
          </w:p>
        </w:tc>
      </w:tr>
    </w:tbl>
    <w:p w14:paraId="26F11F9C" w14:textId="77777777" w:rsidR="004D1939" w:rsidRPr="007161AA" w:rsidRDefault="00F044AD" w:rsidP="0065114F">
      <w:pPr>
        <w:rPr>
          <w:rFonts w:ascii="Times New Roman" w:hAnsi="Times New Roman"/>
          <w:sz w:val="16"/>
          <w:szCs w:val="19"/>
        </w:rPr>
        <w:sectPr w:rsidR="004D1939" w:rsidRPr="007161AA" w:rsidSect="00396E1F">
          <w:headerReference w:type="even" r:id="rId21"/>
          <w:headerReference w:type="default" r:id="rId22"/>
          <w:headerReference w:type="first" r:id="rId23"/>
          <w:footerReference w:type="first" r:id="rId24"/>
          <w:pgSz w:w="12240" w:h="15840" w:code="1"/>
          <w:pgMar w:top="1440" w:right="1440" w:bottom="1440" w:left="1440" w:header="720" w:footer="720" w:gutter="0"/>
          <w:pgNumType w:fmt="lowerRoman" w:start="1"/>
          <w:cols w:space="720"/>
          <w:titlePg/>
          <w:docGrid w:linePitch="360"/>
        </w:sectPr>
      </w:pPr>
      <w:r w:rsidRPr="007161AA">
        <w:rPr>
          <w:rFonts w:ascii="Times New Roman" w:hAnsi="Times New Roman"/>
          <w:b/>
          <w:bCs/>
          <w:sz w:val="22"/>
        </w:rPr>
        <w:t xml:space="preserve">Form DOT F 1700.7 </w:t>
      </w:r>
      <w:r w:rsidRPr="00D230AB">
        <w:rPr>
          <w:rFonts w:ascii="Times New Roman" w:hAnsi="Times New Roman"/>
          <w:b/>
          <w:sz w:val="22"/>
          <w:szCs w:val="19"/>
        </w:rPr>
        <w:t>(8-72)</w:t>
      </w:r>
      <w:r w:rsidRPr="007161AA">
        <w:rPr>
          <w:rFonts w:ascii="Times New Roman" w:hAnsi="Times New Roman"/>
          <w:sz w:val="16"/>
          <w:szCs w:val="19"/>
        </w:rPr>
        <w:t xml:space="preserve"> Reproduction of completed page authorized.</w:t>
      </w:r>
    </w:p>
    <w:p w14:paraId="0B566C22" w14:textId="77777777" w:rsidR="00EC4673" w:rsidRPr="007161AA" w:rsidRDefault="00F044AD" w:rsidP="0065114F">
      <w:pPr>
        <w:rPr>
          <w:rFonts w:ascii="Times New Roman" w:hAnsi="Times New Roman"/>
          <w:b/>
          <w:bCs/>
          <w:sz w:val="24"/>
        </w:rPr>
      </w:pPr>
      <w:bookmarkStart w:id="36" w:name="_Toc429729711"/>
      <w:bookmarkStart w:id="37" w:name="_Toc429993427"/>
      <w:bookmarkStart w:id="38" w:name="_Toc429993454"/>
      <w:bookmarkStart w:id="39" w:name="_Toc84817645"/>
      <w:bookmarkStart w:id="40" w:name="_Toc84824187"/>
      <w:r w:rsidRPr="007161AA">
        <w:rPr>
          <w:rFonts w:ascii="Times New Roman" w:hAnsi="Times New Roman"/>
          <w:noProof/>
          <w:sz w:val="24"/>
        </w:rPr>
        <w:lastRenderedPageBreak/>
        <w:drawing>
          <wp:inline distT="0" distB="0" distL="0" distR="0" wp14:anchorId="784A66AB" wp14:editId="595196B8">
            <wp:extent cx="5486400" cy="80581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86400" cy="8058150"/>
                    </a:xfrm>
                    <a:prstGeom prst="rect">
                      <a:avLst/>
                    </a:prstGeom>
                    <a:noFill/>
                    <a:ln>
                      <a:noFill/>
                    </a:ln>
                  </pic:spPr>
                </pic:pic>
              </a:graphicData>
            </a:graphic>
          </wp:inline>
        </w:drawing>
      </w:r>
      <w:bookmarkEnd w:id="36"/>
      <w:bookmarkEnd w:id="37"/>
      <w:bookmarkEnd w:id="38"/>
    </w:p>
    <w:bookmarkEnd w:id="39"/>
    <w:bookmarkEnd w:id="40"/>
    <w:p w14:paraId="0D7EFA45" w14:textId="77777777" w:rsidR="00F044AD" w:rsidRPr="003D37B8" w:rsidRDefault="00F044AD" w:rsidP="0065114F">
      <w:pPr>
        <w:jc w:val="center"/>
        <w:rPr>
          <w:rFonts w:ascii="Times New Roman" w:hAnsi="Times New Roman"/>
          <w:b/>
          <w:sz w:val="24"/>
        </w:rPr>
      </w:pPr>
      <w:r w:rsidRPr="003D37B8">
        <w:rPr>
          <w:rFonts w:ascii="Times New Roman" w:hAnsi="Times New Roman"/>
          <w:b/>
          <w:sz w:val="24"/>
        </w:rPr>
        <w:lastRenderedPageBreak/>
        <w:t>TABLE OF CONTENTS</w:t>
      </w:r>
    </w:p>
    <w:p w14:paraId="5B53D918" w14:textId="77777777" w:rsidR="00F044AD" w:rsidRPr="007161AA" w:rsidRDefault="00F044AD" w:rsidP="0065114F">
      <w:pPr>
        <w:rPr>
          <w:rFonts w:ascii="Times New Roman" w:hAnsi="Times New Roman"/>
          <w:sz w:val="24"/>
        </w:rPr>
      </w:pPr>
    </w:p>
    <w:p w14:paraId="23CA0F97" w14:textId="3C03DA6E" w:rsidR="001056BE" w:rsidRPr="001056BE" w:rsidRDefault="00F044AD">
      <w:pPr>
        <w:pStyle w:val="TOC1"/>
        <w:tabs>
          <w:tab w:val="right" w:leader="dot" w:pos="9350"/>
        </w:tabs>
        <w:rPr>
          <w:rFonts w:ascii="Times New Roman" w:eastAsiaTheme="minorEastAsia" w:hAnsi="Times New Roman"/>
          <w:bCs w:val="0"/>
          <w:caps w:val="0"/>
          <w:sz w:val="24"/>
          <w:szCs w:val="24"/>
        </w:rPr>
      </w:pPr>
      <w:r w:rsidRPr="001056BE">
        <w:rPr>
          <w:rFonts w:ascii="Times New Roman" w:hAnsi="Times New Roman"/>
          <w:sz w:val="24"/>
          <w:szCs w:val="24"/>
        </w:rPr>
        <w:fldChar w:fldCharType="begin"/>
      </w:r>
      <w:r w:rsidRPr="001056BE">
        <w:rPr>
          <w:rFonts w:ascii="Times New Roman" w:hAnsi="Times New Roman"/>
          <w:sz w:val="24"/>
          <w:szCs w:val="24"/>
        </w:rPr>
        <w:instrText xml:space="preserve"> TOC \o "1-3" \h \z \u </w:instrText>
      </w:r>
      <w:r w:rsidRPr="001056BE">
        <w:rPr>
          <w:rFonts w:ascii="Times New Roman" w:hAnsi="Times New Roman"/>
          <w:sz w:val="24"/>
          <w:szCs w:val="24"/>
        </w:rPr>
        <w:fldChar w:fldCharType="separate"/>
      </w:r>
      <w:hyperlink w:anchor="_Toc483557725" w:history="1">
        <w:r w:rsidR="001056BE" w:rsidRPr="001056BE">
          <w:rPr>
            <w:rStyle w:val="Hyperlink"/>
            <w:rFonts w:ascii="Times New Roman" w:hAnsi="Times New Roman"/>
            <w:sz w:val="24"/>
            <w:szCs w:val="24"/>
          </w:rPr>
          <w:t>chapter 1: INTRODUCTION</w:t>
        </w:r>
        <w:r w:rsidR="001056BE" w:rsidRPr="001056BE">
          <w:rPr>
            <w:rFonts w:ascii="Times New Roman" w:hAnsi="Times New Roman"/>
            <w:webHidden/>
            <w:sz w:val="24"/>
            <w:szCs w:val="24"/>
          </w:rPr>
          <w:tab/>
        </w:r>
        <w:r w:rsidR="001056BE" w:rsidRPr="001056BE">
          <w:rPr>
            <w:rFonts w:ascii="Times New Roman" w:hAnsi="Times New Roman"/>
            <w:webHidden/>
            <w:sz w:val="24"/>
            <w:szCs w:val="24"/>
          </w:rPr>
          <w:fldChar w:fldCharType="begin"/>
        </w:r>
        <w:r w:rsidR="001056BE" w:rsidRPr="001056BE">
          <w:rPr>
            <w:rFonts w:ascii="Times New Roman" w:hAnsi="Times New Roman"/>
            <w:webHidden/>
            <w:sz w:val="24"/>
            <w:szCs w:val="24"/>
          </w:rPr>
          <w:instrText xml:space="preserve"> PAGEREF _Toc483557725 \h </w:instrText>
        </w:r>
        <w:r w:rsidR="001056BE" w:rsidRPr="001056BE">
          <w:rPr>
            <w:rFonts w:ascii="Times New Roman" w:hAnsi="Times New Roman"/>
            <w:webHidden/>
            <w:sz w:val="24"/>
            <w:szCs w:val="24"/>
          </w:rPr>
        </w:r>
        <w:r w:rsidR="001056BE" w:rsidRPr="001056BE">
          <w:rPr>
            <w:rFonts w:ascii="Times New Roman" w:hAnsi="Times New Roman"/>
            <w:webHidden/>
            <w:sz w:val="24"/>
            <w:szCs w:val="24"/>
          </w:rPr>
          <w:fldChar w:fldCharType="separate"/>
        </w:r>
        <w:r w:rsidR="001056BE" w:rsidRPr="001056BE">
          <w:rPr>
            <w:rFonts w:ascii="Times New Roman" w:hAnsi="Times New Roman"/>
            <w:webHidden/>
            <w:sz w:val="24"/>
            <w:szCs w:val="24"/>
          </w:rPr>
          <w:t>1</w:t>
        </w:r>
        <w:r w:rsidR="001056BE" w:rsidRPr="001056BE">
          <w:rPr>
            <w:rFonts w:ascii="Times New Roman" w:hAnsi="Times New Roman"/>
            <w:webHidden/>
            <w:sz w:val="24"/>
            <w:szCs w:val="24"/>
          </w:rPr>
          <w:fldChar w:fldCharType="end"/>
        </w:r>
      </w:hyperlink>
    </w:p>
    <w:p w14:paraId="19C4E288" w14:textId="0453EA18" w:rsidR="001056BE" w:rsidRPr="001056BE" w:rsidRDefault="0053397D">
      <w:pPr>
        <w:pStyle w:val="TOC2"/>
        <w:tabs>
          <w:tab w:val="right" w:leader="dot" w:pos="9350"/>
        </w:tabs>
        <w:rPr>
          <w:rFonts w:ascii="Times New Roman" w:eastAsiaTheme="minorEastAsia" w:hAnsi="Times New Roman"/>
          <w:b/>
          <w:caps w:val="0"/>
          <w:sz w:val="24"/>
        </w:rPr>
      </w:pPr>
      <w:hyperlink w:anchor="_Toc483557726" w:history="1">
        <w:r w:rsidR="001056BE" w:rsidRPr="001056BE">
          <w:rPr>
            <w:rStyle w:val="Hyperlink"/>
            <w:rFonts w:ascii="Times New Roman" w:hAnsi="Times New Roman"/>
            <w:b/>
            <w:sz w:val="24"/>
          </w:rPr>
          <w:t>GENERAL OVERVIEW OF SPS-10 STUDY</w:t>
        </w:r>
        <w:r w:rsidR="001056BE" w:rsidRPr="001056BE">
          <w:rPr>
            <w:rFonts w:ascii="Times New Roman" w:hAnsi="Times New Roman"/>
            <w:b/>
            <w:webHidden/>
            <w:sz w:val="24"/>
          </w:rPr>
          <w:tab/>
        </w:r>
        <w:r w:rsidR="001056BE" w:rsidRPr="001056BE">
          <w:rPr>
            <w:rFonts w:ascii="Times New Roman" w:hAnsi="Times New Roman"/>
            <w:b/>
            <w:webHidden/>
            <w:sz w:val="24"/>
          </w:rPr>
          <w:fldChar w:fldCharType="begin"/>
        </w:r>
        <w:r w:rsidR="001056BE" w:rsidRPr="001056BE">
          <w:rPr>
            <w:rFonts w:ascii="Times New Roman" w:hAnsi="Times New Roman"/>
            <w:b/>
            <w:webHidden/>
            <w:sz w:val="24"/>
          </w:rPr>
          <w:instrText xml:space="preserve"> PAGEREF _Toc483557726 \h </w:instrText>
        </w:r>
        <w:r w:rsidR="001056BE" w:rsidRPr="001056BE">
          <w:rPr>
            <w:rFonts w:ascii="Times New Roman" w:hAnsi="Times New Roman"/>
            <w:b/>
            <w:webHidden/>
            <w:sz w:val="24"/>
          </w:rPr>
        </w:r>
        <w:r w:rsidR="001056BE" w:rsidRPr="001056BE">
          <w:rPr>
            <w:rFonts w:ascii="Times New Roman" w:hAnsi="Times New Roman"/>
            <w:b/>
            <w:webHidden/>
            <w:sz w:val="24"/>
          </w:rPr>
          <w:fldChar w:fldCharType="separate"/>
        </w:r>
        <w:r w:rsidR="001056BE" w:rsidRPr="001056BE">
          <w:rPr>
            <w:rFonts w:ascii="Times New Roman" w:hAnsi="Times New Roman"/>
            <w:b/>
            <w:webHidden/>
            <w:sz w:val="24"/>
          </w:rPr>
          <w:t>1</w:t>
        </w:r>
        <w:r w:rsidR="001056BE" w:rsidRPr="001056BE">
          <w:rPr>
            <w:rFonts w:ascii="Times New Roman" w:hAnsi="Times New Roman"/>
            <w:b/>
            <w:webHidden/>
            <w:sz w:val="24"/>
          </w:rPr>
          <w:fldChar w:fldCharType="end"/>
        </w:r>
      </w:hyperlink>
    </w:p>
    <w:p w14:paraId="31334A9B" w14:textId="265074DF" w:rsidR="001056BE" w:rsidRPr="001056BE" w:rsidRDefault="0053397D">
      <w:pPr>
        <w:pStyle w:val="TOC2"/>
        <w:tabs>
          <w:tab w:val="right" w:leader="dot" w:pos="9350"/>
        </w:tabs>
        <w:rPr>
          <w:rFonts w:ascii="Times New Roman" w:eastAsiaTheme="minorEastAsia" w:hAnsi="Times New Roman"/>
          <w:b/>
          <w:caps w:val="0"/>
          <w:sz w:val="24"/>
        </w:rPr>
      </w:pPr>
      <w:hyperlink w:anchor="_Toc483557727" w:history="1">
        <w:r w:rsidR="001056BE" w:rsidRPr="001056BE">
          <w:rPr>
            <w:rStyle w:val="Hyperlink"/>
            <w:rFonts w:ascii="Times New Roman" w:hAnsi="Times New Roman"/>
            <w:b/>
            <w:sz w:val="24"/>
          </w:rPr>
          <w:t>PROJECT OVERVIEW</w:t>
        </w:r>
        <w:r w:rsidR="001056BE" w:rsidRPr="001056BE">
          <w:rPr>
            <w:rFonts w:ascii="Times New Roman" w:hAnsi="Times New Roman"/>
            <w:b/>
            <w:webHidden/>
            <w:sz w:val="24"/>
          </w:rPr>
          <w:tab/>
        </w:r>
        <w:r w:rsidR="001056BE" w:rsidRPr="001056BE">
          <w:rPr>
            <w:rFonts w:ascii="Times New Roman" w:hAnsi="Times New Roman"/>
            <w:b/>
            <w:webHidden/>
            <w:sz w:val="24"/>
          </w:rPr>
          <w:fldChar w:fldCharType="begin"/>
        </w:r>
        <w:r w:rsidR="001056BE" w:rsidRPr="001056BE">
          <w:rPr>
            <w:rFonts w:ascii="Times New Roman" w:hAnsi="Times New Roman"/>
            <w:b/>
            <w:webHidden/>
            <w:sz w:val="24"/>
          </w:rPr>
          <w:instrText xml:space="preserve"> PAGEREF _Toc483557727 \h </w:instrText>
        </w:r>
        <w:r w:rsidR="001056BE" w:rsidRPr="001056BE">
          <w:rPr>
            <w:rFonts w:ascii="Times New Roman" w:hAnsi="Times New Roman"/>
            <w:b/>
            <w:webHidden/>
            <w:sz w:val="24"/>
          </w:rPr>
        </w:r>
        <w:r w:rsidR="001056BE" w:rsidRPr="001056BE">
          <w:rPr>
            <w:rFonts w:ascii="Times New Roman" w:hAnsi="Times New Roman"/>
            <w:b/>
            <w:webHidden/>
            <w:sz w:val="24"/>
          </w:rPr>
          <w:fldChar w:fldCharType="separate"/>
        </w:r>
        <w:r w:rsidR="001056BE" w:rsidRPr="001056BE">
          <w:rPr>
            <w:rFonts w:ascii="Times New Roman" w:hAnsi="Times New Roman"/>
            <w:b/>
            <w:webHidden/>
            <w:sz w:val="24"/>
          </w:rPr>
          <w:t>2</w:t>
        </w:r>
        <w:r w:rsidR="001056BE" w:rsidRPr="001056BE">
          <w:rPr>
            <w:rFonts w:ascii="Times New Roman" w:hAnsi="Times New Roman"/>
            <w:b/>
            <w:webHidden/>
            <w:sz w:val="24"/>
          </w:rPr>
          <w:fldChar w:fldCharType="end"/>
        </w:r>
      </w:hyperlink>
    </w:p>
    <w:p w14:paraId="17C1F5ED" w14:textId="6E906C4A" w:rsidR="001056BE" w:rsidRPr="001056BE" w:rsidRDefault="0053397D">
      <w:pPr>
        <w:pStyle w:val="TOC1"/>
        <w:tabs>
          <w:tab w:val="right" w:leader="dot" w:pos="9350"/>
        </w:tabs>
        <w:rPr>
          <w:rFonts w:ascii="Times New Roman" w:eastAsiaTheme="minorEastAsia" w:hAnsi="Times New Roman"/>
          <w:bCs w:val="0"/>
          <w:caps w:val="0"/>
          <w:sz w:val="24"/>
          <w:szCs w:val="24"/>
        </w:rPr>
      </w:pPr>
      <w:hyperlink w:anchor="_Toc483557728" w:history="1">
        <w:r w:rsidR="001056BE" w:rsidRPr="001056BE">
          <w:rPr>
            <w:rStyle w:val="Hyperlink"/>
            <w:rFonts w:ascii="Times New Roman" w:hAnsi="Times New Roman"/>
            <w:sz w:val="24"/>
            <w:szCs w:val="24"/>
          </w:rPr>
          <w:t>chapter 2: PROJECT DESCRIPTION</w:t>
        </w:r>
        <w:r w:rsidR="001056BE" w:rsidRPr="001056BE">
          <w:rPr>
            <w:rFonts w:ascii="Times New Roman" w:hAnsi="Times New Roman"/>
            <w:webHidden/>
            <w:sz w:val="24"/>
            <w:szCs w:val="24"/>
          </w:rPr>
          <w:tab/>
        </w:r>
        <w:r w:rsidR="001056BE" w:rsidRPr="001056BE">
          <w:rPr>
            <w:rFonts w:ascii="Times New Roman" w:hAnsi="Times New Roman"/>
            <w:webHidden/>
            <w:sz w:val="24"/>
            <w:szCs w:val="24"/>
          </w:rPr>
          <w:fldChar w:fldCharType="begin"/>
        </w:r>
        <w:r w:rsidR="001056BE" w:rsidRPr="001056BE">
          <w:rPr>
            <w:rFonts w:ascii="Times New Roman" w:hAnsi="Times New Roman"/>
            <w:webHidden/>
            <w:sz w:val="24"/>
            <w:szCs w:val="24"/>
          </w:rPr>
          <w:instrText xml:space="preserve"> PAGEREF _Toc483557728 \h </w:instrText>
        </w:r>
        <w:r w:rsidR="001056BE" w:rsidRPr="001056BE">
          <w:rPr>
            <w:rFonts w:ascii="Times New Roman" w:hAnsi="Times New Roman"/>
            <w:webHidden/>
            <w:sz w:val="24"/>
            <w:szCs w:val="24"/>
          </w:rPr>
        </w:r>
        <w:r w:rsidR="001056BE" w:rsidRPr="001056BE">
          <w:rPr>
            <w:rFonts w:ascii="Times New Roman" w:hAnsi="Times New Roman"/>
            <w:webHidden/>
            <w:sz w:val="24"/>
            <w:szCs w:val="24"/>
          </w:rPr>
          <w:fldChar w:fldCharType="separate"/>
        </w:r>
        <w:r w:rsidR="001056BE" w:rsidRPr="001056BE">
          <w:rPr>
            <w:rFonts w:ascii="Times New Roman" w:hAnsi="Times New Roman"/>
            <w:webHidden/>
            <w:sz w:val="24"/>
            <w:szCs w:val="24"/>
          </w:rPr>
          <w:t>4</w:t>
        </w:r>
        <w:r w:rsidR="001056BE" w:rsidRPr="001056BE">
          <w:rPr>
            <w:rFonts w:ascii="Times New Roman" w:hAnsi="Times New Roman"/>
            <w:webHidden/>
            <w:sz w:val="24"/>
            <w:szCs w:val="24"/>
          </w:rPr>
          <w:fldChar w:fldCharType="end"/>
        </w:r>
      </w:hyperlink>
    </w:p>
    <w:p w14:paraId="070441DE" w14:textId="3E9CBCAD" w:rsidR="001056BE" w:rsidRPr="001056BE" w:rsidRDefault="0053397D">
      <w:pPr>
        <w:pStyle w:val="TOC2"/>
        <w:tabs>
          <w:tab w:val="right" w:leader="dot" w:pos="9350"/>
        </w:tabs>
        <w:rPr>
          <w:rFonts w:ascii="Times New Roman" w:eastAsiaTheme="minorEastAsia" w:hAnsi="Times New Roman"/>
          <w:b/>
          <w:caps w:val="0"/>
          <w:sz w:val="24"/>
        </w:rPr>
      </w:pPr>
      <w:hyperlink w:anchor="_Toc483557729" w:history="1">
        <w:r w:rsidR="001056BE" w:rsidRPr="001056BE">
          <w:rPr>
            <w:rStyle w:val="Hyperlink"/>
            <w:rFonts w:ascii="Times New Roman" w:hAnsi="Times New Roman"/>
            <w:b/>
            <w:sz w:val="24"/>
          </w:rPr>
          <w:t>PHYSICAL ATTRIBUTES</w:t>
        </w:r>
        <w:r w:rsidR="001056BE" w:rsidRPr="001056BE">
          <w:rPr>
            <w:rFonts w:ascii="Times New Roman" w:hAnsi="Times New Roman"/>
            <w:b/>
            <w:webHidden/>
            <w:sz w:val="24"/>
          </w:rPr>
          <w:tab/>
        </w:r>
        <w:r w:rsidR="001056BE" w:rsidRPr="001056BE">
          <w:rPr>
            <w:rFonts w:ascii="Times New Roman" w:hAnsi="Times New Roman"/>
            <w:b/>
            <w:webHidden/>
            <w:sz w:val="24"/>
          </w:rPr>
          <w:fldChar w:fldCharType="begin"/>
        </w:r>
        <w:r w:rsidR="001056BE" w:rsidRPr="001056BE">
          <w:rPr>
            <w:rFonts w:ascii="Times New Roman" w:hAnsi="Times New Roman"/>
            <w:b/>
            <w:webHidden/>
            <w:sz w:val="24"/>
          </w:rPr>
          <w:instrText xml:space="preserve"> PAGEREF _Toc483557729 \h </w:instrText>
        </w:r>
        <w:r w:rsidR="001056BE" w:rsidRPr="001056BE">
          <w:rPr>
            <w:rFonts w:ascii="Times New Roman" w:hAnsi="Times New Roman"/>
            <w:b/>
            <w:webHidden/>
            <w:sz w:val="24"/>
          </w:rPr>
        </w:r>
        <w:r w:rsidR="001056BE" w:rsidRPr="001056BE">
          <w:rPr>
            <w:rFonts w:ascii="Times New Roman" w:hAnsi="Times New Roman"/>
            <w:b/>
            <w:webHidden/>
            <w:sz w:val="24"/>
          </w:rPr>
          <w:fldChar w:fldCharType="separate"/>
        </w:r>
        <w:r w:rsidR="001056BE" w:rsidRPr="001056BE">
          <w:rPr>
            <w:rFonts w:ascii="Times New Roman" w:hAnsi="Times New Roman"/>
            <w:b/>
            <w:webHidden/>
            <w:sz w:val="24"/>
          </w:rPr>
          <w:t>4</w:t>
        </w:r>
        <w:r w:rsidR="001056BE" w:rsidRPr="001056BE">
          <w:rPr>
            <w:rFonts w:ascii="Times New Roman" w:hAnsi="Times New Roman"/>
            <w:b/>
            <w:webHidden/>
            <w:sz w:val="24"/>
          </w:rPr>
          <w:fldChar w:fldCharType="end"/>
        </w:r>
      </w:hyperlink>
    </w:p>
    <w:p w14:paraId="495FA10A" w14:textId="2ED0957A" w:rsidR="001056BE" w:rsidRPr="001056BE" w:rsidRDefault="0053397D">
      <w:pPr>
        <w:pStyle w:val="TOC2"/>
        <w:tabs>
          <w:tab w:val="right" w:leader="dot" w:pos="9350"/>
        </w:tabs>
        <w:rPr>
          <w:rFonts w:ascii="Times New Roman" w:eastAsiaTheme="minorEastAsia" w:hAnsi="Times New Roman"/>
          <w:b/>
          <w:caps w:val="0"/>
          <w:sz w:val="24"/>
        </w:rPr>
      </w:pPr>
      <w:hyperlink w:anchor="_Toc483557730" w:history="1">
        <w:r w:rsidR="001056BE" w:rsidRPr="001056BE">
          <w:rPr>
            <w:rStyle w:val="Hyperlink"/>
            <w:rFonts w:ascii="Times New Roman" w:hAnsi="Times New Roman"/>
            <w:b/>
            <w:sz w:val="24"/>
          </w:rPr>
          <w:t>PAVEMENT STRUCTURE</w:t>
        </w:r>
        <w:r w:rsidR="001056BE" w:rsidRPr="001056BE">
          <w:rPr>
            <w:rFonts w:ascii="Times New Roman" w:hAnsi="Times New Roman"/>
            <w:b/>
            <w:webHidden/>
            <w:sz w:val="24"/>
          </w:rPr>
          <w:tab/>
        </w:r>
        <w:r w:rsidR="001056BE" w:rsidRPr="001056BE">
          <w:rPr>
            <w:rFonts w:ascii="Times New Roman" w:hAnsi="Times New Roman"/>
            <w:b/>
            <w:webHidden/>
            <w:sz w:val="24"/>
          </w:rPr>
          <w:fldChar w:fldCharType="begin"/>
        </w:r>
        <w:r w:rsidR="001056BE" w:rsidRPr="001056BE">
          <w:rPr>
            <w:rFonts w:ascii="Times New Roman" w:hAnsi="Times New Roman"/>
            <w:b/>
            <w:webHidden/>
            <w:sz w:val="24"/>
          </w:rPr>
          <w:instrText xml:space="preserve"> PAGEREF _Toc483557730 \h </w:instrText>
        </w:r>
        <w:r w:rsidR="001056BE" w:rsidRPr="001056BE">
          <w:rPr>
            <w:rFonts w:ascii="Times New Roman" w:hAnsi="Times New Roman"/>
            <w:b/>
            <w:webHidden/>
            <w:sz w:val="24"/>
          </w:rPr>
        </w:r>
        <w:r w:rsidR="001056BE" w:rsidRPr="001056BE">
          <w:rPr>
            <w:rFonts w:ascii="Times New Roman" w:hAnsi="Times New Roman"/>
            <w:b/>
            <w:webHidden/>
            <w:sz w:val="24"/>
          </w:rPr>
          <w:fldChar w:fldCharType="separate"/>
        </w:r>
        <w:r w:rsidR="001056BE" w:rsidRPr="001056BE">
          <w:rPr>
            <w:rFonts w:ascii="Times New Roman" w:hAnsi="Times New Roman"/>
            <w:b/>
            <w:webHidden/>
            <w:sz w:val="24"/>
          </w:rPr>
          <w:t>7</w:t>
        </w:r>
        <w:r w:rsidR="001056BE" w:rsidRPr="001056BE">
          <w:rPr>
            <w:rFonts w:ascii="Times New Roman" w:hAnsi="Times New Roman"/>
            <w:b/>
            <w:webHidden/>
            <w:sz w:val="24"/>
          </w:rPr>
          <w:fldChar w:fldCharType="end"/>
        </w:r>
      </w:hyperlink>
    </w:p>
    <w:p w14:paraId="74B1C9BB" w14:textId="0317C2EA" w:rsidR="001056BE" w:rsidRPr="001056BE" w:rsidRDefault="0053397D">
      <w:pPr>
        <w:pStyle w:val="TOC3"/>
        <w:rPr>
          <w:rFonts w:ascii="Times New Roman" w:eastAsiaTheme="minorEastAsia" w:hAnsi="Times New Roman"/>
          <w:b/>
          <w:sz w:val="24"/>
          <w:szCs w:val="24"/>
        </w:rPr>
      </w:pPr>
      <w:hyperlink w:anchor="_Toc483557731" w:history="1">
        <w:r w:rsidR="001056BE" w:rsidRPr="001056BE">
          <w:rPr>
            <w:rStyle w:val="Hyperlink"/>
            <w:rFonts w:ascii="Times New Roman" w:hAnsi="Times New Roman"/>
            <w:b/>
            <w:sz w:val="24"/>
            <w:szCs w:val="24"/>
          </w:rPr>
          <w:t>Materials</w:t>
        </w:r>
        <w:r w:rsidR="001056BE">
          <w:rPr>
            <w:rStyle w:val="Hyperlink"/>
            <w:rFonts w:ascii="Times New Roman" w:hAnsi="Times New Roman"/>
            <w:b/>
            <w:sz w:val="24"/>
            <w:szCs w:val="24"/>
          </w:rPr>
          <w:t>…........</w:t>
        </w:r>
        <w:r w:rsidR="001056BE" w:rsidRPr="001056BE">
          <w:rPr>
            <w:rFonts w:ascii="Times New Roman" w:hAnsi="Times New Roman"/>
            <w:b/>
            <w:webHidden/>
            <w:sz w:val="24"/>
            <w:szCs w:val="24"/>
          </w:rPr>
          <w:tab/>
        </w:r>
        <w:r w:rsidR="001056BE" w:rsidRPr="001056BE">
          <w:rPr>
            <w:rFonts w:ascii="Times New Roman" w:hAnsi="Times New Roman"/>
            <w:b/>
            <w:webHidden/>
            <w:sz w:val="24"/>
            <w:szCs w:val="24"/>
          </w:rPr>
          <w:fldChar w:fldCharType="begin"/>
        </w:r>
        <w:r w:rsidR="001056BE" w:rsidRPr="001056BE">
          <w:rPr>
            <w:rFonts w:ascii="Times New Roman" w:hAnsi="Times New Roman"/>
            <w:b/>
            <w:webHidden/>
            <w:sz w:val="24"/>
            <w:szCs w:val="24"/>
          </w:rPr>
          <w:instrText xml:space="preserve"> PAGEREF _Toc483557731 \h </w:instrText>
        </w:r>
        <w:r w:rsidR="001056BE" w:rsidRPr="001056BE">
          <w:rPr>
            <w:rFonts w:ascii="Times New Roman" w:hAnsi="Times New Roman"/>
            <w:b/>
            <w:webHidden/>
            <w:sz w:val="24"/>
            <w:szCs w:val="24"/>
          </w:rPr>
        </w:r>
        <w:r w:rsidR="001056BE" w:rsidRPr="001056BE">
          <w:rPr>
            <w:rFonts w:ascii="Times New Roman" w:hAnsi="Times New Roman"/>
            <w:b/>
            <w:webHidden/>
            <w:sz w:val="24"/>
            <w:szCs w:val="24"/>
          </w:rPr>
          <w:fldChar w:fldCharType="separate"/>
        </w:r>
        <w:r w:rsidR="001056BE" w:rsidRPr="001056BE">
          <w:rPr>
            <w:rFonts w:ascii="Times New Roman" w:hAnsi="Times New Roman"/>
            <w:b/>
            <w:webHidden/>
            <w:sz w:val="24"/>
            <w:szCs w:val="24"/>
          </w:rPr>
          <w:t>7</w:t>
        </w:r>
        <w:r w:rsidR="001056BE" w:rsidRPr="001056BE">
          <w:rPr>
            <w:rFonts w:ascii="Times New Roman" w:hAnsi="Times New Roman"/>
            <w:b/>
            <w:webHidden/>
            <w:sz w:val="24"/>
            <w:szCs w:val="24"/>
          </w:rPr>
          <w:fldChar w:fldCharType="end"/>
        </w:r>
      </w:hyperlink>
    </w:p>
    <w:p w14:paraId="6395079D" w14:textId="5527DAA6" w:rsidR="001056BE" w:rsidRPr="001056BE" w:rsidRDefault="0053397D">
      <w:pPr>
        <w:pStyle w:val="TOC2"/>
        <w:tabs>
          <w:tab w:val="right" w:leader="dot" w:pos="9350"/>
        </w:tabs>
        <w:rPr>
          <w:rFonts w:ascii="Times New Roman" w:eastAsiaTheme="minorEastAsia" w:hAnsi="Times New Roman"/>
          <w:b/>
          <w:caps w:val="0"/>
          <w:sz w:val="24"/>
        </w:rPr>
      </w:pPr>
      <w:hyperlink w:anchor="_Toc483557732" w:history="1">
        <w:r w:rsidR="001056BE" w:rsidRPr="001056BE">
          <w:rPr>
            <w:rStyle w:val="Hyperlink"/>
            <w:rFonts w:ascii="Times New Roman" w:hAnsi="Times New Roman"/>
            <w:b/>
            <w:sz w:val="24"/>
          </w:rPr>
          <w:t>CLIMATE</w:t>
        </w:r>
        <w:r w:rsidR="001056BE" w:rsidRPr="001056BE">
          <w:rPr>
            <w:rFonts w:ascii="Times New Roman" w:hAnsi="Times New Roman"/>
            <w:b/>
            <w:webHidden/>
            <w:sz w:val="24"/>
          </w:rPr>
          <w:tab/>
        </w:r>
        <w:r w:rsidR="001056BE" w:rsidRPr="001056BE">
          <w:rPr>
            <w:rFonts w:ascii="Times New Roman" w:hAnsi="Times New Roman"/>
            <w:b/>
            <w:webHidden/>
            <w:sz w:val="24"/>
          </w:rPr>
          <w:fldChar w:fldCharType="begin"/>
        </w:r>
        <w:r w:rsidR="001056BE" w:rsidRPr="001056BE">
          <w:rPr>
            <w:rFonts w:ascii="Times New Roman" w:hAnsi="Times New Roman"/>
            <w:b/>
            <w:webHidden/>
            <w:sz w:val="24"/>
          </w:rPr>
          <w:instrText xml:space="preserve"> PAGEREF _Toc483557732 \h </w:instrText>
        </w:r>
        <w:r w:rsidR="001056BE" w:rsidRPr="001056BE">
          <w:rPr>
            <w:rFonts w:ascii="Times New Roman" w:hAnsi="Times New Roman"/>
            <w:b/>
            <w:webHidden/>
            <w:sz w:val="24"/>
          </w:rPr>
        </w:r>
        <w:r w:rsidR="001056BE" w:rsidRPr="001056BE">
          <w:rPr>
            <w:rFonts w:ascii="Times New Roman" w:hAnsi="Times New Roman"/>
            <w:b/>
            <w:webHidden/>
            <w:sz w:val="24"/>
          </w:rPr>
          <w:fldChar w:fldCharType="separate"/>
        </w:r>
        <w:r w:rsidR="001056BE" w:rsidRPr="001056BE">
          <w:rPr>
            <w:rFonts w:ascii="Times New Roman" w:hAnsi="Times New Roman"/>
            <w:b/>
            <w:webHidden/>
            <w:sz w:val="24"/>
          </w:rPr>
          <w:t>9</w:t>
        </w:r>
        <w:r w:rsidR="001056BE" w:rsidRPr="001056BE">
          <w:rPr>
            <w:rFonts w:ascii="Times New Roman" w:hAnsi="Times New Roman"/>
            <w:b/>
            <w:webHidden/>
            <w:sz w:val="24"/>
          </w:rPr>
          <w:fldChar w:fldCharType="end"/>
        </w:r>
      </w:hyperlink>
    </w:p>
    <w:p w14:paraId="6751F577" w14:textId="32FBF94D" w:rsidR="001056BE" w:rsidRPr="001056BE" w:rsidRDefault="0053397D">
      <w:pPr>
        <w:pStyle w:val="TOC2"/>
        <w:tabs>
          <w:tab w:val="right" w:leader="dot" w:pos="9350"/>
        </w:tabs>
        <w:rPr>
          <w:rFonts w:ascii="Times New Roman" w:eastAsiaTheme="minorEastAsia" w:hAnsi="Times New Roman"/>
          <w:b/>
          <w:caps w:val="0"/>
          <w:sz w:val="24"/>
        </w:rPr>
      </w:pPr>
      <w:hyperlink w:anchor="_Toc483557733" w:history="1">
        <w:r w:rsidR="001056BE" w:rsidRPr="001056BE">
          <w:rPr>
            <w:rStyle w:val="Hyperlink"/>
            <w:rFonts w:ascii="Times New Roman" w:hAnsi="Times New Roman"/>
            <w:b/>
            <w:sz w:val="24"/>
          </w:rPr>
          <w:t>TRAFFIC</w:t>
        </w:r>
        <w:r w:rsidR="001056BE" w:rsidRPr="001056BE">
          <w:rPr>
            <w:rFonts w:ascii="Times New Roman" w:hAnsi="Times New Roman"/>
            <w:b/>
            <w:webHidden/>
            <w:sz w:val="24"/>
          </w:rPr>
          <w:tab/>
        </w:r>
        <w:r w:rsidR="001056BE" w:rsidRPr="001056BE">
          <w:rPr>
            <w:rFonts w:ascii="Times New Roman" w:hAnsi="Times New Roman"/>
            <w:b/>
            <w:webHidden/>
            <w:sz w:val="24"/>
          </w:rPr>
          <w:fldChar w:fldCharType="begin"/>
        </w:r>
        <w:r w:rsidR="001056BE" w:rsidRPr="001056BE">
          <w:rPr>
            <w:rFonts w:ascii="Times New Roman" w:hAnsi="Times New Roman"/>
            <w:b/>
            <w:webHidden/>
            <w:sz w:val="24"/>
          </w:rPr>
          <w:instrText xml:space="preserve"> PAGEREF _Toc483557733 \h </w:instrText>
        </w:r>
        <w:r w:rsidR="001056BE" w:rsidRPr="001056BE">
          <w:rPr>
            <w:rFonts w:ascii="Times New Roman" w:hAnsi="Times New Roman"/>
            <w:b/>
            <w:webHidden/>
            <w:sz w:val="24"/>
          </w:rPr>
        </w:r>
        <w:r w:rsidR="001056BE" w:rsidRPr="001056BE">
          <w:rPr>
            <w:rFonts w:ascii="Times New Roman" w:hAnsi="Times New Roman"/>
            <w:b/>
            <w:webHidden/>
            <w:sz w:val="24"/>
          </w:rPr>
          <w:fldChar w:fldCharType="separate"/>
        </w:r>
        <w:r w:rsidR="001056BE" w:rsidRPr="001056BE">
          <w:rPr>
            <w:rFonts w:ascii="Times New Roman" w:hAnsi="Times New Roman"/>
            <w:b/>
            <w:webHidden/>
            <w:sz w:val="24"/>
          </w:rPr>
          <w:t>10</w:t>
        </w:r>
        <w:r w:rsidR="001056BE" w:rsidRPr="001056BE">
          <w:rPr>
            <w:rFonts w:ascii="Times New Roman" w:hAnsi="Times New Roman"/>
            <w:b/>
            <w:webHidden/>
            <w:sz w:val="24"/>
          </w:rPr>
          <w:fldChar w:fldCharType="end"/>
        </w:r>
      </w:hyperlink>
    </w:p>
    <w:p w14:paraId="4E42B17E" w14:textId="393EE758" w:rsidR="001056BE" w:rsidRPr="001056BE" w:rsidRDefault="0053397D">
      <w:pPr>
        <w:pStyle w:val="TOC1"/>
        <w:tabs>
          <w:tab w:val="right" w:leader="dot" w:pos="9350"/>
        </w:tabs>
        <w:rPr>
          <w:rFonts w:ascii="Times New Roman" w:eastAsiaTheme="minorEastAsia" w:hAnsi="Times New Roman"/>
          <w:bCs w:val="0"/>
          <w:caps w:val="0"/>
          <w:sz w:val="24"/>
          <w:szCs w:val="24"/>
        </w:rPr>
      </w:pPr>
      <w:hyperlink w:anchor="_Toc483557734" w:history="1">
        <w:r w:rsidR="001056BE" w:rsidRPr="001056BE">
          <w:rPr>
            <w:rStyle w:val="Hyperlink"/>
            <w:rFonts w:ascii="Times New Roman" w:hAnsi="Times New Roman"/>
            <w:sz w:val="24"/>
            <w:szCs w:val="24"/>
          </w:rPr>
          <w:t>chapter 3: PERFORMANCE DATA</w:t>
        </w:r>
        <w:r w:rsidR="001056BE" w:rsidRPr="001056BE">
          <w:rPr>
            <w:rFonts w:ascii="Times New Roman" w:hAnsi="Times New Roman"/>
            <w:webHidden/>
            <w:sz w:val="24"/>
            <w:szCs w:val="24"/>
          </w:rPr>
          <w:tab/>
        </w:r>
        <w:r w:rsidR="001056BE" w:rsidRPr="001056BE">
          <w:rPr>
            <w:rFonts w:ascii="Times New Roman" w:hAnsi="Times New Roman"/>
            <w:webHidden/>
            <w:sz w:val="24"/>
            <w:szCs w:val="24"/>
          </w:rPr>
          <w:fldChar w:fldCharType="begin"/>
        </w:r>
        <w:r w:rsidR="001056BE" w:rsidRPr="001056BE">
          <w:rPr>
            <w:rFonts w:ascii="Times New Roman" w:hAnsi="Times New Roman"/>
            <w:webHidden/>
            <w:sz w:val="24"/>
            <w:szCs w:val="24"/>
          </w:rPr>
          <w:instrText xml:space="preserve"> PAGEREF _Toc483557734 \h </w:instrText>
        </w:r>
        <w:r w:rsidR="001056BE" w:rsidRPr="001056BE">
          <w:rPr>
            <w:rFonts w:ascii="Times New Roman" w:hAnsi="Times New Roman"/>
            <w:webHidden/>
            <w:sz w:val="24"/>
            <w:szCs w:val="24"/>
          </w:rPr>
        </w:r>
        <w:r w:rsidR="001056BE" w:rsidRPr="001056BE">
          <w:rPr>
            <w:rFonts w:ascii="Times New Roman" w:hAnsi="Times New Roman"/>
            <w:webHidden/>
            <w:sz w:val="24"/>
            <w:szCs w:val="24"/>
          </w:rPr>
          <w:fldChar w:fldCharType="separate"/>
        </w:r>
        <w:r w:rsidR="001056BE" w:rsidRPr="001056BE">
          <w:rPr>
            <w:rFonts w:ascii="Times New Roman" w:hAnsi="Times New Roman"/>
            <w:webHidden/>
            <w:sz w:val="24"/>
            <w:szCs w:val="24"/>
          </w:rPr>
          <w:t>13</w:t>
        </w:r>
        <w:r w:rsidR="001056BE" w:rsidRPr="001056BE">
          <w:rPr>
            <w:rFonts w:ascii="Times New Roman" w:hAnsi="Times New Roman"/>
            <w:webHidden/>
            <w:sz w:val="24"/>
            <w:szCs w:val="24"/>
          </w:rPr>
          <w:fldChar w:fldCharType="end"/>
        </w:r>
      </w:hyperlink>
    </w:p>
    <w:p w14:paraId="6FA011C0" w14:textId="2E9CD56C" w:rsidR="001056BE" w:rsidRPr="001056BE" w:rsidRDefault="0053397D">
      <w:pPr>
        <w:pStyle w:val="TOC2"/>
        <w:tabs>
          <w:tab w:val="right" w:leader="dot" w:pos="9350"/>
        </w:tabs>
        <w:rPr>
          <w:rFonts w:ascii="Times New Roman" w:eastAsiaTheme="minorEastAsia" w:hAnsi="Times New Roman"/>
          <w:b/>
          <w:caps w:val="0"/>
          <w:sz w:val="24"/>
        </w:rPr>
      </w:pPr>
      <w:hyperlink w:anchor="_Toc483557735" w:history="1">
        <w:r w:rsidR="001056BE" w:rsidRPr="001056BE">
          <w:rPr>
            <w:rStyle w:val="Hyperlink"/>
            <w:rFonts w:ascii="Times New Roman" w:hAnsi="Times New Roman"/>
            <w:b/>
            <w:sz w:val="24"/>
          </w:rPr>
          <w:t>surface DISTRESS DATA</w:t>
        </w:r>
        <w:r w:rsidR="001056BE" w:rsidRPr="001056BE">
          <w:rPr>
            <w:rFonts w:ascii="Times New Roman" w:hAnsi="Times New Roman"/>
            <w:b/>
            <w:webHidden/>
            <w:sz w:val="24"/>
          </w:rPr>
          <w:tab/>
        </w:r>
        <w:r w:rsidR="001056BE" w:rsidRPr="001056BE">
          <w:rPr>
            <w:rFonts w:ascii="Times New Roman" w:hAnsi="Times New Roman"/>
            <w:b/>
            <w:webHidden/>
            <w:sz w:val="24"/>
          </w:rPr>
          <w:fldChar w:fldCharType="begin"/>
        </w:r>
        <w:r w:rsidR="001056BE" w:rsidRPr="001056BE">
          <w:rPr>
            <w:rFonts w:ascii="Times New Roman" w:hAnsi="Times New Roman"/>
            <w:b/>
            <w:webHidden/>
            <w:sz w:val="24"/>
          </w:rPr>
          <w:instrText xml:space="preserve"> PAGEREF _Toc483557735 \h </w:instrText>
        </w:r>
        <w:r w:rsidR="001056BE" w:rsidRPr="001056BE">
          <w:rPr>
            <w:rFonts w:ascii="Times New Roman" w:hAnsi="Times New Roman"/>
            <w:b/>
            <w:webHidden/>
            <w:sz w:val="24"/>
          </w:rPr>
        </w:r>
        <w:r w:rsidR="001056BE" w:rsidRPr="001056BE">
          <w:rPr>
            <w:rFonts w:ascii="Times New Roman" w:hAnsi="Times New Roman"/>
            <w:b/>
            <w:webHidden/>
            <w:sz w:val="24"/>
          </w:rPr>
          <w:fldChar w:fldCharType="separate"/>
        </w:r>
        <w:r w:rsidR="001056BE" w:rsidRPr="001056BE">
          <w:rPr>
            <w:rFonts w:ascii="Times New Roman" w:hAnsi="Times New Roman"/>
            <w:b/>
            <w:webHidden/>
            <w:sz w:val="24"/>
          </w:rPr>
          <w:t>13</w:t>
        </w:r>
        <w:r w:rsidR="001056BE" w:rsidRPr="001056BE">
          <w:rPr>
            <w:rFonts w:ascii="Times New Roman" w:hAnsi="Times New Roman"/>
            <w:b/>
            <w:webHidden/>
            <w:sz w:val="24"/>
          </w:rPr>
          <w:fldChar w:fldCharType="end"/>
        </w:r>
      </w:hyperlink>
    </w:p>
    <w:p w14:paraId="6AD5F0ED" w14:textId="6A4D6AEF" w:rsidR="001056BE" w:rsidRPr="001056BE" w:rsidRDefault="0053397D">
      <w:pPr>
        <w:pStyle w:val="TOC3"/>
        <w:rPr>
          <w:rFonts w:ascii="Times New Roman" w:eastAsiaTheme="minorEastAsia" w:hAnsi="Times New Roman"/>
          <w:b/>
          <w:sz w:val="24"/>
          <w:szCs w:val="24"/>
        </w:rPr>
      </w:pPr>
      <w:hyperlink w:anchor="_Toc483557736" w:history="1">
        <w:r w:rsidR="001056BE" w:rsidRPr="001056BE">
          <w:rPr>
            <w:rStyle w:val="Hyperlink"/>
            <w:rFonts w:ascii="Times New Roman" w:hAnsi="Times New Roman"/>
            <w:b/>
            <w:sz w:val="24"/>
            <w:szCs w:val="24"/>
          </w:rPr>
          <w:t>83AA01………………………</w:t>
        </w:r>
        <w:r w:rsidR="001056BE" w:rsidRPr="001056BE">
          <w:rPr>
            <w:rFonts w:ascii="Times New Roman" w:hAnsi="Times New Roman"/>
            <w:b/>
            <w:webHidden/>
            <w:sz w:val="24"/>
            <w:szCs w:val="24"/>
          </w:rPr>
          <w:tab/>
        </w:r>
        <w:r w:rsidR="001056BE" w:rsidRPr="001056BE">
          <w:rPr>
            <w:rFonts w:ascii="Times New Roman" w:hAnsi="Times New Roman"/>
            <w:b/>
            <w:webHidden/>
            <w:sz w:val="24"/>
            <w:szCs w:val="24"/>
          </w:rPr>
          <w:fldChar w:fldCharType="begin"/>
        </w:r>
        <w:r w:rsidR="001056BE" w:rsidRPr="001056BE">
          <w:rPr>
            <w:rFonts w:ascii="Times New Roman" w:hAnsi="Times New Roman"/>
            <w:b/>
            <w:webHidden/>
            <w:sz w:val="24"/>
            <w:szCs w:val="24"/>
          </w:rPr>
          <w:instrText xml:space="preserve"> PAGEREF _Toc483557736 \h </w:instrText>
        </w:r>
        <w:r w:rsidR="001056BE" w:rsidRPr="001056BE">
          <w:rPr>
            <w:rFonts w:ascii="Times New Roman" w:hAnsi="Times New Roman"/>
            <w:b/>
            <w:webHidden/>
            <w:sz w:val="24"/>
            <w:szCs w:val="24"/>
          </w:rPr>
        </w:r>
        <w:r w:rsidR="001056BE" w:rsidRPr="001056BE">
          <w:rPr>
            <w:rFonts w:ascii="Times New Roman" w:hAnsi="Times New Roman"/>
            <w:b/>
            <w:webHidden/>
            <w:sz w:val="24"/>
            <w:szCs w:val="24"/>
          </w:rPr>
          <w:fldChar w:fldCharType="separate"/>
        </w:r>
        <w:r w:rsidR="001056BE" w:rsidRPr="001056BE">
          <w:rPr>
            <w:rFonts w:ascii="Times New Roman" w:hAnsi="Times New Roman"/>
            <w:b/>
            <w:webHidden/>
            <w:sz w:val="24"/>
            <w:szCs w:val="24"/>
          </w:rPr>
          <w:t>13</w:t>
        </w:r>
        <w:r w:rsidR="001056BE" w:rsidRPr="001056BE">
          <w:rPr>
            <w:rFonts w:ascii="Times New Roman" w:hAnsi="Times New Roman"/>
            <w:b/>
            <w:webHidden/>
            <w:sz w:val="24"/>
            <w:szCs w:val="24"/>
          </w:rPr>
          <w:fldChar w:fldCharType="end"/>
        </w:r>
      </w:hyperlink>
    </w:p>
    <w:p w14:paraId="2C88AFCE" w14:textId="7938D631" w:rsidR="001056BE" w:rsidRPr="001056BE" w:rsidRDefault="0053397D">
      <w:pPr>
        <w:pStyle w:val="TOC3"/>
        <w:rPr>
          <w:rFonts w:ascii="Times New Roman" w:eastAsiaTheme="minorEastAsia" w:hAnsi="Times New Roman"/>
          <w:b/>
          <w:sz w:val="24"/>
          <w:szCs w:val="24"/>
        </w:rPr>
      </w:pPr>
      <w:hyperlink w:anchor="_Toc483557737" w:history="1">
        <w:r w:rsidR="001056BE" w:rsidRPr="001056BE">
          <w:rPr>
            <w:rStyle w:val="Hyperlink"/>
            <w:rFonts w:ascii="Times New Roman" w:hAnsi="Times New Roman"/>
            <w:b/>
            <w:sz w:val="24"/>
            <w:szCs w:val="24"/>
          </w:rPr>
          <w:t>83AA02…………</w:t>
        </w:r>
        <w:r w:rsidR="001056BE" w:rsidRPr="001056BE">
          <w:rPr>
            <w:rFonts w:ascii="Times New Roman" w:hAnsi="Times New Roman"/>
            <w:b/>
            <w:webHidden/>
            <w:sz w:val="24"/>
            <w:szCs w:val="24"/>
          </w:rPr>
          <w:tab/>
        </w:r>
        <w:r w:rsidR="001056BE" w:rsidRPr="001056BE">
          <w:rPr>
            <w:rFonts w:ascii="Times New Roman" w:hAnsi="Times New Roman"/>
            <w:b/>
            <w:webHidden/>
            <w:sz w:val="24"/>
            <w:szCs w:val="24"/>
          </w:rPr>
          <w:fldChar w:fldCharType="begin"/>
        </w:r>
        <w:r w:rsidR="001056BE" w:rsidRPr="001056BE">
          <w:rPr>
            <w:rFonts w:ascii="Times New Roman" w:hAnsi="Times New Roman"/>
            <w:b/>
            <w:webHidden/>
            <w:sz w:val="24"/>
            <w:szCs w:val="24"/>
          </w:rPr>
          <w:instrText xml:space="preserve"> PAGEREF _Toc483557737 \h </w:instrText>
        </w:r>
        <w:r w:rsidR="001056BE" w:rsidRPr="001056BE">
          <w:rPr>
            <w:rFonts w:ascii="Times New Roman" w:hAnsi="Times New Roman"/>
            <w:b/>
            <w:webHidden/>
            <w:sz w:val="24"/>
            <w:szCs w:val="24"/>
          </w:rPr>
        </w:r>
        <w:r w:rsidR="001056BE" w:rsidRPr="001056BE">
          <w:rPr>
            <w:rFonts w:ascii="Times New Roman" w:hAnsi="Times New Roman"/>
            <w:b/>
            <w:webHidden/>
            <w:sz w:val="24"/>
            <w:szCs w:val="24"/>
          </w:rPr>
          <w:fldChar w:fldCharType="separate"/>
        </w:r>
        <w:r w:rsidR="001056BE" w:rsidRPr="001056BE">
          <w:rPr>
            <w:rFonts w:ascii="Times New Roman" w:hAnsi="Times New Roman"/>
            <w:b/>
            <w:webHidden/>
            <w:sz w:val="24"/>
            <w:szCs w:val="24"/>
          </w:rPr>
          <w:t>14</w:t>
        </w:r>
        <w:r w:rsidR="001056BE" w:rsidRPr="001056BE">
          <w:rPr>
            <w:rFonts w:ascii="Times New Roman" w:hAnsi="Times New Roman"/>
            <w:b/>
            <w:webHidden/>
            <w:sz w:val="24"/>
            <w:szCs w:val="24"/>
          </w:rPr>
          <w:fldChar w:fldCharType="end"/>
        </w:r>
      </w:hyperlink>
    </w:p>
    <w:p w14:paraId="12CD477B" w14:textId="199887D7" w:rsidR="001056BE" w:rsidRPr="001056BE" w:rsidRDefault="0053397D">
      <w:pPr>
        <w:pStyle w:val="TOC3"/>
        <w:rPr>
          <w:rFonts w:ascii="Times New Roman" w:eastAsiaTheme="minorEastAsia" w:hAnsi="Times New Roman"/>
          <w:b/>
          <w:sz w:val="24"/>
          <w:szCs w:val="24"/>
        </w:rPr>
      </w:pPr>
      <w:hyperlink w:anchor="_Toc483557738" w:history="1">
        <w:r w:rsidR="001056BE" w:rsidRPr="001056BE">
          <w:rPr>
            <w:rStyle w:val="Hyperlink"/>
            <w:rFonts w:ascii="Times New Roman" w:hAnsi="Times New Roman"/>
            <w:b/>
            <w:sz w:val="24"/>
            <w:szCs w:val="24"/>
          </w:rPr>
          <w:t>83AA03…………</w:t>
        </w:r>
        <w:r w:rsidR="001056BE" w:rsidRPr="001056BE">
          <w:rPr>
            <w:rFonts w:ascii="Times New Roman" w:hAnsi="Times New Roman"/>
            <w:b/>
            <w:webHidden/>
            <w:sz w:val="24"/>
            <w:szCs w:val="24"/>
          </w:rPr>
          <w:tab/>
        </w:r>
        <w:r w:rsidR="001056BE" w:rsidRPr="001056BE">
          <w:rPr>
            <w:rFonts w:ascii="Times New Roman" w:hAnsi="Times New Roman"/>
            <w:b/>
            <w:webHidden/>
            <w:sz w:val="24"/>
            <w:szCs w:val="24"/>
          </w:rPr>
          <w:fldChar w:fldCharType="begin"/>
        </w:r>
        <w:r w:rsidR="001056BE" w:rsidRPr="001056BE">
          <w:rPr>
            <w:rFonts w:ascii="Times New Roman" w:hAnsi="Times New Roman"/>
            <w:b/>
            <w:webHidden/>
            <w:sz w:val="24"/>
            <w:szCs w:val="24"/>
          </w:rPr>
          <w:instrText xml:space="preserve"> PAGEREF _Toc483557738 \h </w:instrText>
        </w:r>
        <w:r w:rsidR="001056BE" w:rsidRPr="001056BE">
          <w:rPr>
            <w:rFonts w:ascii="Times New Roman" w:hAnsi="Times New Roman"/>
            <w:b/>
            <w:webHidden/>
            <w:sz w:val="24"/>
            <w:szCs w:val="24"/>
          </w:rPr>
        </w:r>
        <w:r w:rsidR="001056BE" w:rsidRPr="001056BE">
          <w:rPr>
            <w:rFonts w:ascii="Times New Roman" w:hAnsi="Times New Roman"/>
            <w:b/>
            <w:webHidden/>
            <w:sz w:val="24"/>
            <w:szCs w:val="24"/>
          </w:rPr>
          <w:fldChar w:fldCharType="separate"/>
        </w:r>
        <w:r w:rsidR="001056BE" w:rsidRPr="001056BE">
          <w:rPr>
            <w:rFonts w:ascii="Times New Roman" w:hAnsi="Times New Roman"/>
            <w:b/>
            <w:webHidden/>
            <w:sz w:val="24"/>
            <w:szCs w:val="24"/>
          </w:rPr>
          <w:t>14</w:t>
        </w:r>
        <w:r w:rsidR="001056BE" w:rsidRPr="001056BE">
          <w:rPr>
            <w:rFonts w:ascii="Times New Roman" w:hAnsi="Times New Roman"/>
            <w:b/>
            <w:webHidden/>
            <w:sz w:val="24"/>
            <w:szCs w:val="24"/>
          </w:rPr>
          <w:fldChar w:fldCharType="end"/>
        </w:r>
      </w:hyperlink>
    </w:p>
    <w:p w14:paraId="683C04C2" w14:textId="25BD507F" w:rsidR="001056BE" w:rsidRPr="001056BE" w:rsidRDefault="0053397D">
      <w:pPr>
        <w:pStyle w:val="TOC3"/>
        <w:rPr>
          <w:rFonts w:ascii="Times New Roman" w:eastAsiaTheme="minorEastAsia" w:hAnsi="Times New Roman"/>
          <w:b/>
          <w:sz w:val="24"/>
          <w:szCs w:val="24"/>
        </w:rPr>
      </w:pPr>
      <w:hyperlink w:anchor="_Toc483557739" w:history="1">
        <w:r w:rsidR="001056BE" w:rsidRPr="001056BE">
          <w:rPr>
            <w:rStyle w:val="Hyperlink"/>
            <w:rFonts w:ascii="Times New Roman" w:hAnsi="Times New Roman"/>
            <w:b/>
            <w:sz w:val="24"/>
            <w:szCs w:val="24"/>
          </w:rPr>
          <w:t>83AA61…………</w:t>
        </w:r>
        <w:r w:rsidR="001056BE" w:rsidRPr="001056BE">
          <w:rPr>
            <w:rFonts w:ascii="Times New Roman" w:hAnsi="Times New Roman"/>
            <w:b/>
            <w:webHidden/>
            <w:sz w:val="24"/>
            <w:szCs w:val="24"/>
          </w:rPr>
          <w:tab/>
        </w:r>
        <w:r w:rsidR="001056BE" w:rsidRPr="001056BE">
          <w:rPr>
            <w:rFonts w:ascii="Times New Roman" w:hAnsi="Times New Roman"/>
            <w:b/>
            <w:webHidden/>
            <w:sz w:val="24"/>
            <w:szCs w:val="24"/>
          </w:rPr>
          <w:fldChar w:fldCharType="begin"/>
        </w:r>
        <w:r w:rsidR="001056BE" w:rsidRPr="001056BE">
          <w:rPr>
            <w:rFonts w:ascii="Times New Roman" w:hAnsi="Times New Roman"/>
            <w:b/>
            <w:webHidden/>
            <w:sz w:val="24"/>
            <w:szCs w:val="24"/>
          </w:rPr>
          <w:instrText xml:space="preserve"> PAGEREF _Toc483557739 \h </w:instrText>
        </w:r>
        <w:r w:rsidR="001056BE" w:rsidRPr="001056BE">
          <w:rPr>
            <w:rFonts w:ascii="Times New Roman" w:hAnsi="Times New Roman"/>
            <w:b/>
            <w:webHidden/>
            <w:sz w:val="24"/>
            <w:szCs w:val="24"/>
          </w:rPr>
        </w:r>
        <w:r w:rsidR="001056BE" w:rsidRPr="001056BE">
          <w:rPr>
            <w:rFonts w:ascii="Times New Roman" w:hAnsi="Times New Roman"/>
            <w:b/>
            <w:webHidden/>
            <w:sz w:val="24"/>
            <w:szCs w:val="24"/>
          </w:rPr>
          <w:fldChar w:fldCharType="separate"/>
        </w:r>
        <w:r w:rsidR="001056BE" w:rsidRPr="001056BE">
          <w:rPr>
            <w:rFonts w:ascii="Times New Roman" w:hAnsi="Times New Roman"/>
            <w:b/>
            <w:webHidden/>
            <w:sz w:val="24"/>
            <w:szCs w:val="24"/>
          </w:rPr>
          <w:t>15</w:t>
        </w:r>
        <w:r w:rsidR="001056BE" w:rsidRPr="001056BE">
          <w:rPr>
            <w:rFonts w:ascii="Times New Roman" w:hAnsi="Times New Roman"/>
            <w:b/>
            <w:webHidden/>
            <w:sz w:val="24"/>
            <w:szCs w:val="24"/>
          </w:rPr>
          <w:fldChar w:fldCharType="end"/>
        </w:r>
      </w:hyperlink>
    </w:p>
    <w:p w14:paraId="618F86D4" w14:textId="59807F69" w:rsidR="001056BE" w:rsidRPr="001056BE" w:rsidRDefault="0053397D">
      <w:pPr>
        <w:pStyle w:val="TOC3"/>
        <w:rPr>
          <w:rFonts w:ascii="Times New Roman" w:eastAsiaTheme="minorEastAsia" w:hAnsi="Times New Roman"/>
          <w:b/>
          <w:sz w:val="24"/>
          <w:szCs w:val="24"/>
        </w:rPr>
      </w:pPr>
      <w:hyperlink w:anchor="_Toc483557740" w:history="1">
        <w:r w:rsidR="001056BE" w:rsidRPr="001056BE">
          <w:rPr>
            <w:rStyle w:val="Hyperlink"/>
            <w:rFonts w:ascii="Times New Roman" w:hAnsi="Times New Roman"/>
            <w:b/>
            <w:sz w:val="24"/>
            <w:szCs w:val="24"/>
          </w:rPr>
          <w:t>Rutting…………..</w:t>
        </w:r>
        <w:r w:rsidR="001056BE" w:rsidRPr="001056BE">
          <w:rPr>
            <w:rFonts w:ascii="Times New Roman" w:hAnsi="Times New Roman"/>
            <w:b/>
            <w:webHidden/>
            <w:sz w:val="24"/>
            <w:szCs w:val="24"/>
          </w:rPr>
          <w:tab/>
        </w:r>
        <w:r w:rsidR="001056BE" w:rsidRPr="001056BE">
          <w:rPr>
            <w:rFonts w:ascii="Times New Roman" w:hAnsi="Times New Roman"/>
            <w:b/>
            <w:webHidden/>
            <w:sz w:val="24"/>
            <w:szCs w:val="24"/>
          </w:rPr>
          <w:fldChar w:fldCharType="begin"/>
        </w:r>
        <w:r w:rsidR="001056BE" w:rsidRPr="001056BE">
          <w:rPr>
            <w:rFonts w:ascii="Times New Roman" w:hAnsi="Times New Roman"/>
            <w:b/>
            <w:webHidden/>
            <w:sz w:val="24"/>
            <w:szCs w:val="24"/>
          </w:rPr>
          <w:instrText xml:space="preserve"> PAGEREF _Toc483557740 \h </w:instrText>
        </w:r>
        <w:r w:rsidR="001056BE" w:rsidRPr="001056BE">
          <w:rPr>
            <w:rFonts w:ascii="Times New Roman" w:hAnsi="Times New Roman"/>
            <w:b/>
            <w:webHidden/>
            <w:sz w:val="24"/>
            <w:szCs w:val="24"/>
          </w:rPr>
        </w:r>
        <w:r w:rsidR="001056BE" w:rsidRPr="001056BE">
          <w:rPr>
            <w:rFonts w:ascii="Times New Roman" w:hAnsi="Times New Roman"/>
            <w:b/>
            <w:webHidden/>
            <w:sz w:val="24"/>
            <w:szCs w:val="24"/>
          </w:rPr>
          <w:fldChar w:fldCharType="separate"/>
        </w:r>
        <w:r w:rsidR="001056BE" w:rsidRPr="001056BE">
          <w:rPr>
            <w:rFonts w:ascii="Times New Roman" w:hAnsi="Times New Roman"/>
            <w:b/>
            <w:webHidden/>
            <w:sz w:val="24"/>
            <w:szCs w:val="24"/>
          </w:rPr>
          <w:t>18</w:t>
        </w:r>
        <w:r w:rsidR="001056BE" w:rsidRPr="001056BE">
          <w:rPr>
            <w:rFonts w:ascii="Times New Roman" w:hAnsi="Times New Roman"/>
            <w:b/>
            <w:webHidden/>
            <w:sz w:val="24"/>
            <w:szCs w:val="24"/>
          </w:rPr>
          <w:fldChar w:fldCharType="end"/>
        </w:r>
      </w:hyperlink>
    </w:p>
    <w:p w14:paraId="5A34529F" w14:textId="0EC08D4D" w:rsidR="001056BE" w:rsidRPr="001056BE" w:rsidRDefault="0053397D">
      <w:pPr>
        <w:pStyle w:val="TOC2"/>
        <w:tabs>
          <w:tab w:val="right" w:leader="dot" w:pos="9350"/>
        </w:tabs>
        <w:rPr>
          <w:rFonts w:ascii="Times New Roman" w:eastAsiaTheme="minorEastAsia" w:hAnsi="Times New Roman"/>
          <w:b/>
          <w:caps w:val="0"/>
          <w:sz w:val="24"/>
        </w:rPr>
      </w:pPr>
      <w:hyperlink w:anchor="_Toc483557741" w:history="1">
        <w:r w:rsidR="001056BE" w:rsidRPr="001056BE">
          <w:rPr>
            <w:rStyle w:val="Hyperlink"/>
            <w:rFonts w:ascii="Times New Roman" w:hAnsi="Times New Roman"/>
            <w:b/>
            <w:sz w:val="24"/>
          </w:rPr>
          <w:t>LONGITUDINAL PROFILE</w:t>
        </w:r>
        <w:r w:rsidR="001056BE" w:rsidRPr="001056BE">
          <w:rPr>
            <w:rFonts w:ascii="Times New Roman" w:hAnsi="Times New Roman"/>
            <w:b/>
            <w:webHidden/>
            <w:sz w:val="24"/>
          </w:rPr>
          <w:tab/>
        </w:r>
        <w:r w:rsidR="001056BE" w:rsidRPr="001056BE">
          <w:rPr>
            <w:rFonts w:ascii="Times New Roman" w:hAnsi="Times New Roman"/>
            <w:b/>
            <w:webHidden/>
            <w:sz w:val="24"/>
          </w:rPr>
          <w:fldChar w:fldCharType="begin"/>
        </w:r>
        <w:r w:rsidR="001056BE" w:rsidRPr="001056BE">
          <w:rPr>
            <w:rFonts w:ascii="Times New Roman" w:hAnsi="Times New Roman"/>
            <w:b/>
            <w:webHidden/>
            <w:sz w:val="24"/>
          </w:rPr>
          <w:instrText xml:space="preserve"> PAGEREF _Toc483557741 \h </w:instrText>
        </w:r>
        <w:r w:rsidR="001056BE" w:rsidRPr="001056BE">
          <w:rPr>
            <w:rFonts w:ascii="Times New Roman" w:hAnsi="Times New Roman"/>
            <w:b/>
            <w:webHidden/>
            <w:sz w:val="24"/>
          </w:rPr>
        </w:r>
        <w:r w:rsidR="001056BE" w:rsidRPr="001056BE">
          <w:rPr>
            <w:rFonts w:ascii="Times New Roman" w:hAnsi="Times New Roman"/>
            <w:b/>
            <w:webHidden/>
            <w:sz w:val="24"/>
          </w:rPr>
          <w:fldChar w:fldCharType="separate"/>
        </w:r>
        <w:r w:rsidR="001056BE" w:rsidRPr="001056BE">
          <w:rPr>
            <w:rFonts w:ascii="Times New Roman" w:hAnsi="Times New Roman"/>
            <w:b/>
            <w:webHidden/>
            <w:sz w:val="24"/>
          </w:rPr>
          <w:t>18</w:t>
        </w:r>
        <w:r w:rsidR="001056BE" w:rsidRPr="001056BE">
          <w:rPr>
            <w:rFonts w:ascii="Times New Roman" w:hAnsi="Times New Roman"/>
            <w:b/>
            <w:webHidden/>
            <w:sz w:val="24"/>
          </w:rPr>
          <w:fldChar w:fldCharType="end"/>
        </w:r>
      </w:hyperlink>
    </w:p>
    <w:p w14:paraId="24529546" w14:textId="1C2F2CA7" w:rsidR="001056BE" w:rsidRPr="001056BE" w:rsidRDefault="0053397D">
      <w:pPr>
        <w:pStyle w:val="TOC3"/>
        <w:rPr>
          <w:rFonts w:ascii="Times New Roman" w:eastAsiaTheme="minorEastAsia" w:hAnsi="Times New Roman"/>
          <w:b/>
          <w:sz w:val="24"/>
          <w:szCs w:val="24"/>
        </w:rPr>
      </w:pPr>
      <w:hyperlink w:anchor="_Toc483557742" w:history="1">
        <w:r w:rsidR="001056BE" w:rsidRPr="001056BE">
          <w:rPr>
            <w:rStyle w:val="Hyperlink"/>
            <w:rFonts w:ascii="Times New Roman" w:hAnsi="Times New Roman"/>
            <w:b/>
            <w:sz w:val="24"/>
            <w:szCs w:val="24"/>
          </w:rPr>
          <w:t>Texture…………….</w:t>
        </w:r>
        <w:r w:rsidR="001056BE" w:rsidRPr="001056BE">
          <w:rPr>
            <w:rFonts w:ascii="Times New Roman" w:hAnsi="Times New Roman"/>
            <w:b/>
            <w:webHidden/>
            <w:sz w:val="24"/>
            <w:szCs w:val="24"/>
          </w:rPr>
          <w:tab/>
        </w:r>
        <w:r w:rsidR="001056BE" w:rsidRPr="001056BE">
          <w:rPr>
            <w:rFonts w:ascii="Times New Roman" w:hAnsi="Times New Roman"/>
            <w:b/>
            <w:webHidden/>
            <w:sz w:val="24"/>
            <w:szCs w:val="24"/>
          </w:rPr>
          <w:fldChar w:fldCharType="begin"/>
        </w:r>
        <w:r w:rsidR="001056BE" w:rsidRPr="001056BE">
          <w:rPr>
            <w:rFonts w:ascii="Times New Roman" w:hAnsi="Times New Roman"/>
            <w:b/>
            <w:webHidden/>
            <w:sz w:val="24"/>
            <w:szCs w:val="24"/>
          </w:rPr>
          <w:instrText xml:space="preserve"> PAGEREF _Toc483557742 \h </w:instrText>
        </w:r>
        <w:r w:rsidR="001056BE" w:rsidRPr="001056BE">
          <w:rPr>
            <w:rFonts w:ascii="Times New Roman" w:hAnsi="Times New Roman"/>
            <w:b/>
            <w:webHidden/>
            <w:sz w:val="24"/>
            <w:szCs w:val="24"/>
          </w:rPr>
        </w:r>
        <w:r w:rsidR="001056BE" w:rsidRPr="001056BE">
          <w:rPr>
            <w:rFonts w:ascii="Times New Roman" w:hAnsi="Times New Roman"/>
            <w:b/>
            <w:webHidden/>
            <w:sz w:val="24"/>
            <w:szCs w:val="24"/>
          </w:rPr>
          <w:fldChar w:fldCharType="separate"/>
        </w:r>
        <w:r w:rsidR="001056BE" w:rsidRPr="001056BE">
          <w:rPr>
            <w:rFonts w:ascii="Times New Roman" w:hAnsi="Times New Roman"/>
            <w:b/>
            <w:webHidden/>
            <w:sz w:val="24"/>
            <w:szCs w:val="24"/>
          </w:rPr>
          <w:t>20</w:t>
        </w:r>
        <w:r w:rsidR="001056BE" w:rsidRPr="001056BE">
          <w:rPr>
            <w:rFonts w:ascii="Times New Roman" w:hAnsi="Times New Roman"/>
            <w:b/>
            <w:webHidden/>
            <w:sz w:val="24"/>
            <w:szCs w:val="24"/>
          </w:rPr>
          <w:fldChar w:fldCharType="end"/>
        </w:r>
      </w:hyperlink>
    </w:p>
    <w:p w14:paraId="0F356D68" w14:textId="100B1F83" w:rsidR="001056BE" w:rsidRPr="001056BE" w:rsidRDefault="0053397D">
      <w:pPr>
        <w:pStyle w:val="TOC2"/>
        <w:tabs>
          <w:tab w:val="right" w:leader="dot" w:pos="9350"/>
        </w:tabs>
        <w:rPr>
          <w:rFonts w:ascii="Times New Roman" w:eastAsiaTheme="minorEastAsia" w:hAnsi="Times New Roman"/>
          <w:b/>
          <w:caps w:val="0"/>
          <w:sz w:val="24"/>
        </w:rPr>
      </w:pPr>
      <w:hyperlink w:anchor="_Toc483557743" w:history="1">
        <w:r w:rsidR="001056BE" w:rsidRPr="001056BE">
          <w:rPr>
            <w:rStyle w:val="Hyperlink"/>
            <w:rFonts w:ascii="Times New Roman" w:hAnsi="Times New Roman"/>
            <w:b/>
            <w:sz w:val="24"/>
          </w:rPr>
          <w:t>DEFLECTION</w:t>
        </w:r>
        <w:r w:rsidR="001056BE" w:rsidRPr="001056BE">
          <w:rPr>
            <w:rFonts w:ascii="Times New Roman" w:hAnsi="Times New Roman"/>
            <w:b/>
            <w:webHidden/>
            <w:sz w:val="24"/>
          </w:rPr>
          <w:tab/>
        </w:r>
        <w:r w:rsidR="001056BE" w:rsidRPr="001056BE">
          <w:rPr>
            <w:rFonts w:ascii="Times New Roman" w:hAnsi="Times New Roman"/>
            <w:b/>
            <w:webHidden/>
            <w:sz w:val="24"/>
          </w:rPr>
          <w:fldChar w:fldCharType="begin"/>
        </w:r>
        <w:r w:rsidR="001056BE" w:rsidRPr="001056BE">
          <w:rPr>
            <w:rFonts w:ascii="Times New Roman" w:hAnsi="Times New Roman"/>
            <w:b/>
            <w:webHidden/>
            <w:sz w:val="24"/>
          </w:rPr>
          <w:instrText xml:space="preserve"> PAGEREF _Toc483557743 \h </w:instrText>
        </w:r>
        <w:r w:rsidR="001056BE" w:rsidRPr="001056BE">
          <w:rPr>
            <w:rFonts w:ascii="Times New Roman" w:hAnsi="Times New Roman"/>
            <w:b/>
            <w:webHidden/>
            <w:sz w:val="24"/>
          </w:rPr>
        </w:r>
        <w:r w:rsidR="001056BE" w:rsidRPr="001056BE">
          <w:rPr>
            <w:rFonts w:ascii="Times New Roman" w:hAnsi="Times New Roman"/>
            <w:b/>
            <w:webHidden/>
            <w:sz w:val="24"/>
          </w:rPr>
          <w:fldChar w:fldCharType="separate"/>
        </w:r>
        <w:r w:rsidR="001056BE" w:rsidRPr="001056BE">
          <w:rPr>
            <w:rFonts w:ascii="Times New Roman" w:hAnsi="Times New Roman"/>
            <w:b/>
            <w:webHidden/>
            <w:sz w:val="24"/>
          </w:rPr>
          <w:t>21</w:t>
        </w:r>
        <w:r w:rsidR="001056BE" w:rsidRPr="001056BE">
          <w:rPr>
            <w:rFonts w:ascii="Times New Roman" w:hAnsi="Times New Roman"/>
            <w:b/>
            <w:webHidden/>
            <w:sz w:val="24"/>
          </w:rPr>
          <w:fldChar w:fldCharType="end"/>
        </w:r>
      </w:hyperlink>
    </w:p>
    <w:p w14:paraId="0FB2F37E" w14:textId="2342842B" w:rsidR="001056BE" w:rsidRPr="001056BE" w:rsidRDefault="0053397D">
      <w:pPr>
        <w:pStyle w:val="TOC3"/>
        <w:rPr>
          <w:rFonts w:ascii="Times New Roman" w:eastAsiaTheme="minorEastAsia" w:hAnsi="Times New Roman"/>
          <w:b/>
          <w:sz w:val="24"/>
          <w:szCs w:val="24"/>
        </w:rPr>
      </w:pPr>
      <w:hyperlink w:anchor="_Toc483557744" w:history="1">
        <w:r w:rsidR="001056BE" w:rsidRPr="001056BE">
          <w:rPr>
            <w:rStyle w:val="Hyperlink"/>
            <w:rFonts w:ascii="Times New Roman" w:hAnsi="Times New Roman"/>
            <w:b/>
            <w:sz w:val="24"/>
            <w:szCs w:val="24"/>
          </w:rPr>
          <w:t>Maximum Normalized Deflection (D1)</w:t>
        </w:r>
        <w:r w:rsidR="001056BE" w:rsidRPr="001056BE">
          <w:rPr>
            <w:rFonts w:ascii="Times New Roman" w:hAnsi="Times New Roman"/>
            <w:b/>
            <w:webHidden/>
            <w:sz w:val="24"/>
            <w:szCs w:val="24"/>
          </w:rPr>
          <w:tab/>
        </w:r>
        <w:r w:rsidR="001056BE" w:rsidRPr="001056BE">
          <w:rPr>
            <w:rFonts w:ascii="Times New Roman" w:hAnsi="Times New Roman"/>
            <w:b/>
            <w:webHidden/>
            <w:sz w:val="24"/>
            <w:szCs w:val="24"/>
          </w:rPr>
          <w:fldChar w:fldCharType="begin"/>
        </w:r>
        <w:r w:rsidR="001056BE" w:rsidRPr="001056BE">
          <w:rPr>
            <w:rFonts w:ascii="Times New Roman" w:hAnsi="Times New Roman"/>
            <w:b/>
            <w:webHidden/>
            <w:sz w:val="24"/>
            <w:szCs w:val="24"/>
          </w:rPr>
          <w:instrText xml:space="preserve"> PAGEREF _Toc483557744 \h </w:instrText>
        </w:r>
        <w:r w:rsidR="001056BE" w:rsidRPr="001056BE">
          <w:rPr>
            <w:rFonts w:ascii="Times New Roman" w:hAnsi="Times New Roman"/>
            <w:b/>
            <w:webHidden/>
            <w:sz w:val="24"/>
            <w:szCs w:val="24"/>
          </w:rPr>
        </w:r>
        <w:r w:rsidR="001056BE" w:rsidRPr="001056BE">
          <w:rPr>
            <w:rFonts w:ascii="Times New Roman" w:hAnsi="Times New Roman"/>
            <w:b/>
            <w:webHidden/>
            <w:sz w:val="24"/>
            <w:szCs w:val="24"/>
          </w:rPr>
          <w:fldChar w:fldCharType="separate"/>
        </w:r>
        <w:r w:rsidR="001056BE" w:rsidRPr="001056BE">
          <w:rPr>
            <w:rFonts w:ascii="Times New Roman" w:hAnsi="Times New Roman"/>
            <w:b/>
            <w:webHidden/>
            <w:sz w:val="24"/>
            <w:szCs w:val="24"/>
          </w:rPr>
          <w:t>21</w:t>
        </w:r>
        <w:r w:rsidR="001056BE" w:rsidRPr="001056BE">
          <w:rPr>
            <w:rFonts w:ascii="Times New Roman" w:hAnsi="Times New Roman"/>
            <w:b/>
            <w:webHidden/>
            <w:sz w:val="24"/>
            <w:szCs w:val="24"/>
          </w:rPr>
          <w:fldChar w:fldCharType="end"/>
        </w:r>
      </w:hyperlink>
    </w:p>
    <w:p w14:paraId="5F33F1E7" w14:textId="2C06DB1C" w:rsidR="001056BE" w:rsidRPr="001056BE" w:rsidRDefault="0053397D">
      <w:pPr>
        <w:pStyle w:val="TOC3"/>
        <w:rPr>
          <w:rFonts w:ascii="Times New Roman" w:eastAsiaTheme="minorEastAsia" w:hAnsi="Times New Roman"/>
          <w:b/>
          <w:sz w:val="24"/>
          <w:szCs w:val="24"/>
        </w:rPr>
      </w:pPr>
      <w:hyperlink w:anchor="_Toc483557745" w:history="1">
        <w:r w:rsidR="001056BE" w:rsidRPr="001056BE">
          <w:rPr>
            <w:rStyle w:val="Hyperlink"/>
            <w:rFonts w:ascii="Times New Roman" w:hAnsi="Times New Roman"/>
            <w:b/>
            <w:sz w:val="24"/>
            <w:szCs w:val="24"/>
          </w:rPr>
          <w:t>Subgrade Resilient Modulus (M</w:t>
        </w:r>
        <w:r w:rsidR="001056BE" w:rsidRPr="001056BE">
          <w:rPr>
            <w:rStyle w:val="Hyperlink"/>
            <w:rFonts w:ascii="Times New Roman" w:hAnsi="Times New Roman"/>
            <w:b/>
            <w:sz w:val="24"/>
            <w:szCs w:val="24"/>
            <w:vertAlign w:val="subscript"/>
          </w:rPr>
          <w:t>R</w:t>
        </w:r>
        <w:r w:rsidR="001056BE" w:rsidRPr="001056BE">
          <w:rPr>
            <w:rStyle w:val="Hyperlink"/>
            <w:rFonts w:ascii="Times New Roman" w:hAnsi="Times New Roman"/>
            <w:b/>
            <w:sz w:val="24"/>
            <w:szCs w:val="24"/>
          </w:rPr>
          <w:t>)</w:t>
        </w:r>
        <w:r w:rsidR="001056BE" w:rsidRPr="001056BE">
          <w:rPr>
            <w:rFonts w:ascii="Times New Roman" w:hAnsi="Times New Roman"/>
            <w:b/>
            <w:webHidden/>
            <w:sz w:val="24"/>
            <w:szCs w:val="24"/>
          </w:rPr>
          <w:tab/>
        </w:r>
        <w:r w:rsidR="001056BE" w:rsidRPr="001056BE">
          <w:rPr>
            <w:rFonts w:ascii="Times New Roman" w:hAnsi="Times New Roman"/>
            <w:b/>
            <w:webHidden/>
            <w:sz w:val="24"/>
            <w:szCs w:val="24"/>
          </w:rPr>
          <w:fldChar w:fldCharType="begin"/>
        </w:r>
        <w:r w:rsidR="001056BE" w:rsidRPr="001056BE">
          <w:rPr>
            <w:rFonts w:ascii="Times New Roman" w:hAnsi="Times New Roman"/>
            <w:b/>
            <w:webHidden/>
            <w:sz w:val="24"/>
            <w:szCs w:val="24"/>
          </w:rPr>
          <w:instrText xml:space="preserve"> PAGEREF _Toc483557745 \h </w:instrText>
        </w:r>
        <w:r w:rsidR="001056BE" w:rsidRPr="001056BE">
          <w:rPr>
            <w:rFonts w:ascii="Times New Roman" w:hAnsi="Times New Roman"/>
            <w:b/>
            <w:webHidden/>
            <w:sz w:val="24"/>
            <w:szCs w:val="24"/>
          </w:rPr>
        </w:r>
        <w:r w:rsidR="001056BE" w:rsidRPr="001056BE">
          <w:rPr>
            <w:rFonts w:ascii="Times New Roman" w:hAnsi="Times New Roman"/>
            <w:b/>
            <w:webHidden/>
            <w:sz w:val="24"/>
            <w:szCs w:val="24"/>
          </w:rPr>
          <w:fldChar w:fldCharType="separate"/>
        </w:r>
        <w:r w:rsidR="001056BE" w:rsidRPr="001056BE">
          <w:rPr>
            <w:rFonts w:ascii="Times New Roman" w:hAnsi="Times New Roman"/>
            <w:b/>
            <w:webHidden/>
            <w:sz w:val="24"/>
            <w:szCs w:val="24"/>
          </w:rPr>
          <w:t>23</w:t>
        </w:r>
        <w:r w:rsidR="001056BE" w:rsidRPr="001056BE">
          <w:rPr>
            <w:rFonts w:ascii="Times New Roman" w:hAnsi="Times New Roman"/>
            <w:b/>
            <w:webHidden/>
            <w:sz w:val="24"/>
            <w:szCs w:val="24"/>
          </w:rPr>
          <w:fldChar w:fldCharType="end"/>
        </w:r>
      </w:hyperlink>
    </w:p>
    <w:p w14:paraId="66D40F8B" w14:textId="39E56DE2" w:rsidR="001056BE" w:rsidRPr="001056BE" w:rsidRDefault="0053397D">
      <w:pPr>
        <w:pStyle w:val="TOC3"/>
        <w:rPr>
          <w:rFonts w:ascii="Times New Roman" w:eastAsiaTheme="minorEastAsia" w:hAnsi="Times New Roman"/>
          <w:b/>
          <w:sz w:val="24"/>
          <w:szCs w:val="24"/>
        </w:rPr>
      </w:pPr>
      <w:hyperlink w:anchor="_Toc483557746" w:history="1">
        <w:r w:rsidR="001056BE" w:rsidRPr="001056BE">
          <w:rPr>
            <w:rStyle w:val="Hyperlink"/>
            <w:rFonts w:ascii="Times New Roman" w:hAnsi="Times New Roman"/>
            <w:b/>
            <w:sz w:val="24"/>
            <w:szCs w:val="24"/>
          </w:rPr>
          <w:t>Effective Pavement Modulus (E</w:t>
        </w:r>
        <w:r w:rsidR="001056BE" w:rsidRPr="001056BE">
          <w:rPr>
            <w:rStyle w:val="Hyperlink"/>
            <w:rFonts w:ascii="Times New Roman" w:hAnsi="Times New Roman"/>
            <w:b/>
            <w:sz w:val="24"/>
            <w:szCs w:val="24"/>
            <w:vertAlign w:val="subscript"/>
          </w:rPr>
          <w:t>P</w:t>
        </w:r>
        <w:r w:rsidR="001056BE" w:rsidRPr="001056BE">
          <w:rPr>
            <w:rStyle w:val="Hyperlink"/>
            <w:rFonts w:ascii="Times New Roman" w:hAnsi="Times New Roman"/>
            <w:b/>
            <w:sz w:val="24"/>
            <w:szCs w:val="24"/>
          </w:rPr>
          <w:t>)</w:t>
        </w:r>
        <w:r w:rsidR="001056BE" w:rsidRPr="001056BE">
          <w:rPr>
            <w:rFonts w:ascii="Times New Roman" w:hAnsi="Times New Roman"/>
            <w:b/>
            <w:webHidden/>
            <w:sz w:val="24"/>
            <w:szCs w:val="24"/>
          </w:rPr>
          <w:tab/>
        </w:r>
        <w:r w:rsidR="001056BE" w:rsidRPr="001056BE">
          <w:rPr>
            <w:rFonts w:ascii="Times New Roman" w:hAnsi="Times New Roman"/>
            <w:b/>
            <w:webHidden/>
            <w:sz w:val="24"/>
            <w:szCs w:val="24"/>
          </w:rPr>
          <w:fldChar w:fldCharType="begin"/>
        </w:r>
        <w:r w:rsidR="001056BE" w:rsidRPr="001056BE">
          <w:rPr>
            <w:rFonts w:ascii="Times New Roman" w:hAnsi="Times New Roman"/>
            <w:b/>
            <w:webHidden/>
            <w:sz w:val="24"/>
            <w:szCs w:val="24"/>
          </w:rPr>
          <w:instrText xml:space="preserve"> PAGEREF _Toc483557746 \h </w:instrText>
        </w:r>
        <w:r w:rsidR="001056BE" w:rsidRPr="001056BE">
          <w:rPr>
            <w:rFonts w:ascii="Times New Roman" w:hAnsi="Times New Roman"/>
            <w:b/>
            <w:webHidden/>
            <w:sz w:val="24"/>
            <w:szCs w:val="24"/>
          </w:rPr>
        </w:r>
        <w:r w:rsidR="001056BE" w:rsidRPr="001056BE">
          <w:rPr>
            <w:rFonts w:ascii="Times New Roman" w:hAnsi="Times New Roman"/>
            <w:b/>
            <w:webHidden/>
            <w:sz w:val="24"/>
            <w:szCs w:val="24"/>
          </w:rPr>
          <w:fldChar w:fldCharType="separate"/>
        </w:r>
        <w:r w:rsidR="001056BE" w:rsidRPr="001056BE">
          <w:rPr>
            <w:rFonts w:ascii="Times New Roman" w:hAnsi="Times New Roman"/>
            <w:b/>
            <w:webHidden/>
            <w:sz w:val="24"/>
            <w:szCs w:val="24"/>
          </w:rPr>
          <w:t>24</w:t>
        </w:r>
        <w:r w:rsidR="001056BE" w:rsidRPr="001056BE">
          <w:rPr>
            <w:rFonts w:ascii="Times New Roman" w:hAnsi="Times New Roman"/>
            <w:b/>
            <w:webHidden/>
            <w:sz w:val="24"/>
            <w:szCs w:val="24"/>
          </w:rPr>
          <w:fldChar w:fldCharType="end"/>
        </w:r>
      </w:hyperlink>
    </w:p>
    <w:p w14:paraId="70654586" w14:textId="720FB7ED" w:rsidR="001056BE" w:rsidRPr="001056BE" w:rsidRDefault="0053397D">
      <w:pPr>
        <w:pStyle w:val="TOC3"/>
        <w:rPr>
          <w:rFonts w:ascii="Times New Roman" w:eastAsiaTheme="minorEastAsia" w:hAnsi="Times New Roman"/>
          <w:b/>
          <w:sz w:val="24"/>
          <w:szCs w:val="24"/>
        </w:rPr>
      </w:pPr>
      <w:hyperlink w:anchor="_Toc483557747" w:history="1">
        <w:r w:rsidR="001056BE" w:rsidRPr="001056BE">
          <w:rPr>
            <w:rStyle w:val="Hyperlink"/>
            <w:rFonts w:ascii="Times New Roman" w:hAnsi="Times New Roman"/>
            <w:b/>
            <w:sz w:val="24"/>
            <w:szCs w:val="24"/>
          </w:rPr>
          <w:t>Effective Asphalt Concrete Modulus (E</w:t>
        </w:r>
        <w:r w:rsidR="001056BE" w:rsidRPr="001056BE">
          <w:rPr>
            <w:rStyle w:val="Hyperlink"/>
            <w:rFonts w:ascii="Times New Roman" w:hAnsi="Times New Roman"/>
            <w:b/>
            <w:sz w:val="24"/>
            <w:szCs w:val="24"/>
            <w:vertAlign w:val="subscript"/>
          </w:rPr>
          <w:t>AC</w:t>
        </w:r>
        <w:r w:rsidR="001056BE" w:rsidRPr="001056BE">
          <w:rPr>
            <w:rStyle w:val="Hyperlink"/>
            <w:rFonts w:ascii="Times New Roman" w:hAnsi="Times New Roman"/>
            <w:b/>
            <w:sz w:val="24"/>
            <w:szCs w:val="24"/>
          </w:rPr>
          <w:t>)</w:t>
        </w:r>
        <w:r w:rsidR="001056BE" w:rsidRPr="001056BE">
          <w:rPr>
            <w:rFonts w:ascii="Times New Roman" w:hAnsi="Times New Roman"/>
            <w:b/>
            <w:webHidden/>
            <w:sz w:val="24"/>
            <w:szCs w:val="24"/>
          </w:rPr>
          <w:tab/>
        </w:r>
        <w:r w:rsidR="001056BE" w:rsidRPr="001056BE">
          <w:rPr>
            <w:rFonts w:ascii="Times New Roman" w:hAnsi="Times New Roman"/>
            <w:b/>
            <w:webHidden/>
            <w:sz w:val="24"/>
            <w:szCs w:val="24"/>
          </w:rPr>
          <w:fldChar w:fldCharType="begin"/>
        </w:r>
        <w:r w:rsidR="001056BE" w:rsidRPr="001056BE">
          <w:rPr>
            <w:rFonts w:ascii="Times New Roman" w:hAnsi="Times New Roman"/>
            <w:b/>
            <w:webHidden/>
            <w:sz w:val="24"/>
            <w:szCs w:val="24"/>
          </w:rPr>
          <w:instrText xml:space="preserve"> PAGEREF _Toc483557747 \h </w:instrText>
        </w:r>
        <w:r w:rsidR="001056BE" w:rsidRPr="001056BE">
          <w:rPr>
            <w:rFonts w:ascii="Times New Roman" w:hAnsi="Times New Roman"/>
            <w:b/>
            <w:webHidden/>
            <w:sz w:val="24"/>
            <w:szCs w:val="24"/>
          </w:rPr>
        </w:r>
        <w:r w:rsidR="001056BE" w:rsidRPr="001056BE">
          <w:rPr>
            <w:rFonts w:ascii="Times New Roman" w:hAnsi="Times New Roman"/>
            <w:b/>
            <w:webHidden/>
            <w:sz w:val="24"/>
            <w:szCs w:val="24"/>
          </w:rPr>
          <w:fldChar w:fldCharType="separate"/>
        </w:r>
        <w:r w:rsidR="001056BE" w:rsidRPr="001056BE">
          <w:rPr>
            <w:rFonts w:ascii="Times New Roman" w:hAnsi="Times New Roman"/>
            <w:b/>
            <w:webHidden/>
            <w:sz w:val="24"/>
            <w:szCs w:val="24"/>
          </w:rPr>
          <w:t>25</w:t>
        </w:r>
        <w:r w:rsidR="001056BE" w:rsidRPr="001056BE">
          <w:rPr>
            <w:rFonts w:ascii="Times New Roman" w:hAnsi="Times New Roman"/>
            <w:b/>
            <w:webHidden/>
            <w:sz w:val="24"/>
            <w:szCs w:val="24"/>
          </w:rPr>
          <w:fldChar w:fldCharType="end"/>
        </w:r>
      </w:hyperlink>
    </w:p>
    <w:p w14:paraId="78291372" w14:textId="09D8C4AA" w:rsidR="001056BE" w:rsidRPr="001056BE" w:rsidRDefault="0053397D">
      <w:pPr>
        <w:pStyle w:val="TOC3"/>
        <w:rPr>
          <w:rFonts w:ascii="Times New Roman" w:eastAsiaTheme="minorEastAsia" w:hAnsi="Times New Roman"/>
          <w:b/>
          <w:sz w:val="24"/>
          <w:szCs w:val="24"/>
        </w:rPr>
      </w:pPr>
      <w:hyperlink w:anchor="_Toc483557748" w:history="1">
        <w:r w:rsidR="001056BE" w:rsidRPr="001056BE">
          <w:rPr>
            <w:rStyle w:val="Hyperlink"/>
            <w:rFonts w:ascii="Times New Roman" w:hAnsi="Times New Roman"/>
            <w:b/>
            <w:sz w:val="24"/>
            <w:szCs w:val="24"/>
          </w:rPr>
          <w:t>Effective Aggregate Modulus (E</w:t>
        </w:r>
        <w:r w:rsidR="001056BE" w:rsidRPr="001056BE">
          <w:rPr>
            <w:rStyle w:val="Hyperlink"/>
            <w:rFonts w:ascii="Times New Roman" w:hAnsi="Times New Roman"/>
            <w:b/>
            <w:sz w:val="24"/>
            <w:szCs w:val="24"/>
            <w:vertAlign w:val="subscript"/>
          </w:rPr>
          <w:t>Agg</w:t>
        </w:r>
        <w:r w:rsidR="001056BE" w:rsidRPr="001056BE">
          <w:rPr>
            <w:rStyle w:val="Hyperlink"/>
            <w:rFonts w:ascii="Times New Roman" w:hAnsi="Times New Roman"/>
            <w:b/>
            <w:sz w:val="24"/>
            <w:szCs w:val="24"/>
          </w:rPr>
          <w:t>)</w:t>
        </w:r>
        <w:r w:rsidR="001056BE" w:rsidRPr="001056BE">
          <w:rPr>
            <w:rFonts w:ascii="Times New Roman" w:hAnsi="Times New Roman"/>
            <w:b/>
            <w:webHidden/>
            <w:sz w:val="24"/>
            <w:szCs w:val="24"/>
          </w:rPr>
          <w:tab/>
        </w:r>
        <w:r w:rsidR="001056BE" w:rsidRPr="001056BE">
          <w:rPr>
            <w:rFonts w:ascii="Times New Roman" w:hAnsi="Times New Roman"/>
            <w:b/>
            <w:webHidden/>
            <w:sz w:val="24"/>
            <w:szCs w:val="24"/>
          </w:rPr>
          <w:fldChar w:fldCharType="begin"/>
        </w:r>
        <w:r w:rsidR="001056BE" w:rsidRPr="001056BE">
          <w:rPr>
            <w:rFonts w:ascii="Times New Roman" w:hAnsi="Times New Roman"/>
            <w:b/>
            <w:webHidden/>
            <w:sz w:val="24"/>
            <w:szCs w:val="24"/>
          </w:rPr>
          <w:instrText xml:space="preserve"> PAGEREF _Toc483557748 \h </w:instrText>
        </w:r>
        <w:r w:rsidR="001056BE" w:rsidRPr="001056BE">
          <w:rPr>
            <w:rFonts w:ascii="Times New Roman" w:hAnsi="Times New Roman"/>
            <w:b/>
            <w:webHidden/>
            <w:sz w:val="24"/>
            <w:szCs w:val="24"/>
          </w:rPr>
        </w:r>
        <w:r w:rsidR="001056BE" w:rsidRPr="001056BE">
          <w:rPr>
            <w:rFonts w:ascii="Times New Roman" w:hAnsi="Times New Roman"/>
            <w:b/>
            <w:webHidden/>
            <w:sz w:val="24"/>
            <w:szCs w:val="24"/>
          </w:rPr>
          <w:fldChar w:fldCharType="separate"/>
        </w:r>
        <w:r w:rsidR="001056BE" w:rsidRPr="001056BE">
          <w:rPr>
            <w:rFonts w:ascii="Times New Roman" w:hAnsi="Times New Roman"/>
            <w:b/>
            <w:webHidden/>
            <w:sz w:val="24"/>
            <w:szCs w:val="24"/>
          </w:rPr>
          <w:t>26</w:t>
        </w:r>
        <w:r w:rsidR="001056BE" w:rsidRPr="001056BE">
          <w:rPr>
            <w:rFonts w:ascii="Times New Roman" w:hAnsi="Times New Roman"/>
            <w:b/>
            <w:webHidden/>
            <w:sz w:val="24"/>
            <w:szCs w:val="24"/>
          </w:rPr>
          <w:fldChar w:fldCharType="end"/>
        </w:r>
      </w:hyperlink>
    </w:p>
    <w:p w14:paraId="5ADC00A9" w14:textId="4E3508C9" w:rsidR="001056BE" w:rsidRPr="001056BE" w:rsidRDefault="0053397D">
      <w:pPr>
        <w:pStyle w:val="TOC3"/>
        <w:rPr>
          <w:rFonts w:ascii="Times New Roman" w:eastAsiaTheme="minorEastAsia" w:hAnsi="Times New Roman"/>
          <w:b/>
          <w:sz w:val="24"/>
          <w:szCs w:val="24"/>
        </w:rPr>
      </w:pPr>
      <w:hyperlink w:anchor="_Toc483557749" w:history="1">
        <w:r w:rsidR="001056BE" w:rsidRPr="001056BE">
          <w:rPr>
            <w:rStyle w:val="Hyperlink"/>
            <w:rFonts w:ascii="Times New Roman" w:hAnsi="Times New Roman"/>
            <w:b/>
            <w:sz w:val="24"/>
            <w:szCs w:val="24"/>
          </w:rPr>
          <w:t>Effective Structural Number (SN</w:t>
        </w:r>
        <w:r w:rsidR="001056BE" w:rsidRPr="001056BE">
          <w:rPr>
            <w:rStyle w:val="Hyperlink"/>
            <w:rFonts w:ascii="Times New Roman" w:hAnsi="Times New Roman"/>
            <w:b/>
            <w:sz w:val="24"/>
            <w:szCs w:val="24"/>
            <w:vertAlign w:val="subscript"/>
          </w:rPr>
          <w:t>EFF</w:t>
        </w:r>
        <w:r w:rsidR="001056BE" w:rsidRPr="001056BE">
          <w:rPr>
            <w:rStyle w:val="Hyperlink"/>
            <w:rFonts w:ascii="Times New Roman" w:hAnsi="Times New Roman"/>
            <w:b/>
            <w:sz w:val="24"/>
            <w:szCs w:val="24"/>
          </w:rPr>
          <w:t>)</w:t>
        </w:r>
        <w:r w:rsidR="001056BE" w:rsidRPr="001056BE">
          <w:rPr>
            <w:rFonts w:ascii="Times New Roman" w:hAnsi="Times New Roman"/>
            <w:b/>
            <w:webHidden/>
            <w:sz w:val="24"/>
            <w:szCs w:val="24"/>
          </w:rPr>
          <w:tab/>
        </w:r>
        <w:r w:rsidR="001056BE" w:rsidRPr="001056BE">
          <w:rPr>
            <w:rFonts w:ascii="Times New Roman" w:hAnsi="Times New Roman"/>
            <w:b/>
            <w:webHidden/>
            <w:sz w:val="24"/>
            <w:szCs w:val="24"/>
          </w:rPr>
          <w:fldChar w:fldCharType="begin"/>
        </w:r>
        <w:r w:rsidR="001056BE" w:rsidRPr="001056BE">
          <w:rPr>
            <w:rFonts w:ascii="Times New Roman" w:hAnsi="Times New Roman"/>
            <w:b/>
            <w:webHidden/>
            <w:sz w:val="24"/>
            <w:szCs w:val="24"/>
          </w:rPr>
          <w:instrText xml:space="preserve"> PAGEREF _Toc483557749 \h </w:instrText>
        </w:r>
        <w:r w:rsidR="001056BE" w:rsidRPr="001056BE">
          <w:rPr>
            <w:rFonts w:ascii="Times New Roman" w:hAnsi="Times New Roman"/>
            <w:b/>
            <w:webHidden/>
            <w:sz w:val="24"/>
            <w:szCs w:val="24"/>
          </w:rPr>
        </w:r>
        <w:r w:rsidR="001056BE" w:rsidRPr="001056BE">
          <w:rPr>
            <w:rFonts w:ascii="Times New Roman" w:hAnsi="Times New Roman"/>
            <w:b/>
            <w:webHidden/>
            <w:sz w:val="24"/>
            <w:szCs w:val="24"/>
          </w:rPr>
          <w:fldChar w:fldCharType="separate"/>
        </w:r>
        <w:r w:rsidR="001056BE" w:rsidRPr="001056BE">
          <w:rPr>
            <w:rFonts w:ascii="Times New Roman" w:hAnsi="Times New Roman"/>
            <w:b/>
            <w:webHidden/>
            <w:sz w:val="24"/>
            <w:szCs w:val="24"/>
          </w:rPr>
          <w:t>27</w:t>
        </w:r>
        <w:r w:rsidR="001056BE" w:rsidRPr="001056BE">
          <w:rPr>
            <w:rFonts w:ascii="Times New Roman" w:hAnsi="Times New Roman"/>
            <w:b/>
            <w:webHidden/>
            <w:sz w:val="24"/>
            <w:szCs w:val="24"/>
          </w:rPr>
          <w:fldChar w:fldCharType="end"/>
        </w:r>
      </w:hyperlink>
    </w:p>
    <w:p w14:paraId="45124429" w14:textId="3B2B777F" w:rsidR="001056BE" w:rsidRPr="001056BE" w:rsidRDefault="0053397D">
      <w:pPr>
        <w:pStyle w:val="TOC2"/>
        <w:tabs>
          <w:tab w:val="right" w:leader="dot" w:pos="9350"/>
        </w:tabs>
        <w:rPr>
          <w:rFonts w:ascii="Times New Roman" w:eastAsiaTheme="minorEastAsia" w:hAnsi="Times New Roman"/>
          <w:b/>
          <w:caps w:val="0"/>
          <w:sz w:val="24"/>
        </w:rPr>
      </w:pPr>
      <w:hyperlink w:anchor="_Toc483557750" w:history="1">
        <w:r w:rsidR="001056BE" w:rsidRPr="001056BE">
          <w:rPr>
            <w:rStyle w:val="Hyperlink"/>
            <w:rFonts w:ascii="Times New Roman" w:hAnsi="Times New Roman"/>
            <w:b/>
            <w:sz w:val="24"/>
          </w:rPr>
          <w:t>FRICTION</w:t>
        </w:r>
        <w:r w:rsidR="001056BE" w:rsidRPr="001056BE">
          <w:rPr>
            <w:rFonts w:ascii="Times New Roman" w:hAnsi="Times New Roman"/>
            <w:b/>
            <w:webHidden/>
            <w:sz w:val="24"/>
          </w:rPr>
          <w:tab/>
        </w:r>
        <w:r w:rsidR="001056BE" w:rsidRPr="001056BE">
          <w:rPr>
            <w:rFonts w:ascii="Times New Roman" w:hAnsi="Times New Roman"/>
            <w:b/>
            <w:webHidden/>
            <w:sz w:val="24"/>
          </w:rPr>
          <w:fldChar w:fldCharType="begin"/>
        </w:r>
        <w:r w:rsidR="001056BE" w:rsidRPr="001056BE">
          <w:rPr>
            <w:rFonts w:ascii="Times New Roman" w:hAnsi="Times New Roman"/>
            <w:b/>
            <w:webHidden/>
            <w:sz w:val="24"/>
          </w:rPr>
          <w:instrText xml:space="preserve"> PAGEREF _Toc483557750 \h </w:instrText>
        </w:r>
        <w:r w:rsidR="001056BE" w:rsidRPr="001056BE">
          <w:rPr>
            <w:rFonts w:ascii="Times New Roman" w:hAnsi="Times New Roman"/>
            <w:b/>
            <w:webHidden/>
            <w:sz w:val="24"/>
          </w:rPr>
        </w:r>
        <w:r w:rsidR="001056BE" w:rsidRPr="001056BE">
          <w:rPr>
            <w:rFonts w:ascii="Times New Roman" w:hAnsi="Times New Roman"/>
            <w:b/>
            <w:webHidden/>
            <w:sz w:val="24"/>
          </w:rPr>
          <w:fldChar w:fldCharType="separate"/>
        </w:r>
        <w:r w:rsidR="001056BE" w:rsidRPr="001056BE">
          <w:rPr>
            <w:rFonts w:ascii="Times New Roman" w:hAnsi="Times New Roman"/>
            <w:b/>
            <w:webHidden/>
            <w:sz w:val="24"/>
          </w:rPr>
          <w:t>28</w:t>
        </w:r>
        <w:r w:rsidR="001056BE" w:rsidRPr="001056BE">
          <w:rPr>
            <w:rFonts w:ascii="Times New Roman" w:hAnsi="Times New Roman"/>
            <w:b/>
            <w:webHidden/>
            <w:sz w:val="24"/>
          </w:rPr>
          <w:fldChar w:fldCharType="end"/>
        </w:r>
      </w:hyperlink>
    </w:p>
    <w:p w14:paraId="68CDC0E5" w14:textId="6CDCA5B8" w:rsidR="001056BE" w:rsidRPr="001056BE" w:rsidRDefault="0053397D">
      <w:pPr>
        <w:pStyle w:val="TOC2"/>
        <w:tabs>
          <w:tab w:val="right" w:leader="dot" w:pos="9350"/>
        </w:tabs>
        <w:rPr>
          <w:rFonts w:ascii="Times New Roman" w:eastAsiaTheme="minorEastAsia" w:hAnsi="Times New Roman"/>
          <w:b/>
          <w:caps w:val="0"/>
          <w:sz w:val="24"/>
        </w:rPr>
      </w:pPr>
      <w:hyperlink w:anchor="_Toc483557751" w:history="1">
        <w:r w:rsidR="001056BE" w:rsidRPr="001056BE">
          <w:rPr>
            <w:rStyle w:val="Hyperlink"/>
            <w:rFonts w:ascii="Times New Roman" w:hAnsi="Times New Roman"/>
            <w:b/>
            <w:sz w:val="24"/>
          </w:rPr>
          <w:t>TESTING</w:t>
        </w:r>
        <w:r w:rsidR="001056BE" w:rsidRPr="001056BE">
          <w:rPr>
            <w:rFonts w:ascii="Times New Roman" w:hAnsi="Times New Roman"/>
            <w:b/>
            <w:webHidden/>
            <w:sz w:val="24"/>
          </w:rPr>
          <w:tab/>
        </w:r>
        <w:r w:rsidR="001056BE" w:rsidRPr="001056BE">
          <w:rPr>
            <w:rFonts w:ascii="Times New Roman" w:hAnsi="Times New Roman"/>
            <w:b/>
            <w:webHidden/>
            <w:sz w:val="24"/>
          </w:rPr>
          <w:fldChar w:fldCharType="begin"/>
        </w:r>
        <w:r w:rsidR="001056BE" w:rsidRPr="001056BE">
          <w:rPr>
            <w:rFonts w:ascii="Times New Roman" w:hAnsi="Times New Roman"/>
            <w:b/>
            <w:webHidden/>
            <w:sz w:val="24"/>
          </w:rPr>
          <w:instrText xml:space="preserve"> PAGEREF _Toc483557751 \h </w:instrText>
        </w:r>
        <w:r w:rsidR="001056BE" w:rsidRPr="001056BE">
          <w:rPr>
            <w:rFonts w:ascii="Times New Roman" w:hAnsi="Times New Roman"/>
            <w:b/>
            <w:webHidden/>
            <w:sz w:val="24"/>
          </w:rPr>
        </w:r>
        <w:r w:rsidR="001056BE" w:rsidRPr="001056BE">
          <w:rPr>
            <w:rFonts w:ascii="Times New Roman" w:hAnsi="Times New Roman"/>
            <w:b/>
            <w:webHidden/>
            <w:sz w:val="24"/>
          </w:rPr>
          <w:fldChar w:fldCharType="separate"/>
        </w:r>
        <w:r w:rsidR="001056BE" w:rsidRPr="001056BE">
          <w:rPr>
            <w:rFonts w:ascii="Times New Roman" w:hAnsi="Times New Roman"/>
            <w:b/>
            <w:webHidden/>
            <w:sz w:val="24"/>
          </w:rPr>
          <w:t>28</w:t>
        </w:r>
        <w:r w:rsidR="001056BE" w:rsidRPr="001056BE">
          <w:rPr>
            <w:rFonts w:ascii="Times New Roman" w:hAnsi="Times New Roman"/>
            <w:b/>
            <w:webHidden/>
            <w:sz w:val="24"/>
          </w:rPr>
          <w:fldChar w:fldCharType="end"/>
        </w:r>
      </w:hyperlink>
    </w:p>
    <w:p w14:paraId="386DEF87" w14:textId="3964E418" w:rsidR="001056BE" w:rsidRPr="001056BE" w:rsidRDefault="0053397D">
      <w:pPr>
        <w:pStyle w:val="TOC3"/>
        <w:rPr>
          <w:rFonts w:ascii="Times New Roman" w:eastAsiaTheme="minorEastAsia" w:hAnsi="Times New Roman"/>
          <w:b/>
          <w:sz w:val="24"/>
          <w:szCs w:val="24"/>
        </w:rPr>
      </w:pPr>
      <w:hyperlink w:anchor="_Toc483557752" w:history="1">
        <w:r w:rsidR="001056BE" w:rsidRPr="001056BE">
          <w:rPr>
            <w:rStyle w:val="Hyperlink"/>
            <w:rFonts w:ascii="Times New Roman" w:hAnsi="Times New Roman"/>
            <w:b/>
            <w:sz w:val="24"/>
            <w:szCs w:val="24"/>
          </w:rPr>
          <w:t>Dynamic Cone Penetration</w:t>
        </w:r>
        <w:r w:rsidR="001056BE" w:rsidRPr="001056BE">
          <w:rPr>
            <w:rFonts w:ascii="Times New Roman" w:hAnsi="Times New Roman"/>
            <w:b/>
            <w:webHidden/>
            <w:sz w:val="24"/>
            <w:szCs w:val="24"/>
          </w:rPr>
          <w:tab/>
        </w:r>
        <w:r w:rsidR="001056BE" w:rsidRPr="001056BE">
          <w:rPr>
            <w:rFonts w:ascii="Times New Roman" w:hAnsi="Times New Roman"/>
            <w:b/>
            <w:webHidden/>
            <w:sz w:val="24"/>
            <w:szCs w:val="24"/>
          </w:rPr>
          <w:fldChar w:fldCharType="begin"/>
        </w:r>
        <w:r w:rsidR="001056BE" w:rsidRPr="001056BE">
          <w:rPr>
            <w:rFonts w:ascii="Times New Roman" w:hAnsi="Times New Roman"/>
            <w:b/>
            <w:webHidden/>
            <w:sz w:val="24"/>
            <w:szCs w:val="24"/>
          </w:rPr>
          <w:instrText xml:space="preserve"> PAGEREF _Toc483557752 \h </w:instrText>
        </w:r>
        <w:r w:rsidR="001056BE" w:rsidRPr="001056BE">
          <w:rPr>
            <w:rFonts w:ascii="Times New Roman" w:hAnsi="Times New Roman"/>
            <w:b/>
            <w:webHidden/>
            <w:sz w:val="24"/>
            <w:szCs w:val="24"/>
          </w:rPr>
        </w:r>
        <w:r w:rsidR="001056BE" w:rsidRPr="001056BE">
          <w:rPr>
            <w:rFonts w:ascii="Times New Roman" w:hAnsi="Times New Roman"/>
            <w:b/>
            <w:webHidden/>
            <w:sz w:val="24"/>
            <w:szCs w:val="24"/>
          </w:rPr>
          <w:fldChar w:fldCharType="separate"/>
        </w:r>
        <w:r w:rsidR="001056BE" w:rsidRPr="001056BE">
          <w:rPr>
            <w:rFonts w:ascii="Times New Roman" w:hAnsi="Times New Roman"/>
            <w:b/>
            <w:webHidden/>
            <w:sz w:val="24"/>
            <w:szCs w:val="24"/>
          </w:rPr>
          <w:t>28</w:t>
        </w:r>
        <w:r w:rsidR="001056BE" w:rsidRPr="001056BE">
          <w:rPr>
            <w:rFonts w:ascii="Times New Roman" w:hAnsi="Times New Roman"/>
            <w:b/>
            <w:webHidden/>
            <w:sz w:val="24"/>
            <w:szCs w:val="24"/>
          </w:rPr>
          <w:fldChar w:fldCharType="end"/>
        </w:r>
      </w:hyperlink>
    </w:p>
    <w:p w14:paraId="6C8ADBD1" w14:textId="24C5A7F0" w:rsidR="001056BE" w:rsidRPr="001056BE" w:rsidRDefault="0053397D">
      <w:pPr>
        <w:pStyle w:val="TOC1"/>
        <w:tabs>
          <w:tab w:val="right" w:leader="dot" w:pos="9350"/>
        </w:tabs>
        <w:rPr>
          <w:rFonts w:ascii="Times New Roman" w:eastAsiaTheme="minorEastAsia" w:hAnsi="Times New Roman"/>
          <w:b w:val="0"/>
          <w:bCs w:val="0"/>
          <w:caps w:val="0"/>
          <w:sz w:val="24"/>
          <w:szCs w:val="24"/>
        </w:rPr>
      </w:pPr>
      <w:hyperlink w:anchor="_Toc483557753" w:history="1">
        <w:r w:rsidR="001056BE" w:rsidRPr="001056BE">
          <w:rPr>
            <w:rStyle w:val="Hyperlink"/>
            <w:rFonts w:ascii="Times New Roman" w:hAnsi="Times New Roman"/>
            <w:sz w:val="24"/>
            <w:szCs w:val="24"/>
          </w:rPr>
          <w:t>chapter 4: SUMMARY</w:t>
        </w:r>
        <w:r w:rsidR="001056BE" w:rsidRPr="001056BE">
          <w:rPr>
            <w:rFonts w:ascii="Times New Roman" w:hAnsi="Times New Roman"/>
            <w:webHidden/>
            <w:sz w:val="24"/>
            <w:szCs w:val="24"/>
          </w:rPr>
          <w:tab/>
        </w:r>
        <w:r w:rsidR="001056BE" w:rsidRPr="001056BE">
          <w:rPr>
            <w:rFonts w:ascii="Times New Roman" w:hAnsi="Times New Roman"/>
            <w:webHidden/>
            <w:sz w:val="24"/>
            <w:szCs w:val="24"/>
          </w:rPr>
          <w:fldChar w:fldCharType="begin"/>
        </w:r>
        <w:r w:rsidR="001056BE" w:rsidRPr="001056BE">
          <w:rPr>
            <w:rFonts w:ascii="Times New Roman" w:hAnsi="Times New Roman"/>
            <w:webHidden/>
            <w:sz w:val="24"/>
            <w:szCs w:val="24"/>
          </w:rPr>
          <w:instrText xml:space="preserve"> PAGEREF _Toc483557753 \h </w:instrText>
        </w:r>
        <w:r w:rsidR="001056BE" w:rsidRPr="001056BE">
          <w:rPr>
            <w:rFonts w:ascii="Times New Roman" w:hAnsi="Times New Roman"/>
            <w:webHidden/>
            <w:sz w:val="24"/>
            <w:szCs w:val="24"/>
          </w:rPr>
        </w:r>
        <w:r w:rsidR="001056BE" w:rsidRPr="001056BE">
          <w:rPr>
            <w:rFonts w:ascii="Times New Roman" w:hAnsi="Times New Roman"/>
            <w:webHidden/>
            <w:sz w:val="24"/>
            <w:szCs w:val="24"/>
          </w:rPr>
          <w:fldChar w:fldCharType="separate"/>
        </w:r>
        <w:r w:rsidR="001056BE" w:rsidRPr="001056BE">
          <w:rPr>
            <w:rFonts w:ascii="Times New Roman" w:hAnsi="Times New Roman"/>
            <w:webHidden/>
            <w:sz w:val="24"/>
            <w:szCs w:val="24"/>
          </w:rPr>
          <w:t>31</w:t>
        </w:r>
        <w:r w:rsidR="001056BE" w:rsidRPr="001056BE">
          <w:rPr>
            <w:rFonts w:ascii="Times New Roman" w:hAnsi="Times New Roman"/>
            <w:webHidden/>
            <w:sz w:val="24"/>
            <w:szCs w:val="24"/>
          </w:rPr>
          <w:fldChar w:fldCharType="end"/>
        </w:r>
      </w:hyperlink>
    </w:p>
    <w:p w14:paraId="261FCF99" w14:textId="55B3613D" w:rsidR="001056BE" w:rsidRPr="001056BE" w:rsidRDefault="0053397D">
      <w:pPr>
        <w:pStyle w:val="TOC1"/>
        <w:tabs>
          <w:tab w:val="right" w:leader="dot" w:pos="9350"/>
        </w:tabs>
        <w:rPr>
          <w:rFonts w:ascii="Times New Roman" w:eastAsiaTheme="minorEastAsia" w:hAnsi="Times New Roman"/>
          <w:b w:val="0"/>
          <w:bCs w:val="0"/>
          <w:caps w:val="0"/>
          <w:sz w:val="24"/>
          <w:szCs w:val="24"/>
        </w:rPr>
      </w:pPr>
      <w:hyperlink w:anchor="_Toc483557754" w:history="1">
        <w:r w:rsidR="001056BE" w:rsidRPr="001056BE">
          <w:rPr>
            <w:rStyle w:val="Hyperlink"/>
            <w:rFonts w:ascii="Times New Roman" w:hAnsi="Times New Roman"/>
            <w:sz w:val="24"/>
            <w:szCs w:val="24"/>
          </w:rPr>
          <w:t>Appendix A: Photographs</w:t>
        </w:r>
        <w:r w:rsidR="001056BE" w:rsidRPr="001056BE">
          <w:rPr>
            <w:rFonts w:ascii="Times New Roman" w:hAnsi="Times New Roman"/>
            <w:webHidden/>
            <w:sz w:val="24"/>
            <w:szCs w:val="24"/>
          </w:rPr>
          <w:tab/>
        </w:r>
        <w:r w:rsidR="001056BE" w:rsidRPr="001056BE">
          <w:rPr>
            <w:rFonts w:ascii="Times New Roman" w:hAnsi="Times New Roman"/>
            <w:webHidden/>
            <w:sz w:val="24"/>
            <w:szCs w:val="24"/>
          </w:rPr>
          <w:fldChar w:fldCharType="begin"/>
        </w:r>
        <w:r w:rsidR="001056BE" w:rsidRPr="001056BE">
          <w:rPr>
            <w:rFonts w:ascii="Times New Roman" w:hAnsi="Times New Roman"/>
            <w:webHidden/>
            <w:sz w:val="24"/>
            <w:szCs w:val="24"/>
          </w:rPr>
          <w:instrText xml:space="preserve"> PAGEREF _Toc483557754 \h </w:instrText>
        </w:r>
        <w:r w:rsidR="001056BE" w:rsidRPr="001056BE">
          <w:rPr>
            <w:rFonts w:ascii="Times New Roman" w:hAnsi="Times New Roman"/>
            <w:webHidden/>
            <w:sz w:val="24"/>
            <w:szCs w:val="24"/>
          </w:rPr>
        </w:r>
        <w:r w:rsidR="001056BE" w:rsidRPr="001056BE">
          <w:rPr>
            <w:rFonts w:ascii="Times New Roman" w:hAnsi="Times New Roman"/>
            <w:webHidden/>
            <w:sz w:val="24"/>
            <w:szCs w:val="24"/>
          </w:rPr>
          <w:fldChar w:fldCharType="separate"/>
        </w:r>
        <w:r w:rsidR="001056BE" w:rsidRPr="001056BE">
          <w:rPr>
            <w:rFonts w:ascii="Times New Roman" w:hAnsi="Times New Roman"/>
            <w:webHidden/>
            <w:sz w:val="24"/>
            <w:szCs w:val="24"/>
          </w:rPr>
          <w:t>34</w:t>
        </w:r>
        <w:r w:rsidR="001056BE" w:rsidRPr="001056BE">
          <w:rPr>
            <w:rFonts w:ascii="Times New Roman" w:hAnsi="Times New Roman"/>
            <w:webHidden/>
            <w:sz w:val="24"/>
            <w:szCs w:val="24"/>
          </w:rPr>
          <w:fldChar w:fldCharType="end"/>
        </w:r>
      </w:hyperlink>
    </w:p>
    <w:p w14:paraId="2D6BDF00" w14:textId="1082FD0D" w:rsidR="001056BE" w:rsidRPr="001056BE" w:rsidRDefault="0053397D">
      <w:pPr>
        <w:pStyle w:val="TOC1"/>
        <w:tabs>
          <w:tab w:val="right" w:leader="dot" w:pos="9350"/>
        </w:tabs>
        <w:rPr>
          <w:rFonts w:ascii="Times New Roman" w:eastAsiaTheme="minorEastAsia" w:hAnsi="Times New Roman"/>
          <w:b w:val="0"/>
          <w:bCs w:val="0"/>
          <w:caps w:val="0"/>
          <w:sz w:val="24"/>
          <w:szCs w:val="24"/>
        </w:rPr>
      </w:pPr>
      <w:hyperlink w:anchor="_Toc483557755" w:history="1">
        <w:r w:rsidR="001056BE" w:rsidRPr="001056BE">
          <w:rPr>
            <w:rStyle w:val="Hyperlink"/>
            <w:rFonts w:ascii="Times New Roman" w:hAnsi="Times New Roman"/>
            <w:sz w:val="24"/>
            <w:szCs w:val="24"/>
          </w:rPr>
          <w:t>Acknowledgements</w:t>
        </w:r>
        <w:r w:rsidR="001056BE" w:rsidRPr="001056BE">
          <w:rPr>
            <w:rFonts w:ascii="Times New Roman" w:hAnsi="Times New Roman"/>
            <w:webHidden/>
            <w:sz w:val="24"/>
            <w:szCs w:val="24"/>
          </w:rPr>
          <w:tab/>
        </w:r>
        <w:r w:rsidR="001056BE" w:rsidRPr="001056BE">
          <w:rPr>
            <w:rFonts w:ascii="Times New Roman" w:hAnsi="Times New Roman"/>
            <w:webHidden/>
            <w:sz w:val="24"/>
            <w:szCs w:val="24"/>
          </w:rPr>
          <w:fldChar w:fldCharType="begin"/>
        </w:r>
        <w:r w:rsidR="001056BE" w:rsidRPr="001056BE">
          <w:rPr>
            <w:rFonts w:ascii="Times New Roman" w:hAnsi="Times New Roman"/>
            <w:webHidden/>
            <w:sz w:val="24"/>
            <w:szCs w:val="24"/>
          </w:rPr>
          <w:instrText xml:space="preserve"> PAGEREF _Toc483557755 \h </w:instrText>
        </w:r>
        <w:r w:rsidR="001056BE" w:rsidRPr="001056BE">
          <w:rPr>
            <w:rFonts w:ascii="Times New Roman" w:hAnsi="Times New Roman"/>
            <w:webHidden/>
            <w:sz w:val="24"/>
            <w:szCs w:val="24"/>
          </w:rPr>
        </w:r>
        <w:r w:rsidR="001056BE" w:rsidRPr="001056BE">
          <w:rPr>
            <w:rFonts w:ascii="Times New Roman" w:hAnsi="Times New Roman"/>
            <w:webHidden/>
            <w:sz w:val="24"/>
            <w:szCs w:val="24"/>
          </w:rPr>
          <w:fldChar w:fldCharType="separate"/>
        </w:r>
        <w:r w:rsidR="001056BE" w:rsidRPr="001056BE">
          <w:rPr>
            <w:rFonts w:ascii="Times New Roman" w:hAnsi="Times New Roman"/>
            <w:webHidden/>
            <w:sz w:val="24"/>
            <w:szCs w:val="24"/>
          </w:rPr>
          <w:t>44</w:t>
        </w:r>
        <w:r w:rsidR="001056BE" w:rsidRPr="001056BE">
          <w:rPr>
            <w:rFonts w:ascii="Times New Roman" w:hAnsi="Times New Roman"/>
            <w:webHidden/>
            <w:sz w:val="24"/>
            <w:szCs w:val="24"/>
          </w:rPr>
          <w:fldChar w:fldCharType="end"/>
        </w:r>
      </w:hyperlink>
    </w:p>
    <w:p w14:paraId="45D62CF1" w14:textId="33AD8B69" w:rsidR="00F044AD" w:rsidRPr="001056BE" w:rsidRDefault="00F044AD" w:rsidP="0065114F">
      <w:pPr>
        <w:rPr>
          <w:rFonts w:ascii="Times New Roman" w:hAnsi="Times New Roman"/>
          <w:b/>
          <w:sz w:val="24"/>
        </w:rPr>
      </w:pPr>
      <w:r w:rsidRPr="001056BE">
        <w:rPr>
          <w:rFonts w:ascii="Times New Roman" w:hAnsi="Times New Roman"/>
          <w:b/>
          <w:bCs/>
          <w:noProof/>
          <w:sz w:val="24"/>
        </w:rPr>
        <w:fldChar w:fldCharType="end"/>
      </w:r>
    </w:p>
    <w:p w14:paraId="30DDEB82" w14:textId="77777777" w:rsidR="00F4263D" w:rsidRPr="001056BE" w:rsidRDefault="00F4263D" w:rsidP="0065114F">
      <w:pPr>
        <w:rPr>
          <w:rFonts w:ascii="Times New Roman" w:hAnsi="Times New Roman"/>
          <w:sz w:val="24"/>
        </w:rPr>
      </w:pPr>
    </w:p>
    <w:p w14:paraId="5FE9A9F1" w14:textId="182A3893" w:rsidR="000814DF" w:rsidRPr="001056BE" w:rsidRDefault="000814DF" w:rsidP="0065114F">
      <w:pPr>
        <w:rPr>
          <w:rFonts w:ascii="Times New Roman" w:hAnsi="Times New Roman"/>
          <w:sz w:val="24"/>
        </w:rPr>
      </w:pPr>
    </w:p>
    <w:p w14:paraId="26C91DBF" w14:textId="6DA9C8F1" w:rsidR="00EB1361" w:rsidRPr="001056BE" w:rsidRDefault="00EB1361" w:rsidP="0065114F">
      <w:pPr>
        <w:rPr>
          <w:rFonts w:ascii="Times New Roman" w:hAnsi="Times New Roman"/>
          <w:sz w:val="24"/>
        </w:rPr>
      </w:pPr>
    </w:p>
    <w:p w14:paraId="258EAB28" w14:textId="40FAEDF7" w:rsidR="00686CCE" w:rsidRDefault="00686CCE">
      <w:pPr>
        <w:rPr>
          <w:rFonts w:ascii="Times New Roman" w:hAnsi="Times New Roman"/>
          <w:sz w:val="24"/>
        </w:rPr>
      </w:pPr>
      <w:r>
        <w:rPr>
          <w:rFonts w:ascii="Times New Roman" w:hAnsi="Times New Roman"/>
          <w:sz w:val="24"/>
        </w:rPr>
        <w:br w:type="page"/>
      </w:r>
    </w:p>
    <w:p w14:paraId="403A0299" w14:textId="77777777" w:rsidR="00F044AD" w:rsidRPr="00143E85" w:rsidRDefault="00F044AD" w:rsidP="0065114F">
      <w:pPr>
        <w:jc w:val="center"/>
        <w:rPr>
          <w:rFonts w:ascii="Times New Roman" w:hAnsi="Times New Roman"/>
          <w:b/>
          <w:sz w:val="24"/>
        </w:rPr>
      </w:pPr>
      <w:r w:rsidRPr="00143E85">
        <w:rPr>
          <w:rFonts w:ascii="Times New Roman" w:hAnsi="Times New Roman"/>
          <w:b/>
          <w:sz w:val="24"/>
        </w:rPr>
        <w:lastRenderedPageBreak/>
        <w:t>LIST OF FIGURES</w:t>
      </w:r>
    </w:p>
    <w:p w14:paraId="0C82901C" w14:textId="77777777" w:rsidR="00EC4673" w:rsidRPr="001D5422" w:rsidRDefault="00EC4673" w:rsidP="0065114F">
      <w:pPr>
        <w:jc w:val="center"/>
        <w:rPr>
          <w:rFonts w:ascii="Times New Roman" w:hAnsi="Times New Roman"/>
          <w:b/>
          <w:sz w:val="24"/>
        </w:rPr>
      </w:pPr>
    </w:p>
    <w:p w14:paraId="07DF4490" w14:textId="77777777" w:rsidR="00EC4673" w:rsidRPr="001D5422" w:rsidRDefault="00EC4673" w:rsidP="0065114F">
      <w:pPr>
        <w:jc w:val="center"/>
        <w:rPr>
          <w:rFonts w:ascii="Times New Roman" w:hAnsi="Times New Roman"/>
          <w:b/>
          <w:sz w:val="24"/>
        </w:rPr>
      </w:pPr>
    </w:p>
    <w:p w14:paraId="3BA5083A" w14:textId="766A1011" w:rsidR="007B6525" w:rsidRPr="003D4941" w:rsidRDefault="00F044AD">
      <w:pPr>
        <w:pStyle w:val="TableofFigures"/>
        <w:tabs>
          <w:tab w:val="right" w:leader="dot" w:pos="9350"/>
        </w:tabs>
        <w:rPr>
          <w:rFonts w:ascii="Times New Roman" w:eastAsiaTheme="minorEastAsia" w:hAnsi="Times New Roman"/>
          <w:noProof/>
          <w:sz w:val="24"/>
        </w:rPr>
      </w:pPr>
      <w:r w:rsidRPr="007B6525">
        <w:rPr>
          <w:rFonts w:ascii="Times New Roman" w:hAnsi="Times New Roman"/>
          <w:b/>
          <w:sz w:val="24"/>
        </w:rPr>
        <w:fldChar w:fldCharType="begin"/>
      </w:r>
      <w:r w:rsidRPr="007B6525">
        <w:rPr>
          <w:rFonts w:ascii="Times New Roman" w:hAnsi="Times New Roman"/>
          <w:b/>
          <w:sz w:val="24"/>
        </w:rPr>
        <w:instrText xml:space="preserve"> TOC \h \z \c "Figure" </w:instrText>
      </w:r>
      <w:r w:rsidRPr="007B6525">
        <w:rPr>
          <w:rFonts w:ascii="Times New Roman" w:hAnsi="Times New Roman"/>
          <w:b/>
          <w:sz w:val="24"/>
        </w:rPr>
        <w:fldChar w:fldCharType="separate"/>
      </w:r>
      <w:hyperlink w:anchor="_Toc476214097" w:history="1">
        <w:r w:rsidR="007B6525" w:rsidRPr="003D4941">
          <w:rPr>
            <w:rStyle w:val="Hyperlink"/>
            <w:rFonts w:ascii="Times New Roman" w:hAnsi="Times New Roman"/>
            <w:noProof/>
            <w:sz w:val="24"/>
          </w:rPr>
          <w:t>Figure 1: Manitoba SPS-10 Location Overview</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_Toc476214097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4</w:t>
        </w:r>
        <w:r w:rsidR="007B6525" w:rsidRPr="003D4941">
          <w:rPr>
            <w:rFonts w:ascii="Times New Roman" w:hAnsi="Times New Roman"/>
            <w:noProof/>
            <w:webHidden/>
            <w:sz w:val="24"/>
          </w:rPr>
          <w:fldChar w:fldCharType="end"/>
        </w:r>
      </w:hyperlink>
    </w:p>
    <w:p w14:paraId="45397DEC" w14:textId="3B6A280A" w:rsidR="007B6525" w:rsidRPr="003D4941" w:rsidRDefault="0053397D">
      <w:pPr>
        <w:pStyle w:val="TableofFigures"/>
        <w:tabs>
          <w:tab w:val="right" w:leader="dot" w:pos="9350"/>
        </w:tabs>
        <w:rPr>
          <w:rFonts w:ascii="Times New Roman" w:eastAsiaTheme="minorEastAsia" w:hAnsi="Times New Roman"/>
          <w:noProof/>
          <w:sz w:val="24"/>
        </w:rPr>
      </w:pPr>
      <w:hyperlink w:anchor="_Toc476214098" w:history="1">
        <w:r w:rsidR="007B6525" w:rsidRPr="003D4941">
          <w:rPr>
            <w:rStyle w:val="Hyperlink"/>
            <w:rFonts w:ascii="Times New Roman" w:hAnsi="Times New Roman"/>
            <w:noProof/>
            <w:sz w:val="24"/>
          </w:rPr>
          <w:t>Figure 2: Detailed Layout of SPS-10 Test Sections in Manitoba</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_Toc476214098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5</w:t>
        </w:r>
        <w:r w:rsidR="007B6525" w:rsidRPr="003D4941">
          <w:rPr>
            <w:rFonts w:ascii="Times New Roman" w:hAnsi="Times New Roman"/>
            <w:noProof/>
            <w:webHidden/>
            <w:sz w:val="24"/>
          </w:rPr>
          <w:fldChar w:fldCharType="end"/>
        </w:r>
      </w:hyperlink>
    </w:p>
    <w:p w14:paraId="49A0B34E" w14:textId="1CCC77B6" w:rsidR="007B6525" w:rsidRPr="003D4941" w:rsidRDefault="0053397D">
      <w:pPr>
        <w:pStyle w:val="TableofFigures"/>
        <w:tabs>
          <w:tab w:val="right" w:leader="dot" w:pos="9350"/>
        </w:tabs>
        <w:rPr>
          <w:rFonts w:ascii="Times New Roman" w:eastAsiaTheme="minorEastAsia" w:hAnsi="Times New Roman"/>
          <w:noProof/>
          <w:sz w:val="24"/>
        </w:rPr>
      </w:pPr>
      <w:hyperlink w:anchor="_Toc476214099" w:history="1">
        <w:r w:rsidR="007B6525" w:rsidRPr="003D4941">
          <w:rPr>
            <w:rStyle w:val="Hyperlink"/>
            <w:rFonts w:ascii="Times New Roman" w:hAnsi="Times New Roman"/>
            <w:noProof/>
            <w:sz w:val="24"/>
          </w:rPr>
          <w:t>Figure 3: Site Overview of 83AA01 – From West, Facing East</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_Toc476214099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6</w:t>
        </w:r>
        <w:r w:rsidR="007B6525" w:rsidRPr="003D4941">
          <w:rPr>
            <w:rFonts w:ascii="Times New Roman" w:hAnsi="Times New Roman"/>
            <w:noProof/>
            <w:webHidden/>
            <w:sz w:val="24"/>
          </w:rPr>
          <w:fldChar w:fldCharType="end"/>
        </w:r>
      </w:hyperlink>
    </w:p>
    <w:p w14:paraId="350B98BE" w14:textId="6974BC4A" w:rsidR="007B6525" w:rsidRPr="003D4941" w:rsidRDefault="0053397D">
      <w:pPr>
        <w:pStyle w:val="TableofFigures"/>
        <w:tabs>
          <w:tab w:val="right" w:leader="dot" w:pos="9350"/>
        </w:tabs>
        <w:rPr>
          <w:rFonts w:ascii="Times New Roman" w:eastAsiaTheme="minorEastAsia" w:hAnsi="Times New Roman"/>
          <w:noProof/>
          <w:sz w:val="24"/>
        </w:rPr>
      </w:pPr>
      <w:hyperlink w:anchor="_Toc476214100" w:history="1">
        <w:r w:rsidR="007B6525" w:rsidRPr="003D4941">
          <w:rPr>
            <w:rStyle w:val="Hyperlink"/>
            <w:rFonts w:ascii="Times New Roman" w:hAnsi="Times New Roman"/>
            <w:noProof/>
            <w:sz w:val="24"/>
          </w:rPr>
          <w:t>Figure 4: Pavement Cross Section (a) pre-overlay (b) post-overlay</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_Toc476214100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7</w:t>
        </w:r>
        <w:r w:rsidR="007B6525" w:rsidRPr="003D4941">
          <w:rPr>
            <w:rFonts w:ascii="Times New Roman" w:hAnsi="Times New Roman"/>
            <w:noProof/>
            <w:webHidden/>
            <w:sz w:val="24"/>
          </w:rPr>
          <w:fldChar w:fldCharType="end"/>
        </w:r>
      </w:hyperlink>
    </w:p>
    <w:p w14:paraId="18EF8FF6" w14:textId="5F3ECEDC" w:rsidR="007B6525" w:rsidRPr="003D4941" w:rsidRDefault="0053397D">
      <w:pPr>
        <w:pStyle w:val="TableofFigures"/>
        <w:tabs>
          <w:tab w:val="right" w:leader="dot" w:pos="9350"/>
        </w:tabs>
        <w:rPr>
          <w:rFonts w:ascii="Times New Roman" w:eastAsiaTheme="minorEastAsia" w:hAnsi="Times New Roman"/>
          <w:noProof/>
          <w:sz w:val="24"/>
        </w:rPr>
      </w:pPr>
      <w:hyperlink w:anchor="_Toc476214101" w:history="1">
        <w:r w:rsidR="007B6525" w:rsidRPr="003D4941">
          <w:rPr>
            <w:rStyle w:val="Hyperlink"/>
            <w:rFonts w:ascii="Times New Roman" w:hAnsi="Times New Roman"/>
            <w:noProof/>
            <w:sz w:val="24"/>
          </w:rPr>
          <w:t>Figure 5: Vehicle Class Distribution for Eastbound, Lane 1 of PTH 16 for 2015</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_Toc476214101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11</w:t>
        </w:r>
        <w:r w:rsidR="007B6525" w:rsidRPr="003D4941">
          <w:rPr>
            <w:rFonts w:ascii="Times New Roman" w:hAnsi="Times New Roman"/>
            <w:noProof/>
            <w:webHidden/>
            <w:sz w:val="24"/>
          </w:rPr>
          <w:fldChar w:fldCharType="end"/>
        </w:r>
      </w:hyperlink>
    </w:p>
    <w:p w14:paraId="3972892A" w14:textId="20F89280" w:rsidR="007B6525" w:rsidRPr="003D4941" w:rsidRDefault="0053397D">
      <w:pPr>
        <w:pStyle w:val="TableofFigures"/>
        <w:tabs>
          <w:tab w:val="right" w:leader="dot" w:pos="9350"/>
        </w:tabs>
        <w:rPr>
          <w:rFonts w:ascii="Times New Roman" w:eastAsiaTheme="minorEastAsia" w:hAnsi="Times New Roman"/>
          <w:noProof/>
          <w:sz w:val="24"/>
        </w:rPr>
      </w:pPr>
      <w:hyperlink w:anchor="_Toc476214102" w:history="1">
        <w:r w:rsidR="007B6525" w:rsidRPr="003D4941">
          <w:rPr>
            <w:rStyle w:val="Hyperlink"/>
            <w:rFonts w:ascii="Times New Roman" w:hAnsi="Times New Roman"/>
            <w:noProof/>
            <w:sz w:val="24"/>
          </w:rPr>
          <w:t>Figure 6: Location of the AVC and WIM Devices in relation to SPS 10 site</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_Toc476214102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12</w:t>
        </w:r>
        <w:r w:rsidR="007B6525" w:rsidRPr="003D4941">
          <w:rPr>
            <w:rFonts w:ascii="Times New Roman" w:hAnsi="Times New Roman"/>
            <w:noProof/>
            <w:webHidden/>
            <w:sz w:val="24"/>
          </w:rPr>
          <w:fldChar w:fldCharType="end"/>
        </w:r>
      </w:hyperlink>
    </w:p>
    <w:p w14:paraId="7A04DDF5" w14:textId="188DD704" w:rsidR="007B6525" w:rsidRPr="003D4941" w:rsidRDefault="0053397D">
      <w:pPr>
        <w:pStyle w:val="TableofFigures"/>
        <w:tabs>
          <w:tab w:val="right" w:leader="dot" w:pos="9350"/>
        </w:tabs>
        <w:rPr>
          <w:rFonts w:ascii="Times New Roman" w:eastAsiaTheme="minorEastAsia" w:hAnsi="Times New Roman"/>
          <w:noProof/>
          <w:sz w:val="24"/>
        </w:rPr>
      </w:pPr>
      <w:hyperlink w:anchor="_Toc476214103" w:history="1">
        <w:r w:rsidR="007B6525" w:rsidRPr="003D4941">
          <w:rPr>
            <w:rStyle w:val="Hyperlink"/>
            <w:rFonts w:ascii="Times New Roman" w:hAnsi="Times New Roman"/>
            <w:noProof/>
            <w:sz w:val="24"/>
          </w:rPr>
          <w:t>Figure 7: Penetration vs Number of Blows</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_Toc476214103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28</w:t>
        </w:r>
        <w:r w:rsidR="007B6525" w:rsidRPr="003D4941">
          <w:rPr>
            <w:rFonts w:ascii="Times New Roman" w:hAnsi="Times New Roman"/>
            <w:noProof/>
            <w:webHidden/>
            <w:sz w:val="24"/>
          </w:rPr>
          <w:fldChar w:fldCharType="end"/>
        </w:r>
      </w:hyperlink>
    </w:p>
    <w:p w14:paraId="27C3E7B5" w14:textId="633674CF" w:rsidR="007B6525" w:rsidRPr="003D4941" w:rsidRDefault="0053397D">
      <w:pPr>
        <w:pStyle w:val="TableofFigures"/>
        <w:tabs>
          <w:tab w:val="right" w:leader="dot" w:pos="9350"/>
        </w:tabs>
        <w:rPr>
          <w:rFonts w:ascii="Times New Roman" w:eastAsiaTheme="minorEastAsia" w:hAnsi="Times New Roman"/>
          <w:noProof/>
          <w:sz w:val="24"/>
        </w:rPr>
      </w:pPr>
      <w:hyperlink w:anchor="_Toc476214104" w:history="1">
        <w:r w:rsidR="007B6525" w:rsidRPr="003D4941">
          <w:rPr>
            <w:rStyle w:val="Hyperlink"/>
            <w:rFonts w:ascii="Times New Roman" w:hAnsi="Times New Roman"/>
            <w:bCs/>
            <w:noProof/>
            <w:sz w:val="24"/>
          </w:rPr>
          <w:t>Figure 8: CBR vs. DCP</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_Toc476214104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28</w:t>
        </w:r>
        <w:r w:rsidR="007B6525" w:rsidRPr="003D4941">
          <w:rPr>
            <w:rFonts w:ascii="Times New Roman" w:hAnsi="Times New Roman"/>
            <w:noProof/>
            <w:webHidden/>
            <w:sz w:val="24"/>
          </w:rPr>
          <w:fldChar w:fldCharType="end"/>
        </w:r>
      </w:hyperlink>
    </w:p>
    <w:p w14:paraId="219CCD38" w14:textId="4248E826" w:rsidR="007B6525" w:rsidRPr="003D4941" w:rsidRDefault="0053397D">
      <w:pPr>
        <w:pStyle w:val="TableofFigures"/>
        <w:tabs>
          <w:tab w:val="right" w:leader="dot" w:pos="9350"/>
        </w:tabs>
        <w:rPr>
          <w:rFonts w:ascii="Times New Roman" w:eastAsiaTheme="minorEastAsia" w:hAnsi="Times New Roman"/>
          <w:noProof/>
          <w:sz w:val="24"/>
        </w:rPr>
      </w:pPr>
      <w:hyperlink w:anchor="_Toc476214105" w:history="1">
        <w:r w:rsidR="007B6525" w:rsidRPr="003D4941">
          <w:rPr>
            <w:rStyle w:val="Hyperlink"/>
            <w:rFonts w:ascii="Times New Roman" w:hAnsi="Times New Roman"/>
            <w:noProof/>
            <w:sz w:val="24"/>
          </w:rPr>
          <w:t>Figure 9: Modulus vs. CBR</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_Toc476214105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29</w:t>
        </w:r>
        <w:r w:rsidR="007B6525" w:rsidRPr="003D4941">
          <w:rPr>
            <w:rFonts w:ascii="Times New Roman" w:hAnsi="Times New Roman"/>
            <w:noProof/>
            <w:webHidden/>
            <w:sz w:val="24"/>
          </w:rPr>
          <w:fldChar w:fldCharType="end"/>
        </w:r>
      </w:hyperlink>
    </w:p>
    <w:p w14:paraId="1779953E" w14:textId="5B13D788" w:rsidR="007B6525" w:rsidRPr="003D4941" w:rsidRDefault="0053397D">
      <w:pPr>
        <w:pStyle w:val="TableofFigures"/>
        <w:tabs>
          <w:tab w:val="right" w:leader="dot" w:pos="9350"/>
        </w:tabs>
        <w:rPr>
          <w:rFonts w:ascii="Times New Roman" w:eastAsiaTheme="minorEastAsia" w:hAnsi="Times New Roman"/>
          <w:noProof/>
          <w:sz w:val="24"/>
        </w:rPr>
      </w:pPr>
      <w:hyperlink w:anchor="_Toc476214106" w:history="1">
        <w:r w:rsidR="007B6525" w:rsidRPr="003D4941">
          <w:rPr>
            <w:rStyle w:val="Hyperlink"/>
            <w:rFonts w:ascii="Times New Roman" w:hAnsi="Times New Roman"/>
            <w:noProof/>
            <w:sz w:val="24"/>
          </w:rPr>
          <w:t>Figure 10: 83AA01 After Construction</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_Toc476214106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33</w:t>
        </w:r>
        <w:r w:rsidR="007B6525" w:rsidRPr="003D4941">
          <w:rPr>
            <w:rFonts w:ascii="Times New Roman" w:hAnsi="Times New Roman"/>
            <w:noProof/>
            <w:webHidden/>
            <w:sz w:val="24"/>
          </w:rPr>
          <w:fldChar w:fldCharType="end"/>
        </w:r>
      </w:hyperlink>
    </w:p>
    <w:p w14:paraId="2E5F3255" w14:textId="6E0BDCCF" w:rsidR="007B6525" w:rsidRPr="003D4941" w:rsidRDefault="0053397D">
      <w:pPr>
        <w:pStyle w:val="TableofFigures"/>
        <w:tabs>
          <w:tab w:val="right" w:leader="dot" w:pos="9350"/>
        </w:tabs>
        <w:rPr>
          <w:rFonts w:ascii="Times New Roman" w:eastAsiaTheme="minorEastAsia" w:hAnsi="Times New Roman"/>
          <w:noProof/>
          <w:sz w:val="24"/>
        </w:rPr>
      </w:pPr>
      <w:hyperlink w:anchor="_Toc476214107" w:history="1">
        <w:r w:rsidR="007B6525" w:rsidRPr="003D4941">
          <w:rPr>
            <w:rStyle w:val="Hyperlink"/>
            <w:rFonts w:ascii="Times New Roman" w:hAnsi="Times New Roman"/>
            <w:noProof/>
            <w:sz w:val="24"/>
          </w:rPr>
          <w:t>Figure 11: 83AA01 After Construction</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_Toc476214107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33</w:t>
        </w:r>
        <w:r w:rsidR="007B6525" w:rsidRPr="003D4941">
          <w:rPr>
            <w:rFonts w:ascii="Times New Roman" w:hAnsi="Times New Roman"/>
            <w:noProof/>
            <w:webHidden/>
            <w:sz w:val="24"/>
          </w:rPr>
          <w:fldChar w:fldCharType="end"/>
        </w:r>
      </w:hyperlink>
    </w:p>
    <w:p w14:paraId="151AB34F" w14:textId="7C8D7901" w:rsidR="007B6525" w:rsidRPr="003D4941" w:rsidRDefault="0053397D">
      <w:pPr>
        <w:pStyle w:val="TableofFigures"/>
        <w:tabs>
          <w:tab w:val="right" w:leader="dot" w:pos="9350"/>
        </w:tabs>
        <w:rPr>
          <w:rFonts w:ascii="Times New Roman" w:eastAsiaTheme="minorEastAsia" w:hAnsi="Times New Roman"/>
          <w:noProof/>
          <w:sz w:val="24"/>
        </w:rPr>
      </w:pPr>
      <w:hyperlink w:anchor="_Toc476214108" w:history="1">
        <w:r w:rsidR="007B6525" w:rsidRPr="003D4941">
          <w:rPr>
            <w:rStyle w:val="Hyperlink"/>
            <w:rFonts w:ascii="Times New Roman" w:hAnsi="Times New Roman"/>
            <w:noProof/>
            <w:sz w:val="24"/>
          </w:rPr>
          <w:t>Figure 12: 83AA01 After Construction</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_Toc476214108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34</w:t>
        </w:r>
        <w:r w:rsidR="007B6525" w:rsidRPr="003D4941">
          <w:rPr>
            <w:rFonts w:ascii="Times New Roman" w:hAnsi="Times New Roman"/>
            <w:noProof/>
            <w:webHidden/>
            <w:sz w:val="24"/>
          </w:rPr>
          <w:fldChar w:fldCharType="end"/>
        </w:r>
      </w:hyperlink>
    </w:p>
    <w:p w14:paraId="3C5D9BAA" w14:textId="5D5D323B" w:rsidR="007B6525" w:rsidRPr="003D4941" w:rsidRDefault="0053397D">
      <w:pPr>
        <w:pStyle w:val="TableofFigures"/>
        <w:tabs>
          <w:tab w:val="right" w:leader="dot" w:pos="9350"/>
        </w:tabs>
        <w:rPr>
          <w:rFonts w:ascii="Times New Roman" w:eastAsiaTheme="minorEastAsia" w:hAnsi="Times New Roman"/>
          <w:noProof/>
          <w:sz w:val="24"/>
        </w:rPr>
      </w:pPr>
      <w:hyperlink w:anchor="_Toc476214109" w:history="1">
        <w:r w:rsidR="007B6525" w:rsidRPr="003D4941">
          <w:rPr>
            <w:rStyle w:val="Hyperlink"/>
            <w:rFonts w:ascii="Times New Roman" w:hAnsi="Times New Roman"/>
            <w:noProof/>
            <w:sz w:val="24"/>
          </w:rPr>
          <w:t>Figure 13: 83AA02 After Construction</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_Toc476214109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34</w:t>
        </w:r>
        <w:r w:rsidR="007B6525" w:rsidRPr="003D4941">
          <w:rPr>
            <w:rFonts w:ascii="Times New Roman" w:hAnsi="Times New Roman"/>
            <w:noProof/>
            <w:webHidden/>
            <w:sz w:val="24"/>
          </w:rPr>
          <w:fldChar w:fldCharType="end"/>
        </w:r>
      </w:hyperlink>
    </w:p>
    <w:p w14:paraId="6E29AAE9" w14:textId="7F882C13" w:rsidR="007B6525" w:rsidRPr="003D4941" w:rsidRDefault="0053397D">
      <w:pPr>
        <w:pStyle w:val="TableofFigures"/>
        <w:tabs>
          <w:tab w:val="right" w:leader="dot" w:pos="9350"/>
        </w:tabs>
        <w:rPr>
          <w:rFonts w:ascii="Times New Roman" w:eastAsiaTheme="minorEastAsia" w:hAnsi="Times New Roman"/>
          <w:noProof/>
          <w:sz w:val="24"/>
        </w:rPr>
      </w:pPr>
      <w:hyperlink w:anchor="_Toc476214110" w:history="1">
        <w:r w:rsidR="007B6525" w:rsidRPr="003D4941">
          <w:rPr>
            <w:rStyle w:val="Hyperlink"/>
            <w:rFonts w:ascii="Times New Roman" w:hAnsi="Times New Roman"/>
            <w:noProof/>
            <w:sz w:val="24"/>
          </w:rPr>
          <w:t>Figure 14: 83AA02 After Construction</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_Toc476214110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35</w:t>
        </w:r>
        <w:r w:rsidR="007B6525" w:rsidRPr="003D4941">
          <w:rPr>
            <w:rFonts w:ascii="Times New Roman" w:hAnsi="Times New Roman"/>
            <w:noProof/>
            <w:webHidden/>
            <w:sz w:val="24"/>
          </w:rPr>
          <w:fldChar w:fldCharType="end"/>
        </w:r>
      </w:hyperlink>
    </w:p>
    <w:p w14:paraId="4F8EAAE6" w14:textId="57A7D31D" w:rsidR="007B6525" w:rsidRPr="003D4941" w:rsidRDefault="0053397D">
      <w:pPr>
        <w:pStyle w:val="TableofFigures"/>
        <w:tabs>
          <w:tab w:val="right" w:leader="dot" w:pos="9350"/>
        </w:tabs>
        <w:rPr>
          <w:rFonts w:ascii="Times New Roman" w:eastAsiaTheme="minorEastAsia" w:hAnsi="Times New Roman"/>
          <w:noProof/>
          <w:sz w:val="24"/>
        </w:rPr>
      </w:pPr>
      <w:hyperlink w:anchor="_Toc476214111" w:history="1">
        <w:r w:rsidR="007B6525" w:rsidRPr="003D4941">
          <w:rPr>
            <w:rStyle w:val="Hyperlink"/>
            <w:rFonts w:ascii="Times New Roman" w:hAnsi="Times New Roman"/>
            <w:noProof/>
            <w:sz w:val="24"/>
          </w:rPr>
          <w:t>Figure 15: 83AA02 After Construction</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_Toc476214111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35</w:t>
        </w:r>
        <w:r w:rsidR="007B6525" w:rsidRPr="003D4941">
          <w:rPr>
            <w:rFonts w:ascii="Times New Roman" w:hAnsi="Times New Roman"/>
            <w:noProof/>
            <w:webHidden/>
            <w:sz w:val="24"/>
          </w:rPr>
          <w:fldChar w:fldCharType="end"/>
        </w:r>
      </w:hyperlink>
    </w:p>
    <w:p w14:paraId="2F3F15F1" w14:textId="5E93AF5B" w:rsidR="007B6525" w:rsidRPr="003D4941" w:rsidRDefault="0053397D">
      <w:pPr>
        <w:pStyle w:val="TableofFigures"/>
        <w:tabs>
          <w:tab w:val="right" w:leader="dot" w:pos="9350"/>
        </w:tabs>
        <w:rPr>
          <w:rFonts w:ascii="Times New Roman" w:eastAsiaTheme="minorEastAsia" w:hAnsi="Times New Roman"/>
          <w:noProof/>
          <w:sz w:val="24"/>
        </w:rPr>
      </w:pPr>
      <w:hyperlink w:anchor="_Toc476214112" w:history="1">
        <w:r w:rsidR="007B6525" w:rsidRPr="003D4941">
          <w:rPr>
            <w:rStyle w:val="Hyperlink"/>
            <w:rFonts w:ascii="Times New Roman" w:hAnsi="Times New Roman"/>
            <w:noProof/>
            <w:sz w:val="24"/>
          </w:rPr>
          <w:t>Figure 16: 83AA03 After Construction</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_Toc476214112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36</w:t>
        </w:r>
        <w:r w:rsidR="007B6525" w:rsidRPr="003D4941">
          <w:rPr>
            <w:rFonts w:ascii="Times New Roman" w:hAnsi="Times New Roman"/>
            <w:noProof/>
            <w:webHidden/>
            <w:sz w:val="24"/>
          </w:rPr>
          <w:fldChar w:fldCharType="end"/>
        </w:r>
      </w:hyperlink>
    </w:p>
    <w:p w14:paraId="223996F8" w14:textId="019439AB" w:rsidR="007B6525" w:rsidRPr="003D4941" w:rsidRDefault="0053397D">
      <w:pPr>
        <w:pStyle w:val="TableofFigures"/>
        <w:tabs>
          <w:tab w:val="right" w:leader="dot" w:pos="9350"/>
        </w:tabs>
        <w:rPr>
          <w:rFonts w:ascii="Times New Roman" w:eastAsiaTheme="minorEastAsia" w:hAnsi="Times New Roman"/>
          <w:noProof/>
          <w:sz w:val="24"/>
        </w:rPr>
      </w:pPr>
      <w:hyperlink w:anchor="_Toc476214113" w:history="1">
        <w:r w:rsidR="007B6525" w:rsidRPr="003D4941">
          <w:rPr>
            <w:rStyle w:val="Hyperlink"/>
            <w:rFonts w:ascii="Times New Roman" w:hAnsi="Times New Roman"/>
            <w:noProof/>
            <w:sz w:val="24"/>
          </w:rPr>
          <w:t>Figure 17: 83AA03 After Construction</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_Toc476214113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36</w:t>
        </w:r>
        <w:r w:rsidR="007B6525" w:rsidRPr="003D4941">
          <w:rPr>
            <w:rFonts w:ascii="Times New Roman" w:hAnsi="Times New Roman"/>
            <w:noProof/>
            <w:webHidden/>
            <w:sz w:val="24"/>
          </w:rPr>
          <w:fldChar w:fldCharType="end"/>
        </w:r>
      </w:hyperlink>
    </w:p>
    <w:p w14:paraId="16616876" w14:textId="1B9663D3" w:rsidR="007B6525" w:rsidRPr="003D4941" w:rsidRDefault="0053397D">
      <w:pPr>
        <w:pStyle w:val="TableofFigures"/>
        <w:tabs>
          <w:tab w:val="right" w:leader="dot" w:pos="9350"/>
        </w:tabs>
        <w:rPr>
          <w:rFonts w:ascii="Times New Roman" w:eastAsiaTheme="minorEastAsia" w:hAnsi="Times New Roman"/>
          <w:noProof/>
          <w:sz w:val="24"/>
        </w:rPr>
      </w:pPr>
      <w:hyperlink w:anchor="_Toc476214114" w:history="1">
        <w:r w:rsidR="007B6525" w:rsidRPr="003D4941">
          <w:rPr>
            <w:rStyle w:val="Hyperlink"/>
            <w:rFonts w:ascii="Times New Roman" w:hAnsi="Times New Roman"/>
            <w:noProof/>
            <w:sz w:val="24"/>
          </w:rPr>
          <w:t>Figure 18: 83AA03 After Construction</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_Toc476214114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37</w:t>
        </w:r>
        <w:r w:rsidR="007B6525" w:rsidRPr="003D4941">
          <w:rPr>
            <w:rFonts w:ascii="Times New Roman" w:hAnsi="Times New Roman"/>
            <w:noProof/>
            <w:webHidden/>
            <w:sz w:val="24"/>
          </w:rPr>
          <w:fldChar w:fldCharType="end"/>
        </w:r>
      </w:hyperlink>
    </w:p>
    <w:p w14:paraId="31F12B78" w14:textId="7EC2ECCE" w:rsidR="007B6525" w:rsidRPr="003D4941" w:rsidRDefault="0053397D">
      <w:pPr>
        <w:pStyle w:val="TableofFigures"/>
        <w:tabs>
          <w:tab w:val="right" w:leader="dot" w:pos="9350"/>
        </w:tabs>
        <w:rPr>
          <w:rFonts w:ascii="Times New Roman" w:eastAsiaTheme="minorEastAsia" w:hAnsi="Times New Roman"/>
          <w:noProof/>
          <w:sz w:val="24"/>
        </w:rPr>
      </w:pPr>
      <w:hyperlink w:anchor="_Toc476214115" w:history="1">
        <w:r w:rsidR="007B6525" w:rsidRPr="003D4941">
          <w:rPr>
            <w:rStyle w:val="Hyperlink"/>
            <w:rFonts w:ascii="Times New Roman" w:hAnsi="Times New Roman"/>
            <w:noProof/>
            <w:sz w:val="24"/>
          </w:rPr>
          <w:t>Figure 19: 83AA61 After Construction</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_Toc476214115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37</w:t>
        </w:r>
        <w:r w:rsidR="007B6525" w:rsidRPr="003D4941">
          <w:rPr>
            <w:rFonts w:ascii="Times New Roman" w:hAnsi="Times New Roman"/>
            <w:noProof/>
            <w:webHidden/>
            <w:sz w:val="24"/>
          </w:rPr>
          <w:fldChar w:fldCharType="end"/>
        </w:r>
      </w:hyperlink>
    </w:p>
    <w:p w14:paraId="0C1D61B4" w14:textId="4382F9C0" w:rsidR="007B6525" w:rsidRPr="003D4941" w:rsidRDefault="0053397D">
      <w:pPr>
        <w:pStyle w:val="TableofFigures"/>
        <w:tabs>
          <w:tab w:val="right" w:leader="dot" w:pos="9350"/>
        </w:tabs>
        <w:rPr>
          <w:rFonts w:ascii="Times New Roman" w:eastAsiaTheme="minorEastAsia" w:hAnsi="Times New Roman"/>
          <w:noProof/>
          <w:sz w:val="24"/>
        </w:rPr>
      </w:pPr>
      <w:hyperlink w:anchor="_Toc476214116" w:history="1">
        <w:r w:rsidR="007B6525" w:rsidRPr="003D4941">
          <w:rPr>
            <w:rStyle w:val="Hyperlink"/>
            <w:rFonts w:ascii="Times New Roman" w:hAnsi="Times New Roman"/>
            <w:noProof/>
            <w:sz w:val="24"/>
          </w:rPr>
          <w:t>Figure 20: 83AA61 After Construction</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_Toc476214116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38</w:t>
        </w:r>
        <w:r w:rsidR="007B6525" w:rsidRPr="003D4941">
          <w:rPr>
            <w:rFonts w:ascii="Times New Roman" w:hAnsi="Times New Roman"/>
            <w:noProof/>
            <w:webHidden/>
            <w:sz w:val="24"/>
          </w:rPr>
          <w:fldChar w:fldCharType="end"/>
        </w:r>
      </w:hyperlink>
    </w:p>
    <w:p w14:paraId="5E39F853" w14:textId="32CA6894" w:rsidR="007B6525" w:rsidRPr="003D4941" w:rsidRDefault="0053397D">
      <w:pPr>
        <w:pStyle w:val="TableofFigures"/>
        <w:tabs>
          <w:tab w:val="right" w:leader="dot" w:pos="9350"/>
        </w:tabs>
        <w:rPr>
          <w:rFonts w:ascii="Times New Roman" w:eastAsiaTheme="minorEastAsia" w:hAnsi="Times New Roman"/>
          <w:noProof/>
          <w:sz w:val="24"/>
        </w:rPr>
      </w:pPr>
      <w:hyperlink w:anchor="_Toc476214117" w:history="1">
        <w:r w:rsidR="007B6525" w:rsidRPr="003D4941">
          <w:rPr>
            <w:rStyle w:val="Hyperlink"/>
            <w:rFonts w:ascii="Times New Roman" w:hAnsi="Times New Roman"/>
            <w:noProof/>
            <w:sz w:val="24"/>
          </w:rPr>
          <w:t>Figure 21: 83AA61 After Construction</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_Toc476214117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38</w:t>
        </w:r>
        <w:r w:rsidR="007B6525" w:rsidRPr="003D4941">
          <w:rPr>
            <w:rFonts w:ascii="Times New Roman" w:hAnsi="Times New Roman"/>
            <w:noProof/>
            <w:webHidden/>
            <w:sz w:val="24"/>
          </w:rPr>
          <w:fldChar w:fldCharType="end"/>
        </w:r>
      </w:hyperlink>
    </w:p>
    <w:p w14:paraId="70F8825C" w14:textId="4B179EE6" w:rsidR="007B6525" w:rsidRPr="003D4941" w:rsidRDefault="0053397D">
      <w:pPr>
        <w:pStyle w:val="TableofFigures"/>
        <w:tabs>
          <w:tab w:val="right" w:leader="dot" w:pos="9350"/>
        </w:tabs>
        <w:rPr>
          <w:rFonts w:ascii="Times New Roman" w:eastAsiaTheme="minorEastAsia" w:hAnsi="Times New Roman"/>
          <w:noProof/>
          <w:sz w:val="24"/>
        </w:rPr>
      </w:pPr>
      <w:hyperlink w:anchor="_Toc476214118" w:history="1">
        <w:r w:rsidR="007B6525" w:rsidRPr="003D4941">
          <w:rPr>
            <w:rStyle w:val="Hyperlink"/>
            <w:rFonts w:ascii="Times New Roman" w:hAnsi="Times New Roman"/>
            <w:noProof/>
            <w:sz w:val="24"/>
          </w:rPr>
          <w:t>Figure 22: 83AA01 – June 9, 2015 Pre-Overlay Transverse Cracking</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_Toc476214118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39</w:t>
        </w:r>
        <w:r w:rsidR="007B6525" w:rsidRPr="003D4941">
          <w:rPr>
            <w:rFonts w:ascii="Times New Roman" w:hAnsi="Times New Roman"/>
            <w:noProof/>
            <w:webHidden/>
            <w:sz w:val="24"/>
          </w:rPr>
          <w:fldChar w:fldCharType="end"/>
        </w:r>
      </w:hyperlink>
    </w:p>
    <w:p w14:paraId="08ADE715" w14:textId="66083103" w:rsidR="007B6525" w:rsidRPr="003D4941" w:rsidRDefault="0053397D">
      <w:pPr>
        <w:pStyle w:val="TableofFigures"/>
        <w:tabs>
          <w:tab w:val="right" w:leader="dot" w:pos="9350"/>
        </w:tabs>
        <w:rPr>
          <w:rFonts w:ascii="Times New Roman" w:eastAsiaTheme="minorEastAsia" w:hAnsi="Times New Roman"/>
          <w:noProof/>
          <w:sz w:val="24"/>
        </w:rPr>
      </w:pPr>
      <w:hyperlink w:anchor="_Toc476214119" w:history="1">
        <w:r w:rsidR="007B6525" w:rsidRPr="003D4941">
          <w:rPr>
            <w:rStyle w:val="Hyperlink"/>
            <w:rFonts w:ascii="Times New Roman" w:hAnsi="Times New Roman"/>
            <w:noProof/>
            <w:sz w:val="24"/>
          </w:rPr>
          <w:t>Figure 23: 83AA01 – August 16, 2016 Post-Overlay Reflective Transverse Cracking</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_Toc476214119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39</w:t>
        </w:r>
        <w:r w:rsidR="007B6525" w:rsidRPr="003D4941">
          <w:rPr>
            <w:rFonts w:ascii="Times New Roman" w:hAnsi="Times New Roman"/>
            <w:noProof/>
            <w:webHidden/>
            <w:sz w:val="24"/>
          </w:rPr>
          <w:fldChar w:fldCharType="end"/>
        </w:r>
      </w:hyperlink>
    </w:p>
    <w:p w14:paraId="1286B439" w14:textId="3B6AC3D6" w:rsidR="007B6525" w:rsidRPr="003D4941" w:rsidRDefault="0053397D">
      <w:pPr>
        <w:pStyle w:val="TableofFigures"/>
        <w:tabs>
          <w:tab w:val="right" w:leader="dot" w:pos="9350"/>
        </w:tabs>
        <w:rPr>
          <w:rFonts w:ascii="Times New Roman" w:eastAsiaTheme="minorEastAsia" w:hAnsi="Times New Roman"/>
          <w:noProof/>
          <w:sz w:val="24"/>
        </w:rPr>
      </w:pPr>
      <w:hyperlink w:anchor="_Toc476214120" w:history="1">
        <w:r w:rsidR="007B6525" w:rsidRPr="003D4941">
          <w:rPr>
            <w:rStyle w:val="Hyperlink"/>
            <w:rFonts w:ascii="Times New Roman" w:hAnsi="Times New Roman"/>
            <w:noProof/>
            <w:sz w:val="24"/>
          </w:rPr>
          <w:t>Figure 24: 83AA02 – May 4, 2015 Pre-Overlay Transverse Cracking</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_Toc476214120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40</w:t>
        </w:r>
        <w:r w:rsidR="007B6525" w:rsidRPr="003D4941">
          <w:rPr>
            <w:rFonts w:ascii="Times New Roman" w:hAnsi="Times New Roman"/>
            <w:noProof/>
            <w:webHidden/>
            <w:sz w:val="24"/>
          </w:rPr>
          <w:fldChar w:fldCharType="end"/>
        </w:r>
      </w:hyperlink>
    </w:p>
    <w:p w14:paraId="54BCACE6" w14:textId="3119F0F8" w:rsidR="007B6525" w:rsidRPr="003D4941" w:rsidRDefault="0053397D">
      <w:pPr>
        <w:pStyle w:val="TableofFigures"/>
        <w:tabs>
          <w:tab w:val="right" w:leader="dot" w:pos="9350"/>
        </w:tabs>
        <w:rPr>
          <w:rFonts w:ascii="Times New Roman" w:eastAsiaTheme="minorEastAsia" w:hAnsi="Times New Roman"/>
          <w:noProof/>
          <w:sz w:val="24"/>
        </w:rPr>
      </w:pPr>
      <w:hyperlink w:anchor="_Toc476214121" w:history="1">
        <w:r w:rsidR="007B6525" w:rsidRPr="003D4941">
          <w:rPr>
            <w:rStyle w:val="Hyperlink"/>
            <w:rFonts w:ascii="Times New Roman" w:hAnsi="Times New Roman"/>
            <w:noProof/>
            <w:sz w:val="24"/>
          </w:rPr>
          <w:t>Figure 25: 83AA02 – August 16, 2016 Post-Overlay Reflective Transverse Cracking</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_Toc476214121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40</w:t>
        </w:r>
        <w:r w:rsidR="007B6525" w:rsidRPr="003D4941">
          <w:rPr>
            <w:rFonts w:ascii="Times New Roman" w:hAnsi="Times New Roman"/>
            <w:noProof/>
            <w:webHidden/>
            <w:sz w:val="24"/>
          </w:rPr>
          <w:fldChar w:fldCharType="end"/>
        </w:r>
      </w:hyperlink>
    </w:p>
    <w:p w14:paraId="6541C440" w14:textId="393B1AE4" w:rsidR="007B6525" w:rsidRPr="003D4941" w:rsidRDefault="0053397D">
      <w:pPr>
        <w:pStyle w:val="TableofFigures"/>
        <w:tabs>
          <w:tab w:val="right" w:leader="dot" w:pos="9350"/>
        </w:tabs>
        <w:rPr>
          <w:rFonts w:ascii="Times New Roman" w:eastAsiaTheme="minorEastAsia" w:hAnsi="Times New Roman"/>
          <w:noProof/>
          <w:sz w:val="24"/>
        </w:rPr>
      </w:pPr>
      <w:hyperlink w:anchor="_Toc476214122" w:history="1">
        <w:r w:rsidR="007B6525" w:rsidRPr="003D4941">
          <w:rPr>
            <w:rStyle w:val="Hyperlink"/>
            <w:rFonts w:ascii="Times New Roman" w:hAnsi="Times New Roman"/>
            <w:noProof/>
            <w:sz w:val="24"/>
          </w:rPr>
          <w:t>Figure 26: 83AA03 – May 5, 2015 Pre-Overlay Transverse Cracking</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_Toc476214122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41</w:t>
        </w:r>
        <w:r w:rsidR="007B6525" w:rsidRPr="003D4941">
          <w:rPr>
            <w:rFonts w:ascii="Times New Roman" w:hAnsi="Times New Roman"/>
            <w:noProof/>
            <w:webHidden/>
            <w:sz w:val="24"/>
          </w:rPr>
          <w:fldChar w:fldCharType="end"/>
        </w:r>
      </w:hyperlink>
    </w:p>
    <w:p w14:paraId="2712BD25" w14:textId="739A8EA2" w:rsidR="007B6525" w:rsidRPr="003D4941" w:rsidRDefault="0053397D">
      <w:pPr>
        <w:pStyle w:val="TableofFigures"/>
        <w:tabs>
          <w:tab w:val="right" w:leader="dot" w:pos="9350"/>
        </w:tabs>
        <w:rPr>
          <w:rFonts w:ascii="Times New Roman" w:eastAsiaTheme="minorEastAsia" w:hAnsi="Times New Roman"/>
          <w:noProof/>
          <w:sz w:val="24"/>
        </w:rPr>
      </w:pPr>
      <w:hyperlink w:anchor="_Toc476214123" w:history="1">
        <w:r w:rsidR="007B6525" w:rsidRPr="003D4941">
          <w:rPr>
            <w:rStyle w:val="Hyperlink"/>
            <w:rFonts w:ascii="Times New Roman" w:hAnsi="Times New Roman"/>
            <w:noProof/>
            <w:sz w:val="24"/>
          </w:rPr>
          <w:t>Figure 27: 83AA03 – August 17, 2016 Post-Overlay Reflective Transverse Cracking</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_Toc476214123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41</w:t>
        </w:r>
        <w:r w:rsidR="007B6525" w:rsidRPr="003D4941">
          <w:rPr>
            <w:rFonts w:ascii="Times New Roman" w:hAnsi="Times New Roman"/>
            <w:noProof/>
            <w:webHidden/>
            <w:sz w:val="24"/>
          </w:rPr>
          <w:fldChar w:fldCharType="end"/>
        </w:r>
      </w:hyperlink>
    </w:p>
    <w:p w14:paraId="14EEEB84" w14:textId="220706ED" w:rsidR="007B6525" w:rsidRPr="003D4941" w:rsidRDefault="0053397D">
      <w:pPr>
        <w:pStyle w:val="TableofFigures"/>
        <w:tabs>
          <w:tab w:val="right" w:leader="dot" w:pos="9350"/>
        </w:tabs>
        <w:rPr>
          <w:rFonts w:ascii="Times New Roman" w:eastAsiaTheme="minorEastAsia" w:hAnsi="Times New Roman"/>
          <w:noProof/>
          <w:sz w:val="24"/>
        </w:rPr>
      </w:pPr>
      <w:hyperlink w:anchor="_Toc476214124" w:history="1">
        <w:r w:rsidR="007B6525" w:rsidRPr="003D4941">
          <w:rPr>
            <w:rStyle w:val="Hyperlink"/>
            <w:rFonts w:ascii="Times New Roman" w:hAnsi="Times New Roman"/>
            <w:noProof/>
            <w:sz w:val="24"/>
          </w:rPr>
          <w:t>Figure 28: 83AA61 – May 4, 2015 Pre-Overlay Transverse Cracking</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_Toc476214124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42</w:t>
        </w:r>
        <w:r w:rsidR="007B6525" w:rsidRPr="003D4941">
          <w:rPr>
            <w:rFonts w:ascii="Times New Roman" w:hAnsi="Times New Roman"/>
            <w:noProof/>
            <w:webHidden/>
            <w:sz w:val="24"/>
          </w:rPr>
          <w:fldChar w:fldCharType="end"/>
        </w:r>
      </w:hyperlink>
    </w:p>
    <w:p w14:paraId="2CCDEDD6" w14:textId="165096E8" w:rsidR="007B6525" w:rsidRPr="007B6525" w:rsidRDefault="0053397D">
      <w:pPr>
        <w:pStyle w:val="TableofFigures"/>
        <w:tabs>
          <w:tab w:val="right" w:leader="dot" w:pos="9350"/>
        </w:tabs>
        <w:rPr>
          <w:rFonts w:ascii="Times New Roman" w:eastAsiaTheme="minorEastAsia" w:hAnsi="Times New Roman"/>
          <w:b/>
          <w:noProof/>
          <w:sz w:val="24"/>
        </w:rPr>
      </w:pPr>
      <w:hyperlink w:anchor="_Toc476214125" w:history="1">
        <w:r w:rsidR="007B6525" w:rsidRPr="003D4941">
          <w:rPr>
            <w:rStyle w:val="Hyperlink"/>
            <w:rFonts w:ascii="Times New Roman" w:hAnsi="Times New Roman"/>
            <w:noProof/>
            <w:sz w:val="24"/>
          </w:rPr>
          <w:t>Figure 29: 83AA61 – August 17, 2016 Post-Overlay Reflective Transverse Cracking</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_Toc476214125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42</w:t>
        </w:r>
        <w:r w:rsidR="007B6525" w:rsidRPr="003D4941">
          <w:rPr>
            <w:rFonts w:ascii="Times New Roman" w:hAnsi="Times New Roman"/>
            <w:noProof/>
            <w:webHidden/>
            <w:sz w:val="24"/>
          </w:rPr>
          <w:fldChar w:fldCharType="end"/>
        </w:r>
      </w:hyperlink>
    </w:p>
    <w:p w14:paraId="2FFEDCD4" w14:textId="19A3CABA" w:rsidR="006A19E5" w:rsidRPr="00D71910" w:rsidRDefault="00F044AD" w:rsidP="0065114F">
      <w:pPr>
        <w:rPr>
          <w:rFonts w:ascii="Times New Roman" w:hAnsi="Times New Roman"/>
          <w:b/>
          <w:sz w:val="24"/>
        </w:rPr>
      </w:pPr>
      <w:r w:rsidRPr="007B6525">
        <w:rPr>
          <w:rFonts w:ascii="Times New Roman" w:hAnsi="Times New Roman"/>
          <w:b/>
          <w:sz w:val="24"/>
        </w:rPr>
        <w:fldChar w:fldCharType="end"/>
      </w:r>
    </w:p>
    <w:p w14:paraId="5F6A8A7A" w14:textId="77777777" w:rsidR="006A19E5" w:rsidRDefault="006A19E5" w:rsidP="0065114F">
      <w:pPr>
        <w:rPr>
          <w:rFonts w:ascii="Times New Roman" w:hAnsi="Times New Roman"/>
          <w:sz w:val="32"/>
        </w:rPr>
      </w:pPr>
      <w:r>
        <w:rPr>
          <w:rFonts w:ascii="Times New Roman" w:hAnsi="Times New Roman"/>
          <w:sz w:val="32"/>
        </w:rPr>
        <w:br w:type="page"/>
      </w:r>
    </w:p>
    <w:p w14:paraId="154F65E1" w14:textId="77777777" w:rsidR="00F044AD" w:rsidRPr="003D37B8" w:rsidRDefault="00F044AD" w:rsidP="0065114F">
      <w:pPr>
        <w:jc w:val="center"/>
        <w:rPr>
          <w:rFonts w:ascii="Times New Roman" w:hAnsi="Times New Roman"/>
          <w:b/>
          <w:sz w:val="24"/>
        </w:rPr>
      </w:pPr>
      <w:r w:rsidRPr="003D37B8">
        <w:rPr>
          <w:rFonts w:ascii="Times New Roman" w:hAnsi="Times New Roman"/>
          <w:b/>
          <w:sz w:val="24"/>
        </w:rPr>
        <w:lastRenderedPageBreak/>
        <w:t>LIST OF TABLES</w:t>
      </w:r>
    </w:p>
    <w:p w14:paraId="2204305F" w14:textId="77777777" w:rsidR="00EC4673" w:rsidRPr="007161AA" w:rsidRDefault="00EC4673" w:rsidP="0065114F">
      <w:pPr>
        <w:jc w:val="center"/>
        <w:rPr>
          <w:rFonts w:ascii="Times New Roman" w:hAnsi="Times New Roman"/>
          <w:b/>
          <w:sz w:val="32"/>
        </w:rPr>
      </w:pPr>
    </w:p>
    <w:p w14:paraId="15C078DE" w14:textId="77777777" w:rsidR="00EC4673" w:rsidRPr="00143E85" w:rsidRDefault="00EC4673" w:rsidP="0065114F">
      <w:pPr>
        <w:jc w:val="center"/>
        <w:rPr>
          <w:rFonts w:ascii="Times New Roman" w:hAnsi="Times New Roman"/>
          <w:b/>
          <w:sz w:val="24"/>
        </w:rPr>
      </w:pPr>
    </w:p>
    <w:p w14:paraId="16C5E086" w14:textId="57CC3E31" w:rsidR="007B6525" w:rsidRPr="003D4941" w:rsidRDefault="00F044AD">
      <w:pPr>
        <w:pStyle w:val="TableofFigures"/>
        <w:tabs>
          <w:tab w:val="right" w:leader="dot" w:pos="9350"/>
        </w:tabs>
        <w:rPr>
          <w:rFonts w:ascii="Times New Roman" w:eastAsiaTheme="minorEastAsia" w:hAnsi="Times New Roman"/>
          <w:noProof/>
          <w:sz w:val="24"/>
        </w:rPr>
      </w:pPr>
      <w:r w:rsidRPr="007B6525">
        <w:rPr>
          <w:rFonts w:ascii="Times New Roman" w:hAnsi="Times New Roman"/>
          <w:b/>
          <w:sz w:val="24"/>
        </w:rPr>
        <w:fldChar w:fldCharType="begin"/>
      </w:r>
      <w:r w:rsidRPr="007B6525">
        <w:rPr>
          <w:rFonts w:ascii="Times New Roman" w:hAnsi="Times New Roman"/>
          <w:b/>
          <w:sz w:val="24"/>
        </w:rPr>
        <w:instrText xml:space="preserve"> TOC \h \z \c "Table" </w:instrText>
      </w:r>
      <w:r w:rsidRPr="007B6525">
        <w:rPr>
          <w:rFonts w:ascii="Times New Roman" w:hAnsi="Times New Roman"/>
          <w:b/>
          <w:sz w:val="24"/>
        </w:rPr>
        <w:fldChar w:fldCharType="separate"/>
      </w:r>
      <w:hyperlink w:anchor="_Toc476214144" w:history="1">
        <w:r w:rsidR="007B6525" w:rsidRPr="003D4941">
          <w:rPr>
            <w:rStyle w:val="Hyperlink"/>
            <w:rFonts w:ascii="Times New Roman" w:hAnsi="Times New Roman"/>
            <w:noProof/>
            <w:sz w:val="24"/>
          </w:rPr>
          <w:t>Table 1: Test Section Identification and Description – 83AA00</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_Toc476214144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3</w:t>
        </w:r>
        <w:r w:rsidR="007B6525" w:rsidRPr="003D4941">
          <w:rPr>
            <w:rFonts w:ascii="Times New Roman" w:hAnsi="Times New Roman"/>
            <w:noProof/>
            <w:webHidden/>
            <w:sz w:val="24"/>
          </w:rPr>
          <w:fldChar w:fldCharType="end"/>
        </w:r>
      </w:hyperlink>
    </w:p>
    <w:p w14:paraId="40432EF9" w14:textId="219723A5" w:rsidR="007B6525" w:rsidRPr="003D4941" w:rsidRDefault="0053397D">
      <w:pPr>
        <w:pStyle w:val="TableofFigures"/>
        <w:tabs>
          <w:tab w:val="right" w:leader="dot" w:pos="9350"/>
        </w:tabs>
        <w:rPr>
          <w:rFonts w:ascii="Times New Roman" w:eastAsiaTheme="minorEastAsia" w:hAnsi="Times New Roman"/>
          <w:noProof/>
          <w:sz w:val="24"/>
        </w:rPr>
      </w:pPr>
      <w:hyperlink w:anchor="_Toc476214145" w:history="1">
        <w:r w:rsidR="007B6525" w:rsidRPr="003D4941">
          <w:rPr>
            <w:rStyle w:val="Hyperlink"/>
            <w:rFonts w:ascii="Times New Roman" w:hAnsi="Times New Roman"/>
            <w:noProof/>
            <w:sz w:val="24"/>
          </w:rPr>
          <w:t>Table 2: Overlay Thickness in Test Sections</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_Toc476214145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7</w:t>
        </w:r>
        <w:r w:rsidR="007B6525" w:rsidRPr="003D4941">
          <w:rPr>
            <w:rFonts w:ascii="Times New Roman" w:hAnsi="Times New Roman"/>
            <w:noProof/>
            <w:webHidden/>
            <w:sz w:val="24"/>
          </w:rPr>
          <w:fldChar w:fldCharType="end"/>
        </w:r>
      </w:hyperlink>
    </w:p>
    <w:p w14:paraId="6C6DEC6F" w14:textId="45B040EB" w:rsidR="007B6525" w:rsidRPr="003D4941" w:rsidRDefault="0053397D">
      <w:pPr>
        <w:pStyle w:val="TableofFigures"/>
        <w:tabs>
          <w:tab w:val="right" w:leader="dot" w:pos="9350"/>
        </w:tabs>
        <w:rPr>
          <w:rFonts w:ascii="Times New Roman" w:eastAsiaTheme="minorEastAsia" w:hAnsi="Times New Roman"/>
          <w:noProof/>
          <w:sz w:val="24"/>
        </w:rPr>
      </w:pPr>
      <w:hyperlink w:anchor="_Toc476214146" w:history="1">
        <w:r w:rsidR="007B6525" w:rsidRPr="003D4941">
          <w:rPr>
            <w:rStyle w:val="Hyperlink"/>
            <w:rFonts w:ascii="Times New Roman" w:hAnsi="Times New Roman"/>
            <w:noProof/>
            <w:sz w:val="24"/>
          </w:rPr>
          <w:t>Table 3: Manitoba SPS-10 Asphalt Concrete Aggregate Combination</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_Toc476214146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8</w:t>
        </w:r>
        <w:r w:rsidR="007B6525" w:rsidRPr="003D4941">
          <w:rPr>
            <w:rFonts w:ascii="Times New Roman" w:hAnsi="Times New Roman"/>
            <w:noProof/>
            <w:webHidden/>
            <w:sz w:val="24"/>
          </w:rPr>
          <w:fldChar w:fldCharType="end"/>
        </w:r>
      </w:hyperlink>
    </w:p>
    <w:p w14:paraId="50144054" w14:textId="46A54992" w:rsidR="007B6525" w:rsidRPr="003D4941" w:rsidRDefault="0053397D">
      <w:pPr>
        <w:pStyle w:val="TableofFigures"/>
        <w:tabs>
          <w:tab w:val="right" w:leader="dot" w:pos="9350"/>
        </w:tabs>
        <w:rPr>
          <w:rFonts w:ascii="Times New Roman" w:eastAsiaTheme="minorEastAsia" w:hAnsi="Times New Roman"/>
          <w:noProof/>
          <w:sz w:val="24"/>
        </w:rPr>
      </w:pPr>
      <w:hyperlink w:anchor="_Toc476214147" w:history="1">
        <w:r w:rsidR="007B6525" w:rsidRPr="003D4941">
          <w:rPr>
            <w:rStyle w:val="Hyperlink"/>
            <w:rFonts w:ascii="Times New Roman" w:hAnsi="Times New Roman"/>
            <w:noProof/>
            <w:sz w:val="24"/>
          </w:rPr>
          <w:t>Table 4: Average Weather Data at Gladstone Weather Station (5041049)</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_Toc476214147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9</w:t>
        </w:r>
        <w:r w:rsidR="007B6525" w:rsidRPr="003D4941">
          <w:rPr>
            <w:rFonts w:ascii="Times New Roman" w:hAnsi="Times New Roman"/>
            <w:noProof/>
            <w:webHidden/>
            <w:sz w:val="24"/>
          </w:rPr>
          <w:fldChar w:fldCharType="end"/>
        </w:r>
      </w:hyperlink>
    </w:p>
    <w:p w14:paraId="33F4C6D6" w14:textId="35844131" w:rsidR="007B6525" w:rsidRPr="003D4941" w:rsidRDefault="0053397D">
      <w:pPr>
        <w:pStyle w:val="TableofFigures"/>
        <w:tabs>
          <w:tab w:val="right" w:leader="dot" w:pos="9350"/>
        </w:tabs>
        <w:rPr>
          <w:rFonts w:ascii="Times New Roman" w:eastAsiaTheme="minorEastAsia" w:hAnsi="Times New Roman"/>
          <w:noProof/>
          <w:sz w:val="24"/>
        </w:rPr>
      </w:pPr>
      <w:hyperlink w:anchor="_Toc476214148" w:history="1">
        <w:r w:rsidR="007B6525" w:rsidRPr="003D4941">
          <w:rPr>
            <w:rStyle w:val="Hyperlink"/>
            <w:rFonts w:ascii="Times New Roman" w:hAnsi="Times New Roman"/>
            <w:noProof/>
            <w:sz w:val="24"/>
          </w:rPr>
          <w:t>Table 5: Average Weather Data at Gladstone South Weather Station (50410N0)</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_Toc476214148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9</w:t>
        </w:r>
        <w:r w:rsidR="007B6525" w:rsidRPr="003D4941">
          <w:rPr>
            <w:rFonts w:ascii="Times New Roman" w:hAnsi="Times New Roman"/>
            <w:noProof/>
            <w:webHidden/>
            <w:sz w:val="24"/>
          </w:rPr>
          <w:fldChar w:fldCharType="end"/>
        </w:r>
      </w:hyperlink>
    </w:p>
    <w:p w14:paraId="507CBDEF" w14:textId="1A9467CA" w:rsidR="007B6525" w:rsidRPr="003D4941" w:rsidRDefault="0053397D">
      <w:pPr>
        <w:pStyle w:val="TableofFigures"/>
        <w:tabs>
          <w:tab w:val="right" w:leader="dot" w:pos="9350"/>
        </w:tabs>
        <w:rPr>
          <w:rFonts w:ascii="Times New Roman" w:eastAsiaTheme="minorEastAsia" w:hAnsi="Times New Roman"/>
          <w:noProof/>
          <w:sz w:val="24"/>
        </w:rPr>
      </w:pPr>
      <w:hyperlink w:anchor="_Toc476214149" w:history="1">
        <w:r w:rsidR="007B6525" w:rsidRPr="003D4941">
          <w:rPr>
            <w:rStyle w:val="Hyperlink"/>
            <w:rFonts w:ascii="Times New Roman" w:hAnsi="Times New Roman"/>
            <w:noProof/>
            <w:sz w:val="24"/>
          </w:rPr>
          <w:t>Table 6: FHWA-LTPP Vehicle Classes with Definitions</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_Toc476214149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10</w:t>
        </w:r>
        <w:r w:rsidR="007B6525" w:rsidRPr="003D4941">
          <w:rPr>
            <w:rFonts w:ascii="Times New Roman" w:hAnsi="Times New Roman"/>
            <w:noProof/>
            <w:webHidden/>
            <w:sz w:val="24"/>
          </w:rPr>
          <w:fldChar w:fldCharType="end"/>
        </w:r>
      </w:hyperlink>
    </w:p>
    <w:p w14:paraId="5C8F4A85" w14:textId="1AD8F39C" w:rsidR="007B6525" w:rsidRPr="003D4941" w:rsidRDefault="0053397D">
      <w:pPr>
        <w:pStyle w:val="TableofFigures"/>
        <w:tabs>
          <w:tab w:val="right" w:leader="dot" w:pos="9350"/>
        </w:tabs>
        <w:rPr>
          <w:rFonts w:ascii="Times New Roman" w:eastAsiaTheme="minorEastAsia" w:hAnsi="Times New Roman"/>
          <w:noProof/>
          <w:sz w:val="24"/>
        </w:rPr>
      </w:pPr>
      <w:hyperlink w:anchor="_Toc476214150" w:history="1">
        <w:r w:rsidR="007B6525" w:rsidRPr="003D4941">
          <w:rPr>
            <w:rStyle w:val="Hyperlink"/>
            <w:rFonts w:ascii="Times New Roman" w:hAnsi="Times New Roman"/>
            <w:noProof/>
            <w:sz w:val="24"/>
          </w:rPr>
          <w:t>Table 7: Traffic Data 2015-2016 83AA00</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_Toc476214150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12</w:t>
        </w:r>
        <w:r w:rsidR="007B6525" w:rsidRPr="003D4941">
          <w:rPr>
            <w:rFonts w:ascii="Times New Roman" w:hAnsi="Times New Roman"/>
            <w:noProof/>
            <w:webHidden/>
            <w:sz w:val="24"/>
          </w:rPr>
          <w:fldChar w:fldCharType="end"/>
        </w:r>
      </w:hyperlink>
    </w:p>
    <w:p w14:paraId="002AC236" w14:textId="1ED5A76F" w:rsidR="007B6525" w:rsidRPr="003D4941" w:rsidRDefault="0053397D" w:rsidP="007B6525">
      <w:pPr>
        <w:pStyle w:val="TableofFigures"/>
        <w:tabs>
          <w:tab w:val="left" w:pos="8640"/>
        </w:tabs>
        <w:rPr>
          <w:rFonts w:ascii="Times New Roman" w:eastAsiaTheme="minorEastAsia" w:hAnsi="Times New Roman"/>
          <w:noProof/>
          <w:sz w:val="24"/>
        </w:rPr>
      </w:pPr>
      <w:hyperlink w:anchor="_Toc476214151" w:history="1">
        <w:r w:rsidR="007B6525" w:rsidRPr="003D4941">
          <w:rPr>
            <w:rStyle w:val="Hyperlink"/>
            <w:rFonts w:ascii="Times New Roman" w:hAnsi="Times New Roman"/>
            <w:noProof/>
            <w:sz w:val="24"/>
          </w:rPr>
          <w:t>Table 8: Distress Severities for Each Test Section Prior to and Following Construction</w:t>
        </w:r>
        <w:r w:rsidR="007B6525" w:rsidRPr="003D4941">
          <w:rPr>
            <w:rFonts w:ascii="Times New Roman" w:hAnsi="Times New Roman"/>
            <w:noProof/>
            <w:webHidden/>
            <w:sz w:val="24"/>
          </w:rPr>
          <w:t>………………………………………………………………</w:t>
        </w:r>
        <w:r w:rsidR="007B6525" w:rsidRPr="003D4941">
          <w:rPr>
            <w:rFonts w:ascii="Times New Roman" w:hAnsi="Times New Roman"/>
            <w:noProof/>
            <w:webHidden/>
            <w:sz w:val="24"/>
          </w:rPr>
          <w:tab/>
          <w:t xml:space="preserve">        </w:t>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_Toc476214151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15</w:t>
        </w:r>
        <w:r w:rsidR="007B6525" w:rsidRPr="003D4941">
          <w:rPr>
            <w:rFonts w:ascii="Times New Roman" w:hAnsi="Times New Roman"/>
            <w:noProof/>
            <w:webHidden/>
            <w:sz w:val="24"/>
          </w:rPr>
          <w:fldChar w:fldCharType="end"/>
        </w:r>
      </w:hyperlink>
    </w:p>
    <w:p w14:paraId="036948B2" w14:textId="738EF9D6" w:rsidR="007B6525" w:rsidRPr="003D4941" w:rsidRDefault="0053397D">
      <w:pPr>
        <w:pStyle w:val="TableofFigures"/>
        <w:tabs>
          <w:tab w:val="right" w:leader="dot" w:pos="9350"/>
        </w:tabs>
        <w:rPr>
          <w:rFonts w:ascii="Times New Roman" w:eastAsiaTheme="minorEastAsia" w:hAnsi="Times New Roman"/>
          <w:noProof/>
          <w:sz w:val="24"/>
        </w:rPr>
      </w:pPr>
      <w:hyperlink w:anchor="_Toc476214152" w:history="1">
        <w:r w:rsidR="007B6525" w:rsidRPr="003D4941">
          <w:rPr>
            <w:rStyle w:val="Hyperlink"/>
            <w:rFonts w:ascii="Times New Roman" w:hAnsi="Times New Roman"/>
            <w:noProof/>
            <w:sz w:val="24"/>
          </w:rPr>
          <w:t>Table 9: Rutting Depth at 83AA00</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_Toc476214152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17</w:t>
        </w:r>
        <w:r w:rsidR="007B6525" w:rsidRPr="003D4941">
          <w:rPr>
            <w:rFonts w:ascii="Times New Roman" w:hAnsi="Times New Roman"/>
            <w:noProof/>
            <w:webHidden/>
            <w:sz w:val="24"/>
          </w:rPr>
          <w:fldChar w:fldCharType="end"/>
        </w:r>
      </w:hyperlink>
    </w:p>
    <w:p w14:paraId="7916752E" w14:textId="6A74607D" w:rsidR="007B6525" w:rsidRPr="003D4941" w:rsidRDefault="0053397D">
      <w:pPr>
        <w:pStyle w:val="TableofFigures"/>
        <w:tabs>
          <w:tab w:val="right" w:leader="dot" w:pos="9350"/>
        </w:tabs>
        <w:rPr>
          <w:rFonts w:ascii="Times New Roman" w:eastAsiaTheme="minorEastAsia" w:hAnsi="Times New Roman"/>
          <w:noProof/>
          <w:sz w:val="24"/>
        </w:rPr>
      </w:pPr>
      <w:hyperlink w:anchor="_Toc476214153" w:history="1">
        <w:r w:rsidR="007B6525" w:rsidRPr="003D4941">
          <w:rPr>
            <w:rStyle w:val="Hyperlink"/>
            <w:rFonts w:ascii="Times New Roman" w:hAnsi="Times New Roman"/>
            <w:noProof/>
            <w:sz w:val="24"/>
          </w:rPr>
          <w:t>Table 10: Average IRI for each Test Section</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_Toc476214153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18</w:t>
        </w:r>
        <w:r w:rsidR="007B6525" w:rsidRPr="003D4941">
          <w:rPr>
            <w:rFonts w:ascii="Times New Roman" w:hAnsi="Times New Roman"/>
            <w:noProof/>
            <w:webHidden/>
            <w:sz w:val="24"/>
          </w:rPr>
          <w:fldChar w:fldCharType="end"/>
        </w:r>
      </w:hyperlink>
    </w:p>
    <w:p w14:paraId="6D9A6DD7" w14:textId="1C3070B0" w:rsidR="007B6525" w:rsidRPr="003D4941" w:rsidRDefault="0053397D">
      <w:pPr>
        <w:pStyle w:val="TableofFigures"/>
        <w:tabs>
          <w:tab w:val="right" w:leader="dot" w:pos="9350"/>
        </w:tabs>
        <w:rPr>
          <w:rFonts w:ascii="Times New Roman" w:eastAsiaTheme="minorEastAsia" w:hAnsi="Times New Roman"/>
          <w:noProof/>
          <w:sz w:val="24"/>
        </w:rPr>
      </w:pPr>
      <w:hyperlink w:anchor="_Toc476214154" w:history="1">
        <w:r w:rsidR="007B6525" w:rsidRPr="003D4941">
          <w:rPr>
            <w:rStyle w:val="Hyperlink"/>
            <w:rFonts w:ascii="Times New Roman" w:hAnsi="Times New Roman"/>
            <w:noProof/>
            <w:sz w:val="24"/>
          </w:rPr>
          <w:t>Table 11: Average Existing Texture Mean Profile Depth (MPD) for each Test Section</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_Toc476214154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19</w:t>
        </w:r>
        <w:r w:rsidR="007B6525" w:rsidRPr="003D4941">
          <w:rPr>
            <w:rFonts w:ascii="Times New Roman" w:hAnsi="Times New Roman"/>
            <w:noProof/>
            <w:webHidden/>
            <w:sz w:val="24"/>
          </w:rPr>
          <w:fldChar w:fldCharType="end"/>
        </w:r>
      </w:hyperlink>
    </w:p>
    <w:p w14:paraId="5874BC07" w14:textId="0DB85DFC" w:rsidR="007B6525" w:rsidRPr="003D4941" w:rsidRDefault="0053397D">
      <w:pPr>
        <w:pStyle w:val="TableofFigures"/>
        <w:tabs>
          <w:tab w:val="right" w:leader="dot" w:pos="9350"/>
        </w:tabs>
        <w:rPr>
          <w:rFonts w:ascii="Times New Roman" w:eastAsiaTheme="minorEastAsia" w:hAnsi="Times New Roman"/>
          <w:noProof/>
          <w:sz w:val="24"/>
        </w:rPr>
      </w:pPr>
      <w:hyperlink w:anchor="_Toc476214155" w:history="1">
        <w:r w:rsidR="007B6525" w:rsidRPr="003D4941">
          <w:rPr>
            <w:rStyle w:val="Hyperlink"/>
            <w:rFonts w:ascii="Times New Roman" w:hAnsi="Times New Roman"/>
            <w:noProof/>
            <w:sz w:val="24"/>
          </w:rPr>
          <w:t>Table 12: Summary of Maximum Normalized Deflection (D</w:t>
        </w:r>
        <w:r w:rsidR="007B6525" w:rsidRPr="003D4941">
          <w:rPr>
            <w:rStyle w:val="Hyperlink"/>
            <w:rFonts w:ascii="Times New Roman" w:hAnsi="Times New Roman"/>
            <w:noProof/>
            <w:sz w:val="24"/>
            <w:vertAlign w:val="subscript"/>
          </w:rPr>
          <w:t>1</w:t>
        </w:r>
        <w:r w:rsidR="007B6525" w:rsidRPr="003D4941">
          <w:rPr>
            <w:rStyle w:val="Hyperlink"/>
            <w:rFonts w:ascii="Times New Roman" w:hAnsi="Times New Roman"/>
            <w:noProof/>
            <w:sz w:val="24"/>
          </w:rPr>
          <w:t>)</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_Toc476214155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21</w:t>
        </w:r>
        <w:r w:rsidR="007B6525" w:rsidRPr="003D4941">
          <w:rPr>
            <w:rFonts w:ascii="Times New Roman" w:hAnsi="Times New Roman"/>
            <w:noProof/>
            <w:webHidden/>
            <w:sz w:val="24"/>
          </w:rPr>
          <w:fldChar w:fldCharType="end"/>
        </w:r>
      </w:hyperlink>
    </w:p>
    <w:p w14:paraId="115E3A2D" w14:textId="505B6380" w:rsidR="007B6525" w:rsidRPr="003D4941" w:rsidRDefault="0053397D">
      <w:pPr>
        <w:pStyle w:val="TableofFigures"/>
        <w:tabs>
          <w:tab w:val="right" w:leader="dot" w:pos="9350"/>
        </w:tabs>
        <w:rPr>
          <w:rFonts w:ascii="Times New Roman" w:eastAsiaTheme="minorEastAsia" w:hAnsi="Times New Roman"/>
          <w:noProof/>
          <w:sz w:val="24"/>
        </w:rPr>
      </w:pPr>
      <w:hyperlink w:anchor="_Toc476214156" w:history="1">
        <w:r w:rsidR="007B6525" w:rsidRPr="003D4941">
          <w:rPr>
            <w:rStyle w:val="Hyperlink"/>
            <w:rFonts w:ascii="Times New Roman" w:hAnsi="Times New Roman"/>
            <w:noProof/>
            <w:sz w:val="24"/>
          </w:rPr>
          <w:t>Table 13: Summary of Subgrade Resilient Modulus (M</w:t>
        </w:r>
        <w:r w:rsidR="007B6525" w:rsidRPr="003D4941">
          <w:rPr>
            <w:rStyle w:val="Hyperlink"/>
            <w:rFonts w:ascii="Times New Roman" w:hAnsi="Times New Roman"/>
            <w:noProof/>
            <w:sz w:val="24"/>
            <w:vertAlign w:val="subscript"/>
          </w:rPr>
          <w:t>R</w:t>
        </w:r>
        <w:r w:rsidR="007B6525" w:rsidRPr="003D4941">
          <w:rPr>
            <w:rStyle w:val="Hyperlink"/>
            <w:rFonts w:ascii="Times New Roman" w:hAnsi="Times New Roman"/>
            <w:noProof/>
            <w:sz w:val="24"/>
          </w:rPr>
          <w:t>)</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_Toc476214156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22</w:t>
        </w:r>
        <w:r w:rsidR="007B6525" w:rsidRPr="003D4941">
          <w:rPr>
            <w:rFonts w:ascii="Times New Roman" w:hAnsi="Times New Roman"/>
            <w:noProof/>
            <w:webHidden/>
            <w:sz w:val="24"/>
          </w:rPr>
          <w:fldChar w:fldCharType="end"/>
        </w:r>
      </w:hyperlink>
    </w:p>
    <w:p w14:paraId="66EA9DD2" w14:textId="74D767C1" w:rsidR="007B6525" w:rsidRPr="003D4941" w:rsidRDefault="0053397D">
      <w:pPr>
        <w:pStyle w:val="TableofFigures"/>
        <w:tabs>
          <w:tab w:val="right" w:leader="dot" w:pos="9350"/>
        </w:tabs>
        <w:rPr>
          <w:rFonts w:ascii="Times New Roman" w:eastAsiaTheme="minorEastAsia" w:hAnsi="Times New Roman"/>
          <w:noProof/>
          <w:sz w:val="24"/>
        </w:rPr>
      </w:pPr>
      <w:hyperlink w:anchor="_Toc476214157" w:history="1">
        <w:r w:rsidR="007B6525" w:rsidRPr="003D4941">
          <w:rPr>
            <w:rStyle w:val="Hyperlink"/>
            <w:rFonts w:ascii="Times New Roman" w:hAnsi="Times New Roman"/>
            <w:noProof/>
            <w:sz w:val="24"/>
          </w:rPr>
          <w:t>Table 14: Summary of Effective Pavement Modulus (E</w:t>
        </w:r>
        <w:r w:rsidR="007B6525" w:rsidRPr="003D4941">
          <w:rPr>
            <w:rStyle w:val="Hyperlink"/>
            <w:rFonts w:ascii="Times New Roman" w:hAnsi="Times New Roman"/>
            <w:noProof/>
            <w:sz w:val="24"/>
            <w:vertAlign w:val="subscript"/>
          </w:rPr>
          <w:t>P</w:t>
        </w:r>
        <w:r w:rsidR="007B6525" w:rsidRPr="003D4941">
          <w:rPr>
            <w:rStyle w:val="Hyperlink"/>
            <w:rFonts w:ascii="Times New Roman" w:hAnsi="Times New Roman"/>
            <w:noProof/>
            <w:sz w:val="24"/>
          </w:rPr>
          <w:t>)</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_Toc476214157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23</w:t>
        </w:r>
        <w:r w:rsidR="007B6525" w:rsidRPr="003D4941">
          <w:rPr>
            <w:rFonts w:ascii="Times New Roman" w:hAnsi="Times New Roman"/>
            <w:noProof/>
            <w:webHidden/>
            <w:sz w:val="24"/>
          </w:rPr>
          <w:fldChar w:fldCharType="end"/>
        </w:r>
      </w:hyperlink>
    </w:p>
    <w:p w14:paraId="51B57A73" w14:textId="3489D45B" w:rsidR="007B6525" w:rsidRPr="003D4941" w:rsidRDefault="0053397D">
      <w:pPr>
        <w:pStyle w:val="TableofFigures"/>
        <w:tabs>
          <w:tab w:val="right" w:leader="dot" w:pos="9350"/>
        </w:tabs>
        <w:rPr>
          <w:rFonts w:ascii="Times New Roman" w:eastAsiaTheme="minorEastAsia" w:hAnsi="Times New Roman"/>
          <w:noProof/>
          <w:sz w:val="24"/>
        </w:rPr>
      </w:pPr>
      <w:hyperlink w:anchor="_Toc476214158" w:history="1">
        <w:r w:rsidR="007B6525" w:rsidRPr="003D4941">
          <w:rPr>
            <w:rStyle w:val="Hyperlink"/>
            <w:rFonts w:ascii="Times New Roman" w:hAnsi="Times New Roman"/>
            <w:noProof/>
            <w:sz w:val="24"/>
          </w:rPr>
          <w:t>Table 15: Summary of Effective Asphalt Concrete Modulus (E</w:t>
        </w:r>
        <w:r w:rsidR="007B6525" w:rsidRPr="003D4941">
          <w:rPr>
            <w:rStyle w:val="Hyperlink"/>
            <w:rFonts w:ascii="Times New Roman" w:hAnsi="Times New Roman"/>
            <w:noProof/>
            <w:sz w:val="24"/>
            <w:vertAlign w:val="subscript"/>
          </w:rPr>
          <w:t>AC</w:t>
        </w:r>
        <w:r w:rsidR="007B6525" w:rsidRPr="003D4941">
          <w:rPr>
            <w:rStyle w:val="Hyperlink"/>
            <w:rFonts w:ascii="Times New Roman" w:hAnsi="Times New Roman"/>
            <w:noProof/>
            <w:sz w:val="24"/>
          </w:rPr>
          <w:t>)</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_Toc476214158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24</w:t>
        </w:r>
        <w:r w:rsidR="007B6525" w:rsidRPr="003D4941">
          <w:rPr>
            <w:rFonts w:ascii="Times New Roman" w:hAnsi="Times New Roman"/>
            <w:noProof/>
            <w:webHidden/>
            <w:sz w:val="24"/>
          </w:rPr>
          <w:fldChar w:fldCharType="end"/>
        </w:r>
      </w:hyperlink>
    </w:p>
    <w:p w14:paraId="3A275C9A" w14:textId="3C05AEC5" w:rsidR="007B6525" w:rsidRPr="003D4941" w:rsidRDefault="0053397D">
      <w:pPr>
        <w:pStyle w:val="TableofFigures"/>
        <w:tabs>
          <w:tab w:val="right" w:leader="dot" w:pos="9350"/>
        </w:tabs>
        <w:rPr>
          <w:rFonts w:ascii="Times New Roman" w:eastAsiaTheme="minorEastAsia" w:hAnsi="Times New Roman"/>
          <w:noProof/>
          <w:sz w:val="24"/>
        </w:rPr>
      </w:pPr>
      <w:hyperlink w:anchor="_Toc476214159" w:history="1">
        <w:r w:rsidR="007B6525" w:rsidRPr="003D4941">
          <w:rPr>
            <w:rStyle w:val="Hyperlink"/>
            <w:rFonts w:ascii="Times New Roman" w:hAnsi="Times New Roman"/>
            <w:noProof/>
            <w:sz w:val="24"/>
          </w:rPr>
          <w:t>Table 16: Summary of Effective Aggregate Modulus (E</w:t>
        </w:r>
        <w:r w:rsidR="007B6525" w:rsidRPr="003D4941">
          <w:rPr>
            <w:rStyle w:val="Hyperlink"/>
            <w:rFonts w:ascii="Times New Roman" w:hAnsi="Times New Roman"/>
            <w:noProof/>
            <w:sz w:val="24"/>
            <w:vertAlign w:val="subscript"/>
          </w:rPr>
          <w:t>Agg</w:t>
        </w:r>
        <w:r w:rsidR="007B6525" w:rsidRPr="003D4941">
          <w:rPr>
            <w:rStyle w:val="Hyperlink"/>
            <w:rFonts w:ascii="Times New Roman" w:hAnsi="Times New Roman"/>
            <w:noProof/>
            <w:sz w:val="24"/>
          </w:rPr>
          <w:t>)</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_Toc476214159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25</w:t>
        </w:r>
        <w:r w:rsidR="007B6525" w:rsidRPr="003D4941">
          <w:rPr>
            <w:rFonts w:ascii="Times New Roman" w:hAnsi="Times New Roman"/>
            <w:noProof/>
            <w:webHidden/>
            <w:sz w:val="24"/>
          </w:rPr>
          <w:fldChar w:fldCharType="end"/>
        </w:r>
      </w:hyperlink>
    </w:p>
    <w:p w14:paraId="13185D16" w14:textId="1575AB32" w:rsidR="007B6525" w:rsidRPr="003D4941" w:rsidRDefault="0053397D">
      <w:pPr>
        <w:pStyle w:val="TableofFigures"/>
        <w:tabs>
          <w:tab w:val="right" w:leader="dot" w:pos="9350"/>
        </w:tabs>
        <w:rPr>
          <w:rFonts w:ascii="Times New Roman" w:eastAsiaTheme="minorEastAsia" w:hAnsi="Times New Roman"/>
          <w:noProof/>
          <w:sz w:val="24"/>
        </w:rPr>
      </w:pPr>
      <w:hyperlink w:anchor="_Toc476214160" w:history="1">
        <w:r w:rsidR="007B6525" w:rsidRPr="003D4941">
          <w:rPr>
            <w:rStyle w:val="Hyperlink"/>
            <w:rFonts w:ascii="Times New Roman" w:hAnsi="Times New Roman"/>
            <w:noProof/>
            <w:sz w:val="24"/>
          </w:rPr>
          <w:t>Table 17: Summary of Effective Structural Number (SN</w:t>
        </w:r>
        <w:r w:rsidR="007B6525" w:rsidRPr="003D4941">
          <w:rPr>
            <w:rStyle w:val="Hyperlink"/>
            <w:rFonts w:ascii="Times New Roman" w:hAnsi="Times New Roman"/>
            <w:noProof/>
            <w:sz w:val="24"/>
            <w:vertAlign w:val="subscript"/>
          </w:rPr>
          <w:t>EFF</w:t>
        </w:r>
        <w:r w:rsidR="007B6525" w:rsidRPr="003D4941">
          <w:rPr>
            <w:rStyle w:val="Hyperlink"/>
            <w:rFonts w:ascii="Times New Roman" w:hAnsi="Times New Roman"/>
            <w:noProof/>
            <w:sz w:val="24"/>
          </w:rPr>
          <w:t>)</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_Toc476214160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26</w:t>
        </w:r>
        <w:r w:rsidR="007B6525" w:rsidRPr="003D4941">
          <w:rPr>
            <w:rFonts w:ascii="Times New Roman" w:hAnsi="Times New Roman"/>
            <w:noProof/>
            <w:webHidden/>
            <w:sz w:val="24"/>
          </w:rPr>
          <w:fldChar w:fldCharType="end"/>
        </w:r>
      </w:hyperlink>
    </w:p>
    <w:p w14:paraId="28B7C001" w14:textId="2B7DBC1F" w:rsidR="007B6525" w:rsidRPr="007B6525" w:rsidRDefault="0053397D">
      <w:pPr>
        <w:pStyle w:val="TableofFigures"/>
        <w:tabs>
          <w:tab w:val="right" w:leader="dot" w:pos="9350"/>
        </w:tabs>
        <w:rPr>
          <w:rFonts w:ascii="Times New Roman" w:eastAsiaTheme="minorEastAsia" w:hAnsi="Times New Roman"/>
          <w:b/>
          <w:noProof/>
          <w:sz w:val="24"/>
        </w:rPr>
      </w:pPr>
      <w:hyperlink w:anchor="_Toc476214161" w:history="1">
        <w:r w:rsidR="007B6525" w:rsidRPr="003D4941">
          <w:rPr>
            <w:rStyle w:val="Hyperlink"/>
            <w:rFonts w:ascii="Times New Roman" w:hAnsi="Times New Roman"/>
            <w:noProof/>
            <w:sz w:val="24"/>
          </w:rPr>
          <w:t>Table 18: Dynamic Cone Penetration Testing (8 kg Hammer) Results for 83AA00</w:t>
        </w:r>
        <w:r w:rsidR="007B6525" w:rsidRPr="003D4941">
          <w:rPr>
            <w:rFonts w:ascii="Times New Roman" w:hAnsi="Times New Roman"/>
            <w:noProof/>
            <w:webHidden/>
            <w:sz w:val="24"/>
          </w:rPr>
          <w:tab/>
        </w:r>
        <w:r w:rsidR="007B6525" w:rsidRPr="003D4941">
          <w:rPr>
            <w:rFonts w:ascii="Times New Roman" w:hAnsi="Times New Roman"/>
            <w:noProof/>
            <w:webHidden/>
            <w:sz w:val="24"/>
          </w:rPr>
          <w:fldChar w:fldCharType="begin"/>
        </w:r>
        <w:r w:rsidR="007B6525" w:rsidRPr="003D4941">
          <w:rPr>
            <w:rFonts w:ascii="Times New Roman" w:hAnsi="Times New Roman"/>
            <w:noProof/>
            <w:webHidden/>
            <w:sz w:val="24"/>
          </w:rPr>
          <w:instrText xml:space="preserve"> PAGEREF _Toc476214161 \h </w:instrText>
        </w:r>
        <w:r w:rsidR="007B6525" w:rsidRPr="003D4941">
          <w:rPr>
            <w:rFonts w:ascii="Times New Roman" w:hAnsi="Times New Roman"/>
            <w:noProof/>
            <w:webHidden/>
            <w:sz w:val="24"/>
          </w:rPr>
        </w:r>
        <w:r w:rsidR="007B6525" w:rsidRPr="003D4941">
          <w:rPr>
            <w:rFonts w:ascii="Times New Roman" w:hAnsi="Times New Roman"/>
            <w:noProof/>
            <w:webHidden/>
            <w:sz w:val="24"/>
          </w:rPr>
          <w:fldChar w:fldCharType="separate"/>
        </w:r>
        <w:r w:rsidR="007B6525" w:rsidRPr="003D4941">
          <w:rPr>
            <w:rFonts w:ascii="Times New Roman" w:hAnsi="Times New Roman"/>
            <w:noProof/>
            <w:webHidden/>
            <w:sz w:val="24"/>
          </w:rPr>
          <w:t>27</w:t>
        </w:r>
        <w:r w:rsidR="007B6525" w:rsidRPr="003D4941">
          <w:rPr>
            <w:rFonts w:ascii="Times New Roman" w:hAnsi="Times New Roman"/>
            <w:noProof/>
            <w:webHidden/>
            <w:sz w:val="24"/>
          </w:rPr>
          <w:fldChar w:fldCharType="end"/>
        </w:r>
      </w:hyperlink>
    </w:p>
    <w:p w14:paraId="38736AB9" w14:textId="6489D539" w:rsidR="00F044AD" w:rsidRPr="00F018C5" w:rsidRDefault="00F044AD" w:rsidP="0065114F">
      <w:pPr>
        <w:rPr>
          <w:rFonts w:ascii="Times New Roman" w:hAnsi="Times New Roman"/>
          <w:b/>
          <w:sz w:val="32"/>
        </w:rPr>
      </w:pPr>
      <w:r w:rsidRPr="007B6525">
        <w:rPr>
          <w:rFonts w:ascii="Times New Roman" w:hAnsi="Times New Roman"/>
          <w:b/>
          <w:sz w:val="24"/>
        </w:rPr>
        <w:fldChar w:fldCharType="end"/>
      </w:r>
    </w:p>
    <w:p w14:paraId="3ED2010A" w14:textId="77777777" w:rsidR="00872616" w:rsidRPr="007161AA" w:rsidRDefault="00872616" w:rsidP="0065114F">
      <w:pPr>
        <w:jc w:val="center"/>
        <w:rPr>
          <w:rFonts w:ascii="Times New Roman" w:hAnsi="Times New Roman"/>
          <w:b/>
          <w:sz w:val="32"/>
        </w:rPr>
      </w:pPr>
    </w:p>
    <w:p w14:paraId="197EC190" w14:textId="77777777" w:rsidR="00872616" w:rsidRPr="007161AA" w:rsidRDefault="00872616" w:rsidP="0065114F">
      <w:pPr>
        <w:jc w:val="center"/>
        <w:rPr>
          <w:rFonts w:ascii="Times New Roman" w:hAnsi="Times New Roman"/>
          <w:b/>
          <w:sz w:val="32"/>
        </w:rPr>
      </w:pPr>
    </w:p>
    <w:p w14:paraId="2ED47E7D" w14:textId="77777777" w:rsidR="00EC4673" w:rsidRPr="007161AA" w:rsidRDefault="00EC4673" w:rsidP="0065114F">
      <w:pPr>
        <w:rPr>
          <w:rFonts w:ascii="Times New Roman" w:hAnsi="Times New Roman"/>
          <w:b/>
          <w:sz w:val="32"/>
        </w:rPr>
      </w:pPr>
      <w:r w:rsidRPr="007161AA">
        <w:rPr>
          <w:rFonts w:ascii="Times New Roman" w:hAnsi="Times New Roman"/>
          <w:b/>
          <w:sz w:val="32"/>
        </w:rPr>
        <w:br w:type="page"/>
      </w:r>
    </w:p>
    <w:p w14:paraId="5D9B4EFA" w14:textId="502A8745" w:rsidR="0065114F" w:rsidRPr="007161AA" w:rsidRDefault="00F044AD">
      <w:pPr>
        <w:jc w:val="center"/>
      </w:pPr>
      <w:r w:rsidRPr="003D37B8">
        <w:rPr>
          <w:rFonts w:ascii="Times New Roman" w:hAnsi="Times New Roman"/>
          <w:b/>
          <w:sz w:val="24"/>
        </w:rPr>
        <w:lastRenderedPageBreak/>
        <w:t>LIST OF ACRONYMS</w:t>
      </w:r>
      <w:r w:rsidR="00481697">
        <w:rPr>
          <w:rFonts w:ascii="Times New Roman" w:hAnsi="Times New Roman"/>
          <w:b/>
          <w:sz w:val="24"/>
        </w:rPr>
        <w:br/>
      </w:r>
    </w:p>
    <w:p w14:paraId="4E0EB1F9" w14:textId="77777777" w:rsidR="00F044AD" w:rsidRPr="001D5422" w:rsidRDefault="00F044AD" w:rsidP="001D5422">
      <w:pPr>
        <w:jc w:val="center"/>
        <w:rPr>
          <w:rFonts w:ascii="Times New Roman" w:hAnsi="Times New Roman"/>
          <w:sz w:val="24"/>
        </w:rPr>
      </w:pPr>
    </w:p>
    <w:tbl>
      <w:tblPr>
        <w:tblW w:w="0" w:type="auto"/>
        <w:tblLook w:val="04A0" w:firstRow="1" w:lastRow="0" w:firstColumn="1" w:lastColumn="0" w:noHBand="0" w:noVBand="1"/>
      </w:tblPr>
      <w:tblGrid>
        <w:gridCol w:w="8646"/>
        <w:gridCol w:w="930"/>
      </w:tblGrid>
      <w:tr w:rsidR="00F044AD" w:rsidRPr="007161AA" w14:paraId="7097DB64" w14:textId="77777777" w:rsidTr="00587B3E">
        <w:tc>
          <w:tcPr>
            <w:tcW w:w="8646" w:type="dxa"/>
            <w:shd w:val="clear" w:color="auto" w:fill="auto"/>
          </w:tcPr>
          <w:tbl>
            <w:tblPr>
              <w:tblW w:w="8430" w:type="dxa"/>
              <w:tblLook w:val="04A0" w:firstRow="1" w:lastRow="0" w:firstColumn="1" w:lastColumn="0" w:noHBand="0" w:noVBand="1"/>
            </w:tblPr>
            <w:tblGrid>
              <w:gridCol w:w="1435"/>
              <w:gridCol w:w="6995"/>
            </w:tblGrid>
            <w:tr w:rsidR="005B084F" w:rsidRPr="005B084F" w14:paraId="7E5140EB" w14:textId="77777777" w:rsidTr="005B084F">
              <w:trPr>
                <w:trHeight w:val="315"/>
              </w:trPr>
              <w:tc>
                <w:tcPr>
                  <w:tcW w:w="1435" w:type="dxa"/>
                  <w:shd w:val="clear" w:color="auto" w:fill="auto"/>
                  <w:noWrap/>
                  <w:vAlign w:val="center"/>
                  <w:hideMark/>
                </w:tcPr>
                <w:p w14:paraId="24CE7919"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AADT</w:t>
                  </w:r>
                </w:p>
              </w:tc>
              <w:tc>
                <w:tcPr>
                  <w:tcW w:w="6995" w:type="dxa"/>
                  <w:shd w:val="clear" w:color="auto" w:fill="auto"/>
                  <w:noWrap/>
                  <w:vAlign w:val="center"/>
                  <w:hideMark/>
                </w:tcPr>
                <w:p w14:paraId="20086D2E"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Average Annual Daily Traffic</w:t>
                  </w:r>
                </w:p>
              </w:tc>
            </w:tr>
            <w:tr w:rsidR="005B084F" w:rsidRPr="005B084F" w14:paraId="3B5A7C1F" w14:textId="77777777" w:rsidTr="005B084F">
              <w:trPr>
                <w:trHeight w:val="315"/>
              </w:trPr>
              <w:tc>
                <w:tcPr>
                  <w:tcW w:w="1435" w:type="dxa"/>
                  <w:shd w:val="clear" w:color="auto" w:fill="auto"/>
                  <w:noWrap/>
                  <w:vAlign w:val="center"/>
                  <w:hideMark/>
                </w:tcPr>
                <w:p w14:paraId="0E3474F4"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AASHTO</w:t>
                  </w:r>
                </w:p>
              </w:tc>
              <w:tc>
                <w:tcPr>
                  <w:tcW w:w="6995" w:type="dxa"/>
                  <w:shd w:val="clear" w:color="auto" w:fill="auto"/>
                  <w:noWrap/>
                  <w:vAlign w:val="center"/>
                  <w:hideMark/>
                </w:tcPr>
                <w:p w14:paraId="0D77789B"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American Association of Highways and Transportation</w:t>
                  </w:r>
                </w:p>
              </w:tc>
            </w:tr>
            <w:tr w:rsidR="005B084F" w:rsidRPr="005B084F" w14:paraId="3EAD765F" w14:textId="77777777" w:rsidTr="005B084F">
              <w:trPr>
                <w:trHeight w:val="315"/>
              </w:trPr>
              <w:tc>
                <w:tcPr>
                  <w:tcW w:w="1435" w:type="dxa"/>
                  <w:shd w:val="clear" w:color="auto" w:fill="auto"/>
                  <w:noWrap/>
                  <w:vAlign w:val="center"/>
                  <w:hideMark/>
                </w:tcPr>
                <w:p w14:paraId="19587261"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AC</w:t>
                  </w:r>
                </w:p>
              </w:tc>
              <w:tc>
                <w:tcPr>
                  <w:tcW w:w="6995" w:type="dxa"/>
                  <w:shd w:val="clear" w:color="auto" w:fill="auto"/>
                  <w:noWrap/>
                  <w:vAlign w:val="center"/>
                  <w:hideMark/>
                </w:tcPr>
                <w:p w14:paraId="7128A0CB"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Asphalt Concrete</w:t>
                  </w:r>
                </w:p>
              </w:tc>
            </w:tr>
            <w:tr w:rsidR="005B084F" w:rsidRPr="005B084F" w14:paraId="1A9BFED8" w14:textId="77777777" w:rsidTr="005B084F">
              <w:trPr>
                <w:trHeight w:val="315"/>
              </w:trPr>
              <w:tc>
                <w:tcPr>
                  <w:tcW w:w="1435" w:type="dxa"/>
                  <w:shd w:val="clear" w:color="auto" w:fill="auto"/>
                  <w:noWrap/>
                  <w:vAlign w:val="center"/>
                  <w:hideMark/>
                </w:tcPr>
                <w:p w14:paraId="1FA2E046"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AVC</w:t>
                  </w:r>
                </w:p>
              </w:tc>
              <w:tc>
                <w:tcPr>
                  <w:tcW w:w="6995" w:type="dxa"/>
                  <w:shd w:val="clear" w:color="auto" w:fill="auto"/>
                  <w:noWrap/>
                  <w:vAlign w:val="center"/>
                  <w:hideMark/>
                </w:tcPr>
                <w:p w14:paraId="46829507"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Automated Vehicle Classifier</w:t>
                  </w:r>
                </w:p>
              </w:tc>
            </w:tr>
            <w:tr w:rsidR="005B084F" w:rsidRPr="005B084F" w14:paraId="76C83979" w14:textId="77777777" w:rsidTr="005B084F">
              <w:trPr>
                <w:trHeight w:val="315"/>
              </w:trPr>
              <w:tc>
                <w:tcPr>
                  <w:tcW w:w="1435" w:type="dxa"/>
                  <w:shd w:val="clear" w:color="auto" w:fill="auto"/>
                  <w:noWrap/>
                  <w:vAlign w:val="center"/>
                  <w:hideMark/>
                </w:tcPr>
                <w:p w14:paraId="6D8C5B04"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AVR</w:t>
                  </w:r>
                </w:p>
              </w:tc>
              <w:tc>
                <w:tcPr>
                  <w:tcW w:w="6995" w:type="dxa"/>
                  <w:shd w:val="clear" w:color="auto" w:fill="auto"/>
                  <w:noWrap/>
                  <w:vAlign w:val="center"/>
                  <w:hideMark/>
                </w:tcPr>
                <w:p w14:paraId="3C8C8B49"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Automatic Vehicle Recognition</w:t>
                  </w:r>
                </w:p>
              </w:tc>
            </w:tr>
            <w:tr w:rsidR="005B084F" w:rsidRPr="005B084F" w14:paraId="2D0DDF3A" w14:textId="77777777" w:rsidTr="005B084F">
              <w:trPr>
                <w:trHeight w:val="315"/>
              </w:trPr>
              <w:tc>
                <w:tcPr>
                  <w:tcW w:w="1435" w:type="dxa"/>
                  <w:shd w:val="clear" w:color="auto" w:fill="auto"/>
                  <w:noWrap/>
                  <w:vAlign w:val="center"/>
                  <w:hideMark/>
                </w:tcPr>
                <w:p w14:paraId="7A51BB82"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CA</w:t>
                  </w:r>
                </w:p>
              </w:tc>
              <w:tc>
                <w:tcPr>
                  <w:tcW w:w="6995" w:type="dxa"/>
                  <w:shd w:val="clear" w:color="auto" w:fill="auto"/>
                  <w:noWrap/>
                  <w:vAlign w:val="center"/>
                  <w:hideMark/>
                </w:tcPr>
                <w:p w14:paraId="2C936170"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Coarse Aggregate</w:t>
                  </w:r>
                </w:p>
              </w:tc>
            </w:tr>
            <w:tr w:rsidR="005B084F" w:rsidRPr="005B084F" w14:paraId="1127D06E" w14:textId="77777777" w:rsidTr="005B084F">
              <w:trPr>
                <w:trHeight w:val="315"/>
              </w:trPr>
              <w:tc>
                <w:tcPr>
                  <w:tcW w:w="1435" w:type="dxa"/>
                  <w:shd w:val="clear" w:color="auto" w:fill="auto"/>
                  <w:noWrap/>
                  <w:vAlign w:val="center"/>
                  <w:hideMark/>
                </w:tcPr>
                <w:p w14:paraId="0839903C"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CBR</w:t>
                  </w:r>
                </w:p>
              </w:tc>
              <w:tc>
                <w:tcPr>
                  <w:tcW w:w="6995" w:type="dxa"/>
                  <w:shd w:val="clear" w:color="auto" w:fill="auto"/>
                  <w:noWrap/>
                  <w:vAlign w:val="center"/>
                  <w:hideMark/>
                </w:tcPr>
                <w:p w14:paraId="235F114F"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California Bearing Ratio</w:t>
                  </w:r>
                </w:p>
              </w:tc>
            </w:tr>
            <w:tr w:rsidR="005B084F" w:rsidRPr="005B084F" w14:paraId="209B8BD0" w14:textId="77777777" w:rsidTr="005B084F">
              <w:trPr>
                <w:trHeight w:val="315"/>
              </w:trPr>
              <w:tc>
                <w:tcPr>
                  <w:tcW w:w="1435" w:type="dxa"/>
                  <w:shd w:val="clear" w:color="auto" w:fill="auto"/>
                  <w:noWrap/>
                  <w:vAlign w:val="center"/>
                  <w:hideMark/>
                </w:tcPr>
                <w:p w14:paraId="3F73BF70"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CF</w:t>
                  </w:r>
                </w:p>
              </w:tc>
              <w:tc>
                <w:tcPr>
                  <w:tcW w:w="6995" w:type="dxa"/>
                  <w:shd w:val="clear" w:color="auto" w:fill="auto"/>
                  <w:noWrap/>
                  <w:vAlign w:val="center"/>
                  <w:hideMark/>
                </w:tcPr>
                <w:p w14:paraId="5683FD5C"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Coarse Fraction</w:t>
                  </w:r>
                </w:p>
              </w:tc>
            </w:tr>
            <w:tr w:rsidR="005B084F" w:rsidRPr="005B084F" w14:paraId="2A3A6FB2" w14:textId="77777777" w:rsidTr="005B084F">
              <w:trPr>
                <w:trHeight w:val="315"/>
              </w:trPr>
              <w:tc>
                <w:tcPr>
                  <w:tcW w:w="1435" w:type="dxa"/>
                  <w:shd w:val="clear" w:color="auto" w:fill="auto"/>
                  <w:noWrap/>
                  <w:vAlign w:val="center"/>
                  <w:hideMark/>
                </w:tcPr>
                <w:p w14:paraId="0A4F78CB"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DCP</w:t>
                  </w:r>
                </w:p>
              </w:tc>
              <w:tc>
                <w:tcPr>
                  <w:tcW w:w="6995" w:type="dxa"/>
                  <w:shd w:val="clear" w:color="auto" w:fill="auto"/>
                  <w:noWrap/>
                  <w:vAlign w:val="center"/>
                  <w:hideMark/>
                </w:tcPr>
                <w:p w14:paraId="25D9A923"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Dynamic Cone Penetration</w:t>
                  </w:r>
                </w:p>
              </w:tc>
            </w:tr>
            <w:tr w:rsidR="005B084F" w:rsidRPr="005B084F" w14:paraId="1D4CA9DD" w14:textId="77777777" w:rsidTr="005B084F">
              <w:trPr>
                <w:trHeight w:val="315"/>
              </w:trPr>
              <w:tc>
                <w:tcPr>
                  <w:tcW w:w="1435" w:type="dxa"/>
                  <w:shd w:val="clear" w:color="auto" w:fill="auto"/>
                  <w:noWrap/>
                  <w:vAlign w:val="center"/>
                  <w:hideMark/>
                </w:tcPr>
                <w:p w14:paraId="1EDBBA2F"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DHV</w:t>
                  </w:r>
                </w:p>
              </w:tc>
              <w:tc>
                <w:tcPr>
                  <w:tcW w:w="6995" w:type="dxa"/>
                  <w:shd w:val="clear" w:color="auto" w:fill="auto"/>
                  <w:noWrap/>
                  <w:vAlign w:val="center"/>
                  <w:hideMark/>
                </w:tcPr>
                <w:p w14:paraId="6E827197"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Design Hourly Volume</w:t>
                  </w:r>
                </w:p>
              </w:tc>
            </w:tr>
            <w:tr w:rsidR="005B084F" w:rsidRPr="005B084F" w14:paraId="309A386E" w14:textId="77777777" w:rsidTr="005B084F">
              <w:trPr>
                <w:trHeight w:val="315"/>
              </w:trPr>
              <w:tc>
                <w:tcPr>
                  <w:tcW w:w="1435" w:type="dxa"/>
                  <w:shd w:val="clear" w:color="auto" w:fill="auto"/>
                  <w:noWrap/>
                  <w:vAlign w:val="center"/>
                  <w:hideMark/>
                </w:tcPr>
                <w:p w14:paraId="211D4E71"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FHWA</w:t>
                  </w:r>
                </w:p>
              </w:tc>
              <w:tc>
                <w:tcPr>
                  <w:tcW w:w="6995" w:type="dxa"/>
                  <w:shd w:val="clear" w:color="auto" w:fill="auto"/>
                  <w:noWrap/>
                  <w:vAlign w:val="center"/>
                  <w:hideMark/>
                </w:tcPr>
                <w:p w14:paraId="7C56FFA4"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Federal Highway Administration</w:t>
                  </w:r>
                </w:p>
              </w:tc>
            </w:tr>
            <w:tr w:rsidR="005B084F" w:rsidRPr="005B084F" w14:paraId="01A9DBDD" w14:textId="77777777" w:rsidTr="005B084F">
              <w:trPr>
                <w:trHeight w:val="315"/>
              </w:trPr>
              <w:tc>
                <w:tcPr>
                  <w:tcW w:w="1435" w:type="dxa"/>
                  <w:shd w:val="clear" w:color="auto" w:fill="auto"/>
                  <w:noWrap/>
                  <w:vAlign w:val="center"/>
                  <w:hideMark/>
                </w:tcPr>
                <w:p w14:paraId="2773A58F"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FWD</w:t>
                  </w:r>
                </w:p>
              </w:tc>
              <w:tc>
                <w:tcPr>
                  <w:tcW w:w="6995" w:type="dxa"/>
                  <w:shd w:val="clear" w:color="auto" w:fill="auto"/>
                  <w:noWrap/>
                  <w:vAlign w:val="center"/>
                  <w:hideMark/>
                </w:tcPr>
                <w:p w14:paraId="1AA3315F"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 xml:space="preserve">Falling Weight </w:t>
                  </w:r>
                  <w:proofErr w:type="spellStart"/>
                  <w:r w:rsidRPr="005B084F">
                    <w:rPr>
                      <w:rFonts w:ascii="Times New Roman" w:hAnsi="Times New Roman"/>
                      <w:color w:val="000000"/>
                      <w:sz w:val="24"/>
                    </w:rPr>
                    <w:t>Deflectometer</w:t>
                  </w:r>
                  <w:proofErr w:type="spellEnd"/>
                </w:p>
              </w:tc>
            </w:tr>
            <w:tr w:rsidR="005B084F" w:rsidRPr="005B084F" w14:paraId="697BB3B1" w14:textId="77777777" w:rsidTr="005B084F">
              <w:trPr>
                <w:trHeight w:val="315"/>
              </w:trPr>
              <w:tc>
                <w:tcPr>
                  <w:tcW w:w="1435" w:type="dxa"/>
                  <w:shd w:val="clear" w:color="auto" w:fill="auto"/>
                  <w:noWrap/>
                  <w:vAlign w:val="center"/>
                  <w:hideMark/>
                </w:tcPr>
                <w:p w14:paraId="6C64524C"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GPS</w:t>
                  </w:r>
                </w:p>
              </w:tc>
              <w:tc>
                <w:tcPr>
                  <w:tcW w:w="6995" w:type="dxa"/>
                  <w:shd w:val="clear" w:color="auto" w:fill="auto"/>
                  <w:noWrap/>
                  <w:vAlign w:val="center"/>
                  <w:hideMark/>
                </w:tcPr>
                <w:p w14:paraId="5FB62379"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Global Positioning System</w:t>
                  </w:r>
                </w:p>
              </w:tc>
            </w:tr>
            <w:tr w:rsidR="005B084F" w:rsidRPr="005B084F" w14:paraId="1EFEDC05" w14:textId="77777777" w:rsidTr="005B084F">
              <w:trPr>
                <w:trHeight w:val="315"/>
              </w:trPr>
              <w:tc>
                <w:tcPr>
                  <w:tcW w:w="1435" w:type="dxa"/>
                  <w:shd w:val="clear" w:color="auto" w:fill="auto"/>
                  <w:noWrap/>
                  <w:vAlign w:val="center"/>
                  <w:hideMark/>
                </w:tcPr>
                <w:p w14:paraId="49A98C3B"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HMA</w:t>
                  </w:r>
                </w:p>
              </w:tc>
              <w:tc>
                <w:tcPr>
                  <w:tcW w:w="6995" w:type="dxa"/>
                  <w:shd w:val="clear" w:color="auto" w:fill="auto"/>
                  <w:noWrap/>
                  <w:vAlign w:val="center"/>
                  <w:hideMark/>
                </w:tcPr>
                <w:p w14:paraId="087581BD"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Hot Mix Asphalt</w:t>
                  </w:r>
                </w:p>
              </w:tc>
            </w:tr>
            <w:tr w:rsidR="005B084F" w:rsidRPr="005B084F" w14:paraId="33224006" w14:textId="77777777" w:rsidTr="005B084F">
              <w:trPr>
                <w:trHeight w:val="315"/>
              </w:trPr>
              <w:tc>
                <w:tcPr>
                  <w:tcW w:w="1435" w:type="dxa"/>
                  <w:shd w:val="clear" w:color="auto" w:fill="auto"/>
                  <w:noWrap/>
                  <w:vAlign w:val="center"/>
                  <w:hideMark/>
                </w:tcPr>
                <w:p w14:paraId="324B73AC"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HPMS</w:t>
                  </w:r>
                </w:p>
              </w:tc>
              <w:tc>
                <w:tcPr>
                  <w:tcW w:w="6995" w:type="dxa"/>
                  <w:shd w:val="clear" w:color="auto" w:fill="auto"/>
                  <w:noWrap/>
                  <w:vAlign w:val="center"/>
                  <w:hideMark/>
                </w:tcPr>
                <w:p w14:paraId="13A16EBF"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Highway Performance Monitoring System</w:t>
                  </w:r>
                </w:p>
              </w:tc>
            </w:tr>
            <w:tr w:rsidR="005B084F" w:rsidRPr="005B084F" w14:paraId="03BF57FE" w14:textId="77777777" w:rsidTr="005B084F">
              <w:trPr>
                <w:trHeight w:val="315"/>
              </w:trPr>
              <w:tc>
                <w:tcPr>
                  <w:tcW w:w="1435" w:type="dxa"/>
                  <w:shd w:val="clear" w:color="auto" w:fill="auto"/>
                  <w:noWrap/>
                  <w:vAlign w:val="center"/>
                  <w:hideMark/>
                </w:tcPr>
                <w:p w14:paraId="43FEE738"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IA</w:t>
                  </w:r>
                </w:p>
              </w:tc>
              <w:tc>
                <w:tcPr>
                  <w:tcW w:w="6995" w:type="dxa"/>
                  <w:shd w:val="clear" w:color="auto" w:fill="auto"/>
                  <w:noWrap/>
                  <w:vAlign w:val="center"/>
                  <w:hideMark/>
                </w:tcPr>
                <w:p w14:paraId="24F91C4C"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Intermediate Aggregate</w:t>
                  </w:r>
                </w:p>
              </w:tc>
            </w:tr>
            <w:tr w:rsidR="005B084F" w:rsidRPr="005B084F" w14:paraId="40A0239A" w14:textId="77777777" w:rsidTr="005B084F">
              <w:trPr>
                <w:trHeight w:val="315"/>
              </w:trPr>
              <w:tc>
                <w:tcPr>
                  <w:tcW w:w="1435" w:type="dxa"/>
                  <w:shd w:val="clear" w:color="auto" w:fill="auto"/>
                  <w:noWrap/>
                  <w:vAlign w:val="center"/>
                  <w:hideMark/>
                </w:tcPr>
                <w:p w14:paraId="5E9F7095"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IDT</w:t>
                  </w:r>
                </w:p>
              </w:tc>
              <w:tc>
                <w:tcPr>
                  <w:tcW w:w="6995" w:type="dxa"/>
                  <w:shd w:val="clear" w:color="auto" w:fill="auto"/>
                  <w:noWrap/>
                  <w:vAlign w:val="center"/>
                  <w:hideMark/>
                </w:tcPr>
                <w:p w14:paraId="25AEDEA5"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Indirect Tensile</w:t>
                  </w:r>
                </w:p>
              </w:tc>
            </w:tr>
            <w:tr w:rsidR="005B084F" w:rsidRPr="005B084F" w14:paraId="760DE07C" w14:textId="77777777" w:rsidTr="005B084F">
              <w:trPr>
                <w:trHeight w:val="315"/>
              </w:trPr>
              <w:tc>
                <w:tcPr>
                  <w:tcW w:w="1435" w:type="dxa"/>
                  <w:shd w:val="clear" w:color="auto" w:fill="auto"/>
                  <w:noWrap/>
                  <w:vAlign w:val="center"/>
                  <w:hideMark/>
                </w:tcPr>
                <w:p w14:paraId="5A82A59B"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IRI</w:t>
                  </w:r>
                </w:p>
              </w:tc>
              <w:tc>
                <w:tcPr>
                  <w:tcW w:w="6995" w:type="dxa"/>
                  <w:shd w:val="clear" w:color="auto" w:fill="auto"/>
                  <w:noWrap/>
                  <w:vAlign w:val="center"/>
                  <w:hideMark/>
                </w:tcPr>
                <w:p w14:paraId="61182344"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International Roughness Index</w:t>
                  </w:r>
                </w:p>
              </w:tc>
            </w:tr>
            <w:tr w:rsidR="005B084F" w:rsidRPr="005B084F" w14:paraId="3F57DEEE" w14:textId="77777777" w:rsidTr="005B084F">
              <w:trPr>
                <w:trHeight w:val="315"/>
              </w:trPr>
              <w:tc>
                <w:tcPr>
                  <w:tcW w:w="1435" w:type="dxa"/>
                  <w:shd w:val="clear" w:color="auto" w:fill="auto"/>
                  <w:noWrap/>
                  <w:vAlign w:val="center"/>
                  <w:hideMark/>
                </w:tcPr>
                <w:p w14:paraId="0D69EDC3"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LTPP</w:t>
                  </w:r>
                </w:p>
              </w:tc>
              <w:tc>
                <w:tcPr>
                  <w:tcW w:w="6995" w:type="dxa"/>
                  <w:shd w:val="clear" w:color="auto" w:fill="auto"/>
                  <w:noWrap/>
                  <w:vAlign w:val="center"/>
                  <w:hideMark/>
                </w:tcPr>
                <w:p w14:paraId="33D2F6EE"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Long-Term Pavement Performance</w:t>
                  </w:r>
                </w:p>
              </w:tc>
            </w:tr>
            <w:tr w:rsidR="005B084F" w:rsidRPr="005B084F" w14:paraId="48BDB5FB" w14:textId="77777777" w:rsidTr="005B084F">
              <w:trPr>
                <w:trHeight w:val="315"/>
              </w:trPr>
              <w:tc>
                <w:tcPr>
                  <w:tcW w:w="1435" w:type="dxa"/>
                  <w:shd w:val="clear" w:color="auto" w:fill="auto"/>
                  <w:noWrap/>
                  <w:vAlign w:val="center"/>
                  <w:hideMark/>
                </w:tcPr>
                <w:p w14:paraId="29101B77"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 xml:space="preserve">MDS </w:t>
                  </w:r>
                </w:p>
              </w:tc>
              <w:tc>
                <w:tcPr>
                  <w:tcW w:w="6995" w:type="dxa"/>
                  <w:shd w:val="clear" w:color="auto" w:fill="auto"/>
                  <w:noWrap/>
                  <w:vAlign w:val="center"/>
                  <w:hideMark/>
                </w:tcPr>
                <w:p w14:paraId="69FA7740"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Manual Distress Survey</w:t>
                  </w:r>
                </w:p>
              </w:tc>
            </w:tr>
            <w:tr w:rsidR="005B084F" w:rsidRPr="005B084F" w14:paraId="0EA1EAD1" w14:textId="77777777" w:rsidTr="005B084F">
              <w:trPr>
                <w:trHeight w:val="315"/>
              </w:trPr>
              <w:tc>
                <w:tcPr>
                  <w:tcW w:w="1435" w:type="dxa"/>
                  <w:shd w:val="clear" w:color="auto" w:fill="auto"/>
                  <w:noWrap/>
                  <w:vAlign w:val="center"/>
                  <w:hideMark/>
                </w:tcPr>
                <w:p w14:paraId="30FB2EF5"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MIT</w:t>
                  </w:r>
                </w:p>
              </w:tc>
              <w:tc>
                <w:tcPr>
                  <w:tcW w:w="6995" w:type="dxa"/>
                  <w:shd w:val="clear" w:color="auto" w:fill="auto"/>
                  <w:noWrap/>
                  <w:vAlign w:val="center"/>
                  <w:hideMark/>
                </w:tcPr>
                <w:p w14:paraId="2F453F80"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Manitoba Infrastructure and Transportation</w:t>
                  </w:r>
                </w:p>
              </w:tc>
            </w:tr>
            <w:tr w:rsidR="005B084F" w:rsidRPr="005B084F" w14:paraId="14D19B08" w14:textId="77777777" w:rsidTr="005B084F">
              <w:trPr>
                <w:trHeight w:val="315"/>
              </w:trPr>
              <w:tc>
                <w:tcPr>
                  <w:tcW w:w="1435" w:type="dxa"/>
                  <w:shd w:val="clear" w:color="auto" w:fill="auto"/>
                  <w:noWrap/>
                  <w:vAlign w:val="center"/>
                  <w:hideMark/>
                </w:tcPr>
                <w:p w14:paraId="74BA1B2E"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MPD</w:t>
                  </w:r>
                </w:p>
              </w:tc>
              <w:tc>
                <w:tcPr>
                  <w:tcW w:w="6995" w:type="dxa"/>
                  <w:shd w:val="clear" w:color="auto" w:fill="auto"/>
                  <w:noWrap/>
                  <w:vAlign w:val="center"/>
                  <w:hideMark/>
                </w:tcPr>
                <w:p w14:paraId="22B1A9F3"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Mean Profile Depth</w:t>
                  </w:r>
                </w:p>
              </w:tc>
            </w:tr>
            <w:tr w:rsidR="005B084F" w:rsidRPr="005B084F" w14:paraId="6A141310" w14:textId="77777777" w:rsidTr="005B084F">
              <w:trPr>
                <w:trHeight w:val="315"/>
              </w:trPr>
              <w:tc>
                <w:tcPr>
                  <w:tcW w:w="1435" w:type="dxa"/>
                  <w:shd w:val="clear" w:color="auto" w:fill="auto"/>
                  <w:noWrap/>
                  <w:vAlign w:val="center"/>
                  <w:hideMark/>
                </w:tcPr>
                <w:p w14:paraId="48354DE2"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NCHRP</w:t>
                  </w:r>
                </w:p>
              </w:tc>
              <w:tc>
                <w:tcPr>
                  <w:tcW w:w="6995" w:type="dxa"/>
                  <w:shd w:val="clear" w:color="auto" w:fill="auto"/>
                  <w:noWrap/>
                  <w:vAlign w:val="center"/>
                  <w:hideMark/>
                </w:tcPr>
                <w:p w14:paraId="3FF9B7FC"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National Cooperative Highway Research Program</w:t>
                  </w:r>
                </w:p>
              </w:tc>
            </w:tr>
            <w:tr w:rsidR="005B084F" w:rsidRPr="005B084F" w14:paraId="6F0DCF23" w14:textId="77777777" w:rsidTr="005B084F">
              <w:trPr>
                <w:trHeight w:val="315"/>
              </w:trPr>
              <w:tc>
                <w:tcPr>
                  <w:tcW w:w="1435" w:type="dxa"/>
                  <w:shd w:val="clear" w:color="auto" w:fill="auto"/>
                  <w:noWrap/>
                  <w:vAlign w:val="center"/>
                  <w:hideMark/>
                </w:tcPr>
                <w:p w14:paraId="1F2C48D2"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RAP</w:t>
                  </w:r>
                </w:p>
              </w:tc>
              <w:tc>
                <w:tcPr>
                  <w:tcW w:w="6995" w:type="dxa"/>
                  <w:shd w:val="clear" w:color="auto" w:fill="auto"/>
                  <w:noWrap/>
                  <w:vAlign w:val="center"/>
                  <w:hideMark/>
                </w:tcPr>
                <w:p w14:paraId="00F26B5F"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Recycled Asphalt Pavement</w:t>
                  </w:r>
                </w:p>
              </w:tc>
            </w:tr>
            <w:tr w:rsidR="005B084F" w:rsidRPr="005B084F" w14:paraId="4A023B1B" w14:textId="77777777" w:rsidTr="005B084F">
              <w:trPr>
                <w:trHeight w:val="315"/>
              </w:trPr>
              <w:tc>
                <w:tcPr>
                  <w:tcW w:w="1435" w:type="dxa"/>
                  <w:shd w:val="clear" w:color="auto" w:fill="auto"/>
                  <w:noWrap/>
                  <w:vAlign w:val="center"/>
                  <w:hideMark/>
                </w:tcPr>
                <w:p w14:paraId="7FD05152"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RAS</w:t>
                  </w:r>
                </w:p>
              </w:tc>
              <w:tc>
                <w:tcPr>
                  <w:tcW w:w="6995" w:type="dxa"/>
                  <w:shd w:val="clear" w:color="auto" w:fill="auto"/>
                  <w:noWrap/>
                  <w:vAlign w:val="center"/>
                  <w:hideMark/>
                </w:tcPr>
                <w:p w14:paraId="75CCB9D6"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Recycled Asphalt Shingles</w:t>
                  </w:r>
                </w:p>
              </w:tc>
            </w:tr>
            <w:tr w:rsidR="005B084F" w:rsidRPr="005B084F" w14:paraId="4648982E" w14:textId="77777777" w:rsidTr="005B084F">
              <w:trPr>
                <w:trHeight w:val="315"/>
              </w:trPr>
              <w:tc>
                <w:tcPr>
                  <w:tcW w:w="1435" w:type="dxa"/>
                  <w:shd w:val="clear" w:color="auto" w:fill="auto"/>
                  <w:noWrap/>
                  <w:vAlign w:val="center"/>
                  <w:hideMark/>
                </w:tcPr>
                <w:p w14:paraId="52A25818"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RSC</w:t>
                  </w:r>
                </w:p>
              </w:tc>
              <w:tc>
                <w:tcPr>
                  <w:tcW w:w="6995" w:type="dxa"/>
                  <w:shd w:val="clear" w:color="auto" w:fill="auto"/>
                  <w:noWrap/>
                  <w:vAlign w:val="center"/>
                  <w:hideMark/>
                </w:tcPr>
                <w:p w14:paraId="391A7007"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Regional Support Contractor</w:t>
                  </w:r>
                </w:p>
              </w:tc>
            </w:tr>
            <w:tr w:rsidR="005B084F" w:rsidRPr="005B084F" w14:paraId="45024061" w14:textId="77777777" w:rsidTr="005B084F">
              <w:trPr>
                <w:trHeight w:val="315"/>
              </w:trPr>
              <w:tc>
                <w:tcPr>
                  <w:tcW w:w="1435" w:type="dxa"/>
                  <w:shd w:val="clear" w:color="auto" w:fill="auto"/>
                  <w:noWrap/>
                  <w:vAlign w:val="center"/>
                  <w:hideMark/>
                </w:tcPr>
                <w:p w14:paraId="6A02FC2B"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SD</w:t>
                  </w:r>
                </w:p>
              </w:tc>
              <w:tc>
                <w:tcPr>
                  <w:tcW w:w="6995" w:type="dxa"/>
                  <w:shd w:val="clear" w:color="auto" w:fill="auto"/>
                  <w:noWrap/>
                  <w:vAlign w:val="center"/>
                  <w:hideMark/>
                </w:tcPr>
                <w:p w14:paraId="0F90E733"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Standard Deviation</w:t>
                  </w:r>
                </w:p>
              </w:tc>
            </w:tr>
            <w:tr w:rsidR="005B084F" w:rsidRPr="005B084F" w14:paraId="45F55B86" w14:textId="77777777" w:rsidTr="005B084F">
              <w:trPr>
                <w:trHeight w:val="315"/>
              </w:trPr>
              <w:tc>
                <w:tcPr>
                  <w:tcW w:w="1435" w:type="dxa"/>
                  <w:shd w:val="clear" w:color="auto" w:fill="auto"/>
                  <w:noWrap/>
                  <w:vAlign w:val="center"/>
                  <w:hideMark/>
                </w:tcPr>
                <w:p w14:paraId="026CB391"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SHRP</w:t>
                  </w:r>
                </w:p>
              </w:tc>
              <w:tc>
                <w:tcPr>
                  <w:tcW w:w="6995" w:type="dxa"/>
                  <w:shd w:val="clear" w:color="auto" w:fill="auto"/>
                  <w:noWrap/>
                  <w:vAlign w:val="center"/>
                  <w:hideMark/>
                </w:tcPr>
                <w:p w14:paraId="1F316B7D"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Strategic Highway Research Program</w:t>
                  </w:r>
                </w:p>
              </w:tc>
            </w:tr>
            <w:tr w:rsidR="005B084F" w:rsidRPr="005B084F" w14:paraId="459C1A85" w14:textId="77777777" w:rsidTr="005B084F">
              <w:trPr>
                <w:trHeight w:val="315"/>
              </w:trPr>
              <w:tc>
                <w:tcPr>
                  <w:tcW w:w="1435" w:type="dxa"/>
                  <w:shd w:val="clear" w:color="auto" w:fill="auto"/>
                  <w:noWrap/>
                  <w:vAlign w:val="center"/>
                  <w:hideMark/>
                </w:tcPr>
                <w:p w14:paraId="70C50E9A"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SPS</w:t>
                  </w:r>
                </w:p>
              </w:tc>
              <w:tc>
                <w:tcPr>
                  <w:tcW w:w="6995" w:type="dxa"/>
                  <w:shd w:val="clear" w:color="auto" w:fill="auto"/>
                  <w:noWrap/>
                  <w:vAlign w:val="center"/>
                  <w:hideMark/>
                </w:tcPr>
                <w:p w14:paraId="52CE0B80"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Specific Pavement Study</w:t>
                  </w:r>
                </w:p>
              </w:tc>
            </w:tr>
            <w:tr w:rsidR="005B084F" w:rsidRPr="005B084F" w14:paraId="04FA8C36" w14:textId="77777777" w:rsidTr="005B084F">
              <w:trPr>
                <w:trHeight w:val="315"/>
              </w:trPr>
              <w:tc>
                <w:tcPr>
                  <w:tcW w:w="1435" w:type="dxa"/>
                  <w:shd w:val="clear" w:color="auto" w:fill="auto"/>
                  <w:noWrap/>
                  <w:vAlign w:val="center"/>
                  <w:hideMark/>
                </w:tcPr>
                <w:p w14:paraId="10B2452C"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VFA</w:t>
                  </w:r>
                </w:p>
              </w:tc>
              <w:tc>
                <w:tcPr>
                  <w:tcW w:w="6995" w:type="dxa"/>
                  <w:shd w:val="clear" w:color="auto" w:fill="auto"/>
                  <w:noWrap/>
                  <w:vAlign w:val="center"/>
                  <w:hideMark/>
                </w:tcPr>
                <w:p w14:paraId="22146F32"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Voids Filled with Asphalt</w:t>
                  </w:r>
                </w:p>
              </w:tc>
            </w:tr>
            <w:tr w:rsidR="005B084F" w:rsidRPr="005B084F" w14:paraId="76F99748" w14:textId="77777777" w:rsidTr="005B084F">
              <w:trPr>
                <w:trHeight w:val="315"/>
              </w:trPr>
              <w:tc>
                <w:tcPr>
                  <w:tcW w:w="1435" w:type="dxa"/>
                  <w:shd w:val="clear" w:color="auto" w:fill="auto"/>
                  <w:noWrap/>
                  <w:vAlign w:val="center"/>
                  <w:hideMark/>
                </w:tcPr>
                <w:p w14:paraId="1AE1AC31"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VMA</w:t>
                  </w:r>
                </w:p>
              </w:tc>
              <w:tc>
                <w:tcPr>
                  <w:tcW w:w="6995" w:type="dxa"/>
                  <w:shd w:val="clear" w:color="auto" w:fill="auto"/>
                  <w:noWrap/>
                  <w:vAlign w:val="center"/>
                  <w:hideMark/>
                </w:tcPr>
                <w:p w14:paraId="5E978C98"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Voids in Mineral Aggregate</w:t>
                  </w:r>
                </w:p>
              </w:tc>
            </w:tr>
            <w:tr w:rsidR="005B084F" w:rsidRPr="005B084F" w14:paraId="5C730BDC" w14:textId="77777777" w:rsidTr="005B084F">
              <w:trPr>
                <w:trHeight w:val="315"/>
              </w:trPr>
              <w:tc>
                <w:tcPr>
                  <w:tcW w:w="1435" w:type="dxa"/>
                  <w:shd w:val="clear" w:color="auto" w:fill="auto"/>
                  <w:noWrap/>
                  <w:vAlign w:val="center"/>
                  <w:hideMark/>
                </w:tcPr>
                <w:p w14:paraId="602D8CDB"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WIM</w:t>
                  </w:r>
                </w:p>
              </w:tc>
              <w:tc>
                <w:tcPr>
                  <w:tcW w:w="6995" w:type="dxa"/>
                  <w:shd w:val="clear" w:color="auto" w:fill="auto"/>
                  <w:noWrap/>
                  <w:vAlign w:val="center"/>
                  <w:hideMark/>
                </w:tcPr>
                <w:p w14:paraId="4E819662"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Weight-In-Motion</w:t>
                  </w:r>
                </w:p>
              </w:tc>
            </w:tr>
            <w:tr w:rsidR="005B084F" w:rsidRPr="005B084F" w14:paraId="32F624C6" w14:textId="77777777" w:rsidTr="005B084F">
              <w:trPr>
                <w:trHeight w:val="315"/>
              </w:trPr>
              <w:tc>
                <w:tcPr>
                  <w:tcW w:w="1435" w:type="dxa"/>
                  <w:shd w:val="clear" w:color="auto" w:fill="auto"/>
                  <w:noWrap/>
                  <w:vAlign w:val="center"/>
                  <w:hideMark/>
                </w:tcPr>
                <w:p w14:paraId="449AE418"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WMA</w:t>
                  </w:r>
                </w:p>
              </w:tc>
              <w:tc>
                <w:tcPr>
                  <w:tcW w:w="6995" w:type="dxa"/>
                  <w:shd w:val="clear" w:color="auto" w:fill="auto"/>
                  <w:noWrap/>
                  <w:vAlign w:val="center"/>
                  <w:hideMark/>
                </w:tcPr>
                <w:p w14:paraId="052D3926" w14:textId="77777777" w:rsidR="005B084F" w:rsidRPr="005B084F" w:rsidRDefault="005B084F" w:rsidP="0065114F">
                  <w:pPr>
                    <w:rPr>
                      <w:rFonts w:ascii="Times New Roman" w:hAnsi="Times New Roman"/>
                      <w:color w:val="000000"/>
                      <w:sz w:val="24"/>
                    </w:rPr>
                  </w:pPr>
                  <w:r w:rsidRPr="005B084F">
                    <w:rPr>
                      <w:rFonts w:ascii="Times New Roman" w:hAnsi="Times New Roman"/>
                      <w:color w:val="000000"/>
                      <w:sz w:val="24"/>
                    </w:rPr>
                    <w:t>Warm Mix Asphalt</w:t>
                  </w:r>
                </w:p>
              </w:tc>
            </w:tr>
          </w:tbl>
          <w:p w14:paraId="27ED7BB9" w14:textId="77777777" w:rsidR="00F044AD" w:rsidRPr="007161AA" w:rsidRDefault="00F044AD" w:rsidP="0065114F">
            <w:pPr>
              <w:pStyle w:val="BodyText"/>
              <w:spacing w:after="120" w:line="240" w:lineRule="auto"/>
            </w:pPr>
          </w:p>
        </w:tc>
        <w:tc>
          <w:tcPr>
            <w:tcW w:w="930" w:type="dxa"/>
            <w:shd w:val="clear" w:color="auto" w:fill="auto"/>
          </w:tcPr>
          <w:p w14:paraId="5CB04019" w14:textId="77777777" w:rsidR="00F044AD" w:rsidRPr="007161AA" w:rsidRDefault="00F044AD" w:rsidP="0065114F">
            <w:pPr>
              <w:pStyle w:val="BodyText"/>
              <w:spacing w:after="120" w:line="240" w:lineRule="auto"/>
            </w:pPr>
          </w:p>
        </w:tc>
      </w:tr>
      <w:tr w:rsidR="00F044AD" w:rsidRPr="007161AA" w14:paraId="71FA0EC5" w14:textId="77777777" w:rsidTr="00587B3E">
        <w:tc>
          <w:tcPr>
            <w:tcW w:w="8646" w:type="dxa"/>
            <w:shd w:val="clear" w:color="auto" w:fill="auto"/>
          </w:tcPr>
          <w:p w14:paraId="0CC88324" w14:textId="77777777" w:rsidR="00F044AD" w:rsidRPr="007161AA" w:rsidRDefault="00F044AD" w:rsidP="0065114F">
            <w:pPr>
              <w:pStyle w:val="BodyText"/>
              <w:spacing w:after="120" w:line="240" w:lineRule="auto"/>
            </w:pPr>
          </w:p>
        </w:tc>
        <w:tc>
          <w:tcPr>
            <w:tcW w:w="930" w:type="dxa"/>
            <w:shd w:val="clear" w:color="auto" w:fill="auto"/>
          </w:tcPr>
          <w:p w14:paraId="035BC0A4" w14:textId="77777777" w:rsidR="00F044AD" w:rsidRPr="007161AA" w:rsidRDefault="00F044AD" w:rsidP="0065114F">
            <w:pPr>
              <w:pStyle w:val="BodyText"/>
              <w:spacing w:after="120" w:line="240" w:lineRule="auto"/>
            </w:pPr>
          </w:p>
        </w:tc>
      </w:tr>
    </w:tbl>
    <w:p w14:paraId="21158870" w14:textId="77777777" w:rsidR="00BB4222" w:rsidRPr="007161AA" w:rsidRDefault="00BB4222" w:rsidP="0065114F">
      <w:pPr>
        <w:rPr>
          <w:rFonts w:ascii="Times New Roman" w:hAnsi="Times New Roman"/>
          <w:sz w:val="32"/>
        </w:rPr>
        <w:sectPr w:rsidR="00BB4222" w:rsidRPr="007161AA" w:rsidSect="0071044C">
          <w:headerReference w:type="even" r:id="rId26"/>
          <w:headerReference w:type="default" r:id="rId27"/>
          <w:footerReference w:type="default" r:id="rId28"/>
          <w:headerReference w:type="first" r:id="rId29"/>
          <w:pgSz w:w="12240" w:h="15840"/>
          <w:pgMar w:top="1440" w:right="1440" w:bottom="1440" w:left="1440" w:header="720" w:footer="720" w:gutter="0"/>
          <w:pgNumType w:fmt="lowerRoman"/>
          <w:cols w:space="720"/>
          <w:docGrid w:linePitch="360"/>
        </w:sectPr>
      </w:pPr>
    </w:p>
    <w:p w14:paraId="522007AE" w14:textId="5D1324F3" w:rsidR="00BB4222" w:rsidRPr="001D5422" w:rsidRDefault="001A5672" w:rsidP="001D5422">
      <w:pPr>
        <w:pStyle w:val="Heading1"/>
        <w:jc w:val="center"/>
      </w:pPr>
      <w:bookmarkStart w:id="41" w:name="_Toc483557725"/>
      <w:r>
        <w:lastRenderedPageBreak/>
        <w:t xml:space="preserve">chapter 1: </w:t>
      </w:r>
      <w:r w:rsidR="00BB4222" w:rsidRPr="001D5422">
        <w:t>INTRODUCTION</w:t>
      </w:r>
      <w:bookmarkEnd w:id="41"/>
    </w:p>
    <w:p w14:paraId="18257BA9" w14:textId="77777777" w:rsidR="003C3839" w:rsidRDefault="003C3839" w:rsidP="003C3839">
      <w:pPr>
        <w:pStyle w:val="BodyText"/>
      </w:pPr>
      <w:r>
        <w:t>The Long-Term Pavement Performance (LTPP) program started in 1987 as part of the Strategic Highway Research Program (</w:t>
      </w:r>
      <w:proofErr w:type="spellStart"/>
      <w:r>
        <w:t>SHRP</w:t>
      </w:r>
      <w:proofErr w:type="spellEnd"/>
      <w:r>
        <w:t>). Since 1992, the LTPP program has been managed by the Federal Highway Administration (</w:t>
      </w:r>
      <w:proofErr w:type="spellStart"/>
      <w:r>
        <w:t>FHWA</w:t>
      </w:r>
      <w:proofErr w:type="spellEnd"/>
      <w:r>
        <w:t xml:space="preserve">). The LTPP program monitors the performance of in-service pavements. The primary mission of this program is to understand how and why pavements perform as they do. To accomplish this goal, researchers collect pavement performance data using standard data collection procedures and protocols on a variety of pavement types. This information is stored in a database that can be used by pavement engineers and researchers worldwide to advance the science of pavement engineering. </w:t>
      </w:r>
    </w:p>
    <w:p w14:paraId="31767B9D" w14:textId="7105C7C7" w:rsidR="00FF18C9" w:rsidRDefault="003C3839" w:rsidP="003C3839">
      <w:pPr>
        <w:pStyle w:val="BodyText"/>
        <w:spacing w:line="240" w:lineRule="auto"/>
      </w:pPr>
      <w:r>
        <w:t>The LTPP program identified the need for investigating specific construction, maintenance, and rehabilitation practices. The LTPP program designed experiments referred to as Specific Pavement Studies (SPS) to investigate the long-term effects of these practices on pavement performance.</w:t>
      </w:r>
      <w:r w:rsidR="002858D2">
        <w:t xml:space="preserve"> </w:t>
      </w:r>
    </w:p>
    <w:p w14:paraId="7CF80087" w14:textId="48D5C6A9" w:rsidR="002858D2" w:rsidRDefault="002858D2" w:rsidP="0065114F">
      <w:pPr>
        <w:pStyle w:val="BodyText"/>
        <w:spacing w:line="240" w:lineRule="auto"/>
      </w:pPr>
      <w:r>
        <w:t xml:space="preserve">This report discusses the performance of a </w:t>
      </w:r>
      <w:r w:rsidR="00795632">
        <w:t xml:space="preserve">SPS-10 experiment involving the rehabilitation of a road section in Manitoba using Warm Mix Asphalt (WMA) and Hot Mix Asphalt (HMA). The data presented summarizes the performance of the road section before the resurfacing, and up to approximately 1 year after. </w:t>
      </w:r>
      <w:r w:rsidR="0065114F">
        <w:br/>
      </w:r>
    </w:p>
    <w:p w14:paraId="51393FE4" w14:textId="40FE9927" w:rsidR="00BB4222" w:rsidRPr="00D71910" w:rsidRDefault="00372A6E" w:rsidP="0090717C">
      <w:pPr>
        <w:pStyle w:val="Heading2"/>
      </w:pPr>
      <w:bookmarkStart w:id="42" w:name="_Toc429993429"/>
      <w:bookmarkStart w:id="43" w:name="_Toc429993456"/>
      <w:bookmarkStart w:id="44" w:name="_Toc483557726"/>
      <w:r w:rsidRPr="003D37B8">
        <w:t xml:space="preserve">GENERAL </w:t>
      </w:r>
      <w:r>
        <w:t>O</w:t>
      </w:r>
      <w:r w:rsidRPr="003D37B8">
        <w:t xml:space="preserve">VERVIEW </w:t>
      </w:r>
      <w:r>
        <w:t>O</w:t>
      </w:r>
      <w:r w:rsidRPr="003D37B8">
        <w:t xml:space="preserve">F </w:t>
      </w:r>
      <w:r>
        <w:t>SPS</w:t>
      </w:r>
      <w:r w:rsidRPr="003D37B8">
        <w:t xml:space="preserve">-10 </w:t>
      </w:r>
      <w:r>
        <w:t>S</w:t>
      </w:r>
      <w:r w:rsidRPr="003D37B8">
        <w:t>TUDY</w:t>
      </w:r>
      <w:bookmarkEnd w:id="42"/>
      <w:bookmarkEnd w:id="43"/>
      <w:bookmarkEnd w:id="44"/>
    </w:p>
    <w:p w14:paraId="28B8EA7F" w14:textId="77777777" w:rsidR="00210BEC" w:rsidRPr="00210BEC" w:rsidRDefault="00210BEC" w:rsidP="00210BEC">
      <w:pPr>
        <w:pStyle w:val="BodyText"/>
      </w:pPr>
      <w:r w:rsidRPr="00210BEC">
        <w:t xml:space="preserve">The LTPP Specific Pavement Studies 10 (SPS-10) experiment is designed to capture information on the performance of Warm Mix Asphalt (WMA) </w:t>
      </w:r>
      <w:bookmarkStart w:id="45" w:name="OLE_LINK3"/>
      <w:bookmarkStart w:id="46" w:name="OLE_LINK4"/>
      <w:r w:rsidRPr="00210BEC">
        <w:t>in comparison to Hot Mix Asphalt (</w:t>
      </w:r>
      <w:proofErr w:type="spellStart"/>
      <w:r w:rsidRPr="00210BEC">
        <w:t>HMA</w:t>
      </w:r>
      <w:proofErr w:type="spellEnd"/>
      <w:r w:rsidRPr="00210BEC">
        <w:t>),</w:t>
      </w:r>
      <w:bookmarkEnd w:id="45"/>
      <w:bookmarkEnd w:id="46"/>
      <w:r w:rsidRPr="00210BEC">
        <w:t xml:space="preserve"> both in the short and long term. For the purposes of the experiment, WMA is defined by the LTPP program, as asphalt mixtures produced at least 30</w:t>
      </w:r>
      <w:r w:rsidRPr="00210BEC">
        <w:sym w:font="Symbol" w:char="F0B0"/>
      </w:r>
      <w:r w:rsidRPr="00210BEC">
        <w:t>F (16.7</w:t>
      </w:r>
      <w:r w:rsidRPr="00210BEC">
        <w:sym w:font="Symbol" w:char="F0B0"/>
      </w:r>
      <w:r w:rsidRPr="00210BEC">
        <w:t>C) below normal hot mix asphalt production temperatures, or asphalt produced at or below 275</w:t>
      </w:r>
      <w:r w:rsidRPr="00210BEC">
        <w:sym w:font="Symbol" w:char="F0B0"/>
      </w:r>
      <w:r w:rsidRPr="00210BEC">
        <w:t>F (135</w:t>
      </w:r>
      <w:r w:rsidRPr="00210BEC">
        <w:sym w:font="Symbol" w:char="F0B0"/>
      </w:r>
      <w:r w:rsidRPr="00210BEC">
        <w:t xml:space="preserve">C). The experiment provides the ability to directly compare performance of WMA to </w:t>
      </w:r>
      <w:proofErr w:type="spellStart"/>
      <w:r w:rsidRPr="00210BEC">
        <w:t>HMA</w:t>
      </w:r>
      <w:proofErr w:type="spellEnd"/>
      <w:r w:rsidRPr="00210BEC">
        <w:t xml:space="preserve">, thereby evaluating the difference in relative performance between WMA and </w:t>
      </w:r>
      <w:proofErr w:type="spellStart"/>
      <w:r w:rsidRPr="00210BEC">
        <w:t>HMA</w:t>
      </w:r>
      <w:proofErr w:type="spellEnd"/>
      <w:r w:rsidRPr="00210BEC">
        <w:t>. Field performance will be captured over the long-term, and data from laboratory testing of WMA materials will be provided to researchers looking to evaluate various characteristics of WMA. Collectively, this information will be used for a better understanding of the potential benefits and disadvantages of WMA and for performance predictions.</w:t>
      </w:r>
    </w:p>
    <w:p w14:paraId="5908E446" w14:textId="77777777" w:rsidR="00210BEC" w:rsidRPr="00210BEC" w:rsidRDefault="00210BEC" w:rsidP="00210BEC">
      <w:pPr>
        <w:pStyle w:val="BodyText"/>
      </w:pPr>
      <w:r w:rsidRPr="00210BEC">
        <w:t>The objectives of the SPS-10 experiment are to:</w:t>
      </w:r>
    </w:p>
    <w:p w14:paraId="452A3EFA" w14:textId="77777777" w:rsidR="00210BEC" w:rsidRPr="00210BEC" w:rsidRDefault="00210BEC" w:rsidP="00210BEC">
      <w:pPr>
        <w:pStyle w:val="BodyText"/>
        <w:numPr>
          <w:ilvl w:val="0"/>
          <w:numId w:val="17"/>
        </w:numPr>
        <w:spacing w:line="240" w:lineRule="auto"/>
      </w:pPr>
      <w:r w:rsidRPr="00210BEC">
        <w:t>Evaluate and improve the practical aspects of implementing the Warm Mix Asphalt (WMA) system through a hands-on field trial by interested highway agencies.</w:t>
      </w:r>
    </w:p>
    <w:p w14:paraId="00BEC5BB" w14:textId="77777777" w:rsidR="00210BEC" w:rsidRPr="00210BEC" w:rsidRDefault="00210BEC" w:rsidP="00210BEC">
      <w:pPr>
        <w:pStyle w:val="BodyText"/>
        <w:numPr>
          <w:ilvl w:val="0"/>
          <w:numId w:val="17"/>
        </w:numPr>
        <w:spacing w:line="240" w:lineRule="auto"/>
      </w:pPr>
      <w:r w:rsidRPr="00210BEC">
        <w:t>Compare the performance of the WMA technologies against mixes designed with current highway agencies’ Hot Mix Asphalt specifications, asphalt-aggregate specifications, and mix design procedures.</w:t>
      </w:r>
    </w:p>
    <w:p w14:paraId="31B4404C" w14:textId="77777777" w:rsidR="00210BEC" w:rsidRPr="00210BEC" w:rsidRDefault="00210BEC" w:rsidP="00210BEC">
      <w:pPr>
        <w:pStyle w:val="BodyText"/>
        <w:numPr>
          <w:ilvl w:val="0"/>
          <w:numId w:val="17"/>
        </w:numPr>
        <w:spacing w:line="240" w:lineRule="auto"/>
      </w:pPr>
      <w:r w:rsidRPr="00210BEC">
        <w:lastRenderedPageBreak/>
        <w:t>Provide long-term performance data for evaluation and refinement of the WMA technologies, design procedures, and models.</w:t>
      </w:r>
    </w:p>
    <w:p w14:paraId="6B136146" w14:textId="77777777" w:rsidR="00210BEC" w:rsidRPr="00210BEC" w:rsidRDefault="00210BEC" w:rsidP="00210BEC">
      <w:pPr>
        <w:pStyle w:val="BodyText"/>
        <w:numPr>
          <w:ilvl w:val="0"/>
          <w:numId w:val="17"/>
        </w:numPr>
        <w:spacing w:line="240" w:lineRule="auto"/>
      </w:pPr>
      <w:r w:rsidRPr="00210BEC">
        <w:t>Test the sensitivity of the WMA technology relative to low temperature cracking, fatigue, or permanent deformation distress factors.</w:t>
      </w:r>
    </w:p>
    <w:p w14:paraId="6187B293" w14:textId="77777777" w:rsidR="00210BEC" w:rsidRPr="00210BEC" w:rsidRDefault="00210BEC" w:rsidP="00210BEC">
      <w:pPr>
        <w:pStyle w:val="BodyText"/>
        <w:numPr>
          <w:ilvl w:val="0"/>
          <w:numId w:val="17"/>
        </w:numPr>
        <w:spacing w:line="240" w:lineRule="auto"/>
      </w:pPr>
      <w:r w:rsidRPr="00210BEC">
        <w:t>Provide highway agencies the opportunity to evaluate the performance of other experimental features by the construction of supplemental sections.</w:t>
      </w:r>
    </w:p>
    <w:p w14:paraId="72BD2A9F" w14:textId="2DDAA877" w:rsidR="00BB4222" w:rsidRPr="007161AA" w:rsidRDefault="00210BEC" w:rsidP="00210BEC">
      <w:pPr>
        <w:pStyle w:val="BodyText"/>
        <w:spacing w:line="240" w:lineRule="auto"/>
      </w:pPr>
      <w:r w:rsidRPr="00210BEC">
        <w:t>The SPS-10 experiment is intended for test sections not previously in the LTPP program. Because these sections have been nominated into the program prior to rehabilitation, all construction activities, materials properties, and sampling over the entire history of the roadway on which the test sections are located shall be documented in this report.</w:t>
      </w:r>
      <w:r w:rsidR="00BB4222" w:rsidRPr="007161AA">
        <w:t xml:space="preserve"> </w:t>
      </w:r>
      <w:r w:rsidR="0065114F">
        <w:br/>
      </w:r>
    </w:p>
    <w:p w14:paraId="5E1903E8" w14:textId="5F15F2C4" w:rsidR="00BB4222" w:rsidRPr="0065114F" w:rsidRDefault="00372A6E" w:rsidP="0090717C">
      <w:pPr>
        <w:pStyle w:val="Heading2"/>
        <w:rPr>
          <w:rStyle w:val="BodyTextChar"/>
        </w:rPr>
      </w:pPr>
      <w:bookmarkStart w:id="47" w:name="_Toc429993430"/>
      <w:bookmarkStart w:id="48" w:name="_Toc429993457"/>
      <w:bookmarkStart w:id="49" w:name="_Toc483557727"/>
      <w:r w:rsidRPr="0076100E">
        <w:t>PROJECT OVERVIEW</w:t>
      </w:r>
      <w:bookmarkEnd w:id="47"/>
      <w:bookmarkEnd w:id="48"/>
      <w:bookmarkEnd w:id="49"/>
    </w:p>
    <w:p w14:paraId="32EA797B" w14:textId="77777777" w:rsidR="00652F8E" w:rsidRDefault="00652F8E" w:rsidP="00652F8E">
      <w:pPr>
        <w:pStyle w:val="BodyText"/>
      </w:pPr>
      <w:bookmarkStart w:id="50" w:name="_Toc429993431"/>
      <w:bookmarkStart w:id="51" w:name="_Toc429993458"/>
      <w:r>
        <w:t xml:space="preserve">The LTPP SPS-10 project known as 83AA00 is located in the Municipality of </w:t>
      </w:r>
      <w:proofErr w:type="spellStart"/>
      <w:r>
        <w:t>WestLake</w:t>
      </w:r>
      <w:proofErr w:type="spellEnd"/>
      <w:r>
        <w:t xml:space="preserve"> Gladstone, a rural municipality in the Canadian province of Manitoba, along the eastbound driving lane of Provincial Trunk Highway 16 (</w:t>
      </w:r>
      <w:proofErr w:type="spellStart"/>
      <w:r>
        <w:t>PTH</w:t>
      </w:r>
      <w:proofErr w:type="spellEnd"/>
      <w:r>
        <w:t xml:space="preserve"> 16), also known as </w:t>
      </w:r>
      <w:proofErr w:type="spellStart"/>
      <w:r>
        <w:t>Yellowhead</w:t>
      </w:r>
      <w:proofErr w:type="spellEnd"/>
      <w:r>
        <w:t xml:space="preserve"> Highway, which also forms part of the Trans-Canada Highway. These test sections represent the first SPS 10 experiment constructed in Canada and in the North Central region of the LTPP program. The average existing pavement structure included 8.1 inches (205 mm) of asphalt concrete and 5.3 inches (135 mm) of sand asphalt base above the natural subgrade soil.</w:t>
      </w:r>
    </w:p>
    <w:p w14:paraId="3AA547B3" w14:textId="684340E4" w:rsidR="007E04EC" w:rsidRDefault="00652F8E" w:rsidP="00652F8E">
      <w:pPr>
        <w:pStyle w:val="BodyText"/>
        <w:spacing w:line="240" w:lineRule="auto"/>
      </w:pPr>
      <w:r>
        <w:t xml:space="preserve">The Manitoba SPS-10 experiment includes a total of four different test sections: one using the agency’s standard </w:t>
      </w:r>
      <w:proofErr w:type="spellStart"/>
      <w:r>
        <w:t>HMA</w:t>
      </w:r>
      <w:proofErr w:type="spellEnd"/>
      <w:r>
        <w:t xml:space="preserve">, as a control section, one using a WMA foaming process, one using a WMA chemical additive, and one using a WMA foaming process and chemical additive combination. The Asphalt Concrete (AC) mixes for the SPS-10 sections on this project were designed using the Marshall mix design method in accordance with all applicable Manitoba Infrastructure and Transportation (MIT) specifications. The WMA foaming process test section used the </w:t>
      </w:r>
      <w:proofErr w:type="spellStart"/>
      <w:r>
        <w:t>AESCO</w:t>
      </w:r>
      <w:proofErr w:type="spellEnd"/>
      <w:r>
        <w:t xml:space="preserve">/Madsen Static Inline Vortex Mixer (known as the Eco-Foam II) foaming technology and the WMA chemical additive test section used the </w:t>
      </w:r>
      <w:proofErr w:type="spellStart"/>
      <w:r>
        <w:t>Evotherm</w:t>
      </w:r>
      <w:proofErr w:type="spellEnd"/>
      <w:r>
        <w:t>® chemical technology. The mix designs incorporated fifteen percent (15%) of Recycled Asphalt Pavement (RAP) material. All mix designs were prepared by the Materials Engineering Branch, a central engineering and specialized support group within the Engineering &amp; Operations Division of Manitoba Infrastructure and Transportation (MIT). The mix designs were prepared in MIT’s Winnipeg, Manitoba central laboratory.</w:t>
      </w:r>
      <w:r w:rsidR="00BB4222" w:rsidRPr="007161AA">
        <w:t xml:space="preserve"> </w:t>
      </w:r>
      <w:bookmarkEnd w:id="50"/>
      <w:bookmarkEnd w:id="51"/>
      <w:r w:rsidR="00525A1D" w:rsidRPr="00067A5A">
        <w:t xml:space="preserve">Table 1 lists each section and its respective description. </w:t>
      </w:r>
      <w:r w:rsidR="00525A1D" w:rsidRPr="00795632">
        <w:t>The SPS-10 test sections in Manitoba were constructed on August 21, 2015.</w:t>
      </w:r>
      <w:r w:rsidR="00525A1D" w:rsidRPr="007161AA">
        <w:t xml:space="preserve">  </w:t>
      </w:r>
    </w:p>
    <w:p w14:paraId="746D8F4D" w14:textId="77777777" w:rsidR="007E04EC" w:rsidRDefault="007E04EC" w:rsidP="0065114F">
      <w:pPr>
        <w:pStyle w:val="BodyText"/>
        <w:spacing w:line="240" w:lineRule="auto"/>
      </w:pPr>
    </w:p>
    <w:p w14:paraId="773ACAE9" w14:textId="77777777" w:rsidR="007E04EC" w:rsidRDefault="007E04EC" w:rsidP="0065114F">
      <w:pPr>
        <w:pStyle w:val="BodyText"/>
        <w:spacing w:line="240" w:lineRule="auto"/>
      </w:pPr>
    </w:p>
    <w:p w14:paraId="01E77A16" w14:textId="6E7E6A1C" w:rsidR="007E04EC" w:rsidRDefault="007E04EC">
      <w:pPr>
        <w:rPr>
          <w:rFonts w:ascii="Times New Roman" w:hAnsi="Times New Roman"/>
          <w:sz w:val="24"/>
          <w:szCs w:val="20"/>
        </w:rPr>
      </w:pPr>
      <w:r>
        <w:br w:type="page"/>
      </w:r>
    </w:p>
    <w:p w14:paraId="36338A55" w14:textId="28B69FA4" w:rsidR="00BB4222" w:rsidRPr="007161AA" w:rsidRDefault="00BB4222" w:rsidP="0065114F">
      <w:pPr>
        <w:pStyle w:val="Caption"/>
      </w:pPr>
      <w:bookmarkStart w:id="52" w:name="_Ref398569674"/>
      <w:bookmarkStart w:id="53" w:name="_Toc476214144"/>
      <w:r w:rsidRPr="007161AA">
        <w:lastRenderedPageBreak/>
        <w:t xml:space="preserve">Table </w:t>
      </w:r>
      <w:fldSimple w:instr=" SEQ TABLE \* ARABIC ">
        <w:r w:rsidR="009D05B0">
          <w:rPr>
            <w:noProof/>
          </w:rPr>
          <w:t>1</w:t>
        </w:r>
      </w:fldSimple>
      <w:bookmarkEnd w:id="52"/>
      <w:r w:rsidRPr="007161AA">
        <w:t>: Test Section Identification and Description – 83AA00</w:t>
      </w:r>
      <w:bookmarkEnd w:id="53"/>
    </w:p>
    <w:tbl>
      <w:tblPr>
        <w:tblW w:w="7735" w:type="dxa"/>
        <w:jc w:val="center"/>
        <w:tblLook w:val="04A0" w:firstRow="1" w:lastRow="0" w:firstColumn="1" w:lastColumn="0" w:noHBand="0" w:noVBand="1"/>
      </w:tblPr>
      <w:tblGrid>
        <w:gridCol w:w="1440"/>
        <w:gridCol w:w="6295"/>
      </w:tblGrid>
      <w:tr w:rsidR="00652F8E" w:rsidRPr="00067A5A" w14:paraId="31289E15" w14:textId="77777777" w:rsidTr="009E0727">
        <w:trPr>
          <w:trHeight w:val="321"/>
          <w:jc w:val="center"/>
        </w:trPr>
        <w:tc>
          <w:tcPr>
            <w:tcW w:w="1440" w:type="dxa"/>
            <w:tcBorders>
              <w:top w:val="single" w:sz="8" w:space="0" w:color="auto"/>
              <w:left w:val="single" w:sz="4" w:space="0" w:color="auto"/>
              <w:bottom w:val="single" w:sz="8" w:space="0" w:color="auto"/>
              <w:right w:val="single" w:sz="4" w:space="0" w:color="auto"/>
            </w:tcBorders>
            <w:shd w:val="clear" w:color="000000" w:fill="D9D9D9"/>
            <w:noWrap/>
            <w:vAlign w:val="center"/>
            <w:hideMark/>
          </w:tcPr>
          <w:p w14:paraId="0397D066" w14:textId="77777777" w:rsidR="00652F8E" w:rsidRPr="00067A5A" w:rsidRDefault="00652F8E" w:rsidP="009E0727">
            <w:pPr>
              <w:jc w:val="center"/>
              <w:rPr>
                <w:rFonts w:ascii="Times New Roman" w:hAnsi="Times New Roman"/>
                <w:b/>
                <w:color w:val="000000"/>
                <w:sz w:val="24"/>
              </w:rPr>
            </w:pPr>
            <w:r>
              <w:rPr>
                <w:rFonts w:ascii="Times New Roman" w:hAnsi="Times New Roman"/>
                <w:b/>
                <w:color w:val="000000"/>
                <w:sz w:val="24"/>
              </w:rPr>
              <w:t>Test Section</w:t>
            </w:r>
          </w:p>
        </w:tc>
        <w:tc>
          <w:tcPr>
            <w:tcW w:w="6295" w:type="dxa"/>
            <w:tcBorders>
              <w:top w:val="single" w:sz="8" w:space="0" w:color="auto"/>
              <w:left w:val="nil"/>
              <w:bottom w:val="single" w:sz="8" w:space="0" w:color="auto"/>
              <w:right w:val="single" w:sz="8" w:space="0" w:color="auto"/>
            </w:tcBorders>
            <w:shd w:val="clear" w:color="000000" w:fill="D9D9D9"/>
            <w:noWrap/>
            <w:vAlign w:val="center"/>
            <w:hideMark/>
          </w:tcPr>
          <w:p w14:paraId="722283D6" w14:textId="77777777" w:rsidR="00652F8E" w:rsidRPr="00067A5A" w:rsidRDefault="00652F8E" w:rsidP="009E0727">
            <w:pPr>
              <w:jc w:val="both"/>
              <w:rPr>
                <w:rFonts w:ascii="Times New Roman" w:hAnsi="Times New Roman"/>
                <w:b/>
                <w:color w:val="000000"/>
                <w:sz w:val="24"/>
              </w:rPr>
            </w:pPr>
            <w:r w:rsidRPr="00067A5A">
              <w:rPr>
                <w:rFonts w:ascii="Times New Roman" w:hAnsi="Times New Roman"/>
                <w:b/>
                <w:color w:val="000000"/>
                <w:sz w:val="24"/>
              </w:rPr>
              <w:t>Description</w:t>
            </w:r>
          </w:p>
        </w:tc>
      </w:tr>
      <w:tr w:rsidR="00652F8E" w:rsidRPr="00067A5A" w14:paraId="25BEFEDC" w14:textId="77777777" w:rsidTr="009E0727">
        <w:trPr>
          <w:trHeight w:val="306"/>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14:paraId="7E45507C" w14:textId="77777777" w:rsidR="00652F8E" w:rsidRPr="00067A5A" w:rsidRDefault="00652F8E" w:rsidP="009E0727">
            <w:pPr>
              <w:jc w:val="center"/>
              <w:rPr>
                <w:rFonts w:ascii="Times New Roman" w:hAnsi="Times New Roman"/>
                <w:color w:val="000000"/>
                <w:sz w:val="24"/>
              </w:rPr>
            </w:pPr>
            <w:r w:rsidRPr="00067A5A">
              <w:rPr>
                <w:rFonts w:ascii="Times New Roman" w:hAnsi="Times New Roman"/>
                <w:color w:val="000000"/>
                <w:sz w:val="24"/>
              </w:rPr>
              <w:t>83AA01</w:t>
            </w:r>
          </w:p>
        </w:tc>
        <w:tc>
          <w:tcPr>
            <w:tcW w:w="6295" w:type="dxa"/>
            <w:tcBorders>
              <w:top w:val="nil"/>
              <w:left w:val="nil"/>
              <w:bottom w:val="single" w:sz="4" w:space="0" w:color="auto"/>
              <w:right w:val="single" w:sz="8" w:space="0" w:color="auto"/>
            </w:tcBorders>
            <w:shd w:val="clear" w:color="auto" w:fill="auto"/>
            <w:noWrap/>
            <w:vAlign w:val="center"/>
            <w:hideMark/>
          </w:tcPr>
          <w:p w14:paraId="442DA27A" w14:textId="77777777" w:rsidR="00652F8E" w:rsidRPr="00067A5A" w:rsidRDefault="00652F8E" w:rsidP="009E0727">
            <w:pPr>
              <w:rPr>
                <w:rFonts w:ascii="Times New Roman" w:hAnsi="Times New Roman"/>
                <w:color w:val="000000"/>
                <w:sz w:val="24"/>
              </w:rPr>
            </w:pPr>
            <w:r>
              <w:rPr>
                <w:rFonts w:ascii="Times New Roman" w:hAnsi="Times New Roman"/>
                <w:color w:val="000000"/>
                <w:sz w:val="24"/>
              </w:rPr>
              <w:t>C</w:t>
            </w:r>
            <w:r w:rsidRPr="00067A5A">
              <w:rPr>
                <w:rFonts w:ascii="Times New Roman" w:hAnsi="Times New Roman"/>
                <w:color w:val="000000"/>
                <w:sz w:val="24"/>
              </w:rPr>
              <w:t>ontrol Section</w:t>
            </w:r>
            <w:r>
              <w:rPr>
                <w:rFonts w:ascii="Times New Roman" w:hAnsi="Times New Roman"/>
                <w:color w:val="000000"/>
                <w:sz w:val="24"/>
              </w:rPr>
              <w:t xml:space="preserve"> – Hot Mix Asphalt</w:t>
            </w:r>
          </w:p>
        </w:tc>
      </w:tr>
      <w:tr w:rsidR="00652F8E" w:rsidRPr="00067A5A" w14:paraId="006E77B4" w14:textId="77777777" w:rsidTr="009E0727">
        <w:trPr>
          <w:trHeight w:val="306"/>
          <w:jc w:val="center"/>
        </w:trPr>
        <w:tc>
          <w:tcPr>
            <w:tcW w:w="1440" w:type="dxa"/>
            <w:tcBorders>
              <w:top w:val="nil"/>
              <w:left w:val="single" w:sz="4" w:space="0" w:color="auto"/>
              <w:bottom w:val="single" w:sz="4" w:space="0" w:color="auto"/>
              <w:right w:val="single" w:sz="4" w:space="0" w:color="auto"/>
            </w:tcBorders>
            <w:shd w:val="clear" w:color="auto" w:fill="F2F2F2"/>
            <w:noWrap/>
            <w:vAlign w:val="center"/>
            <w:hideMark/>
          </w:tcPr>
          <w:p w14:paraId="2B43FDEA" w14:textId="77777777" w:rsidR="00652F8E" w:rsidRPr="00067A5A" w:rsidRDefault="00652F8E" w:rsidP="009E0727">
            <w:pPr>
              <w:jc w:val="center"/>
              <w:rPr>
                <w:rFonts w:ascii="Times New Roman" w:hAnsi="Times New Roman"/>
                <w:color w:val="000000"/>
                <w:sz w:val="24"/>
              </w:rPr>
            </w:pPr>
            <w:r w:rsidRPr="00067A5A">
              <w:rPr>
                <w:rFonts w:ascii="Times New Roman" w:hAnsi="Times New Roman"/>
                <w:color w:val="000000"/>
                <w:sz w:val="24"/>
              </w:rPr>
              <w:t>83AA02</w:t>
            </w:r>
          </w:p>
        </w:tc>
        <w:tc>
          <w:tcPr>
            <w:tcW w:w="6295" w:type="dxa"/>
            <w:tcBorders>
              <w:top w:val="nil"/>
              <w:left w:val="nil"/>
              <w:bottom w:val="single" w:sz="4" w:space="0" w:color="auto"/>
              <w:right w:val="single" w:sz="8" w:space="0" w:color="auto"/>
            </w:tcBorders>
            <w:shd w:val="clear" w:color="auto" w:fill="F2F2F2"/>
            <w:noWrap/>
            <w:vAlign w:val="center"/>
            <w:hideMark/>
          </w:tcPr>
          <w:p w14:paraId="6A70B220" w14:textId="77777777" w:rsidR="00652F8E" w:rsidRPr="00067A5A" w:rsidRDefault="00652F8E" w:rsidP="009E0727">
            <w:pPr>
              <w:rPr>
                <w:rFonts w:ascii="Times New Roman" w:hAnsi="Times New Roman"/>
                <w:color w:val="000000"/>
                <w:sz w:val="24"/>
              </w:rPr>
            </w:pPr>
            <w:r>
              <w:rPr>
                <w:rFonts w:ascii="Times New Roman" w:hAnsi="Times New Roman"/>
                <w:color w:val="000000"/>
                <w:sz w:val="24"/>
              </w:rPr>
              <w:t>WMA Core Section</w:t>
            </w:r>
            <w:r w:rsidRPr="00067A5A">
              <w:rPr>
                <w:rFonts w:ascii="Times New Roman" w:hAnsi="Times New Roman"/>
                <w:color w:val="000000"/>
                <w:sz w:val="24"/>
              </w:rPr>
              <w:t xml:space="preserve"> – Foaming Process </w:t>
            </w:r>
            <w:r>
              <w:rPr>
                <w:rFonts w:ascii="Times New Roman" w:hAnsi="Times New Roman"/>
                <w:color w:val="000000"/>
                <w:sz w:val="24"/>
              </w:rPr>
              <w:t>(</w:t>
            </w:r>
            <w:r w:rsidRPr="00067A5A">
              <w:rPr>
                <w:rFonts w:ascii="Times New Roman" w:hAnsi="Times New Roman"/>
                <w:color w:val="000000"/>
                <w:sz w:val="24"/>
              </w:rPr>
              <w:t>1.0% water</w:t>
            </w:r>
            <w:r>
              <w:rPr>
                <w:rFonts w:ascii="Times New Roman" w:hAnsi="Times New Roman"/>
                <w:color w:val="000000"/>
                <w:sz w:val="24"/>
              </w:rPr>
              <w:t>)</w:t>
            </w:r>
          </w:p>
        </w:tc>
      </w:tr>
      <w:tr w:rsidR="00652F8E" w:rsidRPr="00067A5A" w14:paraId="04930951" w14:textId="77777777" w:rsidTr="009E0727">
        <w:trPr>
          <w:trHeight w:val="306"/>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14:paraId="28F2F475" w14:textId="77777777" w:rsidR="00652F8E" w:rsidRPr="00067A5A" w:rsidRDefault="00652F8E" w:rsidP="009E0727">
            <w:pPr>
              <w:jc w:val="center"/>
              <w:rPr>
                <w:rFonts w:ascii="Times New Roman" w:hAnsi="Times New Roman"/>
                <w:color w:val="000000"/>
                <w:sz w:val="24"/>
              </w:rPr>
            </w:pPr>
            <w:r w:rsidRPr="00067A5A">
              <w:rPr>
                <w:rFonts w:ascii="Times New Roman" w:hAnsi="Times New Roman"/>
                <w:color w:val="000000"/>
                <w:sz w:val="24"/>
              </w:rPr>
              <w:t>83AA61</w:t>
            </w:r>
          </w:p>
        </w:tc>
        <w:tc>
          <w:tcPr>
            <w:tcW w:w="6295" w:type="dxa"/>
            <w:tcBorders>
              <w:top w:val="nil"/>
              <w:left w:val="nil"/>
              <w:bottom w:val="single" w:sz="4" w:space="0" w:color="auto"/>
              <w:right w:val="single" w:sz="8" w:space="0" w:color="auto"/>
            </w:tcBorders>
            <w:shd w:val="clear" w:color="auto" w:fill="auto"/>
            <w:noWrap/>
            <w:vAlign w:val="center"/>
            <w:hideMark/>
          </w:tcPr>
          <w:p w14:paraId="0B98EB99" w14:textId="77777777" w:rsidR="00652F8E" w:rsidRPr="00067A5A" w:rsidRDefault="00652F8E" w:rsidP="009E0727">
            <w:pPr>
              <w:rPr>
                <w:rFonts w:ascii="Times New Roman" w:hAnsi="Times New Roman"/>
                <w:color w:val="000000"/>
                <w:sz w:val="24"/>
              </w:rPr>
            </w:pPr>
            <w:r>
              <w:rPr>
                <w:rFonts w:ascii="Times New Roman" w:hAnsi="Times New Roman"/>
                <w:color w:val="000000"/>
                <w:sz w:val="24"/>
              </w:rPr>
              <w:t>WMA Supplemental Section</w:t>
            </w:r>
            <w:r w:rsidRPr="00067A5A">
              <w:rPr>
                <w:rFonts w:ascii="Times New Roman" w:hAnsi="Times New Roman"/>
                <w:color w:val="000000"/>
                <w:sz w:val="24"/>
              </w:rPr>
              <w:t xml:space="preserve"> – Foaming Process and Chemical Additive (1.0% water</w:t>
            </w:r>
            <w:r>
              <w:rPr>
                <w:rFonts w:ascii="Times New Roman" w:hAnsi="Times New Roman"/>
                <w:color w:val="000000"/>
                <w:sz w:val="24"/>
              </w:rPr>
              <w:t xml:space="preserve">, </w:t>
            </w:r>
            <w:r w:rsidRPr="00067A5A">
              <w:rPr>
                <w:rFonts w:ascii="Times New Roman" w:hAnsi="Times New Roman"/>
                <w:color w:val="000000"/>
                <w:sz w:val="24"/>
              </w:rPr>
              <w:t xml:space="preserve">0.3% </w:t>
            </w:r>
            <w:proofErr w:type="spellStart"/>
            <w:r w:rsidRPr="00067A5A">
              <w:rPr>
                <w:rFonts w:ascii="Times New Roman" w:hAnsi="Times New Roman"/>
                <w:color w:val="000000"/>
                <w:sz w:val="24"/>
              </w:rPr>
              <w:t>Evotherm</w:t>
            </w:r>
            <w:proofErr w:type="spellEnd"/>
            <w:r w:rsidRPr="00C15A4A">
              <w:rPr>
                <w:rFonts w:ascii="Times New Roman" w:hAnsi="Times New Roman"/>
                <w:color w:val="000000"/>
                <w:sz w:val="24"/>
                <w:vertAlign w:val="superscript"/>
              </w:rPr>
              <w:t>®</w:t>
            </w:r>
            <w:r w:rsidRPr="00067A5A">
              <w:rPr>
                <w:rFonts w:ascii="Times New Roman" w:hAnsi="Times New Roman"/>
                <w:color w:val="000000"/>
                <w:sz w:val="24"/>
              </w:rPr>
              <w:t>)</w:t>
            </w:r>
          </w:p>
        </w:tc>
      </w:tr>
      <w:tr w:rsidR="00652F8E" w:rsidRPr="00067A5A" w14:paraId="5CC5A4EF" w14:textId="77777777" w:rsidTr="009E0727">
        <w:trPr>
          <w:trHeight w:val="306"/>
          <w:jc w:val="center"/>
        </w:trPr>
        <w:tc>
          <w:tcPr>
            <w:tcW w:w="1440" w:type="dxa"/>
            <w:tcBorders>
              <w:top w:val="nil"/>
              <w:left w:val="single" w:sz="4" w:space="0" w:color="auto"/>
              <w:bottom w:val="single" w:sz="4" w:space="0" w:color="auto"/>
              <w:right w:val="single" w:sz="4" w:space="0" w:color="auto"/>
            </w:tcBorders>
            <w:shd w:val="clear" w:color="auto" w:fill="F2F2F2"/>
            <w:noWrap/>
            <w:vAlign w:val="center"/>
            <w:hideMark/>
          </w:tcPr>
          <w:p w14:paraId="17D91127" w14:textId="77777777" w:rsidR="00652F8E" w:rsidRPr="00067A5A" w:rsidRDefault="00652F8E" w:rsidP="009E0727">
            <w:pPr>
              <w:jc w:val="center"/>
              <w:rPr>
                <w:rFonts w:ascii="Times New Roman" w:hAnsi="Times New Roman"/>
                <w:color w:val="000000"/>
                <w:sz w:val="24"/>
              </w:rPr>
            </w:pPr>
            <w:r w:rsidRPr="00067A5A">
              <w:rPr>
                <w:rFonts w:ascii="Times New Roman" w:hAnsi="Times New Roman"/>
                <w:color w:val="000000"/>
                <w:sz w:val="24"/>
              </w:rPr>
              <w:t>83AA03</w:t>
            </w:r>
          </w:p>
        </w:tc>
        <w:tc>
          <w:tcPr>
            <w:tcW w:w="6295" w:type="dxa"/>
            <w:tcBorders>
              <w:top w:val="nil"/>
              <w:left w:val="nil"/>
              <w:bottom w:val="single" w:sz="4" w:space="0" w:color="auto"/>
              <w:right w:val="single" w:sz="8" w:space="0" w:color="auto"/>
            </w:tcBorders>
            <w:shd w:val="clear" w:color="auto" w:fill="F2F2F2"/>
            <w:noWrap/>
            <w:vAlign w:val="center"/>
            <w:hideMark/>
          </w:tcPr>
          <w:p w14:paraId="7D73C125" w14:textId="77777777" w:rsidR="00652F8E" w:rsidRPr="00067A5A" w:rsidRDefault="00652F8E" w:rsidP="009E0727">
            <w:pPr>
              <w:rPr>
                <w:rFonts w:ascii="Times New Roman" w:hAnsi="Times New Roman"/>
                <w:color w:val="000000"/>
                <w:sz w:val="24"/>
              </w:rPr>
            </w:pPr>
            <w:r>
              <w:rPr>
                <w:rFonts w:ascii="Times New Roman" w:hAnsi="Times New Roman"/>
                <w:color w:val="000000"/>
                <w:sz w:val="24"/>
              </w:rPr>
              <w:t>WMA Core Section</w:t>
            </w:r>
            <w:r w:rsidRPr="00067A5A">
              <w:rPr>
                <w:rFonts w:ascii="Times New Roman" w:hAnsi="Times New Roman"/>
                <w:color w:val="000000"/>
                <w:sz w:val="24"/>
              </w:rPr>
              <w:t xml:space="preserve"> – Chemical Add</w:t>
            </w:r>
            <w:r>
              <w:rPr>
                <w:rFonts w:ascii="Times New Roman" w:hAnsi="Times New Roman"/>
                <w:color w:val="000000"/>
                <w:sz w:val="24"/>
              </w:rPr>
              <w:t>itive (</w:t>
            </w:r>
            <w:r w:rsidRPr="00067A5A">
              <w:rPr>
                <w:rFonts w:ascii="Times New Roman" w:hAnsi="Times New Roman"/>
                <w:color w:val="000000"/>
                <w:sz w:val="24"/>
              </w:rPr>
              <w:t xml:space="preserve">0.3% </w:t>
            </w:r>
            <w:proofErr w:type="spellStart"/>
            <w:r w:rsidRPr="00067A5A">
              <w:rPr>
                <w:rFonts w:ascii="Times New Roman" w:hAnsi="Times New Roman"/>
                <w:color w:val="000000"/>
                <w:sz w:val="24"/>
              </w:rPr>
              <w:t>Evotherm</w:t>
            </w:r>
            <w:proofErr w:type="spellEnd"/>
            <w:r w:rsidRPr="00C15A4A">
              <w:rPr>
                <w:rFonts w:ascii="Times New Roman" w:hAnsi="Times New Roman"/>
                <w:color w:val="000000"/>
                <w:sz w:val="24"/>
                <w:vertAlign w:val="superscript"/>
              </w:rPr>
              <w:t>®</w:t>
            </w:r>
            <w:r>
              <w:rPr>
                <w:rFonts w:ascii="Times New Roman" w:hAnsi="Times New Roman"/>
                <w:color w:val="000000"/>
                <w:sz w:val="24"/>
              </w:rPr>
              <w:t>)</w:t>
            </w:r>
          </w:p>
        </w:tc>
      </w:tr>
    </w:tbl>
    <w:p w14:paraId="69E79219" w14:textId="77777777" w:rsidR="00BB4222" w:rsidRPr="007161AA" w:rsidRDefault="00BB4222" w:rsidP="0065114F">
      <w:pPr>
        <w:jc w:val="both"/>
        <w:rPr>
          <w:rFonts w:ascii="Times New Roman" w:hAnsi="Times New Roman"/>
          <w:sz w:val="24"/>
        </w:rPr>
      </w:pPr>
    </w:p>
    <w:p w14:paraId="59F41780" w14:textId="7EB33F2C" w:rsidR="00525A1D" w:rsidRDefault="00525A1D">
      <w:pPr>
        <w:rPr>
          <w:rFonts w:ascii="Times New Roman" w:hAnsi="Times New Roman"/>
          <w:sz w:val="24"/>
        </w:rPr>
      </w:pPr>
      <w:r>
        <w:rPr>
          <w:rFonts w:ascii="Times New Roman" w:hAnsi="Times New Roman"/>
          <w:sz w:val="24"/>
        </w:rPr>
        <w:br w:type="page"/>
      </w:r>
    </w:p>
    <w:p w14:paraId="3D8B7B56" w14:textId="2DE465D8" w:rsidR="007E04EC" w:rsidRDefault="001A5672" w:rsidP="00D71910">
      <w:pPr>
        <w:pStyle w:val="Heading1"/>
        <w:jc w:val="center"/>
      </w:pPr>
      <w:bookmarkStart w:id="54" w:name="_Toc483557728"/>
      <w:r>
        <w:lastRenderedPageBreak/>
        <w:t xml:space="preserve">chapter 2: </w:t>
      </w:r>
      <w:r w:rsidR="00525A1D">
        <w:t>PROJECT DESCRIPTION</w:t>
      </w:r>
      <w:bookmarkEnd w:id="54"/>
      <w:r w:rsidR="00525A1D">
        <w:t xml:space="preserve"> </w:t>
      </w:r>
    </w:p>
    <w:p w14:paraId="67778DF5" w14:textId="663C2A28" w:rsidR="00525A1D" w:rsidRDefault="00525A1D" w:rsidP="00D71910">
      <w:pPr>
        <w:pStyle w:val="BodyText"/>
        <w:spacing w:line="240" w:lineRule="auto"/>
      </w:pPr>
      <w:r w:rsidRPr="00067A5A">
        <w:t xml:space="preserve">This </w:t>
      </w:r>
      <w:r>
        <w:t>section</w:t>
      </w:r>
      <w:r w:rsidRPr="00067A5A">
        <w:t xml:space="preserve"> presents the project location, description and other physical attributes associated with the Manitoba SPS-10 project.</w:t>
      </w:r>
    </w:p>
    <w:p w14:paraId="73DCB0A1" w14:textId="63A26131" w:rsidR="00BB4222" w:rsidRPr="007161AA" w:rsidRDefault="007E04EC" w:rsidP="00D71910">
      <w:pPr>
        <w:pStyle w:val="Heading2"/>
      </w:pPr>
      <w:bookmarkStart w:id="55" w:name="_Toc483557729"/>
      <w:r>
        <w:t>PHYSICAL ATTRIBUTES</w:t>
      </w:r>
      <w:bookmarkEnd w:id="55"/>
      <w:r>
        <w:t xml:space="preserve"> </w:t>
      </w:r>
    </w:p>
    <w:p w14:paraId="747111BD" w14:textId="5CB57845" w:rsidR="00BB4222" w:rsidRPr="007161AA" w:rsidRDefault="0054121C" w:rsidP="0065114F">
      <w:pPr>
        <w:pStyle w:val="BodyText"/>
        <w:spacing w:line="240" w:lineRule="auto"/>
      </w:pPr>
      <w:r>
        <w:t>T</w:t>
      </w:r>
      <w:r w:rsidR="00BB4222" w:rsidRPr="007161AA">
        <w:t>he Manitoba SPS-10 project is located on Provincial Tru</w:t>
      </w:r>
      <w:r w:rsidR="004F6B24">
        <w:t>n</w:t>
      </w:r>
      <w:r w:rsidR="00BB4222" w:rsidRPr="007161AA">
        <w:t xml:space="preserve">k Highway (PTH) 16 in the Municipality of </w:t>
      </w:r>
      <w:proofErr w:type="spellStart"/>
      <w:r w:rsidR="002355D2">
        <w:t>WestLake</w:t>
      </w:r>
      <w:proofErr w:type="spellEnd"/>
      <w:r w:rsidR="002355D2">
        <w:t>–Gladstone</w:t>
      </w:r>
      <w:r w:rsidR="00BB4222" w:rsidRPr="007161AA">
        <w:t xml:space="preserve">, Manitoba as shown in Figure </w:t>
      </w:r>
      <w:r w:rsidR="00A65E7A">
        <w:t>1</w:t>
      </w:r>
      <w:r w:rsidR="00BB4222" w:rsidRPr="007161AA">
        <w:t xml:space="preserve"> below. The test sections are located approximately 98 miles (157 km) west of Winnipeg, Manitoba. PTH 16 is a two</w:t>
      </w:r>
      <w:r w:rsidR="00B9792E">
        <w:noBreakHyphen/>
      </w:r>
      <w:r w:rsidR="00652F8E">
        <w:t>lane undivided highway.</w:t>
      </w:r>
      <w:r w:rsidR="0065114F">
        <w:br/>
      </w:r>
    </w:p>
    <w:p w14:paraId="30C2663D" w14:textId="2634E2CD" w:rsidR="00BB4222" w:rsidRPr="007161AA" w:rsidRDefault="00652F8E" w:rsidP="00652F8E">
      <w:pPr>
        <w:pStyle w:val="BodyText"/>
        <w:keepNext/>
        <w:spacing w:after="0" w:line="240" w:lineRule="auto"/>
      </w:pPr>
      <w:r w:rsidRPr="00376C73">
        <w:rPr>
          <w:noProof/>
        </w:rPr>
        <w:drawing>
          <wp:inline distT="0" distB="0" distL="0" distR="0" wp14:anchorId="55ED9F7F" wp14:editId="180CC0DA">
            <wp:extent cx="5734850" cy="232442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mb_sps-10_winnipeg_map.PNG"/>
                    <pic:cNvPicPr/>
                  </pic:nvPicPr>
                  <pic:blipFill>
                    <a:blip r:embed="rId30">
                      <a:extLst>
                        <a:ext uri="{28A0092B-C50C-407E-A947-70E740481C1C}">
                          <a14:useLocalDpi xmlns:a14="http://schemas.microsoft.com/office/drawing/2010/main" val="0"/>
                        </a:ext>
                      </a:extLst>
                    </a:blip>
                    <a:stretch>
                      <a:fillRect/>
                    </a:stretch>
                  </pic:blipFill>
                  <pic:spPr>
                    <a:xfrm>
                      <a:off x="0" y="0"/>
                      <a:ext cx="5734850" cy="2324424"/>
                    </a:xfrm>
                    <a:prstGeom prst="rect">
                      <a:avLst/>
                    </a:prstGeom>
                  </pic:spPr>
                </pic:pic>
              </a:graphicData>
            </a:graphic>
          </wp:inline>
        </w:drawing>
      </w:r>
    </w:p>
    <w:p w14:paraId="31B7E53C" w14:textId="081019C9" w:rsidR="00BE3357" w:rsidRPr="007161AA" w:rsidRDefault="00BE3357" w:rsidP="00B9792E">
      <w:pPr>
        <w:pStyle w:val="BodyText"/>
        <w:keepNext/>
        <w:spacing w:after="120" w:line="240" w:lineRule="auto"/>
      </w:pPr>
      <w:bookmarkStart w:id="56" w:name="_Hlk482353622"/>
      <w:bookmarkStart w:id="57" w:name="_Toc463533479"/>
      <w:bookmarkStart w:id="58" w:name="_Toc476214097"/>
      <w:r>
        <w:t>Original Photo: © 2016 Google® (see acknowledgment</w:t>
      </w:r>
      <w:r w:rsidR="000A2454">
        <w:t>s</w:t>
      </w:r>
      <w:r>
        <w:t xml:space="preserve"> section)</w:t>
      </w:r>
    </w:p>
    <w:bookmarkEnd w:id="56"/>
    <w:p w14:paraId="694F7F79" w14:textId="02A170B2" w:rsidR="0065114F" w:rsidRDefault="00BB4222" w:rsidP="00D71910">
      <w:pPr>
        <w:pStyle w:val="Caption"/>
        <w:spacing w:before="240"/>
        <w:rPr>
          <w:szCs w:val="20"/>
        </w:rPr>
      </w:pPr>
      <w:r w:rsidRPr="007161AA">
        <w:t xml:space="preserve">Figure </w:t>
      </w:r>
      <w:fldSimple w:instr=" SEQ Figure \* ARABIC ">
        <w:r w:rsidR="009D05B0">
          <w:rPr>
            <w:noProof/>
          </w:rPr>
          <w:t>1</w:t>
        </w:r>
      </w:fldSimple>
      <w:r w:rsidRPr="007161AA">
        <w:t>: Manitoba SPS-10 Location Overview</w:t>
      </w:r>
      <w:bookmarkEnd w:id="57"/>
      <w:bookmarkEnd w:id="58"/>
      <w:r w:rsidR="0065114F">
        <w:br/>
      </w:r>
    </w:p>
    <w:p w14:paraId="633F3987" w14:textId="77777777" w:rsidR="00347039" w:rsidRDefault="00347039">
      <w:pPr>
        <w:rPr>
          <w:rFonts w:ascii="Times New Roman" w:hAnsi="Times New Roman"/>
          <w:sz w:val="24"/>
          <w:szCs w:val="20"/>
        </w:rPr>
      </w:pPr>
      <w:r>
        <w:br w:type="page"/>
      </w:r>
    </w:p>
    <w:p w14:paraId="1BC583A9" w14:textId="55FFF0D7" w:rsidR="00BB4222" w:rsidRPr="007161AA" w:rsidRDefault="00470054" w:rsidP="0065114F">
      <w:pPr>
        <w:pStyle w:val="BodyText"/>
        <w:spacing w:line="240" w:lineRule="auto"/>
      </w:pPr>
      <w:r w:rsidRPr="00470054">
        <w:lastRenderedPageBreak/>
        <w:t xml:space="preserve">The four test sections are located on the eastbound lane between Manitoba Provincial Road 260 and 69 Road West. The test sections begin approximately 1,242 </w:t>
      </w:r>
      <w:proofErr w:type="spellStart"/>
      <w:r w:rsidRPr="00470054">
        <w:t>ft</w:t>
      </w:r>
      <w:proofErr w:type="spellEnd"/>
      <w:r w:rsidRPr="00470054">
        <w:t xml:space="preserve"> (378 m) east of Manitoba Provincial Road 260 on </w:t>
      </w:r>
      <w:proofErr w:type="spellStart"/>
      <w:r w:rsidRPr="00470054">
        <w:t>PTH</w:t>
      </w:r>
      <w:proofErr w:type="spellEnd"/>
      <w:r w:rsidRPr="00470054">
        <w:t xml:space="preserve"> 16 and end approximately 1,407 </w:t>
      </w:r>
      <w:proofErr w:type="spellStart"/>
      <w:r w:rsidRPr="00470054">
        <w:t>ft</w:t>
      </w:r>
      <w:proofErr w:type="spellEnd"/>
      <w:r w:rsidRPr="00470054">
        <w:t xml:space="preserve"> (429 m) west of 69 Road West. Figure 3 shows the locations of individual test sections. The red dots indicate the beginning of the test sections. The test sections are constructed on a section of </w:t>
      </w:r>
      <w:proofErr w:type="spellStart"/>
      <w:r w:rsidRPr="00470054">
        <w:t>PTH</w:t>
      </w:r>
      <w:proofErr w:type="spellEnd"/>
      <w:r w:rsidRPr="00470054">
        <w:t xml:space="preserve"> 16 with no noticeable vertical curves, horizontal curves, or lane widening.</w:t>
      </w:r>
      <w:r w:rsidR="00347039" w:rsidRPr="00347039">
        <w:t xml:space="preserve"> </w:t>
      </w:r>
    </w:p>
    <w:p w14:paraId="0358A777" w14:textId="513E6D81" w:rsidR="00BB4222" w:rsidRPr="007161AA" w:rsidRDefault="00192ACE" w:rsidP="00D71910">
      <w:pPr>
        <w:keepNext/>
        <w:spacing w:before="480"/>
        <w:jc w:val="center"/>
        <w:rPr>
          <w:rFonts w:ascii="Times New Roman" w:hAnsi="Times New Roman"/>
          <w:sz w:val="24"/>
        </w:rPr>
      </w:pPr>
      <w:r>
        <w:rPr>
          <w:rFonts w:ascii="Times New Roman" w:hAnsi="Times New Roman"/>
          <w:noProof/>
          <w:sz w:val="24"/>
        </w:rPr>
        <w:drawing>
          <wp:inline distT="0" distB="0" distL="0" distR="0" wp14:anchorId="62FBD3FD" wp14:editId="0A51126D">
            <wp:extent cx="4467225" cy="29968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mb_sps-10_detail_layout_map.PNG"/>
                    <pic:cNvPicPr/>
                  </pic:nvPicPr>
                  <pic:blipFill>
                    <a:blip r:embed="rId31">
                      <a:extLst>
                        <a:ext uri="{28A0092B-C50C-407E-A947-70E740481C1C}">
                          <a14:useLocalDpi xmlns:a14="http://schemas.microsoft.com/office/drawing/2010/main" val="0"/>
                        </a:ext>
                      </a:extLst>
                    </a:blip>
                    <a:stretch>
                      <a:fillRect/>
                    </a:stretch>
                  </pic:blipFill>
                  <pic:spPr>
                    <a:xfrm>
                      <a:off x="0" y="0"/>
                      <a:ext cx="4469971" cy="2998722"/>
                    </a:xfrm>
                    <a:prstGeom prst="rect">
                      <a:avLst/>
                    </a:prstGeom>
                  </pic:spPr>
                </pic:pic>
              </a:graphicData>
            </a:graphic>
          </wp:inline>
        </w:drawing>
      </w:r>
    </w:p>
    <w:p w14:paraId="6D8155E1" w14:textId="5EA69A2C" w:rsidR="00E94183" w:rsidRPr="007161AA" w:rsidRDefault="00E94183" w:rsidP="00B9792E">
      <w:pPr>
        <w:pStyle w:val="BodyText"/>
        <w:keepNext/>
        <w:spacing w:after="120" w:line="240" w:lineRule="auto"/>
        <w:ind w:left="720"/>
      </w:pPr>
      <w:bookmarkStart w:id="59" w:name="_Toc463533480"/>
      <w:bookmarkStart w:id="60" w:name="_Toc476214098"/>
      <w:r>
        <w:t xml:space="preserve">       Original Photo: © 2016 Google® (see acknowledgments section)</w:t>
      </w:r>
    </w:p>
    <w:p w14:paraId="7B1D3520" w14:textId="79FFE6D4" w:rsidR="001528D1" w:rsidRDefault="00BB4222" w:rsidP="001528D1">
      <w:pPr>
        <w:pStyle w:val="Caption"/>
        <w:spacing w:before="240"/>
      </w:pPr>
      <w:r w:rsidRPr="007161AA">
        <w:t xml:space="preserve">Figure </w:t>
      </w:r>
      <w:fldSimple w:instr=" SEQ Figure \* ARABIC ">
        <w:r w:rsidR="009D05B0">
          <w:rPr>
            <w:noProof/>
          </w:rPr>
          <w:t>2</w:t>
        </w:r>
      </w:fldSimple>
      <w:r w:rsidRPr="007161AA">
        <w:t>: Detailed Layout of SPS-10 Test Sections in Manitoba</w:t>
      </w:r>
      <w:bookmarkEnd w:id="59"/>
      <w:bookmarkEnd w:id="60"/>
      <w:r w:rsidR="0065114F">
        <w:br/>
      </w:r>
    </w:p>
    <w:p w14:paraId="5CB604DD" w14:textId="77777777" w:rsidR="001528D1" w:rsidRDefault="001528D1">
      <w:pPr>
        <w:rPr>
          <w:rFonts w:ascii="Times New Roman" w:hAnsi="Times New Roman"/>
          <w:b/>
          <w:bCs/>
          <w:sz w:val="24"/>
          <w:szCs w:val="18"/>
        </w:rPr>
      </w:pPr>
      <w:r>
        <w:br w:type="page"/>
      </w:r>
    </w:p>
    <w:p w14:paraId="35849776" w14:textId="73B1FA29" w:rsidR="00525A1D" w:rsidRPr="0090717C" w:rsidRDefault="00525A1D" w:rsidP="00D71910">
      <w:pPr>
        <w:pStyle w:val="BodyText"/>
      </w:pPr>
      <w:r w:rsidRPr="007161AA">
        <w:lastRenderedPageBreak/>
        <w:t xml:space="preserve">Figure </w:t>
      </w:r>
      <w:r>
        <w:t>3</w:t>
      </w:r>
      <w:r w:rsidRPr="007161AA">
        <w:t xml:space="preserve"> shows test section 83AA01 at the time of pre-construction, looking east from the first station, it also shows a broad overview of all four test sections in the distance. </w:t>
      </w:r>
      <w:r>
        <w:t>Appendix A shows images of the road sections prior to, during and after construction.</w:t>
      </w:r>
    </w:p>
    <w:p w14:paraId="2A8C15F8" w14:textId="77777777" w:rsidR="00BB4222" w:rsidRPr="007161AA" w:rsidRDefault="00BB4222" w:rsidP="00D71910">
      <w:pPr>
        <w:pStyle w:val="BodyText"/>
        <w:keepNext/>
        <w:spacing w:before="480" w:after="0" w:line="240" w:lineRule="auto"/>
        <w:jc w:val="center"/>
      </w:pPr>
      <w:r w:rsidRPr="007161AA">
        <w:rPr>
          <w:noProof/>
        </w:rPr>
        <w:drawing>
          <wp:inline distT="0" distB="0" distL="0" distR="0" wp14:anchorId="3AB0590C" wp14:editId="1CD97DF0">
            <wp:extent cx="4544568" cy="2926080"/>
            <wp:effectExtent l="0" t="0" r="8890" b="7620"/>
            <wp:docPr id="11" name="Picture 11" descr="Z:\LTPP\SPS-10\Manitoba\83AA01\Pictures\Pre-Milling\MDP83AA01201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LTPP\SPS-10\Manitoba\83AA01\Pictures\Pre-Milling\MDP83AA01201503.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14286"/>
                    <a:stretch/>
                  </pic:blipFill>
                  <pic:spPr bwMode="auto">
                    <a:xfrm>
                      <a:off x="0" y="0"/>
                      <a:ext cx="4544568" cy="2926080"/>
                    </a:xfrm>
                    <a:prstGeom prst="rect">
                      <a:avLst/>
                    </a:prstGeom>
                    <a:noFill/>
                    <a:ln>
                      <a:noFill/>
                    </a:ln>
                    <a:extLst>
                      <a:ext uri="{53640926-AAD7-44D8-BBD7-CCE9431645EC}">
                        <a14:shadowObscured xmlns:a14="http://schemas.microsoft.com/office/drawing/2010/main"/>
                      </a:ext>
                    </a:extLst>
                  </pic:spPr>
                </pic:pic>
              </a:graphicData>
            </a:graphic>
          </wp:inline>
        </w:drawing>
      </w:r>
    </w:p>
    <w:p w14:paraId="5B33A2FC" w14:textId="6B4B4C0B" w:rsidR="00BB4222" w:rsidRPr="007161AA" w:rsidRDefault="00BB4222" w:rsidP="00D71910">
      <w:pPr>
        <w:pStyle w:val="Caption"/>
        <w:spacing w:before="240"/>
      </w:pPr>
      <w:bookmarkStart w:id="61" w:name="_Toc463533481"/>
      <w:bookmarkStart w:id="62" w:name="_Toc476214099"/>
      <w:r w:rsidRPr="007161AA">
        <w:t xml:space="preserve">Figure </w:t>
      </w:r>
      <w:fldSimple w:instr=" SEQ Figure \* ARABIC ">
        <w:r w:rsidR="009D05B0">
          <w:rPr>
            <w:noProof/>
          </w:rPr>
          <w:t>3</w:t>
        </w:r>
      </w:fldSimple>
      <w:r w:rsidRPr="007161AA">
        <w:t>: Site Overview of 83AA01 – From West, Facing East</w:t>
      </w:r>
      <w:bookmarkEnd w:id="61"/>
      <w:bookmarkEnd w:id="62"/>
    </w:p>
    <w:p w14:paraId="60318286" w14:textId="77777777" w:rsidR="0065114F" w:rsidRDefault="0065114F">
      <w:pPr>
        <w:rPr>
          <w:rFonts w:ascii="Times New Roman" w:hAnsi="Times New Roman"/>
          <w:b/>
          <w:caps/>
          <w:kern w:val="28"/>
          <w:sz w:val="32"/>
          <w:szCs w:val="20"/>
        </w:rPr>
      </w:pPr>
      <w:r>
        <w:br w:type="page"/>
      </w:r>
    </w:p>
    <w:p w14:paraId="670079DB" w14:textId="7D68D308" w:rsidR="00BB4222" w:rsidRPr="0065114F" w:rsidRDefault="00BB4222" w:rsidP="00D71910">
      <w:pPr>
        <w:pStyle w:val="Heading2"/>
        <w:rPr>
          <w:rStyle w:val="BodyTextChar"/>
          <w:rFonts w:ascii="Century Gothic" w:hAnsi="Century Gothic"/>
          <w:b w:val="0"/>
          <w:caps w:val="0"/>
          <w:szCs w:val="24"/>
        </w:rPr>
      </w:pPr>
      <w:bookmarkStart w:id="63" w:name="_Toc483557730"/>
      <w:r w:rsidRPr="0076100E">
        <w:lastRenderedPageBreak/>
        <w:t>PAVEMENT STRUCTURE</w:t>
      </w:r>
      <w:bookmarkEnd w:id="63"/>
    </w:p>
    <w:p w14:paraId="184FBE5F" w14:textId="54BFDF18" w:rsidR="00BB4222" w:rsidRPr="007161AA" w:rsidRDefault="00470054" w:rsidP="0065114F">
      <w:pPr>
        <w:pStyle w:val="BodyText"/>
        <w:spacing w:line="240" w:lineRule="auto"/>
      </w:pPr>
      <w:r w:rsidRPr="00470054">
        <w:t xml:space="preserve">The traffic lanes are 12 </w:t>
      </w:r>
      <w:proofErr w:type="spellStart"/>
      <w:r w:rsidRPr="00470054">
        <w:t>ft</w:t>
      </w:r>
      <w:proofErr w:type="spellEnd"/>
      <w:r w:rsidRPr="00470054">
        <w:t xml:space="preserve"> (3.7 m) wide with a 10 </w:t>
      </w:r>
      <w:proofErr w:type="spellStart"/>
      <w:r w:rsidRPr="00470054">
        <w:t>ft</w:t>
      </w:r>
      <w:proofErr w:type="spellEnd"/>
      <w:r w:rsidRPr="00470054">
        <w:t xml:space="preserve"> (3.0 m) wide paved shoulder. The shoulder was paved using WMA with a foaming process of 1.0% water (similar to the mix used in test section 83AA02). The construction of the SPS-10 experiment included the milling of 1 inch (25 mm) and an overlay of 2 inch (50 mm) of either </w:t>
      </w:r>
      <w:proofErr w:type="spellStart"/>
      <w:r w:rsidRPr="00470054">
        <w:t>HMA</w:t>
      </w:r>
      <w:proofErr w:type="spellEnd"/>
      <w:r w:rsidRPr="00470054">
        <w:t xml:space="preserve"> (83AA01) or WMA (83AA02, 83AA03 and 83AA61) mixes. The existing pavement structure and post-construction structures are shown in Figure</w:t>
      </w:r>
      <w:r w:rsidR="004D53BB">
        <w:t xml:space="preserve"> </w:t>
      </w:r>
      <w:r w:rsidR="00A65E7A">
        <w:t>4</w:t>
      </w:r>
      <w:r w:rsidR="00A70213">
        <w:t>. T</w:t>
      </w:r>
      <w:r w:rsidR="004D53BB">
        <w:t>he overlay thickness</w:t>
      </w:r>
      <w:r w:rsidR="00A70213">
        <w:t xml:space="preserve"> for each test section is listed</w:t>
      </w:r>
      <w:r w:rsidR="004D53BB">
        <w:t xml:space="preserve"> in Table 2.</w:t>
      </w:r>
    </w:p>
    <w:p w14:paraId="464706FF" w14:textId="77777777" w:rsidR="00BB4222" w:rsidRPr="007161AA" w:rsidRDefault="00BB4222" w:rsidP="0065114F">
      <w:pPr>
        <w:pStyle w:val="BodyText"/>
        <w:spacing w:after="0" w:line="240" w:lineRule="auto"/>
        <w:ind w:left="990" w:hanging="990"/>
      </w:pPr>
      <w:r w:rsidRPr="007161AA">
        <w:rPr>
          <w:noProof/>
        </w:rPr>
        <w:drawing>
          <wp:inline distT="0" distB="0" distL="0" distR="0" wp14:anchorId="1714DC35" wp14:editId="16509CA5">
            <wp:extent cx="5943600" cy="17913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943600" cy="1791335"/>
                    </a:xfrm>
                    <a:prstGeom prst="rect">
                      <a:avLst/>
                    </a:prstGeom>
                  </pic:spPr>
                </pic:pic>
              </a:graphicData>
            </a:graphic>
          </wp:inline>
        </w:drawing>
      </w:r>
      <w:r w:rsidRPr="007161AA">
        <w:t xml:space="preserve">   Pre-Overlay</w:t>
      </w:r>
      <w:r w:rsidRPr="007161AA">
        <w:tab/>
      </w:r>
      <w:r w:rsidRPr="007161AA">
        <w:tab/>
      </w:r>
      <w:r w:rsidRPr="007161AA">
        <w:tab/>
      </w:r>
      <w:r w:rsidRPr="007161AA">
        <w:tab/>
        <w:t xml:space="preserve"> </w:t>
      </w:r>
      <w:r w:rsidRPr="007161AA">
        <w:tab/>
        <w:t xml:space="preserve">     Post-Overlay</w:t>
      </w:r>
    </w:p>
    <w:p w14:paraId="2DE43F3A" w14:textId="77777777" w:rsidR="00BB4222" w:rsidRPr="007161AA" w:rsidRDefault="00BB4222" w:rsidP="0065114F">
      <w:pPr>
        <w:rPr>
          <w:rFonts w:ascii="Times New Roman" w:hAnsi="Times New Roman"/>
          <w:sz w:val="24"/>
        </w:rPr>
      </w:pPr>
      <w:r w:rsidRPr="007161AA">
        <w:rPr>
          <w:rFonts w:ascii="Times New Roman" w:hAnsi="Times New Roman"/>
          <w:noProof/>
          <w:sz w:val="24"/>
        </w:rPr>
        <mc:AlternateContent>
          <mc:Choice Requires="wps">
            <w:drawing>
              <wp:anchor distT="0" distB="0" distL="114300" distR="114300" simplePos="0" relativeHeight="251648512" behindDoc="0" locked="0" layoutInCell="1" allowOverlap="1" wp14:anchorId="2D96330B" wp14:editId="7631034F">
                <wp:simplePos x="0" y="0"/>
                <wp:positionH relativeFrom="column">
                  <wp:posOffset>4032250</wp:posOffset>
                </wp:positionH>
                <wp:positionV relativeFrom="paragraph">
                  <wp:posOffset>15875</wp:posOffset>
                </wp:positionV>
                <wp:extent cx="374650" cy="252095"/>
                <wp:effectExtent l="0" t="0" r="6350" b="0"/>
                <wp:wrapNone/>
                <wp:docPr id="58"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 cy="252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2E3610" w14:textId="77777777" w:rsidR="0053397D" w:rsidRPr="001937AD" w:rsidRDefault="0053397D" w:rsidP="00BB4222">
                            <w:pPr>
                              <w:rPr>
                                <w:rFonts w:ascii="Times New Roman" w:hAnsi="Times New Roman"/>
                                <w:sz w:val="24"/>
                              </w:rPr>
                            </w:pPr>
                            <w:r w:rsidRPr="001937AD">
                              <w:rPr>
                                <w:rFonts w:ascii="Times New Roman" w:hAnsi="Times New Roman"/>
                                <w:sz w:val="24"/>
                              </w:rPr>
                              <w:t>(b)</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D96330B" id="Text Box 58" o:spid="_x0000_s1027" type="#_x0000_t202" style="position:absolute;margin-left:317.5pt;margin-top:1.25pt;width:29.5pt;height:19.85pt;z-index:2516485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" stroked="f">
                <v:textbox style="mso-fit-shape-to-text:t">
                  <w:txbxContent>
                    <w:p w14:paraId="322E3610" w14:textId="77777777" w:rsidR="0053397D" w:rsidRPr="001937AD" w:rsidRDefault="0053397D" w:rsidP="00BB4222">
                      <w:pPr>
                        <w:rPr>
                          <w:rFonts w:ascii="Times New Roman" w:hAnsi="Times New Roman"/>
                          <w:sz w:val="24"/>
                        </w:rPr>
                      </w:pPr>
                      <w:r w:rsidRPr="001937AD">
                        <w:rPr>
                          <w:rFonts w:ascii="Times New Roman" w:hAnsi="Times New Roman"/>
                          <w:sz w:val="24"/>
                        </w:rPr>
                        <w:t>(b)</w:t>
                      </w:r>
                    </w:p>
                  </w:txbxContent>
                </v:textbox>
              </v:shape>
            </w:pict>
          </mc:Fallback>
        </mc:AlternateContent>
      </w:r>
      <w:r w:rsidRPr="007161AA">
        <w:rPr>
          <w:rFonts w:ascii="Times New Roman" w:hAnsi="Times New Roman"/>
          <w:noProof/>
          <w:sz w:val="24"/>
        </w:rPr>
        <mc:AlternateContent>
          <mc:Choice Requires="wps">
            <w:drawing>
              <wp:anchor distT="0" distB="0" distL="114300" distR="114300" simplePos="0" relativeHeight="251647488" behindDoc="0" locked="0" layoutInCell="1" allowOverlap="1" wp14:anchorId="5158F77E" wp14:editId="5D1B781C">
                <wp:simplePos x="0" y="0"/>
                <wp:positionH relativeFrom="column">
                  <wp:posOffset>828617</wp:posOffset>
                </wp:positionH>
                <wp:positionV relativeFrom="paragraph">
                  <wp:posOffset>20955</wp:posOffset>
                </wp:positionV>
                <wp:extent cx="374650" cy="252095"/>
                <wp:effectExtent l="0" t="0" r="6350" b="0"/>
                <wp:wrapNone/>
                <wp:docPr id="57"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 cy="252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E052FF" w14:textId="77777777" w:rsidR="0053397D" w:rsidRPr="001937AD" w:rsidRDefault="0053397D" w:rsidP="00BB4222">
                            <w:pPr>
                              <w:rPr>
                                <w:rFonts w:ascii="Times New Roman" w:hAnsi="Times New Roman"/>
                                <w:sz w:val="24"/>
                              </w:rPr>
                            </w:pPr>
                            <w:r w:rsidRPr="001937AD">
                              <w:rPr>
                                <w:rFonts w:ascii="Times New Roman" w:hAnsi="Times New Roman"/>
                                <w:sz w:val="24"/>
                              </w:rPr>
                              <w:t>(a)</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5158F77E" id="Text Box 57" o:spid="_x0000_s1028" type="#_x0000_t202" style="position:absolute;margin-left:65.25pt;margin-top:1.65pt;width:29.5pt;height:19.85pt;z-index:2516474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" stroked="f">
                <v:textbox style="mso-fit-shape-to-text:t">
                  <w:txbxContent>
                    <w:p w14:paraId="7CE052FF" w14:textId="77777777" w:rsidR="0053397D" w:rsidRPr="001937AD" w:rsidRDefault="0053397D" w:rsidP="00BB4222">
                      <w:pPr>
                        <w:rPr>
                          <w:rFonts w:ascii="Times New Roman" w:hAnsi="Times New Roman"/>
                          <w:sz w:val="24"/>
                        </w:rPr>
                      </w:pPr>
                      <w:r w:rsidRPr="001937AD">
                        <w:rPr>
                          <w:rFonts w:ascii="Times New Roman" w:hAnsi="Times New Roman"/>
                          <w:sz w:val="24"/>
                        </w:rPr>
                        <w:t>(a)</w:t>
                      </w:r>
                    </w:p>
                  </w:txbxContent>
                </v:textbox>
              </v:shape>
            </w:pict>
          </mc:Fallback>
        </mc:AlternateContent>
      </w:r>
    </w:p>
    <w:p w14:paraId="285A5EB3" w14:textId="77777777" w:rsidR="00BB4222" w:rsidRPr="007161AA" w:rsidRDefault="00BB4222" w:rsidP="0065114F">
      <w:pPr>
        <w:pStyle w:val="Caption"/>
        <w:spacing w:after="0"/>
      </w:pPr>
    </w:p>
    <w:p w14:paraId="2DEFCF92" w14:textId="3449C826" w:rsidR="00BB4222" w:rsidRDefault="00BB4222" w:rsidP="0065114F">
      <w:pPr>
        <w:pStyle w:val="Caption"/>
        <w:spacing w:after="0"/>
      </w:pPr>
      <w:bookmarkStart w:id="64" w:name="_Toc463533482"/>
      <w:bookmarkStart w:id="65" w:name="_Toc476214100"/>
      <w:r w:rsidRPr="007161AA">
        <w:t xml:space="preserve">Figure </w:t>
      </w:r>
      <w:fldSimple w:instr=" SEQ FIGURE \* ARABIC ">
        <w:r w:rsidR="009D05B0">
          <w:rPr>
            <w:noProof/>
          </w:rPr>
          <w:t>4</w:t>
        </w:r>
      </w:fldSimple>
      <w:r w:rsidRPr="007161AA">
        <w:t xml:space="preserve">: Pavement Cross Section </w:t>
      </w:r>
      <w:r w:rsidR="003F7EB9">
        <w:t>(</w:t>
      </w:r>
      <w:r w:rsidRPr="007161AA">
        <w:t xml:space="preserve">a) pre-overlay </w:t>
      </w:r>
      <w:r w:rsidR="003F7EB9">
        <w:t>(</w:t>
      </w:r>
      <w:r w:rsidRPr="007161AA">
        <w:t>b) post-overlay</w:t>
      </w:r>
      <w:bookmarkEnd w:id="64"/>
      <w:bookmarkEnd w:id="65"/>
    </w:p>
    <w:p w14:paraId="63FAE602" w14:textId="650C619D" w:rsidR="00524F86" w:rsidRPr="00524F86" w:rsidRDefault="0065114F" w:rsidP="0065114F">
      <w:pPr>
        <w:pStyle w:val="BodyText"/>
        <w:spacing w:line="240" w:lineRule="auto"/>
      </w:pPr>
      <w:r>
        <w:br/>
      </w:r>
    </w:p>
    <w:p w14:paraId="2B56CFFE" w14:textId="46524244" w:rsidR="004D53BB" w:rsidRPr="007161AA" w:rsidRDefault="004D53BB" w:rsidP="0065114F">
      <w:pPr>
        <w:pStyle w:val="Caption"/>
      </w:pPr>
      <w:bookmarkStart w:id="66" w:name="_Toc476214145"/>
      <w:r w:rsidRPr="007161AA">
        <w:t xml:space="preserve">Table </w:t>
      </w:r>
      <w:fldSimple w:instr=" SEQ Table \* ARABIC ">
        <w:r w:rsidR="009D05B0">
          <w:rPr>
            <w:noProof/>
          </w:rPr>
          <w:t>2</w:t>
        </w:r>
      </w:fldSimple>
      <w:r w:rsidRPr="007161AA">
        <w:t>: Overlay Thickness in Test Sections</w:t>
      </w:r>
      <w:bookmarkEnd w:id="66"/>
    </w:p>
    <w:tbl>
      <w:tblPr>
        <w:tblStyle w:val="TableGrid"/>
        <w:tblW w:w="0" w:type="auto"/>
        <w:jc w:val="center"/>
        <w:tblLook w:val="04A0" w:firstRow="1" w:lastRow="0" w:firstColumn="1" w:lastColumn="0" w:noHBand="0" w:noVBand="1"/>
      </w:tblPr>
      <w:tblGrid>
        <w:gridCol w:w="1278"/>
        <w:gridCol w:w="4387"/>
      </w:tblGrid>
      <w:tr w:rsidR="00CA7747" w:rsidRPr="0024486A" w14:paraId="428DB4A5" w14:textId="77777777" w:rsidTr="00E6272F">
        <w:trPr>
          <w:cantSplit/>
          <w:trHeight w:val="395"/>
          <w:tblHeader/>
          <w:jc w:val="center"/>
        </w:trPr>
        <w:tc>
          <w:tcPr>
            <w:tcW w:w="1278" w:type="dxa"/>
            <w:shd w:val="clear" w:color="auto" w:fill="BFBFBF" w:themeFill="background1" w:themeFillShade="BF"/>
          </w:tcPr>
          <w:p w14:paraId="3C760104" w14:textId="77777777" w:rsidR="00CA7747" w:rsidRPr="00E545FA" w:rsidRDefault="00CA7747" w:rsidP="0065114F">
            <w:pPr>
              <w:pStyle w:val="BodyText"/>
              <w:spacing w:after="0" w:line="240" w:lineRule="auto"/>
              <w:jc w:val="center"/>
              <w:rPr>
                <w:b/>
                <w:szCs w:val="24"/>
              </w:rPr>
            </w:pPr>
            <w:r w:rsidRPr="00E545FA">
              <w:rPr>
                <w:b/>
                <w:szCs w:val="24"/>
              </w:rPr>
              <w:t>Section</w:t>
            </w:r>
          </w:p>
        </w:tc>
        <w:tc>
          <w:tcPr>
            <w:tcW w:w="4387" w:type="dxa"/>
            <w:shd w:val="clear" w:color="auto" w:fill="BFBFBF" w:themeFill="background1" w:themeFillShade="BF"/>
          </w:tcPr>
          <w:p w14:paraId="1611C3B5" w14:textId="6494E23D" w:rsidR="00CA7747" w:rsidRPr="00E545FA" w:rsidRDefault="00E6272F" w:rsidP="00CA7747">
            <w:pPr>
              <w:pStyle w:val="BodyText"/>
              <w:spacing w:after="0" w:line="240" w:lineRule="auto"/>
              <w:jc w:val="center"/>
              <w:rPr>
                <w:b/>
                <w:szCs w:val="24"/>
              </w:rPr>
            </w:pPr>
            <w:r>
              <w:rPr>
                <w:b/>
                <w:szCs w:val="24"/>
              </w:rPr>
              <w:t xml:space="preserve">Average </w:t>
            </w:r>
            <w:r w:rsidR="00CA7747" w:rsidRPr="00E545FA">
              <w:rPr>
                <w:b/>
                <w:szCs w:val="24"/>
              </w:rPr>
              <w:t>Overlay Thickness – inch (mm)</w:t>
            </w:r>
          </w:p>
        </w:tc>
      </w:tr>
      <w:tr w:rsidR="00CA7747" w:rsidRPr="0024486A" w14:paraId="37B4397B" w14:textId="77777777" w:rsidTr="00E6272F">
        <w:trPr>
          <w:jc w:val="center"/>
        </w:trPr>
        <w:tc>
          <w:tcPr>
            <w:tcW w:w="1278" w:type="dxa"/>
          </w:tcPr>
          <w:p w14:paraId="591D1D6E" w14:textId="77777777" w:rsidR="00CA7747" w:rsidRPr="00E545FA" w:rsidRDefault="00CA7747" w:rsidP="0065114F">
            <w:pPr>
              <w:pStyle w:val="BodyText"/>
              <w:spacing w:after="0" w:line="240" w:lineRule="auto"/>
              <w:jc w:val="center"/>
              <w:rPr>
                <w:b/>
                <w:szCs w:val="24"/>
              </w:rPr>
            </w:pPr>
            <w:r w:rsidRPr="00E545FA">
              <w:rPr>
                <w:b/>
                <w:szCs w:val="24"/>
              </w:rPr>
              <w:t>83AA01</w:t>
            </w:r>
          </w:p>
        </w:tc>
        <w:tc>
          <w:tcPr>
            <w:tcW w:w="4387" w:type="dxa"/>
          </w:tcPr>
          <w:p w14:paraId="6F4F45B1" w14:textId="041D7FD3" w:rsidR="00CA7747" w:rsidRPr="00E545FA" w:rsidRDefault="00CA7747" w:rsidP="0065114F">
            <w:pPr>
              <w:pStyle w:val="BodyText"/>
              <w:spacing w:after="0" w:line="240" w:lineRule="auto"/>
              <w:jc w:val="center"/>
              <w:rPr>
                <w:szCs w:val="24"/>
              </w:rPr>
            </w:pPr>
            <w:r w:rsidRPr="00E545FA">
              <w:rPr>
                <w:szCs w:val="24"/>
              </w:rPr>
              <w:t>2.</w:t>
            </w:r>
            <w:r w:rsidR="00E52560">
              <w:rPr>
                <w:szCs w:val="24"/>
              </w:rPr>
              <w:t>5</w:t>
            </w:r>
            <w:r w:rsidRPr="00E545FA">
              <w:rPr>
                <w:szCs w:val="24"/>
              </w:rPr>
              <w:t xml:space="preserve"> (</w:t>
            </w:r>
            <w:r w:rsidR="00E52560">
              <w:rPr>
                <w:szCs w:val="24"/>
              </w:rPr>
              <w:t>63.5</w:t>
            </w:r>
            <w:r w:rsidRPr="00E545FA">
              <w:rPr>
                <w:szCs w:val="24"/>
              </w:rPr>
              <w:t>)</w:t>
            </w:r>
          </w:p>
        </w:tc>
      </w:tr>
      <w:tr w:rsidR="00CA7747" w:rsidRPr="0024486A" w14:paraId="60E35B5C" w14:textId="77777777" w:rsidTr="00E6272F">
        <w:trPr>
          <w:jc w:val="center"/>
        </w:trPr>
        <w:tc>
          <w:tcPr>
            <w:tcW w:w="1278" w:type="dxa"/>
          </w:tcPr>
          <w:p w14:paraId="180DED44" w14:textId="77777777" w:rsidR="00CA7747" w:rsidRPr="00E545FA" w:rsidRDefault="00CA7747" w:rsidP="0065114F">
            <w:pPr>
              <w:pStyle w:val="BodyText"/>
              <w:spacing w:after="0" w:line="240" w:lineRule="auto"/>
              <w:jc w:val="center"/>
              <w:rPr>
                <w:b/>
                <w:szCs w:val="24"/>
              </w:rPr>
            </w:pPr>
            <w:r w:rsidRPr="00E545FA">
              <w:rPr>
                <w:b/>
                <w:szCs w:val="24"/>
              </w:rPr>
              <w:t>83AA02</w:t>
            </w:r>
          </w:p>
        </w:tc>
        <w:tc>
          <w:tcPr>
            <w:tcW w:w="4387" w:type="dxa"/>
          </w:tcPr>
          <w:p w14:paraId="2E45E338" w14:textId="645CB433" w:rsidR="00CA7747" w:rsidRPr="00E545FA" w:rsidRDefault="00CA7747" w:rsidP="0065114F">
            <w:pPr>
              <w:pStyle w:val="BodyText"/>
              <w:spacing w:after="0" w:line="240" w:lineRule="auto"/>
              <w:jc w:val="center"/>
              <w:rPr>
                <w:szCs w:val="24"/>
              </w:rPr>
            </w:pPr>
            <w:r w:rsidRPr="00E545FA">
              <w:rPr>
                <w:szCs w:val="24"/>
              </w:rPr>
              <w:t>2.</w:t>
            </w:r>
            <w:r w:rsidR="00E52560">
              <w:rPr>
                <w:szCs w:val="24"/>
              </w:rPr>
              <w:t>3</w:t>
            </w:r>
            <w:r w:rsidRPr="00E545FA">
              <w:rPr>
                <w:szCs w:val="24"/>
              </w:rPr>
              <w:t xml:space="preserve"> (58</w:t>
            </w:r>
            <w:r w:rsidR="00E52560">
              <w:rPr>
                <w:szCs w:val="24"/>
              </w:rPr>
              <w:t>.4</w:t>
            </w:r>
            <w:r w:rsidRPr="00E545FA">
              <w:rPr>
                <w:szCs w:val="24"/>
              </w:rPr>
              <w:t>)</w:t>
            </w:r>
          </w:p>
        </w:tc>
      </w:tr>
      <w:tr w:rsidR="00CA7747" w:rsidRPr="0024486A" w14:paraId="16D4DBE0" w14:textId="77777777" w:rsidTr="00E6272F">
        <w:trPr>
          <w:jc w:val="center"/>
        </w:trPr>
        <w:tc>
          <w:tcPr>
            <w:tcW w:w="1278" w:type="dxa"/>
          </w:tcPr>
          <w:p w14:paraId="0D34C8D1" w14:textId="77777777" w:rsidR="00CA7747" w:rsidRPr="00E545FA" w:rsidRDefault="00CA7747" w:rsidP="0065114F">
            <w:pPr>
              <w:pStyle w:val="BodyText"/>
              <w:spacing w:after="0" w:line="240" w:lineRule="auto"/>
              <w:jc w:val="center"/>
              <w:rPr>
                <w:b/>
                <w:szCs w:val="24"/>
              </w:rPr>
            </w:pPr>
            <w:r w:rsidRPr="00E545FA">
              <w:rPr>
                <w:b/>
                <w:szCs w:val="24"/>
              </w:rPr>
              <w:t>83AA61</w:t>
            </w:r>
          </w:p>
        </w:tc>
        <w:tc>
          <w:tcPr>
            <w:tcW w:w="4387" w:type="dxa"/>
          </w:tcPr>
          <w:p w14:paraId="356C5BF1" w14:textId="363AB3CE" w:rsidR="00CA7747" w:rsidRPr="00E545FA" w:rsidRDefault="00CA7747" w:rsidP="0065114F">
            <w:pPr>
              <w:pStyle w:val="BodyText"/>
              <w:spacing w:after="0" w:line="240" w:lineRule="auto"/>
              <w:jc w:val="center"/>
              <w:rPr>
                <w:szCs w:val="24"/>
              </w:rPr>
            </w:pPr>
            <w:r w:rsidRPr="00E545FA">
              <w:rPr>
                <w:szCs w:val="24"/>
              </w:rPr>
              <w:t>2.</w:t>
            </w:r>
            <w:r w:rsidR="00E52560">
              <w:rPr>
                <w:szCs w:val="24"/>
              </w:rPr>
              <w:t xml:space="preserve">3 </w:t>
            </w:r>
            <w:r w:rsidRPr="00E545FA">
              <w:rPr>
                <w:szCs w:val="24"/>
              </w:rPr>
              <w:t>(</w:t>
            </w:r>
            <w:r w:rsidR="00E52560">
              <w:rPr>
                <w:szCs w:val="24"/>
              </w:rPr>
              <w:t>58.4</w:t>
            </w:r>
            <w:r w:rsidRPr="00E545FA">
              <w:rPr>
                <w:szCs w:val="24"/>
              </w:rPr>
              <w:t>)</w:t>
            </w:r>
          </w:p>
        </w:tc>
      </w:tr>
      <w:tr w:rsidR="00CA7747" w:rsidRPr="0024486A" w14:paraId="5E958CBC" w14:textId="77777777" w:rsidTr="00E6272F">
        <w:trPr>
          <w:jc w:val="center"/>
        </w:trPr>
        <w:tc>
          <w:tcPr>
            <w:tcW w:w="1278" w:type="dxa"/>
          </w:tcPr>
          <w:p w14:paraId="7F03CF47" w14:textId="77777777" w:rsidR="00CA7747" w:rsidRPr="00E545FA" w:rsidRDefault="00CA7747" w:rsidP="0065114F">
            <w:pPr>
              <w:pStyle w:val="BodyText"/>
              <w:spacing w:after="0" w:line="240" w:lineRule="auto"/>
              <w:jc w:val="center"/>
              <w:rPr>
                <w:b/>
                <w:szCs w:val="24"/>
              </w:rPr>
            </w:pPr>
            <w:r w:rsidRPr="00E545FA">
              <w:rPr>
                <w:b/>
                <w:szCs w:val="24"/>
              </w:rPr>
              <w:t>83AA03</w:t>
            </w:r>
          </w:p>
        </w:tc>
        <w:tc>
          <w:tcPr>
            <w:tcW w:w="4387" w:type="dxa"/>
          </w:tcPr>
          <w:p w14:paraId="5A44725C" w14:textId="0251A17D" w:rsidR="00CA7747" w:rsidRPr="00E545FA" w:rsidRDefault="00CA7747" w:rsidP="0065114F">
            <w:pPr>
              <w:pStyle w:val="BodyText"/>
              <w:spacing w:after="0" w:line="240" w:lineRule="auto"/>
              <w:jc w:val="center"/>
              <w:rPr>
                <w:szCs w:val="24"/>
              </w:rPr>
            </w:pPr>
            <w:r w:rsidRPr="00E545FA">
              <w:rPr>
                <w:szCs w:val="24"/>
              </w:rPr>
              <w:t>2.3 (5</w:t>
            </w:r>
            <w:r w:rsidR="00E52560">
              <w:rPr>
                <w:szCs w:val="24"/>
              </w:rPr>
              <w:t>8.4</w:t>
            </w:r>
            <w:r w:rsidRPr="00E545FA">
              <w:rPr>
                <w:szCs w:val="24"/>
              </w:rPr>
              <w:t>)</w:t>
            </w:r>
          </w:p>
        </w:tc>
      </w:tr>
    </w:tbl>
    <w:p w14:paraId="2A44E67C" w14:textId="16B39C77" w:rsidR="004D53BB" w:rsidRPr="004D53BB" w:rsidRDefault="004D53BB" w:rsidP="0065114F">
      <w:pPr>
        <w:pStyle w:val="BodyText"/>
        <w:spacing w:line="240" w:lineRule="auto"/>
      </w:pPr>
    </w:p>
    <w:p w14:paraId="5F3B683D" w14:textId="77777777" w:rsidR="00470054" w:rsidRDefault="00470054" w:rsidP="00470054">
      <w:pPr>
        <w:pStyle w:val="Heading2"/>
      </w:pPr>
      <w:bookmarkStart w:id="67" w:name="_Toc483577547"/>
      <w:r w:rsidRPr="0045419F">
        <w:t>Materials</w:t>
      </w:r>
      <w:bookmarkEnd w:id="67"/>
    </w:p>
    <w:p w14:paraId="051ACD0C" w14:textId="77777777" w:rsidR="00470054" w:rsidRPr="00376C73" w:rsidRDefault="00470054" w:rsidP="00470054">
      <w:pPr>
        <w:spacing w:after="240"/>
        <w:rPr>
          <w:rFonts w:ascii="Times New Roman" w:hAnsi="Times New Roman"/>
          <w:sz w:val="24"/>
          <w:szCs w:val="20"/>
          <w:lang w:val="en-CA"/>
        </w:rPr>
      </w:pPr>
      <w:r w:rsidRPr="00376C73">
        <w:rPr>
          <w:rFonts w:ascii="Times New Roman" w:hAnsi="Times New Roman"/>
          <w:sz w:val="24"/>
          <w:szCs w:val="20"/>
        </w:rPr>
        <w:t>The asphalt concrete used in this project was produced, constructed, and compacted by Nelson River Construction Inc.</w:t>
      </w:r>
      <w:r w:rsidRPr="00376C73">
        <w:rPr>
          <w:rFonts w:ascii="Times New Roman" w:hAnsi="Times New Roman"/>
          <w:sz w:val="24"/>
          <w:szCs w:val="20"/>
          <w:lang w:val="en-CA"/>
        </w:rPr>
        <w:t xml:space="preserve"> The asphalt mix design was created by Manitoba Infrastructure and Transportation (MIT). The mix design was produced using the Marshall mix design in accordance with all applicable specification requirements of MIT. Appendix B contains the original mix design as well as the quality control checks performed by MIT from samples collected during construction.   </w:t>
      </w:r>
    </w:p>
    <w:p w14:paraId="7038F383" w14:textId="77777777" w:rsidR="00470054" w:rsidRPr="00376C73" w:rsidRDefault="00470054" w:rsidP="00470054">
      <w:pPr>
        <w:spacing w:after="240"/>
        <w:rPr>
          <w:rFonts w:ascii="Times New Roman" w:hAnsi="Times New Roman"/>
          <w:sz w:val="24"/>
          <w:szCs w:val="20"/>
          <w:lang w:val="en-CA"/>
        </w:rPr>
      </w:pPr>
      <w:r w:rsidRPr="00376C73">
        <w:rPr>
          <w:rFonts w:ascii="Times New Roman" w:hAnsi="Times New Roman"/>
          <w:sz w:val="24"/>
          <w:szCs w:val="20"/>
          <w:lang w:val="en-CA"/>
        </w:rPr>
        <w:t>Components of the mix design were kept similar for all test sections with the exception of mixing technologies and mixing temperatures. Four mixing technologies were utilized:</w:t>
      </w:r>
    </w:p>
    <w:p w14:paraId="53E2E498" w14:textId="77777777" w:rsidR="00470054" w:rsidRPr="00376C73" w:rsidRDefault="00470054" w:rsidP="00470054">
      <w:pPr>
        <w:numPr>
          <w:ilvl w:val="0"/>
          <w:numId w:val="11"/>
        </w:numPr>
        <w:rPr>
          <w:rFonts w:ascii="Times New Roman" w:hAnsi="Times New Roman"/>
          <w:sz w:val="24"/>
          <w:szCs w:val="20"/>
          <w:lang w:val="en-CA"/>
        </w:rPr>
      </w:pPr>
      <w:r w:rsidRPr="00376C73">
        <w:rPr>
          <w:rFonts w:ascii="Times New Roman" w:hAnsi="Times New Roman"/>
          <w:sz w:val="24"/>
          <w:szCs w:val="20"/>
          <w:lang w:val="en-CA"/>
        </w:rPr>
        <w:lastRenderedPageBreak/>
        <w:t>Conventional Hot Mix Asphalt (</w:t>
      </w:r>
      <w:proofErr w:type="spellStart"/>
      <w:r w:rsidRPr="00376C73">
        <w:rPr>
          <w:rFonts w:ascii="Times New Roman" w:hAnsi="Times New Roman"/>
          <w:sz w:val="24"/>
          <w:szCs w:val="20"/>
          <w:lang w:val="en-CA"/>
        </w:rPr>
        <w:t>HMA</w:t>
      </w:r>
      <w:proofErr w:type="spellEnd"/>
      <w:r w:rsidRPr="00376C73">
        <w:rPr>
          <w:rFonts w:ascii="Times New Roman" w:hAnsi="Times New Roman"/>
          <w:sz w:val="24"/>
          <w:szCs w:val="20"/>
          <w:lang w:val="en-CA"/>
        </w:rPr>
        <w:t>) –</w:t>
      </w:r>
      <w:r w:rsidRPr="00376C73">
        <w:rPr>
          <w:rFonts w:ascii="Times New Roman" w:hAnsi="Times New Roman"/>
          <w:b/>
          <w:sz w:val="24"/>
          <w:szCs w:val="20"/>
          <w:lang w:val="en-CA"/>
        </w:rPr>
        <w:t xml:space="preserve"> Section 83AA01</w:t>
      </w:r>
    </w:p>
    <w:p w14:paraId="42688CBC" w14:textId="77777777" w:rsidR="00470054" w:rsidRPr="00376C73" w:rsidRDefault="00470054" w:rsidP="00470054">
      <w:pPr>
        <w:numPr>
          <w:ilvl w:val="0"/>
          <w:numId w:val="11"/>
        </w:numPr>
        <w:rPr>
          <w:rFonts w:ascii="Times New Roman" w:hAnsi="Times New Roman"/>
          <w:sz w:val="24"/>
          <w:szCs w:val="20"/>
          <w:lang w:val="en-CA"/>
        </w:rPr>
      </w:pPr>
      <w:r w:rsidRPr="00376C73">
        <w:rPr>
          <w:rFonts w:ascii="Times New Roman" w:hAnsi="Times New Roman"/>
          <w:sz w:val="24"/>
          <w:szCs w:val="20"/>
          <w:lang w:val="en-CA"/>
        </w:rPr>
        <w:t xml:space="preserve">Warm Mix Asphalt (WMA) using a Foaming Process with 1.0% water – </w:t>
      </w:r>
      <w:r w:rsidRPr="00376C73">
        <w:rPr>
          <w:rFonts w:ascii="Times New Roman" w:hAnsi="Times New Roman"/>
          <w:b/>
          <w:sz w:val="24"/>
          <w:szCs w:val="20"/>
          <w:lang w:val="en-CA"/>
        </w:rPr>
        <w:t>Section 83AA02</w:t>
      </w:r>
    </w:p>
    <w:p w14:paraId="3FEBE941" w14:textId="77777777" w:rsidR="00470054" w:rsidRPr="00376C73" w:rsidRDefault="00470054" w:rsidP="00470054">
      <w:pPr>
        <w:numPr>
          <w:ilvl w:val="0"/>
          <w:numId w:val="11"/>
        </w:numPr>
        <w:rPr>
          <w:rFonts w:ascii="Times New Roman" w:hAnsi="Times New Roman"/>
          <w:sz w:val="24"/>
          <w:szCs w:val="20"/>
          <w:lang w:val="en-CA"/>
        </w:rPr>
      </w:pPr>
      <w:r w:rsidRPr="00376C73">
        <w:rPr>
          <w:rFonts w:ascii="Times New Roman" w:hAnsi="Times New Roman"/>
          <w:sz w:val="24"/>
          <w:szCs w:val="20"/>
          <w:lang w:val="en-CA"/>
        </w:rPr>
        <w:t>Warm Mix Asphalt (WMA) using a Foaming Process and a Chemical Additive (1.0% water</w:t>
      </w:r>
      <w:r>
        <w:rPr>
          <w:rFonts w:ascii="Times New Roman" w:hAnsi="Times New Roman"/>
          <w:sz w:val="24"/>
          <w:szCs w:val="20"/>
          <w:lang w:val="en-CA"/>
        </w:rPr>
        <w:t xml:space="preserve">, </w:t>
      </w:r>
      <w:r w:rsidRPr="00376C73">
        <w:rPr>
          <w:rFonts w:ascii="Times New Roman" w:hAnsi="Times New Roman"/>
          <w:sz w:val="24"/>
          <w:szCs w:val="20"/>
          <w:lang w:val="en-CA"/>
        </w:rPr>
        <w:t xml:space="preserve">0.3% </w:t>
      </w:r>
      <w:proofErr w:type="spellStart"/>
      <w:r w:rsidRPr="00376C73">
        <w:rPr>
          <w:rFonts w:ascii="Times New Roman" w:hAnsi="Times New Roman"/>
          <w:sz w:val="24"/>
          <w:szCs w:val="20"/>
          <w:lang w:val="en-CA"/>
        </w:rPr>
        <w:t>Evotherm</w:t>
      </w:r>
      <w:proofErr w:type="spellEnd"/>
      <w:r w:rsidRPr="00376C73">
        <w:rPr>
          <w:rFonts w:ascii="Times New Roman" w:hAnsi="Times New Roman"/>
          <w:sz w:val="24"/>
          <w:szCs w:val="20"/>
          <w:vertAlign w:val="superscript"/>
          <w:lang w:val="en-CA"/>
        </w:rPr>
        <w:t>®</w:t>
      </w:r>
      <w:r w:rsidRPr="00376C73">
        <w:rPr>
          <w:rFonts w:ascii="Times New Roman" w:hAnsi="Times New Roman"/>
          <w:sz w:val="24"/>
          <w:szCs w:val="20"/>
          <w:lang w:val="en-CA"/>
        </w:rPr>
        <w:t xml:space="preserve">) – </w:t>
      </w:r>
      <w:r w:rsidRPr="00376C73">
        <w:rPr>
          <w:rFonts w:ascii="Times New Roman" w:hAnsi="Times New Roman"/>
          <w:b/>
          <w:sz w:val="24"/>
          <w:szCs w:val="20"/>
          <w:lang w:val="en-CA"/>
        </w:rPr>
        <w:t>Section 83AA61</w:t>
      </w:r>
    </w:p>
    <w:p w14:paraId="416CB4D1" w14:textId="773316B8" w:rsidR="00D437B4" w:rsidRPr="00470054" w:rsidRDefault="00470054" w:rsidP="00470054">
      <w:pPr>
        <w:numPr>
          <w:ilvl w:val="0"/>
          <w:numId w:val="11"/>
        </w:numPr>
        <w:rPr>
          <w:rFonts w:ascii="Times New Roman" w:hAnsi="Times New Roman"/>
          <w:sz w:val="24"/>
          <w:szCs w:val="20"/>
          <w:lang w:val="en-CA"/>
        </w:rPr>
      </w:pPr>
      <w:r w:rsidRPr="00376C73">
        <w:rPr>
          <w:rFonts w:ascii="Times New Roman" w:hAnsi="Times New Roman"/>
          <w:sz w:val="24"/>
          <w:szCs w:val="20"/>
          <w:lang w:val="en-CA"/>
        </w:rPr>
        <w:t xml:space="preserve">Warm Mix Asphalt (WMA) using a Chemical Additive (0.3% </w:t>
      </w:r>
      <w:proofErr w:type="spellStart"/>
      <w:r w:rsidRPr="00376C73">
        <w:rPr>
          <w:rFonts w:ascii="Times New Roman" w:hAnsi="Times New Roman"/>
          <w:sz w:val="24"/>
          <w:szCs w:val="20"/>
          <w:lang w:val="en-CA"/>
        </w:rPr>
        <w:t>Evotherm</w:t>
      </w:r>
      <w:proofErr w:type="spellEnd"/>
      <w:r w:rsidRPr="00376C73">
        <w:rPr>
          <w:rFonts w:ascii="Times New Roman" w:hAnsi="Times New Roman"/>
          <w:sz w:val="24"/>
          <w:szCs w:val="20"/>
          <w:vertAlign w:val="superscript"/>
          <w:lang w:val="en-CA"/>
        </w:rPr>
        <w:t>®</w:t>
      </w:r>
      <w:r w:rsidRPr="00376C73">
        <w:rPr>
          <w:rFonts w:ascii="Times New Roman" w:hAnsi="Times New Roman"/>
          <w:sz w:val="24"/>
          <w:szCs w:val="20"/>
          <w:lang w:val="en-CA"/>
        </w:rPr>
        <w:t xml:space="preserve">) – </w:t>
      </w:r>
      <w:r w:rsidRPr="00376C73">
        <w:rPr>
          <w:rFonts w:ascii="Times New Roman" w:hAnsi="Times New Roman"/>
          <w:b/>
          <w:sz w:val="24"/>
          <w:szCs w:val="20"/>
          <w:lang w:val="en-CA"/>
        </w:rPr>
        <w:t>Section 83AA03</w:t>
      </w:r>
    </w:p>
    <w:p w14:paraId="026194B7" w14:textId="77777777" w:rsidR="00D437B4" w:rsidRPr="007161AA" w:rsidRDefault="00D437B4" w:rsidP="0065114F">
      <w:pPr>
        <w:pStyle w:val="BodyText"/>
        <w:spacing w:after="120" w:line="240" w:lineRule="auto"/>
      </w:pPr>
    </w:p>
    <w:p w14:paraId="5E15CA34" w14:textId="77777777" w:rsidR="00470054" w:rsidRPr="00470054" w:rsidRDefault="00470054" w:rsidP="00470054">
      <w:pPr>
        <w:pStyle w:val="BodyText"/>
        <w:rPr>
          <w:lang w:val="en-CA"/>
        </w:rPr>
      </w:pPr>
      <w:r w:rsidRPr="00470054">
        <w:rPr>
          <w:lang w:val="en-CA"/>
        </w:rPr>
        <w:t xml:space="preserve">The Design Asphalt Concrete mixing temperature for hot mix was 302°F (150°C) and 272°F (133°C) for warm mix. The WMA foaming process test sections were constructed using the </w:t>
      </w:r>
      <w:proofErr w:type="spellStart"/>
      <w:r w:rsidRPr="00470054">
        <w:rPr>
          <w:lang w:val="en-CA"/>
        </w:rPr>
        <w:t>AESCO</w:t>
      </w:r>
      <w:proofErr w:type="spellEnd"/>
      <w:r w:rsidRPr="00470054">
        <w:rPr>
          <w:lang w:val="en-CA"/>
        </w:rPr>
        <w:t xml:space="preserve">/Madsen Static Inline Vortex Mixer (known as the Eco-Foam II) foaming technology. </w:t>
      </w:r>
      <w:proofErr w:type="spellStart"/>
      <w:r w:rsidRPr="00470054">
        <w:rPr>
          <w:lang w:val="en-CA"/>
        </w:rPr>
        <w:t>Evotherm</w:t>
      </w:r>
      <w:proofErr w:type="spellEnd"/>
      <w:r w:rsidRPr="00470054">
        <w:rPr>
          <w:lang w:val="en-CA"/>
        </w:rPr>
        <w:t xml:space="preserve">®, the chemical additive used in WMA test sections, was supplied by Husky Energy Inc. </w:t>
      </w:r>
    </w:p>
    <w:p w14:paraId="40F56E8D" w14:textId="456004A2" w:rsidR="00291177" w:rsidRPr="00023688" w:rsidRDefault="00470054" w:rsidP="00470054">
      <w:pPr>
        <w:pStyle w:val="BodyText"/>
        <w:spacing w:line="240" w:lineRule="auto"/>
        <w:rPr>
          <w:lang w:val="en-CA"/>
        </w:rPr>
      </w:pPr>
      <w:r w:rsidRPr="00470054">
        <w:rPr>
          <w:lang w:val="en-CA"/>
        </w:rPr>
        <w:t xml:space="preserve">The combined aggregate used in the SPS-10 overlay included crushed stone, manufactured sand, washed sand, and Recycled Asphalt Pavement (RAP) aggregates. The raw aggregates and RAP were mixed from four stockpiles in the asphalt concrete mix plant. Table </w:t>
      </w:r>
      <w:r>
        <w:rPr>
          <w:lang w:val="en-CA"/>
        </w:rPr>
        <w:t>3</w:t>
      </w:r>
      <w:r w:rsidRPr="00470054">
        <w:rPr>
          <w:lang w:val="en-CA"/>
        </w:rPr>
        <w:t xml:space="preserve"> shows the aggregate combination from the mix design used in this project.</w:t>
      </w:r>
      <w:r w:rsidR="00660DA5">
        <w:rPr>
          <w:lang w:val="en-CA"/>
        </w:rPr>
        <w:br/>
      </w:r>
    </w:p>
    <w:p w14:paraId="229EEED1" w14:textId="7ED8C449" w:rsidR="00D437B4" w:rsidRPr="007161AA" w:rsidRDefault="00D437B4" w:rsidP="0065114F">
      <w:pPr>
        <w:pStyle w:val="Caption"/>
      </w:pPr>
      <w:bookmarkStart w:id="68" w:name="_Toc476214146"/>
      <w:r w:rsidRPr="007161AA">
        <w:t xml:space="preserve">Table </w:t>
      </w:r>
      <w:fldSimple w:instr=" SEQ Table \* ARABIC ">
        <w:r w:rsidR="009D05B0">
          <w:rPr>
            <w:noProof/>
          </w:rPr>
          <w:t>3</w:t>
        </w:r>
      </w:fldSimple>
      <w:r w:rsidRPr="007161AA">
        <w:t>: Manitoba SPS-10 Asphalt Concrete Aggregate Combination</w:t>
      </w:r>
      <w:bookmarkEnd w:id="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2"/>
        <w:gridCol w:w="2804"/>
      </w:tblGrid>
      <w:tr w:rsidR="007368DE" w:rsidRPr="00376C73" w14:paraId="29F85F3E" w14:textId="77777777" w:rsidTr="009E0727">
        <w:trPr>
          <w:trHeight w:hRule="exact" w:val="360"/>
          <w:tblHeader/>
          <w:jc w:val="center"/>
        </w:trPr>
        <w:tc>
          <w:tcPr>
            <w:tcW w:w="3536" w:type="pct"/>
            <w:shd w:val="clear" w:color="auto" w:fill="auto"/>
          </w:tcPr>
          <w:p w14:paraId="39BEABA2" w14:textId="77777777" w:rsidR="007368DE" w:rsidRPr="00376C73" w:rsidRDefault="007368DE" w:rsidP="009E0727">
            <w:pPr>
              <w:spacing w:after="240"/>
              <w:rPr>
                <w:rFonts w:ascii="Times New Roman" w:hAnsi="Times New Roman"/>
                <w:b/>
                <w:sz w:val="24"/>
                <w:szCs w:val="20"/>
              </w:rPr>
            </w:pPr>
            <w:r w:rsidRPr="00376C73">
              <w:rPr>
                <w:rFonts w:ascii="Times New Roman" w:hAnsi="Times New Roman"/>
                <w:b/>
                <w:sz w:val="24"/>
                <w:szCs w:val="20"/>
              </w:rPr>
              <w:t>Stockpile</w:t>
            </w:r>
          </w:p>
        </w:tc>
        <w:tc>
          <w:tcPr>
            <w:tcW w:w="1464" w:type="pct"/>
            <w:shd w:val="clear" w:color="auto" w:fill="auto"/>
          </w:tcPr>
          <w:p w14:paraId="62CB3D37" w14:textId="77777777" w:rsidR="007368DE" w:rsidRPr="00376C73" w:rsidRDefault="007368DE" w:rsidP="009E0727">
            <w:pPr>
              <w:spacing w:after="240"/>
              <w:rPr>
                <w:rFonts w:ascii="Times New Roman" w:hAnsi="Times New Roman"/>
                <w:b/>
                <w:sz w:val="24"/>
                <w:szCs w:val="20"/>
              </w:rPr>
            </w:pPr>
            <w:r w:rsidRPr="00376C73">
              <w:rPr>
                <w:rFonts w:ascii="Times New Roman" w:hAnsi="Times New Roman"/>
                <w:b/>
                <w:sz w:val="24"/>
                <w:szCs w:val="20"/>
              </w:rPr>
              <w:t>Percentage Used</w:t>
            </w:r>
          </w:p>
        </w:tc>
      </w:tr>
      <w:tr w:rsidR="007368DE" w:rsidRPr="00376C73" w14:paraId="1AC7C207" w14:textId="77777777" w:rsidTr="009E0727">
        <w:trPr>
          <w:trHeight w:hRule="exact" w:val="360"/>
          <w:jc w:val="center"/>
        </w:trPr>
        <w:tc>
          <w:tcPr>
            <w:tcW w:w="3536" w:type="pct"/>
            <w:shd w:val="clear" w:color="auto" w:fill="auto"/>
          </w:tcPr>
          <w:p w14:paraId="386A9575" w14:textId="77777777" w:rsidR="007368DE" w:rsidRPr="00376C73" w:rsidRDefault="007368DE" w:rsidP="009E0727">
            <w:pPr>
              <w:spacing w:after="240"/>
              <w:rPr>
                <w:rFonts w:ascii="Times New Roman" w:hAnsi="Times New Roman"/>
                <w:sz w:val="24"/>
                <w:szCs w:val="20"/>
              </w:rPr>
            </w:pPr>
            <w:r w:rsidRPr="00376C73">
              <w:rPr>
                <w:rFonts w:ascii="Times New Roman" w:hAnsi="Times New Roman"/>
                <w:sz w:val="24"/>
                <w:szCs w:val="20"/>
              </w:rPr>
              <w:t>Crushed Course Aggregate (Granite)</w:t>
            </w:r>
          </w:p>
        </w:tc>
        <w:tc>
          <w:tcPr>
            <w:tcW w:w="1464" w:type="pct"/>
            <w:shd w:val="clear" w:color="auto" w:fill="auto"/>
          </w:tcPr>
          <w:p w14:paraId="6BF46B5D" w14:textId="77777777" w:rsidR="007368DE" w:rsidRPr="00376C73" w:rsidRDefault="007368DE" w:rsidP="009E0727">
            <w:pPr>
              <w:spacing w:after="240"/>
              <w:rPr>
                <w:rFonts w:ascii="Times New Roman" w:hAnsi="Times New Roman"/>
                <w:sz w:val="24"/>
                <w:szCs w:val="20"/>
              </w:rPr>
            </w:pPr>
            <w:r w:rsidRPr="00376C73">
              <w:rPr>
                <w:rFonts w:ascii="Times New Roman" w:hAnsi="Times New Roman"/>
                <w:sz w:val="24"/>
                <w:szCs w:val="20"/>
              </w:rPr>
              <w:t>22%</w:t>
            </w:r>
          </w:p>
        </w:tc>
      </w:tr>
      <w:tr w:rsidR="007368DE" w:rsidRPr="00376C73" w14:paraId="0E4B8F66" w14:textId="77777777" w:rsidTr="009E0727">
        <w:trPr>
          <w:trHeight w:hRule="exact" w:val="360"/>
          <w:jc w:val="center"/>
        </w:trPr>
        <w:tc>
          <w:tcPr>
            <w:tcW w:w="3536" w:type="pct"/>
            <w:shd w:val="clear" w:color="auto" w:fill="auto"/>
          </w:tcPr>
          <w:p w14:paraId="7C6B481A" w14:textId="77777777" w:rsidR="007368DE" w:rsidRPr="00376C73" w:rsidRDefault="007368DE" w:rsidP="009E0727">
            <w:pPr>
              <w:spacing w:after="240"/>
              <w:rPr>
                <w:rFonts w:ascii="Times New Roman" w:hAnsi="Times New Roman"/>
                <w:sz w:val="24"/>
                <w:szCs w:val="20"/>
              </w:rPr>
            </w:pPr>
            <w:r>
              <w:rPr>
                <w:rFonts w:ascii="Times New Roman" w:hAnsi="Times New Roman"/>
                <w:sz w:val="24"/>
                <w:szCs w:val="20"/>
              </w:rPr>
              <w:t>Washed (Natural) Sand/Fine A</w:t>
            </w:r>
            <w:r w:rsidRPr="00376C73">
              <w:rPr>
                <w:rFonts w:ascii="Times New Roman" w:hAnsi="Times New Roman"/>
                <w:sz w:val="24"/>
                <w:szCs w:val="20"/>
              </w:rPr>
              <w:t>ggregate</w:t>
            </w:r>
          </w:p>
        </w:tc>
        <w:tc>
          <w:tcPr>
            <w:tcW w:w="1464" w:type="pct"/>
            <w:shd w:val="clear" w:color="auto" w:fill="auto"/>
          </w:tcPr>
          <w:p w14:paraId="3ABA0B2D" w14:textId="77777777" w:rsidR="007368DE" w:rsidRPr="00376C73" w:rsidRDefault="007368DE" w:rsidP="009E0727">
            <w:pPr>
              <w:spacing w:after="240"/>
              <w:rPr>
                <w:rFonts w:ascii="Times New Roman" w:hAnsi="Times New Roman"/>
                <w:sz w:val="24"/>
                <w:szCs w:val="20"/>
              </w:rPr>
            </w:pPr>
            <w:r w:rsidRPr="00376C73">
              <w:rPr>
                <w:rFonts w:ascii="Times New Roman" w:hAnsi="Times New Roman"/>
                <w:sz w:val="24"/>
                <w:szCs w:val="20"/>
              </w:rPr>
              <w:t>28%</w:t>
            </w:r>
          </w:p>
        </w:tc>
      </w:tr>
      <w:tr w:rsidR="007368DE" w:rsidRPr="00376C73" w14:paraId="31541A73" w14:textId="77777777" w:rsidTr="009E0727">
        <w:trPr>
          <w:trHeight w:hRule="exact" w:val="360"/>
          <w:jc w:val="center"/>
        </w:trPr>
        <w:tc>
          <w:tcPr>
            <w:tcW w:w="3536" w:type="pct"/>
            <w:shd w:val="clear" w:color="auto" w:fill="auto"/>
          </w:tcPr>
          <w:p w14:paraId="03C8EB90" w14:textId="77777777" w:rsidR="007368DE" w:rsidRPr="00376C73" w:rsidRDefault="007368DE" w:rsidP="009E0727">
            <w:pPr>
              <w:spacing w:after="240"/>
              <w:rPr>
                <w:rFonts w:ascii="Times New Roman" w:hAnsi="Times New Roman"/>
                <w:sz w:val="24"/>
                <w:szCs w:val="20"/>
              </w:rPr>
            </w:pPr>
            <w:r>
              <w:rPr>
                <w:rFonts w:ascii="Times New Roman" w:hAnsi="Times New Roman"/>
                <w:sz w:val="24"/>
                <w:szCs w:val="20"/>
              </w:rPr>
              <w:t>Manufactured (Processed) Sand/Fine A</w:t>
            </w:r>
            <w:r w:rsidRPr="00376C73">
              <w:rPr>
                <w:rFonts w:ascii="Times New Roman" w:hAnsi="Times New Roman"/>
                <w:sz w:val="24"/>
                <w:szCs w:val="20"/>
              </w:rPr>
              <w:t>ggregate</w:t>
            </w:r>
          </w:p>
        </w:tc>
        <w:tc>
          <w:tcPr>
            <w:tcW w:w="1464" w:type="pct"/>
            <w:shd w:val="clear" w:color="auto" w:fill="auto"/>
          </w:tcPr>
          <w:p w14:paraId="4E01ACEF" w14:textId="77777777" w:rsidR="007368DE" w:rsidRPr="00376C73" w:rsidRDefault="007368DE" w:rsidP="009E0727">
            <w:pPr>
              <w:spacing w:after="240"/>
              <w:rPr>
                <w:rFonts w:ascii="Times New Roman" w:hAnsi="Times New Roman"/>
                <w:sz w:val="24"/>
                <w:szCs w:val="20"/>
              </w:rPr>
            </w:pPr>
            <w:r w:rsidRPr="00376C73">
              <w:rPr>
                <w:rFonts w:ascii="Times New Roman" w:hAnsi="Times New Roman"/>
                <w:sz w:val="24"/>
                <w:szCs w:val="20"/>
              </w:rPr>
              <w:t>35%</w:t>
            </w:r>
          </w:p>
        </w:tc>
      </w:tr>
      <w:tr w:rsidR="007368DE" w:rsidRPr="00376C73" w14:paraId="478DBBDF" w14:textId="77777777" w:rsidTr="009E0727">
        <w:trPr>
          <w:trHeight w:hRule="exact" w:val="360"/>
          <w:jc w:val="center"/>
        </w:trPr>
        <w:tc>
          <w:tcPr>
            <w:tcW w:w="3536" w:type="pct"/>
            <w:shd w:val="clear" w:color="auto" w:fill="auto"/>
          </w:tcPr>
          <w:p w14:paraId="02878E84" w14:textId="77777777" w:rsidR="007368DE" w:rsidRPr="00376C73" w:rsidRDefault="007368DE" w:rsidP="009E0727">
            <w:pPr>
              <w:spacing w:after="240"/>
              <w:rPr>
                <w:rFonts w:ascii="Times New Roman" w:hAnsi="Times New Roman"/>
                <w:sz w:val="24"/>
                <w:szCs w:val="20"/>
              </w:rPr>
            </w:pPr>
            <w:r w:rsidRPr="00376C73">
              <w:rPr>
                <w:rFonts w:ascii="Times New Roman" w:hAnsi="Times New Roman"/>
                <w:sz w:val="24"/>
                <w:szCs w:val="20"/>
              </w:rPr>
              <w:t>Recycled Asphalt Pavement (RAP)</w:t>
            </w:r>
          </w:p>
        </w:tc>
        <w:tc>
          <w:tcPr>
            <w:tcW w:w="1464" w:type="pct"/>
            <w:shd w:val="clear" w:color="auto" w:fill="auto"/>
          </w:tcPr>
          <w:p w14:paraId="2572FE2D" w14:textId="77777777" w:rsidR="007368DE" w:rsidRPr="00376C73" w:rsidRDefault="007368DE" w:rsidP="009E0727">
            <w:pPr>
              <w:spacing w:after="240"/>
              <w:rPr>
                <w:rFonts w:ascii="Times New Roman" w:hAnsi="Times New Roman"/>
                <w:sz w:val="24"/>
                <w:szCs w:val="20"/>
              </w:rPr>
            </w:pPr>
            <w:r w:rsidRPr="00376C73">
              <w:rPr>
                <w:rFonts w:ascii="Times New Roman" w:hAnsi="Times New Roman"/>
                <w:sz w:val="24"/>
                <w:szCs w:val="20"/>
              </w:rPr>
              <w:t>15%</w:t>
            </w:r>
          </w:p>
        </w:tc>
      </w:tr>
    </w:tbl>
    <w:p w14:paraId="6A888783" w14:textId="0998ED47" w:rsidR="009F5C18" w:rsidRDefault="009F5C18">
      <w:pPr>
        <w:rPr>
          <w:rFonts w:ascii="Times New Roman" w:hAnsi="Times New Roman"/>
          <w:b/>
          <w:caps/>
          <w:kern w:val="28"/>
          <w:sz w:val="32"/>
          <w:szCs w:val="20"/>
        </w:rPr>
      </w:pPr>
    </w:p>
    <w:p w14:paraId="1E004A5B" w14:textId="77777777" w:rsidR="007368DE" w:rsidRPr="0045419F" w:rsidRDefault="007368DE" w:rsidP="007368DE">
      <w:pPr>
        <w:pStyle w:val="Heading2"/>
      </w:pPr>
      <w:bookmarkStart w:id="69" w:name="_Toc447897533"/>
      <w:bookmarkStart w:id="70" w:name="_Toc483577541"/>
      <w:r w:rsidRPr="0045419F">
        <w:t>Climate</w:t>
      </w:r>
      <w:bookmarkEnd w:id="70"/>
    </w:p>
    <w:p w14:paraId="076A516F" w14:textId="10184C9C" w:rsidR="00291177" w:rsidRDefault="007368DE" w:rsidP="007368DE">
      <w:pPr>
        <w:pStyle w:val="BodyText"/>
        <w:spacing w:line="240" w:lineRule="auto"/>
      </w:pPr>
      <w:r w:rsidRPr="00376C73">
        <w:rPr>
          <w:lang w:val="en-CA"/>
        </w:rPr>
        <w:t>Climate data for Gladstone, Manitoba is collected from two weather stations, Gladstone (5041049) and Gladstone South (50410N0), located at 50°13’00.0” N, 98°57’00.0”</w:t>
      </w:r>
      <w:r>
        <w:rPr>
          <w:lang w:val="en-CA"/>
        </w:rPr>
        <w:t xml:space="preserve"> </w:t>
      </w:r>
      <w:r w:rsidRPr="00376C73">
        <w:rPr>
          <w:lang w:val="en-CA"/>
        </w:rPr>
        <w:t>W and 50°11’00.0”</w:t>
      </w:r>
      <w:r>
        <w:rPr>
          <w:lang w:val="en-CA"/>
        </w:rPr>
        <w:t xml:space="preserve"> </w:t>
      </w:r>
      <w:r w:rsidRPr="00376C73">
        <w:rPr>
          <w:lang w:val="en-CA"/>
        </w:rPr>
        <w:t>N, 99°01’00.0”</w:t>
      </w:r>
      <w:r>
        <w:rPr>
          <w:lang w:val="en-CA"/>
        </w:rPr>
        <w:t xml:space="preserve"> </w:t>
      </w:r>
      <w:r w:rsidRPr="00376C73">
        <w:rPr>
          <w:lang w:val="en-CA"/>
        </w:rPr>
        <w:t>W</w:t>
      </w:r>
      <w:r>
        <w:rPr>
          <w:lang w:val="en-CA"/>
        </w:rPr>
        <w:t>,</w:t>
      </w:r>
      <w:r w:rsidRPr="00376C73">
        <w:rPr>
          <w:lang w:val="en-CA"/>
        </w:rPr>
        <w:t xml:space="preserve"> respectively. The Gladstone station is approximately </w:t>
      </w:r>
      <w:r>
        <w:rPr>
          <w:lang w:val="en-CA"/>
        </w:rPr>
        <w:t>5 miles (</w:t>
      </w:r>
      <w:r w:rsidRPr="00376C73">
        <w:rPr>
          <w:lang w:val="en-CA"/>
        </w:rPr>
        <w:t>8</w:t>
      </w:r>
      <w:r>
        <w:rPr>
          <w:lang w:val="en-CA"/>
        </w:rPr>
        <w:t> </w:t>
      </w:r>
      <w:r w:rsidRPr="00376C73">
        <w:rPr>
          <w:lang w:val="en-CA"/>
        </w:rPr>
        <w:t>k</w:t>
      </w:r>
      <w:r>
        <w:rPr>
          <w:lang w:val="en-CA"/>
        </w:rPr>
        <w:t>m)</w:t>
      </w:r>
      <w:r w:rsidRPr="00376C73">
        <w:rPr>
          <w:lang w:val="en-CA"/>
        </w:rPr>
        <w:t xml:space="preserve"> away from project 83AA00, where as the Gladstone South station is approximately</w:t>
      </w:r>
      <w:r>
        <w:rPr>
          <w:lang w:val="en-CA"/>
        </w:rPr>
        <w:t xml:space="preserve"> 3.4 miles (</w:t>
      </w:r>
      <w:r w:rsidRPr="00376C73">
        <w:rPr>
          <w:lang w:val="en-CA"/>
        </w:rPr>
        <w:t xml:space="preserve">5.5 </w:t>
      </w:r>
      <w:r>
        <w:rPr>
          <w:lang w:val="en-CA"/>
        </w:rPr>
        <w:t>km)</w:t>
      </w:r>
      <w:r w:rsidRPr="00376C73">
        <w:rPr>
          <w:lang w:val="en-CA"/>
        </w:rPr>
        <w:t xml:space="preserve"> away. The weather data is accessible through Environment Canada</w:t>
      </w:r>
      <w:r w:rsidRPr="00376C73">
        <w:rPr>
          <w:vertAlign w:val="superscript"/>
          <w:lang w:val="en-CA"/>
        </w:rPr>
        <w:footnoteReference w:id="2"/>
      </w:r>
      <w:r w:rsidRPr="00376C73">
        <w:rPr>
          <w:lang w:val="en-CA"/>
        </w:rPr>
        <w:t xml:space="preserve">. </w:t>
      </w:r>
      <w:r w:rsidRPr="001C5169">
        <w:rPr>
          <w:lang w:val="en-CA"/>
        </w:rPr>
        <w:fldChar w:fldCharType="begin"/>
      </w:r>
      <w:r w:rsidRPr="001C5169">
        <w:rPr>
          <w:lang w:val="en-CA"/>
        </w:rPr>
        <w:instrText xml:space="preserve"> REF _Ref475959607 \h  \* MERGEFORMAT </w:instrText>
      </w:r>
      <w:r w:rsidRPr="001C5169">
        <w:rPr>
          <w:lang w:val="en-CA"/>
        </w:rPr>
      </w:r>
      <w:r w:rsidRPr="001C5169">
        <w:rPr>
          <w:lang w:val="en-CA"/>
        </w:rPr>
        <w:fldChar w:fldCharType="separate"/>
      </w:r>
      <w:r w:rsidRPr="006001BD">
        <w:rPr>
          <w:bCs/>
          <w:szCs w:val="18"/>
        </w:rPr>
        <w:t>Table</w:t>
      </w:r>
      <w:r>
        <w:rPr>
          <w:bCs/>
          <w:szCs w:val="18"/>
        </w:rPr>
        <w:t xml:space="preserve"> 4</w:t>
      </w:r>
      <w:r w:rsidRPr="001C5169">
        <w:rPr>
          <w:lang w:val="en-CA"/>
        </w:rPr>
        <w:fldChar w:fldCharType="end"/>
      </w:r>
      <w:r>
        <w:rPr>
          <w:lang w:val="en-CA"/>
        </w:rPr>
        <w:t xml:space="preserve"> </w:t>
      </w:r>
      <w:r w:rsidRPr="00376C73">
        <w:rPr>
          <w:lang w:val="en-CA"/>
        </w:rPr>
        <w:t xml:space="preserve">and </w:t>
      </w:r>
      <w:r w:rsidRPr="001C5169">
        <w:rPr>
          <w:lang w:val="en-CA"/>
        </w:rPr>
        <w:fldChar w:fldCharType="begin"/>
      </w:r>
      <w:r w:rsidRPr="001C5169">
        <w:rPr>
          <w:lang w:val="en-CA"/>
        </w:rPr>
        <w:instrText xml:space="preserve"> REF _Ref475959642 \h  \* MERGEFORMAT </w:instrText>
      </w:r>
      <w:r w:rsidRPr="001C5169">
        <w:rPr>
          <w:lang w:val="en-CA"/>
        </w:rPr>
      </w:r>
      <w:r w:rsidRPr="001C5169">
        <w:rPr>
          <w:lang w:val="en-CA"/>
        </w:rPr>
        <w:fldChar w:fldCharType="separate"/>
      </w:r>
      <w:r w:rsidRPr="006001BD">
        <w:rPr>
          <w:bCs/>
          <w:szCs w:val="18"/>
        </w:rPr>
        <w:t>Table</w:t>
      </w:r>
      <w:r>
        <w:rPr>
          <w:bCs/>
          <w:szCs w:val="18"/>
        </w:rPr>
        <w:t xml:space="preserve"> 5</w:t>
      </w:r>
      <w:r w:rsidRPr="001C5169">
        <w:rPr>
          <w:lang w:val="en-CA"/>
        </w:rPr>
        <w:fldChar w:fldCharType="end"/>
      </w:r>
      <w:r>
        <w:rPr>
          <w:lang w:val="en-CA"/>
        </w:rPr>
        <w:t xml:space="preserve"> </w:t>
      </w:r>
      <w:r w:rsidRPr="00376C73">
        <w:rPr>
          <w:lang w:val="en-CA"/>
        </w:rPr>
        <w:t>show the average daily high and low air temperature, as well as the average snowfall and rainfall</w:t>
      </w:r>
      <w:r>
        <w:rPr>
          <w:lang w:val="en-CA"/>
        </w:rPr>
        <w:t xml:space="preserve"> at</w:t>
      </w:r>
      <w:r w:rsidRPr="00376C73">
        <w:rPr>
          <w:lang w:val="en-CA"/>
        </w:rPr>
        <w:t xml:space="preserve"> both weather stations. The Average Annual Freeze Index for project 83AA00 is 1</w:t>
      </w:r>
      <w:r>
        <w:rPr>
          <w:lang w:val="en-CA"/>
        </w:rPr>
        <w:t>,</w:t>
      </w:r>
      <w:r w:rsidRPr="00376C73">
        <w:rPr>
          <w:lang w:val="en-CA"/>
        </w:rPr>
        <w:t>703°C•days. As per LTPP definitions, the project is in a Dry, Freeze climatic zone</w:t>
      </w:r>
      <w:r w:rsidRPr="00376C73">
        <w:t>.</w:t>
      </w:r>
      <w:r w:rsidR="00660DA5">
        <w:br/>
      </w:r>
    </w:p>
    <w:p w14:paraId="14C2C055" w14:textId="6A00FFD7" w:rsidR="00FB11FC" w:rsidRDefault="00FB11FC" w:rsidP="0065114F">
      <w:pPr>
        <w:pStyle w:val="Caption"/>
      </w:pPr>
      <w:bookmarkStart w:id="71" w:name="_Toc476214147"/>
      <w:r w:rsidRPr="007161AA">
        <w:lastRenderedPageBreak/>
        <w:t xml:space="preserve">Table </w:t>
      </w:r>
      <w:fldSimple w:instr=" SEQ Table \* ARABIC ">
        <w:r w:rsidR="009D05B0">
          <w:rPr>
            <w:noProof/>
          </w:rPr>
          <w:t>4</w:t>
        </w:r>
      </w:fldSimple>
      <w:r w:rsidRPr="007161AA">
        <w:t>: Average Weather Data at Gladstone Weather Station (5041049)</w:t>
      </w:r>
      <w:bookmarkEnd w:id="69"/>
      <w:bookmarkEnd w:id="71"/>
    </w:p>
    <w:tbl>
      <w:tblPr>
        <w:tblW w:w="1006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709"/>
        <w:gridCol w:w="709"/>
        <w:gridCol w:w="708"/>
        <w:gridCol w:w="709"/>
        <w:gridCol w:w="709"/>
        <w:gridCol w:w="709"/>
        <w:gridCol w:w="708"/>
        <w:gridCol w:w="709"/>
        <w:gridCol w:w="709"/>
        <w:gridCol w:w="709"/>
        <w:gridCol w:w="708"/>
        <w:gridCol w:w="709"/>
      </w:tblGrid>
      <w:tr w:rsidR="007368DE" w:rsidRPr="00376C73" w14:paraId="128E0EE8" w14:textId="77777777" w:rsidTr="009E0727">
        <w:trPr>
          <w:cantSplit/>
          <w:tblHeader/>
        </w:trPr>
        <w:tc>
          <w:tcPr>
            <w:tcW w:w="1560" w:type="dxa"/>
            <w:shd w:val="clear" w:color="auto" w:fill="auto"/>
          </w:tcPr>
          <w:p w14:paraId="491106A0" w14:textId="77777777" w:rsidR="007368DE" w:rsidRPr="00376C73" w:rsidRDefault="007368DE" w:rsidP="009E0727">
            <w:pPr>
              <w:rPr>
                <w:rFonts w:ascii="Times New Roman" w:hAnsi="Times New Roman"/>
                <w:sz w:val="24"/>
              </w:rPr>
            </w:pPr>
            <w:r w:rsidRPr="00376C73">
              <w:rPr>
                <w:rFonts w:ascii="Times New Roman" w:hAnsi="Times New Roman"/>
                <w:sz w:val="24"/>
              </w:rPr>
              <w:t>Data Type</w:t>
            </w:r>
          </w:p>
        </w:tc>
        <w:tc>
          <w:tcPr>
            <w:tcW w:w="709" w:type="dxa"/>
            <w:shd w:val="clear" w:color="auto" w:fill="auto"/>
          </w:tcPr>
          <w:p w14:paraId="2D3814D9" w14:textId="77777777" w:rsidR="007368DE" w:rsidRPr="00376C73" w:rsidRDefault="007368DE" w:rsidP="009E0727">
            <w:pPr>
              <w:rPr>
                <w:rFonts w:ascii="Times New Roman" w:hAnsi="Times New Roman"/>
                <w:sz w:val="24"/>
              </w:rPr>
            </w:pPr>
            <w:r w:rsidRPr="00376C73">
              <w:rPr>
                <w:rFonts w:ascii="Times New Roman" w:hAnsi="Times New Roman"/>
                <w:sz w:val="24"/>
              </w:rPr>
              <w:t>Jan</w:t>
            </w:r>
          </w:p>
        </w:tc>
        <w:tc>
          <w:tcPr>
            <w:tcW w:w="709" w:type="dxa"/>
            <w:shd w:val="clear" w:color="auto" w:fill="auto"/>
          </w:tcPr>
          <w:p w14:paraId="5B8491D0" w14:textId="77777777" w:rsidR="007368DE" w:rsidRPr="00376C73" w:rsidRDefault="007368DE" w:rsidP="009E0727">
            <w:pPr>
              <w:rPr>
                <w:rFonts w:ascii="Times New Roman" w:hAnsi="Times New Roman"/>
                <w:sz w:val="24"/>
              </w:rPr>
            </w:pPr>
            <w:r w:rsidRPr="00376C73">
              <w:rPr>
                <w:rFonts w:ascii="Times New Roman" w:hAnsi="Times New Roman"/>
                <w:sz w:val="24"/>
              </w:rPr>
              <w:t>Feb</w:t>
            </w:r>
          </w:p>
        </w:tc>
        <w:tc>
          <w:tcPr>
            <w:tcW w:w="708" w:type="dxa"/>
            <w:shd w:val="clear" w:color="auto" w:fill="auto"/>
          </w:tcPr>
          <w:p w14:paraId="07DAAF42" w14:textId="77777777" w:rsidR="007368DE" w:rsidRPr="00376C73" w:rsidRDefault="007368DE" w:rsidP="009E0727">
            <w:pPr>
              <w:rPr>
                <w:rFonts w:ascii="Times New Roman" w:hAnsi="Times New Roman"/>
                <w:sz w:val="24"/>
              </w:rPr>
            </w:pPr>
            <w:r w:rsidRPr="00376C73">
              <w:rPr>
                <w:rFonts w:ascii="Times New Roman" w:hAnsi="Times New Roman"/>
                <w:sz w:val="24"/>
              </w:rPr>
              <w:t>Mar</w:t>
            </w:r>
          </w:p>
        </w:tc>
        <w:tc>
          <w:tcPr>
            <w:tcW w:w="709" w:type="dxa"/>
            <w:shd w:val="clear" w:color="auto" w:fill="auto"/>
          </w:tcPr>
          <w:p w14:paraId="6B823085" w14:textId="77777777" w:rsidR="007368DE" w:rsidRPr="00376C73" w:rsidRDefault="007368DE" w:rsidP="009E0727">
            <w:pPr>
              <w:rPr>
                <w:rFonts w:ascii="Times New Roman" w:hAnsi="Times New Roman"/>
                <w:sz w:val="24"/>
              </w:rPr>
            </w:pPr>
            <w:r w:rsidRPr="00376C73">
              <w:rPr>
                <w:rFonts w:ascii="Times New Roman" w:hAnsi="Times New Roman"/>
                <w:sz w:val="24"/>
              </w:rPr>
              <w:t>Apr</w:t>
            </w:r>
          </w:p>
        </w:tc>
        <w:tc>
          <w:tcPr>
            <w:tcW w:w="709" w:type="dxa"/>
            <w:shd w:val="clear" w:color="auto" w:fill="auto"/>
          </w:tcPr>
          <w:p w14:paraId="7C8C4B55" w14:textId="77777777" w:rsidR="007368DE" w:rsidRPr="00376C73" w:rsidRDefault="007368DE" w:rsidP="009E0727">
            <w:pPr>
              <w:rPr>
                <w:rFonts w:ascii="Times New Roman" w:hAnsi="Times New Roman"/>
                <w:sz w:val="24"/>
              </w:rPr>
            </w:pPr>
            <w:r w:rsidRPr="00376C73">
              <w:rPr>
                <w:rFonts w:ascii="Times New Roman" w:hAnsi="Times New Roman"/>
                <w:sz w:val="24"/>
              </w:rPr>
              <w:t>May</w:t>
            </w:r>
          </w:p>
        </w:tc>
        <w:tc>
          <w:tcPr>
            <w:tcW w:w="709" w:type="dxa"/>
            <w:shd w:val="clear" w:color="auto" w:fill="auto"/>
          </w:tcPr>
          <w:p w14:paraId="2D33072C" w14:textId="77777777" w:rsidR="007368DE" w:rsidRPr="00376C73" w:rsidRDefault="007368DE" w:rsidP="009E0727">
            <w:pPr>
              <w:rPr>
                <w:rFonts w:ascii="Times New Roman" w:hAnsi="Times New Roman"/>
                <w:sz w:val="24"/>
              </w:rPr>
            </w:pPr>
            <w:r w:rsidRPr="00376C73">
              <w:rPr>
                <w:rFonts w:ascii="Times New Roman" w:hAnsi="Times New Roman"/>
                <w:sz w:val="24"/>
              </w:rPr>
              <w:t>Jun</w:t>
            </w:r>
          </w:p>
        </w:tc>
        <w:tc>
          <w:tcPr>
            <w:tcW w:w="708" w:type="dxa"/>
            <w:shd w:val="clear" w:color="auto" w:fill="auto"/>
          </w:tcPr>
          <w:p w14:paraId="19A6F03D" w14:textId="77777777" w:rsidR="007368DE" w:rsidRPr="00376C73" w:rsidRDefault="007368DE" w:rsidP="009E0727">
            <w:pPr>
              <w:rPr>
                <w:rFonts w:ascii="Times New Roman" w:hAnsi="Times New Roman"/>
                <w:sz w:val="24"/>
              </w:rPr>
            </w:pPr>
            <w:r w:rsidRPr="00376C73">
              <w:rPr>
                <w:rFonts w:ascii="Times New Roman" w:hAnsi="Times New Roman"/>
                <w:sz w:val="24"/>
              </w:rPr>
              <w:t>Jul</w:t>
            </w:r>
          </w:p>
        </w:tc>
        <w:tc>
          <w:tcPr>
            <w:tcW w:w="709" w:type="dxa"/>
            <w:shd w:val="clear" w:color="auto" w:fill="auto"/>
          </w:tcPr>
          <w:p w14:paraId="345B120D" w14:textId="77777777" w:rsidR="007368DE" w:rsidRPr="00376C73" w:rsidRDefault="007368DE" w:rsidP="009E0727">
            <w:pPr>
              <w:rPr>
                <w:rFonts w:ascii="Times New Roman" w:hAnsi="Times New Roman"/>
                <w:sz w:val="24"/>
              </w:rPr>
            </w:pPr>
            <w:r w:rsidRPr="00376C73">
              <w:rPr>
                <w:rFonts w:ascii="Times New Roman" w:hAnsi="Times New Roman"/>
                <w:sz w:val="24"/>
              </w:rPr>
              <w:t>Aug</w:t>
            </w:r>
          </w:p>
        </w:tc>
        <w:tc>
          <w:tcPr>
            <w:tcW w:w="709" w:type="dxa"/>
            <w:shd w:val="clear" w:color="auto" w:fill="auto"/>
          </w:tcPr>
          <w:p w14:paraId="24D057EA" w14:textId="77777777" w:rsidR="007368DE" w:rsidRPr="00376C73" w:rsidRDefault="007368DE" w:rsidP="009E0727">
            <w:pPr>
              <w:rPr>
                <w:rFonts w:ascii="Times New Roman" w:hAnsi="Times New Roman"/>
                <w:sz w:val="24"/>
              </w:rPr>
            </w:pPr>
            <w:r w:rsidRPr="00376C73">
              <w:rPr>
                <w:rFonts w:ascii="Times New Roman" w:hAnsi="Times New Roman"/>
                <w:sz w:val="24"/>
              </w:rPr>
              <w:t>Sep</w:t>
            </w:r>
          </w:p>
        </w:tc>
        <w:tc>
          <w:tcPr>
            <w:tcW w:w="709" w:type="dxa"/>
            <w:shd w:val="clear" w:color="auto" w:fill="auto"/>
          </w:tcPr>
          <w:p w14:paraId="67C961A8" w14:textId="77777777" w:rsidR="007368DE" w:rsidRPr="00376C73" w:rsidRDefault="007368DE" w:rsidP="009E0727">
            <w:pPr>
              <w:rPr>
                <w:rFonts w:ascii="Times New Roman" w:hAnsi="Times New Roman"/>
                <w:sz w:val="24"/>
              </w:rPr>
            </w:pPr>
            <w:r w:rsidRPr="00376C73">
              <w:rPr>
                <w:rFonts w:ascii="Times New Roman" w:hAnsi="Times New Roman"/>
                <w:sz w:val="24"/>
              </w:rPr>
              <w:t>Oct</w:t>
            </w:r>
          </w:p>
        </w:tc>
        <w:tc>
          <w:tcPr>
            <w:tcW w:w="708" w:type="dxa"/>
            <w:shd w:val="clear" w:color="auto" w:fill="auto"/>
          </w:tcPr>
          <w:p w14:paraId="33B445F8" w14:textId="77777777" w:rsidR="007368DE" w:rsidRPr="00376C73" w:rsidRDefault="007368DE" w:rsidP="009E0727">
            <w:pPr>
              <w:rPr>
                <w:rFonts w:ascii="Times New Roman" w:hAnsi="Times New Roman"/>
                <w:sz w:val="24"/>
              </w:rPr>
            </w:pPr>
            <w:r w:rsidRPr="00376C73">
              <w:rPr>
                <w:rFonts w:ascii="Times New Roman" w:hAnsi="Times New Roman"/>
                <w:sz w:val="24"/>
              </w:rPr>
              <w:t>Nov</w:t>
            </w:r>
          </w:p>
        </w:tc>
        <w:tc>
          <w:tcPr>
            <w:tcW w:w="709" w:type="dxa"/>
            <w:shd w:val="clear" w:color="auto" w:fill="auto"/>
          </w:tcPr>
          <w:p w14:paraId="25ED1010" w14:textId="77777777" w:rsidR="007368DE" w:rsidRPr="00376C73" w:rsidRDefault="007368DE" w:rsidP="009E0727">
            <w:pPr>
              <w:rPr>
                <w:rFonts w:ascii="Times New Roman" w:hAnsi="Times New Roman"/>
                <w:sz w:val="24"/>
              </w:rPr>
            </w:pPr>
            <w:r w:rsidRPr="00376C73">
              <w:rPr>
                <w:rFonts w:ascii="Times New Roman" w:hAnsi="Times New Roman"/>
                <w:sz w:val="24"/>
              </w:rPr>
              <w:t>Dec</w:t>
            </w:r>
          </w:p>
        </w:tc>
      </w:tr>
      <w:tr w:rsidR="007368DE" w:rsidRPr="00376C73" w14:paraId="26F49FD0" w14:textId="77777777" w:rsidTr="009E0727">
        <w:trPr>
          <w:cantSplit/>
        </w:trPr>
        <w:tc>
          <w:tcPr>
            <w:tcW w:w="1560" w:type="dxa"/>
            <w:shd w:val="clear" w:color="auto" w:fill="auto"/>
          </w:tcPr>
          <w:p w14:paraId="6EDE8CA1" w14:textId="77777777" w:rsidR="007368DE" w:rsidRPr="00376C73" w:rsidRDefault="007368DE" w:rsidP="009E0727">
            <w:pPr>
              <w:rPr>
                <w:rFonts w:ascii="Times New Roman" w:hAnsi="Times New Roman"/>
                <w:sz w:val="24"/>
              </w:rPr>
            </w:pPr>
            <w:r w:rsidRPr="00376C73">
              <w:rPr>
                <w:rFonts w:ascii="Times New Roman" w:hAnsi="Times New Roman"/>
                <w:sz w:val="24"/>
              </w:rPr>
              <w:t>Average daily high air temperature, °F (°C)</w:t>
            </w:r>
          </w:p>
        </w:tc>
        <w:tc>
          <w:tcPr>
            <w:tcW w:w="709" w:type="dxa"/>
            <w:shd w:val="clear" w:color="auto" w:fill="auto"/>
            <w:vAlign w:val="center"/>
          </w:tcPr>
          <w:p w14:paraId="6AC5FF16" w14:textId="77777777" w:rsidR="007368DE" w:rsidRPr="00376C73" w:rsidRDefault="007368DE" w:rsidP="009E0727">
            <w:pPr>
              <w:jc w:val="center"/>
              <w:rPr>
                <w:rFonts w:ascii="Times New Roman" w:hAnsi="Times New Roman"/>
                <w:color w:val="000000"/>
                <w:sz w:val="24"/>
              </w:rPr>
            </w:pPr>
            <w:r w:rsidRPr="00376C73">
              <w:rPr>
                <w:rFonts w:ascii="Times New Roman" w:hAnsi="Times New Roman"/>
                <w:color w:val="000000"/>
                <w:sz w:val="24"/>
              </w:rPr>
              <w:t xml:space="preserve">9 </w:t>
            </w:r>
          </w:p>
          <w:p w14:paraId="48D7DFE9"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rPr>
              <w:t>(-</w:t>
            </w:r>
            <w:r w:rsidRPr="00376C73">
              <w:rPr>
                <w:rFonts w:ascii="Times New Roman" w:hAnsi="Times New Roman"/>
                <w:sz w:val="24"/>
              </w:rPr>
              <w:t>13</w:t>
            </w:r>
            <w:r w:rsidRPr="00376C73">
              <w:rPr>
                <w:rFonts w:ascii="Times New Roman" w:hAnsi="Times New Roman"/>
                <w:color w:val="000000"/>
                <w:sz w:val="24"/>
              </w:rPr>
              <w:t>)</w:t>
            </w:r>
          </w:p>
        </w:tc>
        <w:tc>
          <w:tcPr>
            <w:tcW w:w="709" w:type="dxa"/>
            <w:shd w:val="clear" w:color="auto" w:fill="auto"/>
            <w:vAlign w:val="center"/>
          </w:tcPr>
          <w:p w14:paraId="1CB5BD4C"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 xml:space="preserve">20 </w:t>
            </w:r>
          </w:p>
          <w:p w14:paraId="032BC350"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(-6)</w:t>
            </w:r>
          </w:p>
        </w:tc>
        <w:tc>
          <w:tcPr>
            <w:tcW w:w="708" w:type="dxa"/>
            <w:shd w:val="clear" w:color="auto" w:fill="auto"/>
            <w:vAlign w:val="center"/>
          </w:tcPr>
          <w:p w14:paraId="40F0781A"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31</w:t>
            </w:r>
          </w:p>
          <w:p w14:paraId="643C6572"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w:t>
            </w:r>
          </w:p>
        </w:tc>
        <w:tc>
          <w:tcPr>
            <w:tcW w:w="709" w:type="dxa"/>
            <w:shd w:val="clear" w:color="auto" w:fill="auto"/>
            <w:vAlign w:val="center"/>
          </w:tcPr>
          <w:p w14:paraId="7C0CBBC0"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48 (9)</w:t>
            </w:r>
          </w:p>
        </w:tc>
        <w:tc>
          <w:tcPr>
            <w:tcW w:w="709" w:type="dxa"/>
            <w:shd w:val="clear" w:color="auto" w:fill="auto"/>
            <w:vAlign w:val="center"/>
          </w:tcPr>
          <w:p w14:paraId="0F8B9FD3"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65 (18)</w:t>
            </w:r>
          </w:p>
        </w:tc>
        <w:tc>
          <w:tcPr>
            <w:tcW w:w="709" w:type="dxa"/>
            <w:shd w:val="clear" w:color="auto" w:fill="auto"/>
            <w:vAlign w:val="center"/>
          </w:tcPr>
          <w:p w14:paraId="7A7F2ADB"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74 (24)</w:t>
            </w:r>
          </w:p>
        </w:tc>
        <w:tc>
          <w:tcPr>
            <w:tcW w:w="708" w:type="dxa"/>
            <w:shd w:val="clear" w:color="auto" w:fill="auto"/>
            <w:vAlign w:val="center"/>
          </w:tcPr>
          <w:p w14:paraId="7B9BFF27"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76 (25)</w:t>
            </w:r>
          </w:p>
        </w:tc>
        <w:tc>
          <w:tcPr>
            <w:tcW w:w="709" w:type="dxa"/>
            <w:shd w:val="clear" w:color="auto" w:fill="auto"/>
            <w:vAlign w:val="center"/>
          </w:tcPr>
          <w:p w14:paraId="2A987514"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77 (25)</w:t>
            </w:r>
          </w:p>
        </w:tc>
        <w:tc>
          <w:tcPr>
            <w:tcW w:w="709" w:type="dxa"/>
            <w:shd w:val="clear" w:color="auto" w:fill="auto"/>
            <w:vAlign w:val="center"/>
          </w:tcPr>
          <w:p w14:paraId="35D0481F"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66 (19)</w:t>
            </w:r>
          </w:p>
        </w:tc>
        <w:tc>
          <w:tcPr>
            <w:tcW w:w="709" w:type="dxa"/>
            <w:shd w:val="clear" w:color="auto" w:fill="auto"/>
            <w:vAlign w:val="center"/>
          </w:tcPr>
          <w:p w14:paraId="126BAE86"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50 (10)</w:t>
            </w:r>
          </w:p>
        </w:tc>
        <w:tc>
          <w:tcPr>
            <w:tcW w:w="708" w:type="dxa"/>
            <w:shd w:val="clear" w:color="auto" w:fill="auto"/>
            <w:vAlign w:val="center"/>
          </w:tcPr>
          <w:p w14:paraId="4812F550"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29</w:t>
            </w:r>
          </w:p>
          <w:p w14:paraId="1A59E577" w14:textId="77777777" w:rsidR="007368DE" w:rsidRPr="00376C73" w:rsidRDefault="007368DE" w:rsidP="009E0727">
            <w:pPr>
              <w:rPr>
                <w:rFonts w:ascii="Times New Roman" w:hAnsi="Times New Roman"/>
                <w:color w:val="000000"/>
                <w:sz w:val="24"/>
                <w:szCs w:val="22"/>
              </w:rPr>
            </w:pPr>
            <w:r w:rsidRPr="00376C73">
              <w:rPr>
                <w:rFonts w:ascii="Times New Roman" w:hAnsi="Times New Roman"/>
                <w:color w:val="000000"/>
                <w:sz w:val="24"/>
                <w:szCs w:val="22"/>
              </w:rPr>
              <w:t>(-2)</w:t>
            </w:r>
          </w:p>
        </w:tc>
        <w:tc>
          <w:tcPr>
            <w:tcW w:w="709" w:type="dxa"/>
            <w:shd w:val="clear" w:color="auto" w:fill="auto"/>
            <w:vAlign w:val="center"/>
          </w:tcPr>
          <w:p w14:paraId="05C4D330" w14:textId="77777777" w:rsidR="007368DE" w:rsidRPr="00376C73" w:rsidRDefault="007368DE" w:rsidP="009E0727">
            <w:pPr>
              <w:rPr>
                <w:rFonts w:ascii="Times New Roman" w:hAnsi="Times New Roman"/>
                <w:color w:val="000000"/>
                <w:sz w:val="24"/>
                <w:szCs w:val="22"/>
              </w:rPr>
            </w:pPr>
            <w:r w:rsidRPr="00376C73">
              <w:rPr>
                <w:rFonts w:ascii="Times New Roman" w:hAnsi="Times New Roman"/>
                <w:color w:val="000000"/>
                <w:sz w:val="24"/>
                <w:szCs w:val="22"/>
              </w:rPr>
              <w:t xml:space="preserve"> 17</w:t>
            </w:r>
          </w:p>
          <w:p w14:paraId="6AE67A74" w14:textId="77777777" w:rsidR="007368DE" w:rsidRPr="00376C73" w:rsidRDefault="007368DE" w:rsidP="009E0727">
            <w:pPr>
              <w:rPr>
                <w:rFonts w:ascii="Times New Roman" w:hAnsi="Times New Roman"/>
                <w:color w:val="000000"/>
                <w:sz w:val="24"/>
                <w:szCs w:val="22"/>
              </w:rPr>
            </w:pPr>
            <w:r w:rsidRPr="00376C73">
              <w:rPr>
                <w:rFonts w:ascii="Times New Roman" w:hAnsi="Times New Roman"/>
                <w:color w:val="000000"/>
                <w:sz w:val="24"/>
                <w:szCs w:val="22"/>
              </w:rPr>
              <w:t xml:space="preserve"> (-9)</w:t>
            </w:r>
          </w:p>
        </w:tc>
      </w:tr>
      <w:tr w:rsidR="007368DE" w:rsidRPr="00376C73" w14:paraId="4DEE44F0" w14:textId="77777777" w:rsidTr="009E0727">
        <w:trPr>
          <w:cantSplit/>
        </w:trPr>
        <w:tc>
          <w:tcPr>
            <w:tcW w:w="1560" w:type="dxa"/>
            <w:shd w:val="clear" w:color="auto" w:fill="auto"/>
          </w:tcPr>
          <w:p w14:paraId="11A3C927" w14:textId="77777777" w:rsidR="007368DE" w:rsidRPr="00376C73" w:rsidRDefault="007368DE" w:rsidP="009E0727">
            <w:pPr>
              <w:rPr>
                <w:rFonts w:ascii="Times New Roman" w:hAnsi="Times New Roman"/>
                <w:sz w:val="24"/>
              </w:rPr>
            </w:pPr>
            <w:r w:rsidRPr="00376C73">
              <w:rPr>
                <w:rFonts w:ascii="Times New Roman" w:hAnsi="Times New Roman"/>
                <w:sz w:val="24"/>
              </w:rPr>
              <w:t>Average daily low air temperature °F (°C)</w:t>
            </w:r>
          </w:p>
        </w:tc>
        <w:tc>
          <w:tcPr>
            <w:tcW w:w="709" w:type="dxa"/>
            <w:shd w:val="clear" w:color="auto" w:fill="auto"/>
            <w:vAlign w:val="center"/>
          </w:tcPr>
          <w:p w14:paraId="5368A7CC"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 xml:space="preserve">-8 </w:t>
            </w:r>
          </w:p>
          <w:p w14:paraId="70FA13A6"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(-22)</w:t>
            </w:r>
          </w:p>
        </w:tc>
        <w:tc>
          <w:tcPr>
            <w:tcW w:w="709" w:type="dxa"/>
            <w:shd w:val="clear" w:color="auto" w:fill="auto"/>
            <w:vAlign w:val="center"/>
          </w:tcPr>
          <w:p w14:paraId="44D0BFA4"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4</w:t>
            </w:r>
          </w:p>
          <w:p w14:paraId="1754C5A1"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(-16)</w:t>
            </w:r>
          </w:p>
        </w:tc>
        <w:tc>
          <w:tcPr>
            <w:tcW w:w="708" w:type="dxa"/>
            <w:shd w:val="clear" w:color="auto" w:fill="auto"/>
            <w:vAlign w:val="center"/>
          </w:tcPr>
          <w:p w14:paraId="2A2E7D2B"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14</w:t>
            </w:r>
          </w:p>
          <w:p w14:paraId="54849FA1"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(-10)</w:t>
            </w:r>
          </w:p>
        </w:tc>
        <w:tc>
          <w:tcPr>
            <w:tcW w:w="709" w:type="dxa"/>
            <w:shd w:val="clear" w:color="auto" w:fill="auto"/>
            <w:vAlign w:val="center"/>
          </w:tcPr>
          <w:p w14:paraId="7EECC87D"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27</w:t>
            </w:r>
          </w:p>
          <w:p w14:paraId="5CD45DEB"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(-3)</w:t>
            </w:r>
          </w:p>
        </w:tc>
        <w:tc>
          <w:tcPr>
            <w:tcW w:w="709" w:type="dxa"/>
            <w:shd w:val="clear" w:color="auto" w:fill="auto"/>
            <w:vAlign w:val="center"/>
          </w:tcPr>
          <w:p w14:paraId="5A23D99C"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41 (5)</w:t>
            </w:r>
          </w:p>
        </w:tc>
        <w:tc>
          <w:tcPr>
            <w:tcW w:w="709" w:type="dxa"/>
            <w:shd w:val="clear" w:color="auto" w:fill="auto"/>
            <w:vAlign w:val="center"/>
          </w:tcPr>
          <w:p w14:paraId="2C601C53"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52 (11)</w:t>
            </w:r>
          </w:p>
        </w:tc>
        <w:tc>
          <w:tcPr>
            <w:tcW w:w="708" w:type="dxa"/>
            <w:shd w:val="clear" w:color="auto" w:fill="auto"/>
            <w:vAlign w:val="center"/>
          </w:tcPr>
          <w:p w14:paraId="7E2B7025"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55 (13)</w:t>
            </w:r>
          </w:p>
        </w:tc>
        <w:tc>
          <w:tcPr>
            <w:tcW w:w="709" w:type="dxa"/>
            <w:shd w:val="clear" w:color="auto" w:fill="auto"/>
            <w:vAlign w:val="center"/>
          </w:tcPr>
          <w:p w14:paraId="637A2D08"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53 (12)</w:t>
            </w:r>
          </w:p>
        </w:tc>
        <w:tc>
          <w:tcPr>
            <w:tcW w:w="709" w:type="dxa"/>
            <w:shd w:val="clear" w:color="auto" w:fill="auto"/>
            <w:vAlign w:val="center"/>
          </w:tcPr>
          <w:p w14:paraId="611E73D5"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44 (7)</w:t>
            </w:r>
          </w:p>
        </w:tc>
        <w:tc>
          <w:tcPr>
            <w:tcW w:w="709" w:type="dxa"/>
            <w:shd w:val="clear" w:color="auto" w:fill="auto"/>
            <w:vAlign w:val="center"/>
          </w:tcPr>
          <w:p w14:paraId="684E89BE"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31 (0)</w:t>
            </w:r>
          </w:p>
        </w:tc>
        <w:tc>
          <w:tcPr>
            <w:tcW w:w="708" w:type="dxa"/>
            <w:shd w:val="clear" w:color="auto" w:fill="auto"/>
            <w:vAlign w:val="center"/>
          </w:tcPr>
          <w:p w14:paraId="28073649"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 xml:space="preserve">14 </w:t>
            </w:r>
          </w:p>
          <w:p w14:paraId="37BA5674"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(-10)</w:t>
            </w:r>
          </w:p>
        </w:tc>
        <w:tc>
          <w:tcPr>
            <w:tcW w:w="709" w:type="dxa"/>
            <w:shd w:val="clear" w:color="auto" w:fill="auto"/>
            <w:vAlign w:val="center"/>
          </w:tcPr>
          <w:p w14:paraId="02936202"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w:t>
            </w:r>
          </w:p>
          <w:p w14:paraId="6B238D3D"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(-17)</w:t>
            </w:r>
          </w:p>
        </w:tc>
      </w:tr>
      <w:tr w:rsidR="007368DE" w:rsidRPr="00376C73" w14:paraId="5DD511E3" w14:textId="77777777" w:rsidTr="009E0727">
        <w:trPr>
          <w:cantSplit/>
        </w:trPr>
        <w:tc>
          <w:tcPr>
            <w:tcW w:w="1560" w:type="dxa"/>
            <w:shd w:val="clear" w:color="auto" w:fill="auto"/>
          </w:tcPr>
          <w:p w14:paraId="48D78B9F" w14:textId="77777777" w:rsidR="007368DE" w:rsidRPr="00376C73" w:rsidRDefault="007368DE" w:rsidP="009E0727">
            <w:pPr>
              <w:rPr>
                <w:rFonts w:ascii="Times New Roman" w:hAnsi="Times New Roman"/>
                <w:sz w:val="24"/>
              </w:rPr>
            </w:pPr>
            <w:r w:rsidRPr="00376C73">
              <w:rPr>
                <w:rFonts w:ascii="Times New Roman" w:hAnsi="Times New Roman"/>
                <w:sz w:val="24"/>
              </w:rPr>
              <w:t>Average snow fall, inch (cm)</w:t>
            </w:r>
          </w:p>
        </w:tc>
        <w:tc>
          <w:tcPr>
            <w:tcW w:w="709" w:type="dxa"/>
            <w:shd w:val="clear" w:color="auto" w:fill="auto"/>
            <w:vAlign w:val="center"/>
          </w:tcPr>
          <w:p w14:paraId="101423D6"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 xml:space="preserve"> 9.6 (24)</w:t>
            </w:r>
          </w:p>
        </w:tc>
        <w:tc>
          <w:tcPr>
            <w:tcW w:w="709" w:type="dxa"/>
            <w:shd w:val="clear" w:color="auto" w:fill="auto"/>
            <w:vAlign w:val="center"/>
          </w:tcPr>
          <w:p w14:paraId="6FAF90BF"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 xml:space="preserve"> 6.4</w:t>
            </w:r>
          </w:p>
          <w:p w14:paraId="3D50DE95"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(16)</w:t>
            </w:r>
          </w:p>
        </w:tc>
        <w:tc>
          <w:tcPr>
            <w:tcW w:w="708" w:type="dxa"/>
            <w:shd w:val="clear" w:color="auto" w:fill="auto"/>
            <w:vAlign w:val="center"/>
          </w:tcPr>
          <w:p w14:paraId="6277C2E2"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5.9 (15)</w:t>
            </w:r>
          </w:p>
        </w:tc>
        <w:tc>
          <w:tcPr>
            <w:tcW w:w="709" w:type="dxa"/>
            <w:shd w:val="clear" w:color="auto" w:fill="auto"/>
            <w:vAlign w:val="center"/>
          </w:tcPr>
          <w:p w14:paraId="277C4041"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 xml:space="preserve"> 3.1 (8)</w:t>
            </w:r>
          </w:p>
        </w:tc>
        <w:tc>
          <w:tcPr>
            <w:tcW w:w="709" w:type="dxa"/>
            <w:shd w:val="clear" w:color="auto" w:fill="auto"/>
            <w:vAlign w:val="center"/>
          </w:tcPr>
          <w:p w14:paraId="64B9C385"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1.3 (3)</w:t>
            </w:r>
          </w:p>
        </w:tc>
        <w:tc>
          <w:tcPr>
            <w:tcW w:w="709" w:type="dxa"/>
            <w:shd w:val="clear" w:color="auto" w:fill="auto"/>
            <w:vAlign w:val="center"/>
          </w:tcPr>
          <w:p w14:paraId="458EB137"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0.0</w:t>
            </w:r>
          </w:p>
          <w:p w14:paraId="0E31540A"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w:t>
            </w:r>
          </w:p>
        </w:tc>
        <w:tc>
          <w:tcPr>
            <w:tcW w:w="708" w:type="dxa"/>
            <w:shd w:val="clear" w:color="auto" w:fill="auto"/>
            <w:vAlign w:val="center"/>
          </w:tcPr>
          <w:p w14:paraId="1571BAEF"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0.0</w:t>
            </w:r>
          </w:p>
          <w:p w14:paraId="471D183F"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w:t>
            </w:r>
          </w:p>
        </w:tc>
        <w:tc>
          <w:tcPr>
            <w:tcW w:w="709" w:type="dxa"/>
            <w:shd w:val="clear" w:color="auto" w:fill="auto"/>
            <w:vAlign w:val="center"/>
          </w:tcPr>
          <w:p w14:paraId="42381648"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0.0</w:t>
            </w:r>
          </w:p>
          <w:p w14:paraId="7CBBA97C"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w:t>
            </w:r>
          </w:p>
        </w:tc>
        <w:tc>
          <w:tcPr>
            <w:tcW w:w="709" w:type="dxa"/>
            <w:shd w:val="clear" w:color="auto" w:fill="auto"/>
            <w:vAlign w:val="center"/>
          </w:tcPr>
          <w:p w14:paraId="4661F860"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0.2</w:t>
            </w:r>
          </w:p>
          <w:p w14:paraId="37825E4E"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(0.5)</w:t>
            </w:r>
          </w:p>
        </w:tc>
        <w:tc>
          <w:tcPr>
            <w:tcW w:w="709" w:type="dxa"/>
            <w:shd w:val="clear" w:color="auto" w:fill="auto"/>
            <w:vAlign w:val="center"/>
          </w:tcPr>
          <w:p w14:paraId="1F68B19A"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2.4</w:t>
            </w:r>
          </w:p>
          <w:p w14:paraId="0E721D91"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(6)</w:t>
            </w:r>
          </w:p>
        </w:tc>
        <w:tc>
          <w:tcPr>
            <w:tcW w:w="708" w:type="dxa"/>
            <w:shd w:val="clear" w:color="auto" w:fill="auto"/>
            <w:vAlign w:val="center"/>
          </w:tcPr>
          <w:p w14:paraId="4AE4F521"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 xml:space="preserve"> 7.1 (18)</w:t>
            </w:r>
          </w:p>
        </w:tc>
        <w:tc>
          <w:tcPr>
            <w:tcW w:w="709" w:type="dxa"/>
            <w:shd w:val="clear" w:color="auto" w:fill="auto"/>
            <w:vAlign w:val="center"/>
          </w:tcPr>
          <w:p w14:paraId="4C9CC855"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9.0</w:t>
            </w:r>
          </w:p>
          <w:p w14:paraId="35BE3A73"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(23)</w:t>
            </w:r>
          </w:p>
        </w:tc>
      </w:tr>
      <w:tr w:rsidR="007368DE" w:rsidRPr="00376C73" w14:paraId="70DDFF2B" w14:textId="77777777" w:rsidTr="009E0727">
        <w:trPr>
          <w:cantSplit/>
        </w:trPr>
        <w:tc>
          <w:tcPr>
            <w:tcW w:w="1560" w:type="dxa"/>
            <w:shd w:val="clear" w:color="auto" w:fill="auto"/>
          </w:tcPr>
          <w:p w14:paraId="521C0F93" w14:textId="77777777" w:rsidR="007368DE" w:rsidRPr="00376C73" w:rsidRDefault="007368DE" w:rsidP="009E0727">
            <w:pPr>
              <w:rPr>
                <w:rFonts w:ascii="Times New Roman" w:hAnsi="Times New Roman"/>
                <w:sz w:val="24"/>
              </w:rPr>
            </w:pPr>
            <w:r w:rsidRPr="00376C73">
              <w:rPr>
                <w:rFonts w:ascii="Times New Roman" w:hAnsi="Times New Roman"/>
                <w:sz w:val="24"/>
              </w:rPr>
              <w:t>Average rain fall, inch (mm)</w:t>
            </w:r>
          </w:p>
        </w:tc>
        <w:tc>
          <w:tcPr>
            <w:tcW w:w="709" w:type="dxa"/>
            <w:shd w:val="clear" w:color="auto" w:fill="auto"/>
            <w:vAlign w:val="center"/>
          </w:tcPr>
          <w:p w14:paraId="198E59A4"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0.0</w:t>
            </w:r>
          </w:p>
          <w:p w14:paraId="051196E3"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w:t>
            </w:r>
          </w:p>
        </w:tc>
        <w:tc>
          <w:tcPr>
            <w:tcW w:w="709" w:type="dxa"/>
            <w:shd w:val="clear" w:color="auto" w:fill="auto"/>
            <w:vAlign w:val="center"/>
          </w:tcPr>
          <w:p w14:paraId="0ED63FAF"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0.0</w:t>
            </w:r>
          </w:p>
          <w:p w14:paraId="4C55DF69"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w:t>
            </w:r>
          </w:p>
        </w:tc>
        <w:tc>
          <w:tcPr>
            <w:tcW w:w="708" w:type="dxa"/>
            <w:shd w:val="clear" w:color="auto" w:fill="auto"/>
            <w:vAlign w:val="center"/>
          </w:tcPr>
          <w:p w14:paraId="156899E3"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0.2</w:t>
            </w:r>
          </w:p>
          <w:p w14:paraId="68E44BAA"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(6)</w:t>
            </w:r>
          </w:p>
        </w:tc>
        <w:tc>
          <w:tcPr>
            <w:tcW w:w="709" w:type="dxa"/>
            <w:shd w:val="clear" w:color="auto" w:fill="auto"/>
            <w:vAlign w:val="center"/>
          </w:tcPr>
          <w:p w14:paraId="1937AD6D"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0.9</w:t>
            </w:r>
          </w:p>
          <w:p w14:paraId="0804DAF5"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(22)</w:t>
            </w:r>
          </w:p>
        </w:tc>
        <w:tc>
          <w:tcPr>
            <w:tcW w:w="709" w:type="dxa"/>
            <w:shd w:val="clear" w:color="auto" w:fill="auto"/>
            <w:vAlign w:val="center"/>
          </w:tcPr>
          <w:p w14:paraId="3D50B0DC"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2.0</w:t>
            </w:r>
          </w:p>
          <w:p w14:paraId="5B9DC92D"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(50)</w:t>
            </w:r>
          </w:p>
        </w:tc>
        <w:tc>
          <w:tcPr>
            <w:tcW w:w="709" w:type="dxa"/>
            <w:shd w:val="clear" w:color="auto" w:fill="auto"/>
            <w:vAlign w:val="center"/>
          </w:tcPr>
          <w:p w14:paraId="4F3BBAB5"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2.9</w:t>
            </w:r>
          </w:p>
          <w:p w14:paraId="41769928"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(72)</w:t>
            </w:r>
          </w:p>
        </w:tc>
        <w:tc>
          <w:tcPr>
            <w:tcW w:w="708" w:type="dxa"/>
            <w:shd w:val="clear" w:color="auto" w:fill="auto"/>
            <w:vAlign w:val="center"/>
          </w:tcPr>
          <w:p w14:paraId="7DDE607B"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3.6</w:t>
            </w:r>
          </w:p>
          <w:p w14:paraId="57283D6D"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(92)</w:t>
            </w:r>
          </w:p>
        </w:tc>
        <w:tc>
          <w:tcPr>
            <w:tcW w:w="709" w:type="dxa"/>
            <w:shd w:val="clear" w:color="auto" w:fill="auto"/>
            <w:vAlign w:val="center"/>
          </w:tcPr>
          <w:p w14:paraId="3DC96A6C"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2.4</w:t>
            </w:r>
          </w:p>
          <w:p w14:paraId="73047351"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(62)</w:t>
            </w:r>
          </w:p>
        </w:tc>
        <w:tc>
          <w:tcPr>
            <w:tcW w:w="709" w:type="dxa"/>
            <w:shd w:val="clear" w:color="auto" w:fill="auto"/>
            <w:vAlign w:val="center"/>
          </w:tcPr>
          <w:p w14:paraId="0CC8F293"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1.9</w:t>
            </w:r>
          </w:p>
          <w:p w14:paraId="140EA688"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(48)</w:t>
            </w:r>
          </w:p>
        </w:tc>
        <w:tc>
          <w:tcPr>
            <w:tcW w:w="709" w:type="dxa"/>
            <w:shd w:val="clear" w:color="auto" w:fill="auto"/>
            <w:vAlign w:val="center"/>
          </w:tcPr>
          <w:p w14:paraId="11175A91"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1.2</w:t>
            </w:r>
          </w:p>
          <w:p w14:paraId="47FA3821"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(31)</w:t>
            </w:r>
          </w:p>
        </w:tc>
        <w:tc>
          <w:tcPr>
            <w:tcW w:w="708" w:type="dxa"/>
            <w:shd w:val="clear" w:color="auto" w:fill="auto"/>
            <w:vAlign w:val="center"/>
          </w:tcPr>
          <w:p w14:paraId="65482074"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0.1</w:t>
            </w:r>
          </w:p>
          <w:p w14:paraId="1B11F382"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(4)</w:t>
            </w:r>
          </w:p>
        </w:tc>
        <w:tc>
          <w:tcPr>
            <w:tcW w:w="709" w:type="dxa"/>
            <w:shd w:val="clear" w:color="auto" w:fill="auto"/>
            <w:vAlign w:val="center"/>
          </w:tcPr>
          <w:p w14:paraId="1AB79540"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0.0</w:t>
            </w:r>
          </w:p>
          <w:p w14:paraId="0FE5759F"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w:t>
            </w:r>
          </w:p>
        </w:tc>
      </w:tr>
    </w:tbl>
    <w:p w14:paraId="5CD62C54" w14:textId="52466DA0" w:rsidR="00FB11FC" w:rsidRPr="007161AA" w:rsidRDefault="00FB11FC" w:rsidP="0036509F">
      <w:pPr>
        <w:pStyle w:val="Caption"/>
        <w:spacing w:before="480" w:after="240"/>
      </w:pPr>
      <w:bookmarkStart w:id="72" w:name="_Toc447897534"/>
      <w:bookmarkStart w:id="73" w:name="_Toc476214148"/>
      <w:r w:rsidRPr="007161AA">
        <w:t xml:space="preserve">Table </w:t>
      </w:r>
      <w:fldSimple w:instr=" SEQ Table \* ARABIC ">
        <w:r w:rsidR="009D05B0">
          <w:rPr>
            <w:noProof/>
          </w:rPr>
          <w:t>5</w:t>
        </w:r>
      </w:fldSimple>
      <w:r w:rsidRPr="007161AA">
        <w:t>: Average Weather Data at Gladstone South Weather Station (50410N0)</w:t>
      </w:r>
      <w:bookmarkEnd w:id="72"/>
      <w:bookmarkEnd w:id="73"/>
    </w:p>
    <w:tbl>
      <w:tblPr>
        <w:tblW w:w="1006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709"/>
        <w:gridCol w:w="709"/>
        <w:gridCol w:w="708"/>
        <w:gridCol w:w="709"/>
        <w:gridCol w:w="709"/>
        <w:gridCol w:w="709"/>
        <w:gridCol w:w="708"/>
        <w:gridCol w:w="709"/>
        <w:gridCol w:w="709"/>
        <w:gridCol w:w="709"/>
        <w:gridCol w:w="708"/>
        <w:gridCol w:w="709"/>
      </w:tblGrid>
      <w:tr w:rsidR="007368DE" w:rsidRPr="00376C73" w14:paraId="118F7A1D" w14:textId="77777777" w:rsidTr="009E0727">
        <w:trPr>
          <w:cantSplit/>
          <w:tblHeader/>
        </w:trPr>
        <w:tc>
          <w:tcPr>
            <w:tcW w:w="1560" w:type="dxa"/>
            <w:shd w:val="clear" w:color="auto" w:fill="auto"/>
          </w:tcPr>
          <w:p w14:paraId="007F2DAF" w14:textId="77777777" w:rsidR="007368DE" w:rsidRPr="00376C73" w:rsidRDefault="007368DE" w:rsidP="009E0727">
            <w:pPr>
              <w:rPr>
                <w:rFonts w:ascii="Times New Roman" w:hAnsi="Times New Roman"/>
                <w:sz w:val="24"/>
              </w:rPr>
            </w:pPr>
            <w:r w:rsidRPr="00376C73">
              <w:rPr>
                <w:rFonts w:ascii="Times New Roman" w:hAnsi="Times New Roman"/>
                <w:sz w:val="24"/>
              </w:rPr>
              <w:t>Data Type</w:t>
            </w:r>
          </w:p>
        </w:tc>
        <w:tc>
          <w:tcPr>
            <w:tcW w:w="709" w:type="dxa"/>
            <w:shd w:val="clear" w:color="auto" w:fill="auto"/>
          </w:tcPr>
          <w:p w14:paraId="2A083C29" w14:textId="77777777" w:rsidR="007368DE" w:rsidRPr="00376C73" w:rsidRDefault="007368DE" w:rsidP="009E0727">
            <w:pPr>
              <w:rPr>
                <w:rFonts w:ascii="Times New Roman" w:hAnsi="Times New Roman"/>
                <w:sz w:val="24"/>
              </w:rPr>
            </w:pPr>
            <w:r w:rsidRPr="00376C73">
              <w:rPr>
                <w:rFonts w:ascii="Times New Roman" w:hAnsi="Times New Roman"/>
                <w:sz w:val="24"/>
              </w:rPr>
              <w:t>Jan</w:t>
            </w:r>
          </w:p>
        </w:tc>
        <w:tc>
          <w:tcPr>
            <w:tcW w:w="709" w:type="dxa"/>
            <w:shd w:val="clear" w:color="auto" w:fill="auto"/>
          </w:tcPr>
          <w:p w14:paraId="18F8C378" w14:textId="77777777" w:rsidR="007368DE" w:rsidRPr="00376C73" w:rsidRDefault="007368DE" w:rsidP="009E0727">
            <w:pPr>
              <w:rPr>
                <w:rFonts w:ascii="Times New Roman" w:hAnsi="Times New Roman"/>
                <w:sz w:val="24"/>
              </w:rPr>
            </w:pPr>
            <w:r w:rsidRPr="00376C73">
              <w:rPr>
                <w:rFonts w:ascii="Times New Roman" w:hAnsi="Times New Roman"/>
                <w:sz w:val="24"/>
              </w:rPr>
              <w:t>Feb</w:t>
            </w:r>
          </w:p>
        </w:tc>
        <w:tc>
          <w:tcPr>
            <w:tcW w:w="708" w:type="dxa"/>
            <w:shd w:val="clear" w:color="auto" w:fill="auto"/>
          </w:tcPr>
          <w:p w14:paraId="1A6F9804" w14:textId="77777777" w:rsidR="007368DE" w:rsidRPr="00376C73" w:rsidRDefault="007368DE" w:rsidP="009E0727">
            <w:pPr>
              <w:rPr>
                <w:rFonts w:ascii="Times New Roman" w:hAnsi="Times New Roman"/>
                <w:sz w:val="24"/>
              </w:rPr>
            </w:pPr>
            <w:r w:rsidRPr="00376C73">
              <w:rPr>
                <w:rFonts w:ascii="Times New Roman" w:hAnsi="Times New Roman"/>
                <w:sz w:val="24"/>
              </w:rPr>
              <w:t>Mar</w:t>
            </w:r>
          </w:p>
        </w:tc>
        <w:tc>
          <w:tcPr>
            <w:tcW w:w="709" w:type="dxa"/>
            <w:shd w:val="clear" w:color="auto" w:fill="auto"/>
          </w:tcPr>
          <w:p w14:paraId="4627A33D" w14:textId="77777777" w:rsidR="007368DE" w:rsidRPr="00376C73" w:rsidRDefault="007368DE" w:rsidP="009E0727">
            <w:pPr>
              <w:rPr>
                <w:rFonts w:ascii="Times New Roman" w:hAnsi="Times New Roman"/>
                <w:sz w:val="24"/>
              </w:rPr>
            </w:pPr>
            <w:r w:rsidRPr="00376C73">
              <w:rPr>
                <w:rFonts w:ascii="Times New Roman" w:hAnsi="Times New Roman"/>
                <w:sz w:val="24"/>
              </w:rPr>
              <w:t>Apr</w:t>
            </w:r>
          </w:p>
        </w:tc>
        <w:tc>
          <w:tcPr>
            <w:tcW w:w="709" w:type="dxa"/>
            <w:shd w:val="clear" w:color="auto" w:fill="auto"/>
          </w:tcPr>
          <w:p w14:paraId="79AE2BD1" w14:textId="77777777" w:rsidR="007368DE" w:rsidRPr="00376C73" w:rsidRDefault="007368DE" w:rsidP="009E0727">
            <w:pPr>
              <w:rPr>
                <w:rFonts w:ascii="Times New Roman" w:hAnsi="Times New Roman"/>
                <w:sz w:val="24"/>
              </w:rPr>
            </w:pPr>
            <w:r w:rsidRPr="00376C73">
              <w:rPr>
                <w:rFonts w:ascii="Times New Roman" w:hAnsi="Times New Roman"/>
                <w:sz w:val="24"/>
              </w:rPr>
              <w:t>May</w:t>
            </w:r>
          </w:p>
        </w:tc>
        <w:tc>
          <w:tcPr>
            <w:tcW w:w="709" w:type="dxa"/>
            <w:shd w:val="clear" w:color="auto" w:fill="auto"/>
          </w:tcPr>
          <w:p w14:paraId="29D3F28E" w14:textId="77777777" w:rsidR="007368DE" w:rsidRPr="00376C73" w:rsidRDefault="007368DE" w:rsidP="009E0727">
            <w:pPr>
              <w:rPr>
                <w:rFonts w:ascii="Times New Roman" w:hAnsi="Times New Roman"/>
                <w:sz w:val="24"/>
              </w:rPr>
            </w:pPr>
            <w:r w:rsidRPr="00376C73">
              <w:rPr>
                <w:rFonts w:ascii="Times New Roman" w:hAnsi="Times New Roman"/>
                <w:sz w:val="24"/>
              </w:rPr>
              <w:t>Jun</w:t>
            </w:r>
          </w:p>
        </w:tc>
        <w:tc>
          <w:tcPr>
            <w:tcW w:w="708" w:type="dxa"/>
            <w:shd w:val="clear" w:color="auto" w:fill="auto"/>
          </w:tcPr>
          <w:p w14:paraId="430CEE5A" w14:textId="77777777" w:rsidR="007368DE" w:rsidRPr="00376C73" w:rsidRDefault="007368DE" w:rsidP="009E0727">
            <w:pPr>
              <w:rPr>
                <w:rFonts w:ascii="Times New Roman" w:hAnsi="Times New Roman"/>
                <w:sz w:val="24"/>
              </w:rPr>
            </w:pPr>
            <w:r w:rsidRPr="00376C73">
              <w:rPr>
                <w:rFonts w:ascii="Times New Roman" w:hAnsi="Times New Roman"/>
                <w:sz w:val="24"/>
              </w:rPr>
              <w:t>Jul</w:t>
            </w:r>
          </w:p>
        </w:tc>
        <w:tc>
          <w:tcPr>
            <w:tcW w:w="709" w:type="dxa"/>
            <w:shd w:val="clear" w:color="auto" w:fill="auto"/>
          </w:tcPr>
          <w:p w14:paraId="6220D872" w14:textId="77777777" w:rsidR="007368DE" w:rsidRPr="00376C73" w:rsidRDefault="007368DE" w:rsidP="009E0727">
            <w:pPr>
              <w:rPr>
                <w:rFonts w:ascii="Times New Roman" w:hAnsi="Times New Roman"/>
                <w:sz w:val="24"/>
              </w:rPr>
            </w:pPr>
            <w:r w:rsidRPr="00376C73">
              <w:rPr>
                <w:rFonts w:ascii="Times New Roman" w:hAnsi="Times New Roman"/>
                <w:sz w:val="24"/>
              </w:rPr>
              <w:t>Aug</w:t>
            </w:r>
          </w:p>
        </w:tc>
        <w:tc>
          <w:tcPr>
            <w:tcW w:w="709" w:type="dxa"/>
            <w:shd w:val="clear" w:color="auto" w:fill="auto"/>
          </w:tcPr>
          <w:p w14:paraId="211C80E1" w14:textId="77777777" w:rsidR="007368DE" w:rsidRPr="00376C73" w:rsidRDefault="007368DE" w:rsidP="009E0727">
            <w:pPr>
              <w:rPr>
                <w:rFonts w:ascii="Times New Roman" w:hAnsi="Times New Roman"/>
                <w:sz w:val="24"/>
              </w:rPr>
            </w:pPr>
            <w:r w:rsidRPr="00376C73">
              <w:rPr>
                <w:rFonts w:ascii="Times New Roman" w:hAnsi="Times New Roman"/>
                <w:sz w:val="24"/>
              </w:rPr>
              <w:t>Sep</w:t>
            </w:r>
          </w:p>
        </w:tc>
        <w:tc>
          <w:tcPr>
            <w:tcW w:w="709" w:type="dxa"/>
            <w:shd w:val="clear" w:color="auto" w:fill="auto"/>
          </w:tcPr>
          <w:p w14:paraId="5D890E0E" w14:textId="77777777" w:rsidR="007368DE" w:rsidRPr="00376C73" w:rsidRDefault="007368DE" w:rsidP="009E0727">
            <w:pPr>
              <w:rPr>
                <w:rFonts w:ascii="Times New Roman" w:hAnsi="Times New Roman"/>
                <w:sz w:val="24"/>
              </w:rPr>
            </w:pPr>
            <w:r w:rsidRPr="00376C73">
              <w:rPr>
                <w:rFonts w:ascii="Times New Roman" w:hAnsi="Times New Roman"/>
                <w:sz w:val="24"/>
              </w:rPr>
              <w:t>Oct</w:t>
            </w:r>
          </w:p>
        </w:tc>
        <w:tc>
          <w:tcPr>
            <w:tcW w:w="708" w:type="dxa"/>
            <w:shd w:val="clear" w:color="auto" w:fill="auto"/>
          </w:tcPr>
          <w:p w14:paraId="6DED1283" w14:textId="77777777" w:rsidR="007368DE" w:rsidRPr="00376C73" w:rsidRDefault="007368DE" w:rsidP="009E0727">
            <w:pPr>
              <w:rPr>
                <w:rFonts w:ascii="Times New Roman" w:hAnsi="Times New Roman"/>
                <w:sz w:val="24"/>
              </w:rPr>
            </w:pPr>
            <w:r w:rsidRPr="00376C73">
              <w:rPr>
                <w:rFonts w:ascii="Times New Roman" w:hAnsi="Times New Roman"/>
                <w:sz w:val="24"/>
              </w:rPr>
              <w:t>Nov</w:t>
            </w:r>
          </w:p>
        </w:tc>
        <w:tc>
          <w:tcPr>
            <w:tcW w:w="709" w:type="dxa"/>
            <w:shd w:val="clear" w:color="auto" w:fill="auto"/>
          </w:tcPr>
          <w:p w14:paraId="3AEC2D37" w14:textId="77777777" w:rsidR="007368DE" w:rsidRPr="00376C73" w:rsidRDefault="007368DE" w:rsidP="009E0727">
            <w:pPr>
              <w:rPr>
                <w:rFonts w:ascii="Times New Roman" w:hAnsi="Times New Roman"/>
                <w:sz w:val="24"/>
              </w:rPr>
            </w:pPr>
            <w:r w:rsidRPr="00376C73">
              <w:rPr>
                <w:rFonts w:ascii="Times New Roman" w:hAnsi="Times New Roman"/>
                <w:sz w:val="24"/>
              </w:rPr>
              <w:t>Dec</w:t>
            </w:r>
          </w:p>
        </w:tc>
      </w:tr>
      <w:tr w:rsidR="007368DE" w:rsidRPr="00376C73" w14:paraId="6916C294" w14:textId="77777777" w:rsidTr="009E0727">
        <w:trPr>
          <w:cantSplit/>
        </w:trPr>
        <w:tc>
          <w:tcPr>
            <w:tcW w:w="1560" w:type="dxa"/>
            <w:shd w:val="clear" w:color="auto" w:fill="auto"/>
          </w:tcPr>
          <w:p w14:paraId="484C69ED" w14:textId="77777777" w:rsidR="007368DE" w:rsidRPr="00376C73" w:rsidRDefault="007368DE" w:rsidP="009E0727">
            <w:pPr>
              <w:rPr>
                <w:rFonts w:ascii="Times New Roman" w:hAnsi="Times New Roman"/>
                <w:sz w:val="24"/>
              </w:rPr>
            </w:pPr>
            <w:r w:rsidRPr="00376C73">
              <w:rPr>
                <w:rFonts w:ascii="Times New Roman" w:hAnsi="Times New Roman"/>
                <w:sz w:val="24"/>
              </w:rPr>
              <w:t>Average daily high air temperature °F (°C)</w:t>
            </w:r>
          </w:p>
        </w:tc>
        <w:tc>
          <w:tcPr>
            <w:tcW w:w="709" w:type="dxa"/>
            <w:shd w:val="clear" w:color="auto" w:fill="auto"/>
            <w:vAlign w:val="center"/>
          </w:tcPr>
          <w:p w14:paraId="36887633" w14:textId="77777777" w:rsidR="007368DE" w:rsidRPr="00376C73" w:rsidRDefault="007368DE" w:rsidP="009E0727">
            <w:pPr>
              <w:ind w:left="-108"/>
              <w:jc w:val="center"/>
              <w:rPr>
                <w:rFonts w:ascii="Times New Roman" w:hAnsi="Times New Roman"/>
                <w:color w:val="000000"/>
                <w:sz w:val="24"/>
                <w:szCs w:val="22"/>
              </w:rPr>
            </w:pPr>
            <w:r w:rsidRPr="00376C73">
              <w:rPr>
                <w:rFonts w:ascii="Times New Roman" w:hAnsi="Times New Roman"/>
                <w:color w:val="000000"/>
                <w:sz w:val="24"/>
                <w:szCs w:val="22"/>
              </w:rPr>
              <w:t>12</w:t>
            </w:r>
          </w:p>
          <w:p w14:paraId="2C2B58D9" w14:textId="77777777" w:rsidR="007368DE" w:rsidRPr="00376C73" w:rsidRDefault="007368DE" w:rsidP="009E0727">
            <w:pPr>
              <w:ind w:left="-108"/>
              <w:jc w:val="center"/>
              <w:rPr>
                <w:rFonts w:ascii="Times New Roman" w:hAnsi="Times New Roman"/>
                <w:color w:val="000000"/>
                <w:sz w:val="24"/>
                <w:szCs w:val="22"/>
              </w:rPr>
            </w:pPr>
            <w:r w:rsidRPr="00376C73">
              <w:rPr>
                <w:rFonts w:ascii="Times New Roman" w:hAnsi="Times New Roman"/>
                <w:color w:val="000000"/>
                <w:sz w:val="24"/>
                <w:szCs w:val="22"/>
              </w:rPr>
              <w:t>(-11)</w:t>
            </w:r>
          </w:p>
        </w:tc>
        <w:tc>
          <w:tcPr>
            <w:tcW w:w="709" w:type="dxa"/>
            <w:shd w:val="clear" w:color="auto" w:fill="auto"/>
            <w:vAlign w:val="center"/>
          </w:tcPr>
          <w:p w14:paraId="15FC39E7"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18</w:t>
            </w:r>
          </w:p>
          <w:p w14:paraId="084607D2"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(-8)</w:t>
            </w:r>
          </w:p>
        </w:tc>
        <w:tc>
          <w:tcPr>
            <w:tcW w:w="708" w:type="dxa"/>
            <w:shd w:val="clear" w:color="auto" w:fill="auto"/>
            <w:vAlign w:val="center"/>
          </w:tcPr>
          <w:p w14:paraId="01A6BFE9"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30</w:t>
            </w:r>
          </w:p>
          <w:p w14:paraId="751CFF18"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w:t>
            </w:r>
          </w:p>
        </w:tc>
        <w:tc>
          <w:tcPr>
            <w:tcW w:w="709" w:type="dxa"/>
            <w:shd w:val="clear" w:color="auto" w:fill="auto"/>
            <w:vAlign w:val="center"/>
          </w:tcPr>
          <w:p w14:paraId="7473376C"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52</w:t>
            </w:r>
          </w:p>
          <w:p w14:paraId="032231C9"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(11)</w:t>
            </w:r>
          </w:p>
        </w:tc>
        <w:tc>
          <w:tcPr>
            <w:tcW w:w="709" w:type="dxa"/>
            <w:shd w:val="clear" w:color="auto" w:fill="auto"/>
            <w:vAlign w:val="center"/>
          </w:tcPr>
          <w:p w14:paraId="51DC8FC2"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67</w:t>
            </w:r>
          </w:p>
          <w:p w14:paraId="1583F7F9"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(19)</w:t>
            </w:r>
          </w:p>
        </w:tc>
        <w:tc>
          <w:tcPr>
            <w:tcW w:w="709" w:type="dxa"/>
            <w:shd w:val="clear" w:color="auto" w:fill="auto"/>
            <w:vAlign w:val="center"/>
          </w:tcPr>
          <w:p w14:paraId="02CCC48E"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74</w:t>
            </w:r>
          </w:p>
          <w:p w14:paraId="049D3ECD"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(23)</w:t>
            </w:r>
          </w:p>
        </w:tc>
        <w:tc>
          <w:tcPr>
            <w:tcW w:w="708" w:type="dxa"/>
            <w:shd w:val="clear" w:color="auto" w:fill="auto"/>
            <w:vAlign w:val="center"/>
          </w:tcPr>
          <w:p w14:paraId="1F7EEF55"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80</w:t>
            </w:r>
          </w:p>
          <w:p w14:paraId="63B04478"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(27)</w:t>
            </w:r>
          </w:p>
        </w:tc>
        <w:tc>
          <w:tcPr>
            <w:tcW w:w="709" w:type="dxa"/>
            <w:shd w:val="clear" w:color="auto" w:fill="auto"/>
            <w:vAlign w:val="center"/>
          </w:tcPr>
          <w:p w14:paraId="7C3F8DD0"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77</w:t>
            </w:r>
          </w:p>
          <w:p w14:paraId="2D306165"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(25)</w:t>
            </w:r>
          </w:p>
        </w:tc>
        <w:tc>
          <w:tcPr>
            <w:tcW w:w="709" w:type="dxa"/>
            <w:shd w:val="clear" w:color="auto" w:fill="auto"/>
            <w:vAlign w:val="center"/>
          </w:tcPr>
          <w:p w14:paraId="34152AD8"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66</w:t>
            </w:r>
          </w:p>
          <w:p w14:paraId="2B19816D"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(19)</w:t>
            </w:r>
          </w:p>
        </w:tc>
        <w:tc>
          <w:tcPr>
            <w:tcW w:w="709" w:type="dxa"/>
            <w:shd w:val="clear" w:color="auto" w:fill="auto"/>
            <w:vAlign w:val="center"/>
          </w:tcPr>
          <w:p w14:paraId="0C870E17"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53</w:t>
            </w:r>
          </w:p>
          <w:p w14:paraId="34343384"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(12)</w:t>
            </w:r>
          </w:p>
        </w:tc>
        <w:tc>
          <w:tcPr>
            <w:tcW w:w="708" w:type="dxa"/>
            <w:shd w:val="clear" w:color="auto" w:fill="auto"/>
            <w:vAlign w:val="center"/>
          </w:tcPr>
          <w:p w14:paraId="51A91A68"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32</w:t>
            </w:r>
          </w:p>
          <w:p w14:paraId="5F66DE3F"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w:t>
            </w:r>
          </w:p>
        </w:tc>
        <w:tc>
          <w:tcPr>
            <w:tcW w:w="709" w:type="dxa"/>
            <w:shd w:val="clear" w:color="auto" w:fill="auto"/>
            <w:vAlign w:val="center"/>
          </w:tcPr>
          <w:p w14:paraId="08690842"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16</w:t>
            </w:r>
          </w:p>
          <w:p w14:paraId="406E78A2"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(-9)</w:t>
            </w:r>
          </w:p>
        </w:tc>
      </w:tr>
      <w:tr w:rsidR="007368DE" w:rsidRPr="00376C73" w14:paraId="0F5ECB0E" w14:textId="77777777" w:rsidTr="009E0727">
        <w:trPr>
          <w:cantSplit/>
        </w:trPr>
        <w:tc>
          <w:tcPr>
            <w:tcW w:w="1560" w:type="dxa"/>
            <w:shd w:val="clear" w:color="auto" w:fill="auto"/>
          </w:tcPr>
          <w:p w14:paraId="29339EE7" w14:textId="77777777" w:rsidR="007368DE" w:rsidRPr="00376C73" w:rsidRDefault="007368DE" w:rsidP="009E0727">
            <w:pPr>
              <w:rPr>
                <w:rFonts w:ascii="Times New Roman" w:hAnsi="Times New Roman"/>
                <w:sz w:val="24"/>
              </w:rPr>
            </w:pPr>
            <w:r w:rsidRPr="00376C73">
              <w:rPr>
                <w:rFonts w:ascii="Times New Roman" w:hAnsi="Times New Roman"/>
                <w:sz w:val="24"/>
              </w:rPr>
              <w:t>Average daily low air temperature °F (°C)</w:t>
            </w:r>
          </w:p>
        </w:tc>
        <w:tc>
          <w:tcPr>
            <w:tcW w:w="709" w:type="dxa"/>
            <w:shd w:val="clear" w:color="auto" w:fill="auto"/>
            <w:vAlign w:val="center"/>
          </w:tcPr>
          <w:p w14:paraId="3C63D66A"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-8</w:t>
            </w:r>
          </w:p>
          <w:p w14:paraId="5D2579D2"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(-22)</w:t>
            </w:r>
          </w:p>
        </w:tc>
        <w:tc>
          <w:tcPr>
            <w:tcW w:w="709" w:type="dxa"/>
            <w:shd w:val="clear" w:color="auto" w:fill="auto"/>
            <w:vAlign w:val="center"/>
          </w:tcPr>
          <w:p w14:paraId="01BF5AEA"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-3</w:t>
            </w:r>
          </w:p>
          <w:p w14:paraId="250F6C85"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(-19)</w:t>
            </w:r>
          </w:p>
        </w:tc>
        <w:tc>
          <w:tcPr>
            <w:tcW w:w="708" w:type="dxa"/>
            <w:shd w:val="clear" w:color="auto" w:fill="auto"/>
            <w:vAlign w:val="center"/>
          </w:tcPr>
          <w:p w14:paraId="5BC2F5EC"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11</w:t>
            </w:r>
          </w:p>
          <w:p w14:paraId="616133C7"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(-12)</w:t>
            </w:r>
          </w:p>
        </w:tc>
        <w:tc>
          <w:tcPr>
            <w:tcW w:w="709" w:type="dxa"/>
            <w:shd w:val="clear" w:color="auto" w:fill="auto"/>
            <w:vAlign w:val="center"/>
          </w:tcPr>
          <w:p w14:paraId="690C3959"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28</w:t>
            </w:r>
          </w:p>
          <w:p w14:paraId="1501064B"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(-2)</w:t>
            </w:r>
          </w:p>
        </w:tc>
        <w:tc>
          <w:tcPr>
            <w:tcW w:w="709" w:type="dxa"/>
            <w:shd w:val="clear" w:color="auto" w:fill="auto"/>
            <w:vAlign w:val="center"/>
          </w:tcPr>
          <w:p w14:paraId="635B217E"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40</w:t>
            </w:r>
          </w:p>
          <w:p w14:paraId="3A20CC18"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(4)</w:t>
            </w:r>
          </w:p>
        </w:tc>
        <w:tc>
          <w:tcPr>
            <w:tcW w:w="709" w:type="dxa"/>
            <w:shd w:val="clear" w:color="auto" w:fill="auto"/>
            <w:vAlign w:val="center"/>
          </w:tcPr>
          <w:p w14:paraId="17428F16"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50</w:t>
            </w:r>
          </w:p>
          <w:p w14:paraId="6F77F4B7"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(10)</w:t>
            </w:r>
          </w:p>
        </w:tc>
        <w:tc>
          <w:tcPr>
            <w:tcW w:w="708" w:type="dxa"/>
            <w:shd w:val="clear" w:color="auto" w:fill="auto"/>
            <w:vAlign w:val="center"/>
          </w:tcPr>
          <w:p w14:paraId="67F3F362"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54</w:t>
            </w:r>
          </w:p>
          <w:p w14:paraId="14CCEDD1"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(12)</w:t>
            </w:r>
          </w:p>
        </w:tc>
        <w:tc>
          <w:tcPr>
            <w:tcW w:w="709" w:type="dxa"/>
            <w:shd w:val="clear" w:color="auto" w:fill="auto"/>
            <w:vAlign w:val="center"/>
          </w:tcPr>
          <w:p w14:paraId="14CC1E08"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51</w:t>
            </w:r>
          </w:p>
          <w:p w14:paraId="75A8C7BC"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(11)</w:t>
            </w:r>
          </w:p>
        </w:tc>
        <w:tc>
          <w:tcPr>
            <w:tcW w:w="709" w:type="dxa"/>
            <w:shd w:val="clear" w:color="auto" w:fill="auto"/>
            <w:vAlign w:val="center"/>
          </w:tcPr>
          <w:p w14:paraId="6703654A"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42</w:t>
            </w:r>
          </w:p>
          <w:p w14:paraId="0851BA9A"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(6)</w:t>
            </w:r>
          </w:p>
        </w:tc>
        <w:tc>
          <w:tcPr>
            <w:tcW w:w="709" w:type="dxa"/>
            <w:shd w:val="clear" w:color="auto" w:fill="auto"/>
            <w:vAlign w:val="center"/>
          </w:tcPr>
          <w:p w14:paraId="42705CF1"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31</w:t>
            </w:r>
          </w:p>
          <w:p w14:paraId="6BAA6FD3"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w:t>
            </w:r>
          </w:p>
        </w:tc>
        <w:tc>
          <w:tcPr>
            <w:tcW w:w="708" w:type="dxa"/>
            <w:shd w:val="clear" w:color="auto" w:fill="auto"/>
            <w:vAlign w:val="center"/>
          </w:tcPr>
          <w:p w14:paraId="0490EF89"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15</w:t>
            </w:r>
          </w:p>
          <w:p w14:paraId="4742143D"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(-9)</w:t>
            </w:r>
          </w:p>
        </w:tc>
        <w:tc>
          <w:tcPr>
            <w:tcW w:w="709" w:type="dxa"/>
            <w:shd w:val="clear" w:color="auto" w:fill="auto"/>
            <w:vAlign w:val="center"/>
          </w:tcPr>
          <w:p w14:paraId="4D0F4E36"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-3</w:t>
            </w:r>
          </w:p>
          <w:p w14:paraId="5F385697"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(-19)</w:t>
            </w:r>
          </w:p>
        </w:tc>
      </w:tr>
      <w:tr w:rsidR="007368DE" w:rsidRPr="00376C73" w14:paraId="64A21DA4" w14:textId="77777777" w:rsidTr="009E0727">
        <w:trPr>
          <w:cantSplit/>
        </w:trPr>
        <w:tc>
          <w:tcPr>
            <w:tcW w:w="1560" w:type="dxa"/>
            <w:shd w:val="clear" w:color="auto" w:fill="auto"/>
          </w:tcPr>
          <w:p w14:paraId="42A096A7" w14:textId="77777777" w:rsidR="007368DE" w:rsidRPr="00376C73" w:rsidRDefault="007368DE" w:rsidP="009E0727">
            <w:pPr>
              <w:rPr>
                <w:rFonts w:ascii="Times New Roman" w:hAnsi="Times New Roman"/>
                <w:sz w:val="24"/>
              </w:rPr>
            </w:pPr>
            <w:r w:rsidRPr="00376C73">
              <w:rPr>
                <w:rFonts w:ascii="Times New Roman" w:hAnsi="Times New Roman"/>
                <w:sz w:val="24"/>
              </w:rPr>
              <w:t>Average snow fall, inch (cm)</w:t>
            </w:r>
          </w:p>
        </w:tc>
        <w:tc>
          <w:tcPr>
            <w:tcW w:w="709" w:type="dxa"/>
            <w:shd w:val="clear" w:color="auto" w:fill="auto"/>
            <w:vAlign w:val="center"/>
          </w:tcPr>
          <w:p w14:paraId="25C051D9"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6.6</w:t>
            </w:r>
          </w:p>
          <w:p w14:paraId="5E10A8C1"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(17)</w:t>
            </w:r>
          </w:p>
        </w:tc>
        <w:tc>
          <w:tcPr>
            <w:tcW w:w="709" w:type="dxa"/>
            <w:shd w:val="clear" w:color="auto" w:fill="auto"/>
            <w:vAlign w:val="center"/>
          </w:tcPr>
          <w:p w14:paraId="4026D36C"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6.2</w:t>
            </w:r>
          </w:p>
          <w:p w14:paraId="2C89B1E0"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(16)</w:t>
            </w:r>
          </w:p>
        </w:tc>
        <w:tc>
          <w:tcPr>
            <w:tcW w:w="708" w:type="dxa"/>
            <w:shd w:val="clear" w:color="auto" w:fill="auto"/>
            <w:vAlign w:val="center"/>
          </w:tcPr>
          <w:p w14:paraId="39799779"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7.2</w:t>
            </w:r>
          </w:p>
          <w:p w14:paraId="08B4C02C"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(18)</w:t>
            </w:r>
          </w:p>
        </w:tc>
        <w:tc>
          <w:tcPr>
            <w:tcW w:w="709" w:type="dxa"/>
            <w:shd w:val="clear" w:color="auto" w:fill="auto"/>
            <w:vAlign w:val="center"/>
          </w:tcPr>
          <w:p w14:paraId="193D08D7"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4.0</w:t>
            </w:r>
          </w:p>
          <w:p w14:paraId="5588E410"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(10)</w:t>
            </w:r>
          </w:p>
        </w:tc>
        <w:tc>
          <w:tcPr>
            <w:tcW w:w="709" w:type="dxa"/>
            <w:shd w:val="clear" w:color="auto" w:fill="auto"/>
            <w:vAlign w:val="center"/>
          </w:tcPr>
          <w:p w14:paraId="7FA23058"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0.2</w:t>
            </w:r>
          </w:p>
          <w:p w14:paraId="0C25ADD0"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w:t>
            </w:r>
          </w:p>
        </w:tc>
        <w:tc>
          <w:tcPr>
            <w:tcW w:w="709" w:type="dxa"/>
            <w:shd w:val="clear" w:color="auto" w:fill="auto"/>
            <w:vAlign w:val="center"/>
          </w:tcPr>
          <w:p w14:paraId="1C89B232"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w:t>
            </w:r>
            <w:r>
              <w:rPr>
                <w:rFonts w:ascii="Times New Roman" w:hAnsi="Times New Roman"/>
                <w:color w:val="000000"/>
                <w:sz w:val="24"/>
                <w:szCs w:val="22"/>
              </w:rPr>
              <w:t>.0</w:t>
            </w:r>
          </w:p>
          <w:p w14:paraId="6985F364"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w:t>
            </w:r>
          </w:p>
        </w:tc>
        <w:tc>
          <w:tcPr>
            <w:tcW w:w="708" w:type="dxa"/>
            <w:shd w:val="clear" w:color="auto" w:fill="auto"/>
            <w:vAlign w:val="center"/>
          </w:tcPr>
          <w:p w14:paraId="52D72B41"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w:t>
            </w:r>
            <w:r>
              <w:rPr>
                <w:rFonts w:ascii="Times New Roman" w:hAnsi="Times New Roman"/>
                <w:color w:val="000000"/>
                <w:sz w:val="24"/>
                <w:szCs w:val="22"/>
              </w:rPr>
              <w:t>.0</w:t>
            </w:r>
          </w:p>
          <w:p w14:paraId="23A333FB"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w:t>
            </w:r>
          </w:p>
        </w:tc>
        <w:tc>
          <w:tcPr>
            <w:tcW w:w="709" w:type="dxa"/>
            <w:shd w:val="clear" w:color="auto" w:fill="auto"/>
            <w:vAlign w:val="center"/>
          </w:tcPr>
          <w:p w14:paraId="470DF615"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w:t>
            </w:r>
            <w:r>
              <w:rPr>
                <w:rFonts w:ascii="Times New Roman" w:hAnsi="Times New Roman"/>
                <w:color w:val="000000"/>
                <w:sz w:val="24"/>
                <w:szCs w:val="22"/>
              </w:rPr>
              <w:t>.0</w:t>
            </w:r>
          </w:p>
          <w:p w14:paraId="7DA64B8E"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w:t>
            </w:r>
          </w:p>
        </w:tc>
        <w:tc>
          <w:tcPr>
            <w:tcW w:w="709" w:type="dxa"/>
            <w:shd w:val="clear" w:color="auto" w:fill="auto"/>
            <w:vAlign w:val="center"/>
          </w:tcPr>
          <w:p w14:paraId="6FAD952C"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w:t>
            </w:r>
            <w:r>
              <w:rPr>
                <w:rFonts w:ascii="Times New Roman" w:hAnsi="Times New Roman"/>
                <w:color w:val="000000"/>
                <w:sz w:val="24"/>
                <w:szCs w:val="22"/>
              </w:rPr>
              <w:t>.0</w:t>
            </w:r>
          </w:p>
          <w:p w14:paraId="7140AC4C"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w:t>
            </w:r>
          </w:p>
        </w:tc>
        <w:tc>
          <w:tcPr>
            <w:tcW w:w="709" w:type="dxa"/>
            <w:shd w:val="clear" w:color="auto" w:fill="auto"/>
            <w:vAlign w:val="center"/>
          </w:tcPr>
          <w:p w14:paraId="591ECE6D"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1.3</w:t>
            </w:r>
          </w:p>
          <w:p w14:paraId="0DE21E51"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(3)</w:t>
            </w:r>
          </w:p>
        </w:tc>
        <w:tc>
          <w:tcPr>
            <w:tcW w:w="708" w:type="dxa"/>
            <w:shd w:val="clear" w:color="auto" w:fill="auto"/>
            <w:vAlign w:val="center"/>
          </w:tcPr>
          <w:p w14:paraId="36B1C06D"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6.2 (16)</w:t>
            </w:r>
          </w:p>
        </w:tc>
        <w:tc>
          <w:tcPr>
            <w:tcW w:w="709" w:type="dxa"/>
            <w:shd w:val="clear" w:color="auto" w:fill="auto"/>
            <w:vAlign w:val="center"/>
          </w:tcPr>
          <w:p w14:paraId="5C2FD583"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6.7</w:t>
            </w:r>
          </w:p>
          <w:p w14:paraId="321EDA1B"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(17)</w:t>
            </w:r>
          </w:p>
        </w:tc>
      </w:tr>
      <w:tr w:rsidR="007368DE" w:rsidRPr="00376C73" w14:paraId="7AB1398B" w14:textId="77777777" w:rsidTr="009E0727">
        <w:trPr>
          <w:cantSplit/>
        </w:trPr>
        <w:tc>
          <w:tcPr>
            <w:tcW w:w="1560" w:type="dxa"/>
            <w:shd w:val="clear" w:color="auto" w:fill="auto"/>
          </w:tcPr>
          <w:p w14:paraId="3A5802A2" w14:textId="77777777" w:rsidR="007368DE" w:rsidRPr="00376C73" w:rsidRDefault="007368DE" w:rsidP="009E0727">
            <w:pPr>
              <w:rPr>
                <w:rFonts w:ascii="Times New Roman" w:hAnsi="Times New Roman"/>
                <w:sz w:val="24"/>
              </w:rPr>
            </w:pPr>
            <w:r w:rsidRPr="00376C73">
              <w:rPr>
                <w:rFonts w:ascii="Times New Roman" w:hAnsi="Times New Roman"/>
                <w:sz w:val="24"/>
              </w:rPr>
              <w:t>Average rain fall, inch (mm)</w:t>
            </w:r>
          </w:p>
        </w:tc>
        <w:tc>
          <w:tcPr>
            <w:tcW w:w="709" w:type="dxa"/>
            <w:shd w:val="clear" w:color="auto" w:fill="auto"/>
            <w:vAlign w:val="center"/>
          </w:tcPr>
          <w:p w14:paraId="5D69C376"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0.7</w:t>
            </w:r>
          </w:p>
          <w:p w14:paraId="3D7C7210"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(18)</w:t>
            </w:r>
          </w:p>
        </w:tc>
        <w:tc>
          <w:tcPr>
            <w:tcW w:w="709" w:type="dxa"/>
            <w:shd w:val="clear" w:color="auto" w:fill="auto"/>
            <w:vAlign w:val="center"/>
          </w:tcPr>
          <w:p w14:paraId="6A30B4BD"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0.6</w:t>
            </w:r>
          </w:p>
          <w:p w14:paraId="6992AA33"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(15)</w:t>
            </w:r>
          </w:p>
        </w:tc>
        <w:tc>
          <w:tcPr>
            <w:tcW w:w="708" w:type="dxa"/>
            <w:shd w:val="clear" w:color="auto" w:fill="auto"/>
            <w:vAlign w:val="center"/>
          </w:tcPr>
          <w:p w14:paraId="3A9843D0"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0.9</w:t>
            </w:r>
          </w:p>
          <w:p w14:paraId="7E6E61DE"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(23)</w:t>
            </w:r>
          </w:p>
        </w:tc>
        <w:tc>
          <w:tcPr>
            <w:tcW w:w="709" w:type="dxa"/>
            <w:shd w:val="clear" w:color="auto" w:fill="auto"/>
            <w:vAlign w:val="center"/>
          </w:tcPr>
          <w:p w14:paraId="6BAD83A6"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1.2</w:t>
            </w:r>
          </w:p>
          <w:p w14:paraId="7AA056D6"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(30)</w:t>
            </w:r>
          </w:p>
        </w:tc>
        <w:tc>
          <w:tcPr>
            <w:tcW w:w="709" w:type="dxa"/>
            <w:shd w:val="clear" w:color="auto" w:fill="auto"/>
            <w:vAlign w:val="center"/>
          </w:tcPr>
          <w:p w14:paraId="7430405B"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2.2</w:t>
            </w:r>
          </w:p>
          <w:p w14:paraId="7A21E38F"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(56)</w:t>
            </w:r>
          </w:p>
        </w:tc>
        <w:tc>
          <w:tcPr>
            <w:tcW w:w="709" w:type="dxa"/>
            <w:shd w:val="clear" w:color="auto" w:fill="auto"/>
            <w:vAlign w:val="center"/>
          </w:tcPr>
          <w:p w14:paraId="0123D293"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2.8</w:t>
            </w:r>
          </w:p>
          <w:p w14:paraId="5651FAFD"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(71)</w:t>
            </w:r>
          </w:p>
        </w:tc>
        <w:tc>
          <w:tcPr>
            <w:tcW w:w="708" w:type="dxa"/>
            <w:shd w:val="clear" w:color="auto" w:fill="auto"/>
            <w:vAlign w:val="center"/>
          </w:tcPr>
          <w:p w14:paraId="22168E7C"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2.6</w:t>
            </w:r>
          </w:p>
          <w:p w14:paraId="5664F06E"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(66)</w:t>
            </w:r>
          </w:p>
        </w:tc>
        <w:tc>
          <w:tcPr>
            <w:tcW w:w="709" w:type="dxa"/>
            <w:shd w:val="clear" w:color="auto" w:fill="auto"/>
            <w:vAlign w:val="center"/>
          </w:tcPr>
          <w:p w14:paraId="79688D71"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2.8</w:t>
            </w:r>
          </w:p>
          <w:p w14:paraId="3B070DF4"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(71)</w:t>
            </w:r>
          </w:p>
        </w:tc>
        <w:tc>
          <w:tcPr>
            <w:tcW w:w="709" w:type="dxa"/>
            <w:shd w:val="clear" w:color="auto" w:fill="auto"/>
            <w:vAlign w:val="center"/>
          </w:tcPr>
          <w:p w14:paraId="18AF24AE"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2.2</w:t>
            </w:r>
          </w:p>
          <w:p w14:paraId="121EF54A"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(56)</w:t>
            </w:r>
          </w:p>
        </w:tc>
        <w:tc>
          <w:tcPr>
            <w:tcW w:w="709" w:type="dxa"/>
            <w:shd w:val="clear" w:color="auto" w:fill="auto"/>
            <w:vAlign w:val="center"/>
          </w:tcPr>
          <w:p w14:paraId="48B4D5B3"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1.2</w:t>
            </w:r>
          </w:p>
          <w:p w14:paraId="5C77083F"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(30)</w:t>
            </w:r>
          </w:p>
        </w:tc>
        <w:tc>
          <w:tcPr>
            <w:tcW w:w="708" w:type="dxa"/>
            <w:shd w:val="clear" w:color="auto" w:fill="auto"/>
            <w:vAlign w:val="center"/>
          </w:tcPr>
          <w:p w14:paraId="5D843905"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0.8</w:t>
            </w:r>
          </w:p>
          <w:p w14:paraId="348C5061"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(20)</w:t>
            </w:r>
          </w:p>
        </w:tc>
        <w:tc>
          <w:tcPr>
            <w:tcW w:w="709" w:type="dxa"/>
            <w:shd w:val="clear" w:color="auto" w:fill="auto"/>
            <w:vAlign w:val="center"/>
          </w:tcPr>
          <w:p w14:paraId="05F471BC"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0.7</w:t>
            </w:r>
          </w:p>
          <w:p w14:paraId="0DBBDA45" w14:textId="77777777" w:rsidR="007368DE" w:rsidRPr="00376C73" w:rsidRDefault="007368DE" w:rsidP="009E0727">
            <w:pPr>
              <w:jc w:val="center"/>
              <w:rPr>
                <w:rFonts w:ascii="Times New Roman" w:hAnsi="Times New Roman"/>
                <w:color w:val="000000"/>
                <w:sz w:val="24"/>
                <w:szCs w:val="22"/>
              </w:rPr>
            </w:pPr>
            <w:r w:rsidRPr="00376C73">
              <w:rPr>
                <w:rFonts w:ascii="Times New Roman" w:hAnsi="Times New Roman"/>
                <w:color w:val="000000"/>
                <w:sz w:val="24"/>
                <w:szCs w:val="22"/>
              </w:rPr>
              <w:t>(18)</w:t>
            </w:r>
          </w:p>
        </w:tc>
      </w:tr>
    </w:tbl>
    <w:p w14:paraId="1967FEB9" w14:textId="77777777" w:rsidR="006529C0" w:rsidRPr="007161AA" w:rsidRDefault="006529C0" w:rsidP="0065114F">
      <w:pPr>
        <w:pStyle w:val="BodyText"/>
        <w:spacing w:line="240" w:lineRule="auto"/>
      </w:pPr>
    </w:p>
    <w:p w14:paraId="45A3CDF5" w14:textId="4F3E900F" w:rsidR="00BB4222" w:rsidRPr="0076100E" w:rsidRDefault="00BB4222" w:rsidP="00D71910">
      <w:pPr>
        <w:pStyle w:val="Heading2"/>
      </w:pPr>
      <w:bookmarkStart w:id="74" w:name="_Toc483557733"/>
      <w:r w:rsidRPr="0076100E">
        <w:t>TRAFFIC</w:t>
      </w:r>
      <w:bookmarkEnd w:id="74"/>
    </w:p>
    <w:p w14:paraId="47704F5C" w14:textId="4CF6D72A" w:rsidR="0036509F" w:rsidRDefault="00A07F9E" w:rsidP="0065114F">
      <w:pPr>
        <w:pStyle w:val="BodyText"/>
        <w:spacing w:line="240" w:lineRule="auto"/>
      </w:pPr>
      <w:r>
        <w:t>Traffic</w:t>
      </w:r>
      <w:r w:rsidR="008B361A">
        <w:t xml:space="preserve"> </w:t>
      </w:r>
      <w:r>
        <w:t xml:space="preserve">is classified as light on the PTH 16, which is a Rural Principal Arterial functional class roadway. Typically, Class 9 and </w:t>
      </w:r>
      <w:r w:rsidR="0064120D">
        <w:t xml:space="preserve">greater dominate the total vehicles on this roadway. </w:t>
      </w:r>
      <w:r w:rsidR="00144A0A">
        <w:t xml:space="preserve">Class 9 represents five-axle truck and trailer combinations, as listed in </w:t>
      </w:r>
      <w:r w:rsidR="0036509F" w:rsidRPr="00BD0C01">
        <w:t xml:space="preserve">Table </w:t>
      </w:r>
      <w:r w:rsidR="0036509F" w:rsidRPr="00D71910">
        <w:t>6</w:t>
      </w:r>
      <w:r w:rsidR="00144A0A">
        <w:t xml:space="preserve">. </w:t>
      </w:r>
      <w:r w:rsidR="0064120D">
        <w:t xml:space="preserve">The vehicle </w:t>
      </w:r>
      <w:r w:rsidR="00E75B52">
        <w:t xml:space="preserve">Class </w:t>
      </w:r>
      <w:r w:rsidR="0064120D">
        <w:t xml:space="preserve">distribution for </w:t>
      </w:r>
      <w:r w:rsidR="00144A0A">
        <w:t xml:space="preserve">the project in </w:t>
      </w:r>
      <w:r w:rsidR="0064120D">
        <w:t xml:space="preserve">2015 </w:t>
      </w:r>
      <w:r w:rsidR="00D613B2">
        <w:t>c</w:t>
      </w:r>
      <w:r w:rsidR="0064120D">
        <w:t xml:space="preserve">an be seen in </w:t>
      </w:r>
      <w:r w:rsidR="00D613B2">
        <w:t>Figure 5.</w:t>
      </w:r>
    </w:p>
    <w:p w14:paraId="0704329D" w14:textId="03FD6311" w:rsidR="0036509F" w:rsidRDefault="0036509F" w:rsidP="00D71910">
      <w:pPr>
        <w:pStyle w:val="Caption"/>
        <w:spacing w:before="360"/>
      </w:pPr>
      <w:bookmarkStart w:id="75" w:name="_Toc476214149"/>
      <w:r>
        <w:lastRenderedPageBreak/>
        <w:t xml:space="preserve">Table </w:t>
      </w:r>
      <w:fldSimple w:instr=" SEQ Table \* ARABIC ">
        <w:r w:rsidR="009D05B0">
          <w:rPr>
            <w:noProof/>
          </w:rPr>
          <w:t>6</w:t>
        </w:r>
      </w:fldSimple>
      <w:r>
        <w:t>: FHWA-LTPP Vehicle Classes with Definitions</w:t>
      </w:r>
      <w:bookmarkEnd w:id="75"/>
    </w:p>
    <w:tbl>
      <w:tblPr>
        <w:tblW w:w="5818" w:type="dxa"/>
        <w:jc w:val="center"/>
        <w:tblLook w:val="0000" w:firstRow="0" w:lastRow="0" w:firstColumn="0" w:lastColumn="0" w:noHBand="0" w:noVBand="0"/>
      </w:tblPr>
      <w:tblGrid>
        <w:gridCol w:w="778"/>
        <w:gridCol w:w="5040"/>
      </w:tblGrid>
      <w:tr w:rsidR="0036509F" w14:paraId="17D63DD9" w14:textId="77777777" w:rsidTr="00CD1A40">
        <w:trPr>
          <w:trHeight w:hRule="exact" w:val="360"/>
          <w:jc w:val="center"/>
        </w:trPr>
        <w:tc>
          <w:tcPr>
            <w:tcW w:w="0" w:type="auto"/>
            <w:tcBorders>
              <w:top w:val="single" w:sz="4" w:space="0" w:color="auto"/>
              <w:left w:val="single" w:sz="4" w:space="0" w:color="auto"/>
              <w:bottom w:val="single" w:sz="4" w:space="0" w:color="auto"/>
              <w:right w:val="single" w:sz="4" w:space="0" w:color="auto"/>
            </w:tcBorders>
            <w:vAlign w:val="center"/>
          </w:tcPr>
          <w:p w14:paraId="3697AEF7" w14:textId="77777777" w:rsidR="0036509F" w:rsidRPr="00354C36" w:rsidRDefault="0036509F" w:rsidP="00D71910">
            <w:pPr>
              <w:jc w:val="center"/>
              <w:rPr>
                <w:rFonts w:ascii="Times New Roman" w:hAnsi="Times New Roman"/>
                <w:b/>
                <w:sz w:val="24"/>
              </w:rPr>
            </w:pPr>
            <w:r w:rsidRPr="00354C36">
              <w:rPr>
                <w:rFonts w:ascii="Times New Roman" w:hAnsi="Times New Roman"/>
                <w:b/>
                <w:sz w:val="24"/>
              </w:rPr>
              <w:t>Class</w:t>
            </w:r>
          </w:p>
        </w:tc>
        <w:tc>
          <w:tcPr>
            <w:tcW w:w="0" w:type="auto"/>
            <w:tcBorders>
              <w:top w:val="single" w:sz="4" w:space="0" w:color="auto"/>
              <w:left w:val="single" w:sz="4" w:space="0" w:color="auto"/>
              <w:bottom w:val="single" w:sz="4" w:space="0" w:color="auto"/>
              <w:right w:val="single" w:sz="4" w:space="0" w:color="auto"/>
            </w:tcBorders>
            <w:vAlign w:val="center"/>
          </w:tcPr>
          <w:p w14:paraId="0C3CE97E" w14:textId="77777777" w:rsidR="0036509F" w:rsidRPr="00354C36" w:rsidRDefault="0036509F" w:rsidP="00BD0C01">
            <w:pPr>
              <w:rPr>
                <w:rFonts w:ascii="Times New Roman" w:hAnsi="Times New Roman"/>
                <w:b/>
                <w:sz w:val="24"/>
              </w:rPr>
            </w:pPr>
            <w:r w:rsidRPr="00354C36">
              <w:rPr>
                <w:rFonts w:ascii="Times New Roman" w:hAnsi="Times New Roman"/>
                <w:b/>
                <w:sz w:val="24"/>
              </w:rPr>
              <w:t>Description</w:t>
            </w:r>
          </w:p>
        </w:tc>
      </w:tr>
      <w:tr w:rsidR="0036509F" w14:paraId="6DD1FEA8" w14:textId="77777777" w:rsidTr="00CD1A40">
        <w:trPr>
          <w:trHeight w:hRule="exact" w:val="360"/>
          <w:jc w:val="center"/>
        </w:trPr>
        <w:tc>
          <w:tcPr>
            <w:tcW w:w="0" w:type="auto"/>
            <w:tcBorders>
              <w:top w:val="single" w:sz="4" w:space="0" w:color="auto"/>
              <w:left w:val="single" w:sz="4" w:space="0" w:color="auto"/>
              <w:bottom w:val="single" w:sz="4" w:space="0" w:color="auto"/>
              <w:right w:val="single" w:sz="4" w:space="0" w:color="auto"/>
            </w:tcBorders>
          </w:tcPr>
          <w:p w14:paraId="110F74B8" w14:textId="77777777" w:rsidR="0036509F" w:rsidRPr="00B33B87" w:rsidRDefault="0036509F" w:rsidP="00B33B87">
            <w:pPr>
              <w:jc w:val="center"/>
              <w:rPr>
                <w:rFonts w:ascii="Times New Roman" w:hAnsi="Times New Roman"/>
                <w:sz w:val="24"/>
              </w:rPr>
            </w:pPr>
            <w:r w:rsidRPr="00B33B87">
              <w:rPr>
                <w:rFonts w:ascii="Times New Roman" w:hAnsi="Times New Roman"/>
                <w:sz w:val="24"/>
              </w:rPr>
              <w:t>1</w:t>
            </w:r>
          </w:p>
        </w:tc>
        <w:tc>
          <w:tcPr>
            <w:tcW w:w="0" w:type="auto"/>
            <w:tcBorders>
              <w:top w:val="single" w:sz="4" w:space="0" w:color="auto"/>
              <w:left w:val="single" w:sz="4" w:space="0" w:color="auto"/>
              <w:bottom w:val="single" w:sz="4" w:space="0" w:color="auto"/>
              <w:right w:val="single" w:sz="4" w:space="0" w:color="auto"/>
            </w:tcBorders>
          </w:tcPr>
          <w:p w14:paraId="4BED6895" w14:textId="77777777" w:rsidR="0036509F" w:rsidRPr="00B33B87" w:rsidRDefault="0036509F" w:rsidP="00B33B87">
            <w:pPr>
              <w:rPr>
                <w:rFonts w:ascii="Times New Roman" w:hAnsi="Times New Roman"/>
                <w:sz w:val="24"/>
              </w:rPr>
            </w:pPr>
            <w:r w:rsidRPr="00B33B87">
              <w:rPr>
                <w:rFonts w:ascii="Times New Roman" w:hAnsi="Times New Roman"/>
                <w:sz w:val="24"/>
              </w:rPr>
              <w:t>Motorcycles</w:t>
            </w:r>
          </w:p>
        </w:tc>
      </w:tr>
      <w:tr w:rsidR="0036509F" w14:paraId="1B2350C1" w14:textId="77777777" w:rsidTr="00CD1A40">
        <w:trPr>
          <w:trHeight w:hRule="exact" w:val="360"/>
          <w:jc w:val="center"/>
        </w:trPr>
        <w:tc>
          <w:tcPr>
            <w:tcW w:w="0" w:type="auto"/>
            <w:tcBorders>
              <w:top w:val="single" w:sz="4" w:space="0" w:color="auto"/>
              <w:left w:val="single" w:sz="4" w:space="0" w:color="auto"/>
              <w:bottom w:val="single" w:sz="4" w:space="0" w:color="auto"/>
              <w:right w:val="single" w:sz="4" w:space="0" w:color="auto"/>
            </w:tcBorders>
          </w:tcPr>
          <w:p w14:paraId="2C236DC4" w14:textId="77777777" w:rsidR="0036509F" w:rsidRPr="00B33B87" w:rsidRDefault="0036509F" w:rsidP="00B33B87">
            <w:pPr>
              <w:jc w:val="center"/>
              <w:rPr>
                <w:rFonts w:ascii="Times New Roman" w:hAnsi="Times New Roman"/>
                <w:sz w:val="24"/>
              </w:rPr>
            </w:pPr>
            <w:r w:rsidRPr="00B33B87">
              <w:rPr>
                <w:rFonts w:ascii="Times New Roman" w:hAnsi="Times New Roman"/>
                <w:sz w:val="24"/>
              </w:rPr>
              <w:t>2</w:t>
            </w:r>
          </w:p>
        </w:tc>
        <w:tc>
          <w:tcPr>
            <w:tcW w:w="0" w:type="auto"/>
            <w:tcBorders>
              <w:top w:val="single" w:sz="4" w:space="0" w:color="auto"/>
              <w:left w:val="single" w:sz="4" w:space="0" w:color="auto"/>
              <w:bottom w:val="single" w:sz="4" w:space="0" w:color="auto"/>
              <w:right w:val="single" w:sz="4" w:space="0" w:color="auto"/>
            </w:tcBorders>
          </w:tcPr>
          <w:p w14:paraId="5D72E0B4" w14:textId="77777777" w:rsidR="0036509F" w:rsidRPr="00B33B87" w:rsidRDefault="0036509F" w:rsidP="00B33B87">
            <w:pPr>
              <w:rPr>
                <w:rFonts w:ascii="Times New Roman" w:hAnsi="Times New Roman"/>
                <w:sz w:val="24"/>
              </w:rPr>
            </w:pPr>
            <w:r w:rsidRPr="00B33B87">
              <w:rPr>
                <w:rFonts w:ascii="Times New Roman" w:hAnsi="Times New Roman"/>
                <w:sz w:val="24"/>
              </w:rPr>
              <w:t>Passenger Cars</w:t>
            </w:r>
          </w:p>
        </w:tc>
      </w:tr>
      <w:tr w:rsidR="0036509F" w14:paraId="32195640" w14:textId="77777777" w:rsidTr="00CD1A40">
        <w:trPr>
          <w:trHeight w:hRule="exact" w:val="360"/>
          <w:jc w:val="center"/>
        </w:trPr>
        <w:tc>
          <w:tcPr>
            <w:tcW w:w="0" w:type="auto"/>
            <w:tcBorders>
              <w:top w:val="single" w:sz="4" w:space="0" w:color="auto"/>
              <w:left w:val="single" w:sz="4" w:space="0" w:color="auto"/>
              <w:bottom w:val="single" w:sz="4" w:space="0" w:color="auto"/>
              <w:right w:val="single" w:sz="4" w:space="0" w:color="auto"/>
            </w:tcBorders>
          </w:tcPr>
          <w:p w14:paraId="34DDBD27" w14:textId="77777777" w:rsidR="0036509F" w:rsidRPr="00B33B87" w:rsidRDefault="0036509F" w:rsidP="00B33B87">
            <w:pPr>
              <w:jc w:val="center"/>
              <w:rPr>
                <w:rFonts w:ascii="Times New Roman" w:hAnsi="Times New Roman"/>
                <w:sz w:val="24"/>
              </w:rPr>
            </w:pPr>
            <w:r w:rsidRPr="00B33B87">
              <w:rPr>
                <w:rFonts w:ascii="Times New Roman" w:hAnsi="Times New Roman"/>
                <w:sz w:val="24"/>
              </w:rPr>
              <w:t>3</w:t>
            </w:r>
          </w:p>
        </w:tc>
        <w:tc>
          <w:tcPr>
            <w:tcW w:w="0" w:type="auto"/>
            <w:tcBorders>
              <w:top w:val="single" w:sz="4" w:space="0" w:color="auto"/>
              <w:left w:val="single" w:sz="4" w:space="0" w:color="auto"/>
              <w:bottom w:val="single" w:sz="4" w:space="0" w:color="auto"/>
              <w:right w:val="single" w:sz="4" w:space="0" w:color="auto"/>
            </w:tcBorders>
          </w:tcPr>
          <w:p w14:paraId="6EF7C3A4" w14:textId="77777777" w:rsidR="0036509F" w:rsidRPr="00B33B87" w:rsidRDefault="0036509F" w:rsidP="00B33B87">
            <w:pPr>
              <w:rPr>
                <w:rFonts w:ascii="Times New Roman" w:hAnsi="Times New Roman"/>
                <w:sz w:val="24"/>
              </w:rPr>
            </w:pPr>
            <w:r w:rsidRPr="00B33B87">
              <w:rPr>
                <w:rFonts w:ascii="Times New Roman" w:hAnsi="Times New Roman"/>
                <w:sz w:val="24"/>
              </w:rPr>
              <w:t>Pickups/Vans</w:t>
            </w:r>
          </w:p>
        </w:tc>
      </w:tr>
      <w:tr w:rsidR="0036509F" w14:paraId="2930C127" w14:textId="77777777" w:rsidTr="00CD1A40">
        <w:trPr>
          <w:trHeight w:hRule="exact" w:val="360"/>
          <w:jc w:val="center"/>
        </w:trPr>
        <w:tc>
          <w:tcPr>
            <w:tcW w:w="0" w:type="auto"/>
            <w:tcBorders>
              <w:top w:val="single" w:sz="4" w:space="0" w:color="auto"/>
              <w:left w:val="single" w:sz="4" w:space="0" w:color="auto"/>
              <w:bottom w:val="single" w:sz="4" w:space="0" w:color="auto"/>
              <w:right w:val="single" w:sz="4" w:space="0" w:color="auto"/>
            </w:tcBorders>
          </w:tcPr>
          <w:p w14:paraId="110EAFD7" w14:textId="77777777" w:rsidR="0036509F" w:rsidRPr="00B33B87" w:rsidRDefault="0036509F" w:rsidP="00B33B87">
            <w:pPr>
              <w:jc w:val="center"/>
              <w:rPr>
                <w:rFonts w:ascii="Times New Roman" w:hAnsi="Times New Roman"/>
                <w:sz w:val="24"/>
              </w:rPr>
            </w:pPr>
            <w:r w:rsidRPr="00B33B87">
              <w:rPr>
                <w:rFonts w:ascii="Times New Roman" w:hAnsi="Times New Roman"/>
                <w:sz w:val="24"/>
              </w:rPr>
              <w:t>4</w:t>
            </w:r>
          </w:p>
        </w:tc>
        <w:tc>
          <w:tcPr>
            <w:tcW w:w="0" w:type="auto"/>
            <w:tcBorders>
              <w:top w:val="single" w:sz="4" w:space="0" w:color="auto"/>
              <w:left w:val="single" w:sz="4" w:space="0" w:color="auto"/>
              <w:bottom w:val="single" w:sz="4" w:space="0" w:color="auto"/>
              <w:right w:val="single" w:sz="4" w:space="0" w:color="auto"/>
            </w:tcBorders>
          </w:tcPr>
          <w:p w14:paraId="758923D6" w14:textId="77777777" w:rsidR="0036509F" w:rsidRPr="00B33B87" w:rsidRDefault="0036509F" w:rsidP="00B33B87">
            <w:pPr>
              <w:rPr>
                <w:rFonts w:ascii="Times New Roman" w:hAnsi="Times New Roman"/>
                <w:sz w:val="24"/>
              </w:rPr>
            </w:pPr>
            <w:r w:rsidRPr="00B33B87">
              <w:rPr>
                <w:rFonts w:ascii="Times New Roman" w:hAnsi="Times New Roman"/>
                <w:sz w:val="24"/>
              </w:rPr>
              <w:t>Buses</w:t>
            </w:r>
          </w:p>
        </w:tc>
      </w:tr>
      <w:tr w:rsidR="0036509F" w14:paraId="7B368C18" w14:textId="77777777" w:rsidTr="00CD1A40">
        <w:trPr>
          <w:trHeight w:hRule="exact" w:val="360"/>
          <w:jc w:val="center"/>
        </w:trPr>
        <w:tc>
          <w:tcPr>
            <w:tcW w:w="0" w:type="auto"/>
            <w:tcBorders>
              <w:top w:val="single" w:sz="4" w:space="0" w:color="auto"/>
              <w:left w:val="single" w:sz="4" w:space="0" w:color="auto"/>
              <w:bottom w:val="single" w:sz="4" w:space="0" w:color="auto"/>
              <w:right w:val="single" w:sz="4" w:space="0" w:color="auto"/>
            </w:tcBorders>
          </w:tcPr>
          <w:p w14:paraId="4E6ECB1C" w14:textId="77777777" w:rsidR="0036509F" w:rsidRPr="00B33B87" w:rsidRDefault="0036509F" w:rsidP="00B33B87">
            <w:pPr>
              <w:jc w:val="center"/>
              <w:rPr>
                <w:rFonts w:ascii="Times New Roman" w:hAnsi="Times New Roman"/>
                <w:sz w:val="24"/>
              </w:rPr>
            </w:pPr>
            <w:r w:rsidRPr="00B33B87">
              <w:rPr>
                <w:rFonts w:ascii="Times New Roman" w:hAnsi="Times New Roman"/>
                <w:sz w:val="24"/>
              </w:rPr>
              <w:t>5</w:t>
            </w:r>
          </w:p>
        </w:tc>
        <w:tc>
          <w:tcPr>
            <w:tcW w:w="0" w:type="auto"/>
            <w:tcBorders>
              <w:top w:val="single" w:sz="4" w:space="0" w:color="auto"/>
              <w:left w:val="single" w:sz="4" w:space="0" w:color="auto"/>
              <w:bottom w:val="single" w:sz="4" w:space="0" w:color="auto"/>
              <w:right w:val="single" w:sz="4" w:space="0" w:color="auto"/>
            </w:tcBorders>
          </w:tcPr>
          <w:p w14:paraId="4FDA0D21" w14:textId="77777777" w:rsidR="0036509F" w:rsidRPr="00B33B87" w:rsidRDefault="0036509F" w:rsidP="00B33B87">
            <w:pPr>
              <w:rPr>
                <w:rFonts w:ascii="Times New Roman" w:hAnsi="Times New Roman"/>
                <w:sz w:val="24"/>
              </w:rPr>
            </w:pPr>
            <w:r w:rsidRPr="00B33B87">
              <w:rPr>
                <w:rFonts w:ascii="Times New Roman" w:hAnsi="Times New Roman"/>
                <w:sz w:val="24"/>
              </w:rPr>
              <w:t>6 tire two-axle single unit trucks</w:t>
            </w:r>
          </w:p>
        </w:tc>
      </w:tr>
      <w:tr w:rsidR="0036509F" w14:paraId="7D02F054" w14:textId="77777777" w:rsidTr="00CD1A40">
        <w:trPr>
          <w:trHeight w:hRule="exact" w:val="360"/>
          <w:jc w:val="center"/>
        </w:trPr>
        <w:tc>
          <w:tcPr>
            <w:tcW w:w="0" w:type="auto"/>
            <w:tcBorders>
              <w:top w:val="single" w:sz="4" w:space="0" w:color="auto"/>
              <w:left w:val="single" w:sz="4" w:space="0" w:color="auto"/>
              <w:bottom w:val="single" w:sz="4" w:space="0" w:color="auto"/>
              <w:right w:val="single" w:sz="4" w:space="0" w:color="auto"/>
            </w:tcBorders>
          </w:tcPr>
          <w:p w14:paraId="76A95E24" w14:textId="77777777" w:rsidR="0036509F" w:rsidRPr="00B33B87" w:rsidRDefault="0036509F" w:rsidP="00B33B87">
            <w:pPr>
              <w:jc w:val="center"/>
              <w:rPr>
                <w:rFonts w:ascii="Times New Roman" w:hAnsi="Times New Roman"/>
                <w:sz w:val="24"/>
              </w:rPr>
            </w:pPr>
            <w:r w:rsidRPr="00B33B87">
              <w:rPr>
                <w:rFonts w:ascii="Times New Roman" w:hAnsi="Times New Roman"/>
                <w:sz w:val="24"/>
              </w:rPr>
              <w:t>6</w:t>
            </w:r>
          </w:p>
        </w:tc>
        <w:tc>
          <w:tcPr>
            <w:tcW w:w="0" w:type="auto"/>
            <w:tcBorders>
              <w:top w:val="single" w:sz="4" w:space="0" w:color="auto"/>
              <w:left w:val="single" w:sz="4" w:space="0" w:color="auto"/>
              <w:bottom w:val="single" w:sz="4" w:space="0" w:color="auto"/>
              <w:right w:val="single" w:sz="4" w:space="0" w:color="auto"/>
            </w:tcBorders>
          </w:tcPr>
          <w:p w14:paraId="00ACB75C" w14:textId="77777777" w:rsidR="0036509F" w:rsidRPr="00B33B87" w:rsidRDefault="0036509F" w:rsidP="00B33B87">
            <w:pPr>
              <w:rPr>
                <w:rFonts w:ascii="Times New Roman" w:hAnsi="Times New Roman"/>
                <w:sz w:val="24"/>
              </w:rPr>
            </w:pPr>
            <w:r w:rsidRPr="00B33B87">
              <w:rPr>
                <w:rFonts w:ascii="Times New Roman" w:hAnsi="Times New Roman"/>
                <w:sz w:val="24"/>
              </w:rPr>
              <w:t>Three axle single unit trucks</w:t>
            </w:r>
          </w:p>
        </w:tc>
      </w:tr>
      <w:tr w:rsidR="0036509F" w14:paraId="086E4021" w14:textId="77777777" w:rsidTr="00CD1A40">
        <w:trPr>
          <w:trHeight w:hRule="exact" w:val="360"/>
          <w:jc w:val="center"/>
        </w:trPr>
        <w:tc>
          <w:tcPr>
            <w:tcW w:w="0" w:type="auto"/>
            <w:tcBorders>
              <w:top w:val="single" w:sz="4" w:space="0" w:color="auto"/>
              <w:left w:val="single" w:sz="4" w:space="0" w:color="auto"/>
              <w:bottom w:val="single" w:sz="4" w:space="0" w:color="auto"/>
              <w:right w:val="single" w:sz="4" w:space="0" w:color="auto"/>
            </w:tcBorders>
          </w:tcPr>
          <w:p w14:paraId="74CAB149" w14:textId="77777777" w:rsidR="0036509F" w:rsidRPr="00B33B87" w:rsidRDefault="0036509F" w:rsidP="00B33B87">
            <w:pPr>
              <w:jc w:val="center"/>
              <w:rPr>
                <w:rFonts w:ascii="Times New Roman" w:hAnsi="Times New Roman"/>
                <w:sz w:val="24"/>
              </w:rPr>
            </w:pPr>
            <w:r w:rsidRPr="00B33B87">
              <w:rPr>
                <w:rFonts w:ascii="Times New Roman" w:hAnsi="Times New Roman"/>
                <w:sz w:val="24"/>
              </w:rPr>
              <w:t>7</w:t>
            </w:r>
          </w:p>
        </w:tc>
        <w:tc>
          <w:tcPr>
            <w:tcW w:w="0" w:type="auto"/>
            <w:tcBorders>
              <w:top w:val="single" w:sz="4" w:space="0" w:color="auto"/>
              <w:left w:val="single" w:sz="4" w:space="0" w:color="auto"/>
              <w:bottom w:val="single" w:sz="4" w:space="0" w:color="auto"/>
              <w:right w:val="single" w:sz="4" w:space="0" w:color="auto"/>
            </w:tcBorders>
          </w:tcPr>
          <w:p w14:paraId="681BAAA4" w14:textId="77777777" w:rsidR="0036509F" w:rsidRPr="00B33B87" w:rsidRDefault="0036509F" w:rsidP="00B33B87">
            <w:pPr>
              <w:rPr>
                <w:rFonts w:ascii="Times New Roman" w:hAnsi="Times New Roman"/>
                <w:sz w:val="24"/>
              </w:rPr>
            </w:pPr>
            <w:r w:rsidRPr="00B33B87">
              <w:rPr>
                <w:rFonts w:ascii="Times New Roman" w:hAnsi="Times New Roman"/>
                <w:sz w:val="24"/>
              </w:rPr>
              <w:t>Four or more axle single unit trucks</w:t>
            </w:r>
          </w:p>
        </w:tc>
      </w:tr>
      <w:tr w:rsidR="0036509F" w14:paraId="4858AD57" w14:textId="77777777" w:rsidTr="00CD1A40">
        <w:trPr>
          <w:trHeight w:hRule="exact" w:val="360"/>
          <w:jc w:val="center"/>
        </w:trPr>
        <w:tc>
          <w:tcPr>
            <w:tcW w:w="0" w:type="auto"/>
            <w:tcBorders>
              <w:top w:val="single" w:sz="4" w:space="0" w:color="auto"/>
              <w:left w:val="single" w:sz="4" w:space="0" w:color="auto"/>
              <w:bottom w:val="single" w:sz="4" w:space="0" w:color="auto"/>
              <w:right w:val="single" w:sz="4" w:space="0" w:color="auto"/>
            </w:tcBorders>
          </w:tcPr>
          <w:p w14:paraId="089EF0B5" w14:textId="77777777" w:rsidR="0036509F" w:rsidRPr="00B33B87" w:rsidRDefault="0036509F" w:rsidP="00B33B87">
            <w:pPr>
              <w:jc w:val="center"/>
              <w:rPr>
                <w:rFonts w:ascii="Times New Roman" w:hAnsi="Times New Roman"/>
                <w:sz w:val="24"/>
              </w:rPr>
            </w:pPr>
            <w:r w:rsidRPr="00B33B87">
              <w:rPr>
                <w:rFonts w:ascii="Times New Roman" w:hAnsi="Times New Roman"/>
                <w:sz w:val="24"/>
              </w:rPr>
              <w:t>8</w:t>
            </w:r>
          </w:p>
        </w:tc>
        <w:tc>
          <w:tcPr>
            <w:tcW w:w="0" w:type="auto"/>
            <w:tcBorders>
              <w:top w:val="single" w:sz="4" w:space="0" w:color="auto"/>
              <w:left w:val="single" w:sz="4" w:space="0" w:color="auto"/>
              <w:bottom w:val="single" w:sz="4" w:space="0" w:color="auto"/>
              <w:right w:val="single" w:sz="4" w:space="0" w:color="auto"/>
            </w:tcBorders>
          </w:tcPr>
          <w:p w14:paraId="0E0A9DE9" w14:textId="77777777" w:rsidR="0036509F" w:rsidRPr="00B33B87" w:rsidRDefault="0036509F" w:rsidP="00B33B87">
            <w:pPr>
              <w:rPr>
                <w:rFonts w:ascii="Times New Roman" w:hAnsi="Times New Roman"/>
                <w:sz w:val="24"/>
              </w:rPr>
            </w:pPr>
            <w:r w:rsidRPr="00B33B87">
              <w:rPr>
                <w:rFonts w:ascii="Times New Roman" w:hAnsi="Times New Roman"/>
                <w:sz w:val="24"/>
              </w:rPr>
              <w:t>Four or fewer axle truck and trailer combinations</w:t>
            </w:r>
          </w:p>
        </w:tc>
      </w:tr>
      <w:tr w:rsidR="0036509F" w14:paraId="5D780BA2" w14:textId="77777777" w:rsidTr="00CD1A40">
        <w:trPr>
          <w:trHeight w:hRule="exact" w:val="360"/>
          <w:jc w:val="center"/>
        </w:trPr>
        <w:tc>
          <w:tcPr>
            <w:tcW w:w="0" w:type="auto"/>
            <w:tcBorders>
              <w:top w:val="single" w:sz="4" w:space="0" w:color="auto"/>
              <w:left w:val="single" w:sz="4" w:space="0" w:color="auto"/>
              <w:bottom w:val="single" w:sz="4" w:space="0" w:color="auto"/>
              <w:right w:val="single" w:sz="4" w:space="0" w:color="auto"/>
            </w:tcBorders>
          </w:tcPr>
          <w:p w14:paraId="0CFEB734" w14:textId="77777777" w:rsidR="0036509F" w:rsidRPr="00B33B87" w:rsidRDefault="0036509F" w:rsidP="00B33B87">
            <w:pPr>
              <w:jc w:val="center"/>
              <w:rPr>
                <w:rFonts w:ascii="Times New Roman" w:hAnsi="Times New Roman"/>
                <w:sz w:val="24"/>
              </w:rPr>
            </w:pPr>
            <w:r w:rsidRPr="00B33B87">
              <w:rPr>
                <w:rFonts w:ascii="Times New Roman" w:hAnsi="Times New Roman"/>
                <w:sz w:val="24"/>
              </w:rPr>
              <w:t>9</w:t>
            </w:r>
          </w:p>
        </w:tc>
        <w:tc>
          <w:tcPr>
            <w:tcW w:w="0" w:type="auto"/>
            <w:tcBorders>
              <w:top w:val="single" w:sz="4" w:space="0" w:color="auto"/>
              <w:left w:val="single" w:sz="4" w:space="0" w:color="auto"/>
              <w:bottom w:val="single" w:sz="4" w:space="0" w:color="auto"/>
              <w:right w:val="single" w:sz="4" w:space="0" w:color="auto"/>
            </w:tcBorders>
          </w:tcPr>
          <w:p w14:paraId="46C3B809" w14:textId="77777777" w:rsidR="0036509F" w:rsidRPr="00B33B87" w:rsidRDefault="0036509F" w:rsidP="00B33B87">
            <w:pPr>
              <w:rPr>
                <w:rFonts w:ascii="Times New Roman" w:hAnsi="Times New Roman"/>
                <w:sz w:val="24"/>
              </w:rPr>
            </w:pPr>
            <w:r w:rsidRPr="00B33B87">
              <w:rPr>
                <w:rFonts w:ascii="Times New Roman" w:hAnsi="Times New Roman"/>
                <w:sz w:val="24"/>
              </w:rPr>
              <w:t>Five axle truck and trailer combinations</w:t>
            </w:r>
          </w:p>
        </w:tc>
      </w:tr>
      <w:tr w:rsidR="0036509F" w14:paraId="7BB38823" w14:textId="77777777" w:rsidTr="00CD1A40">
        <w:trPr>
          <w:trHeight w:hRule="exact" w:val="360"/>
          <w:jc w:val="center"/>
        </w:trPr>
        <w:tc>
          <w:tcPr>
            <w:tcW w:w="0" w:type="auto"/>
            <w:tcBorders>
              <w:top w:val="single" w:sz="4" w:space="0" w:color="auto"/>
              <w:left w:val="single" w:sz="4" w:space="0" w:color="auto"/>
              <w:bottom w:val="single" w:sz="4" w:space="0" w:color="auto"/>
              <w:right w:val="single" w:sz="4" w:space="0" w:color="auto"/>
            </w:tcBorders>
          </w:tcPr>
          <w:p w14:paraId="616321F0" w14:textId="77777777" w:rsidR="0036509F" w:rsidRPr="00B33B87" w:rsidRDefault="0036509F" w:rsidP="00B33B87">
            <w:pPr>
              <w:jc w:val="center"/>
              <w:rPr>
                <w:rFonts w:ascii="Times New Roman" w:hAnsi="Times New Roman"/>
                <w:sz w:val="24"/>
              </w:rPr>
            </w:pPr>
            <w:r w:rsidRPr="00B33B87">
              <w:rPr>
                <w:rFonts w:ascii="Times New Roman" w:hAnsi="Times New Roman"/>
                <w:sz w:val="24"/>
              </w:rPr>
              <w:t>10</w:t>
            </w:r>
          </w:p>
        </w:tc>
        <w:tc>
          <w:tcPr>
            <w:tcW w:w="0" w:type="auto"/>
            <w:tcBorders>
              <w:top w:val="single" w:sz="4" w:space="0" w:color="auto"/>
              <w:left w:val="single" w:sz="4" w:space="0" w:color="auto"/>
              <w:bottom w:val="single" w:sz="4" w:space="0" w:color="auto"/>
              <w:right w:val="single" w:sz="4" w:space="0" w:color="auto"/>
            </w:tcBorders>
          </w:tcPr>
          <w:p w14:paraId="015D8492" w14:textId="77777777" w:rsidR="0036509F" w:rsidRPr="00B33B87" w:rsidRDefault="0036509F" w:rsidP="00B33B87">
            <w:pPr>
              <w:rPr>
                <w:rFonts w:ascii="Times New Roman" w:hAnsi="Times New Roman"/>
                <w:sz w:val="24"/>
              </w:rPr>
            </w:pPr>
            <w:r w:rsidRPr="00B33B87">
              <w:rPr>
                <w:rFonts w:ascii="Times New Roman" w:hAnsi="Times New Roman"/>
                <w:sz w:val="24"/>
              </w:rPr>
              <w:t>Six or more axle truck and trailer combinations</w:t>
            </w:r>
          </w:p>
        </w:tc>
      </w:tr>
      <w:tr w:rsidR="0036509F" w14:paraId="2FD1C6AC" w14:textId="77777777" w:rsidTr="00CD1A40">
        <w:trPr>
          <w:trHeight w:hRule="exact" w:val="360"/>
          <w:jc w:val="center"/>
        </w:trPr>
        <w:tc>
          <w:tcPr>
            <w:tcW w:w="0" w:type="auto"/>
            <w:tcBorders>
              <w:top w:val="single" w:sz="4" w:space="0" w:color="auto"/>
              <w:left w:val="single" w:sz="4" w:space="0" w:color="auto"/>
              <w:bottom w:val="single" w:sz="4" w:space="0" w:color="auto"/>
              <w:right w:val="single" w:sz="4" w:space="0" w:color="auto"/>
            </w:tcBorders>
          </w:tcPr>
          <w:p w14:paraId="317AA246" w14:textId="77777777" w:rsidR="0036509F" w:rsidRPr="00B33B87" w:rsidRDefault="0036509F" w:rsidP="00B33B87">
            <w:pPr>
              <w:jc w:val="center"/>
              <w:rPr>
                <w:rFonts w:ascii="Times New Roman" w:hAnsi="Times New Roman"/>
                <w:sz w:val="24"/>
              </w:rPr>
            </w:pPr>
            <w:r w:rsidRPr="00B33B87">
              <w:rPr>
                <w:rFonts w:ascii="Times New Roman" w:hAnsi="Times New Roman"/>
                <w:sz w:val="24"/>
              </w:rPr>
              <w:t>11</w:t>
            </w:r>
          </w:p>
        </w:tc>
        <w:tc>
          <w:tcPr>
            <w:tcW w:w="0" w:type="auto"/>
            <w:tcBorders>
              <w:top w:val="single" w:sz="4" w:space="0" w:color="auto"/>
              <w:left w:val="single" w:sz="4" w:space="0" w:color="auto"/>
              <w:bottom w:val="single" w:sz="4" w:space="0" w:color="auto"/>
              <w:right w:val="single" w:sz="4" w:space="0" w:color="auto"/>
            </w:tcBorders>
          </w:tcPr>
          <w:p w14:paraId="2962011F" w14:textId="77777777" w:rsidR="0036509F" w:rsidRPr="00B33B87" w:rsidRDefault="0036509F" w:rsidP="00B33B87">
            <w:pPr>
              <w:rPr>
                <w:rFonts w:ascii="Times New Roman" w:hAnsi="Times New Roman"/>
                <w:sz w:val="24"/>
              </w:rPr>
            </w:pPr>
            <w:r w:rsidRPr="00B33B87">
              <w:rPr>
                <w:rFonts w:ascii="Times New Roman" w:hAnsi="Times New Roman"/>
                <w:sz w:val="24"/>
              </w:rPr>
              <w:t>Five or fewer axle multis</w:t>
            </w:r>
          </w:p>
        </w:tc>
      </w:tr>
      <w:tr w:rsidR="0036509F" w14:paraId="32C6DA65" w14:textId="77777777" w:rsidTr="00CD1A40">
        <w:trPr>
          <w:trHeight w:hRule="exact" w:val="360"/>
          <w:jc w:val="center"/>
        </w:trPr>
        <w:tc>
          <w:tcPr>
            <w:tcW w:w="0" w:type="auto"/>
            <w:tcBorders>
              <w:top w:val="single" w:sz="4" w:space="0" w:color="auto"/>
              <w:left w:val="single" w:sz="4" w:space="0" w:color="auto"/>
              <w:bottom w:val="single" w:sz="4" w:space="0" w:color="auto"/>
              <w:right w:val="single" w:sz="4" w:space="0" w:color="auto"/>
            </w:tcBorders>
          </w:tcPr>
          <w:p w14:paraId="1DBF881B" w14:textId="77777777" w:rsidR="0036509F" w:rsidRPr="00B33B87" w:rsidRDefault="0036509F" w:rsidP="00B33B87">
            <w:pPr>
              <w:jc w:val="center"/>
              <w:rPr>
                <w:rFonts w:ascii="Times New Roman" w:hAnsi="Times New Roman"/>
                <w:sz w:val="24"/>
              </w:rPr>
            </w:pPr>
            <w:r w:rsidRPr="00B33B87">
              <w:rPr>
                <w:rFonts w:ascii="Times New Roman" w:hAnsi="Times New Roman"/>
                <w:sz w:val="24"/>
              </w:rPr>
              <w:t>12</w:t>
            </w:r>
          </w:p>
        </w:tc>
        <w:tc>
          <w:tcPr>
            <w:tcW w:w="0" w:type="auto"/>
            <w:tcBorders>
              <w:top w:val="single" w:sz="4" w:space="0" w:color="auto"/>
              <w:left w:val="single" w:sz="4" w:space="0" w:color="auto"/>
              <w:bottom w:val="single" w:sz="4" w:space="0" w:color="auto"/>
              <w:right w:val="single" w:sz="4" w:space="0" w:color="auto"/>
            </w:tcBorders>
          </w:tcPr>
          <w:p w14:paraId="2B673E1E" w14:textId="77777777" w:rsidR="0036509F" w:rsidRPr="00B33B87" w:rsidRDefault="0036509F" w:rsidP="00B33B87">
            <w:pPr>
              <w:rPr>
                <w:rFonts w:ascii="Times New Roman" w:hAnsi="Times New Roman"/>
                <w:sz w:val="24"/>
              </w:rPr>
            </w:pPr>
            <w:r w:rsidRPr="00B33B87">
              <w:rPr>
                <w:rFonts w:ascii="Times New Roman" w:hAnsi="Times New Roman"/>
                <w:sz w:val="24"/>
              </w:rPr>
              <w:t>Six axle multis</w:t>
            </w:r>
          </w:p>
        </w:tc>
      </w:tr>
      <w:tr w:rsidR="0036509F" w14:paraId="05FD669A" w14:textId="77777777" w:rsidTr="00CD1A40">
        <w:trPr>
          <w:trHeight w:hRule="exact" w:val="360"/>
          <w:jc w:val="center"/>
        </w:trPr>
        <w:tc>
          <w:tcPr>
            <w:tcW w:w="0" w:type="auto"/>
            <w:tcBorders>
              <w:top w:val="single" w:sz="4" w:space="0" w:color="auto"/>
              <w:left w:val="single" w:sz="4" w:space="0" w:color="auto"/>
              <w:bottom w:val="single" w:sz="4" w:space="0" w:color="auto"/>
              <w:right w:val="single" w:sz="4" w:space="0" w:color="auto"/>
            </w:tcBorders>
          </w:tcPr>
          <w:p w14:paraId="11B511D6" w14:textId="77777777" w:rsidR="0036509F" w:rsidRPr="00B33B87" w:rsidRDefault="0036509F" w:rsidP="00B33B87">
            <w:pPr>
              <w:jc w:val="center"/>
              <w:rPr>
                <w:rFonts w:ascii="Times New Roman" w:hAnsi="Times New Roman"/>
                <w:sz w:val="24"/>
              </w:rPr>
            </w:pPr>
            <w:r w:rsidRPr="00B33B87">
              <w:rPr>
                <w:rFonts w:ascii="Times New Roman" w:hAnsi="Times New Roman"/>
                <w:sz w:val="24"/>
              </w:rPr>
              <w:t>13</w:t>
            </w:r>
          </w:p>
        </w:tc>
        <w:tc>
          <w:tcPr>
            <w:tcW w:w="0" w:type="auto"/>
            <w:tcBorders>
              <w:top w:val="single" w:sz="4" w:space="0" w:color="auto"/>
              <w:left w:val="single" w:sz="4" w:space="0" w:color="auto"/>
              <w:bottom w:val="single" w:sz="4" w:space="0" w:color="auto"/>
              <w:right w:val="single" w:sz="4" w:space="0" w:color="auto"/>
            </w:tcBorders>
          </w:tcPr>
          <w:p w14:paraId="64901187" w14:textId="77777777" w:rsidR="0036509F" w:rsidRPr="00B33B87" w:rsidRDefault="0036509F" w:rsidP="00B33B87">
            <w:pPr>
              <w:rPr>
                <w:rFonts w:ascii="Times New Roman" w:hAnsi="Times New Roman"/>
                <w:sz w:val="24"/>
              </w:rPr>
            </w:pPr>
            <w:r w:rsidRPr="00B33B87">
              <w:rPr>
                <w:rFonts w:ascii="Times New Roman" w:hAnsi="Times New Roman"/>
                <w:sz w:val="24"/>
              </w:rPr>
              <w:t>Seven or more axle multis</w:t>
            </w:r>
          </w:p>
        </w:tc>
      </w:tr>
      <w:tr w:rsidR="0036509F" w14:paraId="76B54103" w14:textId="77777777" w:rsidTr="00CD1A40">
        <w:trPr>
          <w:trHeight w:hRule="exact" w:val="360"/>
          <w:jc w:val="center"/>
        </w:trPr>
        <w:tc>
          <w:tcPr>
            <w:tcW w:w="0" w:type="auto"/>
            <w:tcBorders>
              <w:top w:val="single" w:sz="4" w:space="0" w:color="auto"/>
              <w:left w:val="single" w:sz="4" w:space="0" w:color="auto"/>
              <w:bottom w:val="single" w:sz="4" w:space="0" w:color="auto"/>
              <w:right w:val="single" w:sz="4" w:space="0" w:color="auto"/>
            </w:tcBorders>
          </w:tcPr>
          <w:p w14:paraId="6555CD67" w14:textId="77777777" w:rsidR="0036509F" w:rsidRPr="00B33B87" w:rsidRDefault="0036509F" w:rsidP="00B33B87">
            <w:pPr>
              <w:jc w:val="center"/>
              <w:rPr>
                <w:rFonts w:ascii="Times New Roman" w:hAnsi="Times New Roman"/>
                <w:sz w:val="24"/>
              </w:rPr>
            </w:pPr>
            <w:r w:rsidRPr="00B33B87">
              <w:rPr>
                <w:rFonts w:ascii="Times New Roman" w:hAnsi="Times New Roman"/>
                <w:sz w:val="24"/>
              </w:rPr>
              <w:t>14</w:t>
            </w:r>
          </w:p>
        </w:tc>
        <w:tc>
          <w:tcPr>
            <w:tcW w:w="0" w:type="auto"/>
            <w:tcBorders>
              <w:top w:val="single" w:sz="4" w:space="0" w:color="auto"/>
              <w:left w:val="single" w:sz="4" w:space="0" w:color="auto"/>
              <w:bottom w:val="single" w:sz="4" w:space="0" w:color="auto"/>
              <w:right w:val="single" w:sz="4" w:space="0" w:color="auto"/>
            </w:tcBorders>
          </w:tcPr>
          <w:p w14:paraId="04EF9860" w14:textId="77777777" w:rsidR="0036509F" w:rsidRPr="00B33B87" w:rsidRDefault="0036509F" w:rsidP="00B33B87">
            <w:pPr>
              <w:rPr>
                <w:rFonts w:ascii="Times New Roman" w:hAnsi="Times New Roman"/>
                <w:sz w:val="24"/>
              </w:rPr>
            </w:pPr>
            <w:r w:rsidRPr="00B33B87">
              <w:rPr>
                <w:rFonts w:ascii="Times New Roman" w:hAnsi="Times New Roman"/>
                <w:sz w:val="24"/>
              </w:rPr>
              <w:t>Errors/Unknown</w:t>
            </w:r>
          </w:p>
        </w:tc>
      </w:tr>
    </w:tbl>
    <w:p w14:paraId="2CF73E85" w14:textId="77777777" w:rsidR="0036509F" w:rsidRDefault="0036509F" w:rsidP="0065114F">
      <w:pPr>
        <w:pStyle w:val="BodyText"/>
        <w:spacing w:line="240" w:lineRule="auto"/>
      </w:pPr>
    </w:p>
    <w:p w14:paraId="7B0AB668" w14:textId="559AF8FE" w:rsidR="008B361A" w:rsidRDefault="008B361A" w:rsidP="0065114F">
      <w:pPr>
        <w:pStyle w:val="BodyText"/>
        <w:spacing w:line="240" w:lineRule="auto"/>
      </w:pPr>
    </w:p>
    <w:p w14:paraId="416BFEFA" w14:textId="76248708" w:rsidR="008B361A" w:rsidRDefault="008B361A" w:rsidP="00D71910">
      <w:pPr>
        <w:pStyle w:val="BodyText"/>
        <w:spacing w:before="480" w:line="240" w:lineRule="auto"/>
        <w:jc w:val="center"/>
      </w:pPr>
    </w:p>
    <w:p w14:paraId="09FB2B51" w14:textId="1B418EC9" w:rsidR="00723E7E" w:rsidRDefault="00723E7E" w:rsidP="00D71910">
      <w:pPr>
        <w:pStyle w:val="BodyText"/>
        <w:spacing w:before="480" w:line="240" w:lineRule="auto"/>
        <w:jc w:val="center"/>
      </w:pPr>
      <w:r>
        <w:rPr>
          <w:noProof/>
        </w:rPr>
        <w:lastRenderedPageBreak/>
        <w:drawing>
          <wp:inline distT="0" distB="0" distL="0" distR="0" wp14:anchorId="3D0F6426" wp14:editId="5A84AC07">
            <wp:extent cx="6035482" cy="3590925"/>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extLst>
                        <a:ext uri="{BEBA8EAE-BF5A-486C-A8C5-ECC9F3942E4B}">
                          <a14:imgProps xmlns:a14="http://schemas.microsoft.com/office/drawing/2010/main">
                            <a14:imgLayer r:embed="rId35">
                              <a14:imgEffect>
                                <a14:sharpenSoften amount="25000"/>
                              </a14:imgEffect>
                            </a14:imgLayer>
                          </a14:imgProps>
                        </a:ext>
                      </a:extLst>
                    </a:blip>
                    <a:srcRect l="58344" t="40520" r="16981" b="21258"/>
                    <a:stretch/>
                  </pic:blipFill>
                  <pic:spPr bwMode="auto">
                    <a:xfrm>
                      <a:off x="0" y="0"/>
                      <a:ext cx="6047453" cy="3598047"/>
                    </a:xfrm>
                    <a:prstGeom prst="rect">
                      <a:avLst/>
                    </a:prstGeom>
                    <a:ln>
                      <a:noFill/>
                    </a:ln>
                    <a:extLst>
                      <a:ext uri="{53640926-AAD7-44D8-BBD7-CCE9431645EC}">
                        <a14:shadowObscured xmlns:a14="http://schemas.microsoft.com/office/drawing/2010/main"/>
                      </a:ext>
                    </a:extLst>
                  </pic:spPr>
                </pic:pic>
              </a:graphicData>
            </a:graphic>
          </wp:inline>
        </w:drawing>
      </w:r>
    </w:p>
    <w:p w14:paraId="45547D1C" w14:textId="7B36B2FA" w:rsidR="00E75B52" w:rsidRDefault="00D613B2" w:rsidP="00D71910">
      <w:pPr>
        <w:pStyle w:val="Caption"/>
        <w:spacing w:before="240"/>
      </w:pPr>
      <w:bookmarkStart w:id="76" w:name="_Toc476214101"/>
      <w:r>
        <w:t xml:space="preserve">Figure </w:t>
      </w:r>
      <w:fldSimple w:instr=" SEQ Figure \* ARABIC ">
        <w:r w:rsidR="009D05B0">
          <w:rPr>
            <w:noProof/>
          </w:rPr>
          <w:t>5</w:t>
        </w:r>
      </w:fldSimple>
      <w:r>
        <w:t xml:space="preserve">: </w:t>
      </w:r>
      <w:r w:rsidR="00E75B52">
        <w:rPr>
          <w:noProof/>
        </w:rPr>
        <w:t>Vehicle Class Distribution for Eastbound, Lane 1 of PTH 16 for 2015</w:t>
      </w:r>
      <w:bookmarkEnd w:id="76"/>
      <w:r w:rsidR="00E75B52">
        <w:br/>
      </w:r>
    </w:p>
    <w:p w14:paraId="2B7B665D" w14:textId="77777777" w:rsidR="000F1A1F" w:rsidRDefault="000F1A1F">
      <w:pPr>
        <w:rPr>
          <w:rFonts w:ascii="Times New Roman" w:hAnsi="Times New Roman"/>
          <w:sz w:val="24"/>
          <w:szCs w:val="20"/>
        </w:rPr>
      </w:pPr>
      <w:r>
        <w:br w:type="page"/>
      </w:r>
    </w:p>
    <w:p w14:paraId="328C053D" w14:textId="0A7AE2DF" w:rsidR="00AC74C3" w:rsidRDefault="00BB4222" w:rsidP="0065114F">
      <w:pPr>
        <w:pStyle w:val="BodyText"/>
        <w:spacing w:line="240" w:lineRule="auto"/>
      </w:pPr>
      <w:r w:rsidRPr="007161AA">
        <w:lastRenderedPageBreak/>
        <w:t xml:space="preserve">The approximate location of the </w:t>
      </w:r>
      <w:r w:rsidR="00561656">
        <w:t>Automated Vehicle Classifier (</w:t>
      </w:r>
      <w:r w:rsidRPr="007161AA">
        <w:t>AVC</w:t>
      </w:r>
      <w:r w:rsidR="00561656">
        <w:t>) and Weigh in Motion (WIM)</w:t>
      </w:r>
      <w:r w:rsidRPr="007161AA">
        <w:t xml:space="preserve"> device</w:t>
      </w:r>
      <w:r w:rsidR="00561656">
        <w:t>s</w:t>
      </w:r>
      <w:r w:rsidRPr="007161AA">
        <w:t xml:space="preserve"> is the intersection of </w:t>
      </w:r>
      <w:r w:rsidR="00561656">
        <w:t>Provincial Trunk Highway 83 and</w:t>
      </w:r>
      <w:r w:rsidRPr="007161AA">
        <w:t xml:space="preserve"> PTH 16</w:t>
      </w:r>
      <w:r w:rsidR="00561656">
        <w:t>.</w:t>
      </w:r>
      <w:r w:rsidRPr="007161AA">
        <w:t xml:space="preserve"> Figure </w:t>
      </w:r>
      <w:r w:rsidR="00CB53AD">
        <w:t>6</w:t>
      </w:r>
      <w:r w:rsidRPr="007161AA">
        <w:t xml:space="preserve"> shows the approximate location, denoted by the red circled area. </w:t>
      </w:r>
      <w:r w:rsidR="00AC74C3">
        <w:t>Data collected for the full year of 2015 and from January to April of 2016</w:t>
      </w:r>
      <w:r w:rsidR="00561656">
        <w:t xml:space="preserve"> is presented in Table </w:t>
      </w:r>
      <w:r w:rsidR="00CB53AD">
        <w:t>7</w:t>
      </w:r>
      <w:r w:rsidR="00561656">
        <w:t xml:space="preserve"> below. </w:t>
      </w:r>
    </w:p>
    <w:p w14:paraId="3FD90BE0" w14:textId="275E3C89" w:rsidR="00AC74C3" w:rsidRDefault="00AC74C3" w:rsidP="0065114F">
      <w:pPr>
        <w:pStyle w:val="BodyText"/>
        <w:spacing w:line="240" w:lineRule="auto"/>
      </w:pPr>
      <w:r w:rsidRPr="00AC74C3">
        <w:t xml:space="preserve">AVC data </w:t>
      </w:r>
      <w:r>
        <w:t>was</w:t>
      </w:r>
      <w:r w:rsidRPr="00AC74C3">
        <w:t xml:space="preserve"> received from Manitoba Traffic Station 44. WIM and AVC data </w:t>
      </w:r>
      <w:r>
        <w:t xml:space="preserve">was </w:t>
      </w:r>
      <w:r w:rsidRPr="00AC74C3">
        <w:t>also received from Manitoba Traffic Station 80, which is approximately</w:t>
      </w:r>
      <w:r w:rsidR="00CB53AD">
        <w:t xml:space="preserve"> 130 miles (</w:t>
      </w:r>
      <w:r w:rsidRPr="00AC74C3">
        <w:t>208</w:t>
      </w:r>
      <w:r w:rsidR="00CB53AD">
        <w:t xml:space="preserve"> </w:t>
      </w:r>
      <w:r w:rsidRPr="00AC74C3">
        <w:t>km</w:t>
      </w:r>
      <w:r w:rsidR="00CB53AD">
        <w:t>)</w:t>
      </w:r>
      <w:r w:rsidRPr="00AC74C3">
        <w:t xml:space="preserve"> west of the SPS-10 site. After reviewing data from both stations, it was found that the data was sim</w:t>
      </w:r>
      <w:r>
        <w:t xml:space="preserve">ilar, thus WIM and AVC data from Station 80 was used. </w:t>
      </w:r>
    </w:p>
    <w:p w14:paraId="65F69B7A" w14:textId="5F7150C8" w:rsidR="00E6388F" w:rsidRPr="00E6388F" w:rsidRDefault="00E6388F" w:rsidP="0036509F">
      <w:pPr>
        <w:pStyle w:val="Caption"/>
        <w:spacing w:before="480"/>
      </w:pPr>
      <w:bookmarkStart w:id="77" w:name="_Toc476214150"/>
      <w:r w:rsidRPr="00E6388F">
        <w:t xml:space="preserve">Table </w:t>
      </w:r>
      <w:fldSimple w:instr=" SEQ Table \* ARABIC ">
        <w:r w:rsidR="009D05B0">
          <w:rPr>
            <w:noProof/>
          </w:rPr>
          <w:t>7</w:t>
        </w:r>
      </w:fldSimple>
      <w:r w:rsidRPr="00E6388F">
        <w:t>: Traffic Data</w:t>
      </w:r>
      <w:r>
        <w:t xml:space="preserve"> 2015-2016 83AA00</w:t>
      </w:r>
      <w:bookmarkEnd w:id="77"/>
    </w:p>
    <w:tbl>
      <w:tblPr>
        <w:tblStyle w:val="TableGrid"/>
        <w:tblW w:w="0" w:type="auto"/>
        <w:jc w:val="center"/>
        <w:tblLook w:val="04A0" w:firstRow="1" w:lastRow="0" w:firstColumn="1" w:lastColumn="0" w:noHBand="0" w:noVBand="1"/>
      </w:tblPr>
      <w:tblGrid>
        <w:gridCol w:w="1290"/>
        <w:gridCol w:w="1290"/>
        <w:gridCol w:w="1290"/>
        <w:gridCol w:w="1290"/>
        <w:gridCol w:w="1290"/>
        <w:gridCol w:w="1550"/>
      </w:tblGrid>
      <w:tr w:rsidR="006E7EC7" w14:paraId="0570392E" w14:textId="77777777" w:rsidTr="00A82921">
        <w:trPr>
          <w:trHeight w:val="725"/>
          <w:jc w:val="center"/>
        </w:trPr>
        <w:tc>
          <w:tcPr>
            <w:tcW w:w="1290" w:type="dxa"/>
            <w:shd w:val="clear" w:color="auto" w:fill="BFBFBF" w:themeFill="background1" w:themeFillShade="BF"/>
            <w:vAlign w:val="center"/>
          </w:tcPr>
          <w:p w14:paraId="40B77AD3" w14:textId="77777777" w:rsidR="00E6388F" w:rsidRPr="00DB30ED" w:rsidRDefault="00E6388F" w:rsidP="0065114F">
            <w:pPr>
              <w:pStyle w:val="CellHeading"/>
              <w:rPr>
                <w:sz w:val="24"/>
                <w:szCs w:val="24"/>
              </w:rPr>
            </w:pPr>
            <w:r w:rsidRPr="00DB30ED">
              <w:rPr>
                <w:sz w:val="24"/>
                <w:szCs w:val="24"/>
              </w:rPr>
              <w:t>Year</w:t>
            </w:r>
          </w:p>
        </w:tc>
        <w:tc>
          <w:tcPr>
            <w:tcW w:w="1290" w:type="dxa"/>
            <w:shd w:val="clear" w:color="auto" w:fill="BFBFBF" w:themeFill="background1" w:themeFillShade="BF"/>
            <w:vAlign w:val="center"/>
          </w:tcPr>
          <w:p w14:paraId="59EFD2E2" w14:textId="77777777" w:rsidR="00E6388F" w:rsidRPr="00DB30ED" w:rsidRDefault="00E6388F" w:rsidP="0065114F">
            <w:pPr>
              <w:pStyle w:val="CellHeading"/>
              <w:rPr>
                <w:sz w:val="24"/>
                <w:szCs w:val="24"/>
              </w:rPr>
            </w:pPr>
            <w:r w:rsidRPr="00DB30ED">
              <w:rPr>
                <w:sz w:val="24"/>
                <w:szCs w:val="24"/>
              </w:rPr>
              <w:t>Class Days</w:t>
            </w:r>
          </w:p>
        </w:tc>
        <w:tc>
          <w:tcPr>
            <w:tcW w:w="1290" w:type="dxa"/>
            <w:shd w:val="clear" w:color="auto" w:fill="BFBFBF" w:themeFill="background1" w:themeFillShade="BF"/>
            <w:vAlign w:val="center"/>
          </w:tcPr>
          <w:p w14:paraId="607A06F6" w14:textId="77777777" w:rsidR="00E6388F" w:rsidRPr="00DB30ED" w:rsidRDefault="00E6388F" w:rsidP="0065114F">
            <w:pPr>
              <w:pStyle w:val="CellHeading"/>
              <w:rPr>
                <w:sz w:val="24"/>
                <w:szCs w:val="24"/>
              </w:rPr>
            </w:pPr>
            <w:r w:rsidRPr="00DB30ED">
              <w:rPr>
                <w:sz w:val="24"/>
                <w:szCs w:val="24"/>
              </w:rPr>
              <w:t>Weight Days</w:t>
            </w:r>
          </w:p>
        </w:tc>
        <w:tc>
          <w:tcPr>
            <w:tcW w:w="1290" w:type="dxa"/>
            <w:shd w:val="clear" w:color="auto" w:fill="BFBFBF" w:themeFill="background1" w:themeFillShade="BF"/>
            <w:vAlign w:val="center"/>
          </w:tcPr>
          <w:p w14:paraId="4469E38F" w14:textId="77777777" w:rsidR="00E6388F" w:rsidRPr="00DB30ED" w:rsidRDefault="00E6388F" w:rsidP="0065114F">
            <w:pPr>
              <w:pStyle w:val="CellHeading"/>
              <w:rPr>
                <w:sz w:val="24"/>
                <w:szCs w:val="24"/>
              </w:rPr>
            </w:pPr>
            <w:r w:rsidRPr="00DB30ED">
              <w:rPr>
                <w:sz w:val="24"/>
                <w:szCs w:val="24"/>
              </w:rPr>
              <w:t>Estimated Annual Trucks</w:t>
            </w:r>
          </w:p>
        </w:tc>
        <w:tc>
          <w:tcPr>
            <w:tcW w:w="1290" w:type="dxa"/>
            <w:shd w:val="clear" w:color="auto" w:fill="BFBFBF" w:themeFill="background1" w:themeFillShade="BF"/>
            <w:vAlign w:val="center"/>
          </w:tcPr>
          <w:p w14:paraId="2D4BB6C6" w14:textId="77777777" w:rsidR="00E6388F" w:rsidRPr="00DB30ED" w:rsidRDefault="00E6388F" w:rsidP="0065114F">
            <w:pPr>
              <w:pStyle w:val="CellHeading"/>
              <w:rPr>
                <w:sz w:val="24"/>
                <w:szCs w:val="24"/>
              </w:rPr>
            </w:pPr>
            <w:r w:rsidRPr="00DB30ED">
              <w:rPr>
                <w:sz w:val="24"/>
                <w:szCs w:val="24"/>
              </w:rPr>
              <w:t>Percent Trucks</w:t>
            </w:r>
          </w:p>
        </w:tc>
        <w:tc>
          <w:tcPr>
            <w:tcW w:w="1330" w:type="dxa"/>
            <w:shd w:val="clear" w:color="auto" w:fill="BFBFBF" w:themeFill="background1" w:themeFillShade="BF"/>
            <w:vAlign w:val="center"/>
          </w:tcPr>
          <w:p w14:paraId="4CAF8AE4" w14:textId="77777777" w:rsidR="00E6388F" w:rsidRPr="00DB30ED" w:rsidRDefault="00E6388F" w:rsidP="0065114F">
            <w:pPr>
              <w:pStyle w:val="CellHeading"/>
              <w:rPr>
                <w:sz w:val="24"/>
                <w:szCs w:val="24"/>
              </w:rPr>
            </w:pPr>
            <w:r w:rsidRPr="00DB30ED">
              <w:rPr>
                <w:sz w:val="24"/>
                <w:szCs w:val="24"/>
              </w:rPr>
              <w:t>ESALs/Class 9</w:t>
            </w:r>
          </w:p>
        </w:tc>
      </w:tr>
      <w:tr w:rsidR="00E6388F" w14:paraId="0FFE46A5" w14:textId="77777777" w:rsidTr="00587B3E">
        <w:trPr>
          <w:trHeight w:val="431"/>
          <w:jc w:val="center"/>
        </w:trPr>
        <w:tc>
          <w:tcPr>
            <w:tcW w:w="1290" w:type="dxa"/>
          </w:tcPr>
          <w:p w14:paraId="3D4E3FDA" w14:textId="77777777" w:rsidR="00E6388F" w:rsidRPr="00DB30ED" w:rsidRDefault="00E6388F" w:rsidP="0065114F">
            <w:pPr>
              <w:pStyle w:val="CellHeading"/>
              <w:rPr>
                <w:sz w:val="24"/>
                <w:szCs w:val="24"/>
              </w:rPr>
            </w:pPr>
            <w:r w:rsidRPr="00DB30ED">
              <w:rPr>
                <w:sz w:val="24"/>
                <w:szCs w:val="24"/>
              </w:rPr>
              <w:t>2015</w:t>
            </w:r>
          </w:p>
        </w:tc>
        <w:tc>
          <w:tcPr>
            <w:tcW w:w="1290" w:type="dxa"/>
          </w:tcPr>
          <w:p w14:paraId="7DF45320" w14:textId="77777777" w:rsidR="00E6388F" w:rsidRPr="00DB30ED" w:rsidRDefault="00E6388F" w:rsidP="0065114F">
            <w:pPr>
              <w:pStyle w:val="CellBody"/>
              <w:jc w:val="center"/>
              <w:rPr>
                <w:sz w:val="24"/>
                <w:szCs w:val="24"/>
              </w:rPr>
            </w:pPr>
            <w:r w:rsidRPr="00DB30ED">
              <w:rPr>
                <w:sz w:val="24"/>
                <w:szCs w:val="24"/>
              </w:rPr>
              <w:t>292</w:t>
            </w:r>
          </w:p>
        </w:tc>
        <w:tc>
          <w:tcPr>
            <w:tcW w:w="1290" w:type="dxa"/>
          </w:tcPr>
          <w:p w14:paraId="2125F707" w14:textId="77777777" w:rsidR="00E6388F" w:rsidRPr="00DB30ED" w:rsidRDefault="00E6388F" w:rsidP="0065114F">
            <w:pPr>
              <w:pStyle w:val="CellBody"/>
              <w:jc w:val="center"/>
              <w:rPr>
                <w:sz w:val="24"/>
                <w:szCs w:val="24"/>
              </w:rPr>
            </w:pPr>
            <w:r w:rsidRPr="00DB30ED">
              <w:rPr>
                <w:sz w:val="24"/>
                <w:szCs w:val="24"/>
              </w:rPr>
              <w:t>339</w:t>
            </w:r>
          </w:p>
        </w:tc>
        <w:tc>
          <w:tcPr>
            <w:tcW w:w="1290" w:type="dxa"/>
          </w:tcPr>
          <w:p w14:paraId="48827985" w14:textId="77777777" w:rsidR="00E6388F" w:rsidRPr="00DB30ED" w:rsidRDefault="00E6388F" w:rsidP="0065114F">
            <w:pPr>
              <w:pStyle w:val="CellBody"/>
              <w:jc w:val="center"/>
              <w:rPr>
                <w:sz w:val="24"/>
                <w:szCs w:val="24"/>
              </w:rPr>
            </w:pPr>
            <w:r w:rsidRPr="00DB30ED">
              <w:rPr>
                <w:sz w:val="24"/>
                <w:szCs w:val="24"/>
              </w:rPr>
              <w:t>75,101</w:t>
            </w:r>
          </w:p>
        </w:tc>
        <w:tc>
          <w:tcPr>
            <w:tcW w:w="1290" w:type="dxa"/>
          </w:tcPr>
          <w:p w14:paraId="507CC313" w14:textId="77777777" w:rsidR="00E6388F" w:rsidRPr="00DB30ED" w:rsidRDefault="00E6388F" w:rsidP="0065114F">
            <w:pPr>
              <w:pStyle w:val="CellBody"/>
              <w:jc w:val="center"/>
              <w:rPr>
                <w:sz w:val="24"/>
                <w:szCs w:val="24"/>
              </w:rPr>
            </w:pPr>
            <w:r w:rsidRPr="00DB30ED">
              <w:rPr>
                <w:sz w:val="24"/>
                <w:szCs w:val="24"/>
              </w:rPr>
              <w:t>23.8</w:t>
            </w:r>
          </w:p>
        </w:tc>
        <w:tc>
          <w:tcPr>
            <w:tcW w:w="1330" w:type="dxa"/>
          </w:tcPr>
          <w:p w14:paraId="5D548EFC" w14:textId="77777777" w:rsidR="00E6388F" w:rsidRPr="00DB30ED" w:rsidRDefault="00E6388F" w:rsidP="0065114F">
            <w:pPr>
              <w:pStyle w:val="CellBody"/>
              <w:jc w:val="center"/>
              <w:rPr>
                <w:sz w:val="24"/>
                <w:szCs w:val="24"/>
              </w:rPr>
            </w:pPr>
            <w:r w:rsidRPr="00DB30ED">
              <w:rPr>
                <w:sz w:val="24"/>
                <w:szCs w:val="24"/>
              </w:rPr>
              <w:t>1.2</w:t>
            </w:r>
          </w:p>
        </w:tc>
      </w:tr>
      <w:tr w:rsidR="00E6388F" w14:paraId="02E2A1C6" w14:textId="77777777" w:rsidTr="00587B3E">
        <w:trPr>
          <w:trHeight w:val="431"/>
          <w:jc w:val="center"/>
        </w:trPr>
        <w:tc>
          <w:tcPr>
            <w:tcW w:w="1290" w:type="dxa"/>
          </w:tcPr>
          <w:p w14:paraId="28E8ED67" w14:textId="77777777" w:rsidR="00E6388F" w:rsidRPr="00DB30ED" w:rsidRDefault="00E6388F" w:rsidP="0065114F">
            <w:pPr>
              <w:pStyle w:val="CellHeading"/>
              <w:rPr>
                <w:sz w:val="24"/>
                <w:szCs w:val="24"/>
              </w:rPr>
            </w:pPr>
            <w:commentRangeStart w:id="78"/>
            <w:r w:rsidRPr="00DB30ED">
              <w:rPr>
                <w:sz w:val="24"/>
                <w:szCs w:val="24"/>
              </w:rPr>
              <w:t>2016</w:t>
            </w:r>
          </w:p>
        </w:tc>
        <w:tc>
          <w:tcPr>
            <w:tcW w:w="1290" w:type="dxa"/>
          </w:tcPr>
          <w:p w14:paraId="0AE84A82" w14:textId="77777777" w:rsidR="00E6388F" w:rsidRPr="00DB30ED" w:rsidRDefault="00E6388F" w:rsidP="0065114F">
            <w:pPr>
              <w:pStyle w:val="CellBody"/>
              <w:jc w:val="center"/>
              <w:rPr>
                <w:sz w:val="24"/>
                <w:szCs w:val="24"/>
              </w:rPr>
            </w:pPr>
            <w:r w:rsidRPr="00DB30ED">
              <w:rPr>
                <w:sz w:val="24"/>
                <w:szCs w:val="24"/>
              </w:rPr>
              <w:t>84</w:t>
            </w:r>
          </w:p>
        </w:tc>
        <w:tc>
          <w:tcPr>
            <w:tcW w:w="1290" w:type="dxa"/>
          </w:tcPr>
          <w:p w14:paraId="0C7F18A6" w14:textId="77777777" w:rsidR="00E6388F" w:rsidRPr="00DB30ED" w:rsidRDefault="00E6388F" w:rsidP="0065114F">
            <w:pPr>
              <w:pStyle w:val="CellBody"/>
              <w:jc w:val="center"/>
              <w:rPr>
                <w:sz w:val="24"/>
                <w:szCs w:val="24"/>
              </w:rPr>
            </w:pPr>
            <w:r w:rsidRPr="00DB30ED">
              <w:rPr>
                <w:sz w:val="24"/>
                <w:szCs w:val="24"/>
              </w:rPr>
              <w:t>105</w:t>
            </w:r>
          </w:p>
        </w:tc>
        <w:tc>
          <w:tcPr>
            <w:tcW w:w="1290" w:type="dxa"/>
          </w:tcPr>
          <w:p w14:paraId="02E14D5C" w14:textId="77777777" w:rsidR="00E6388F" w:rsidRPr="00DB30ED" w:rsidRDefault="00E6388F" w:rsidP="0065114F">
            <w:pPr>
              <w:pStyle w:val="CellBody"/>
              <w:jc w:val="center"/>
              <w:rPr>
                <w:sz w:val="24"/>
                <w:szCs w:val="24"/>
              </w:rPr>
            </w:pPr>
            <w:r w:rsidRPr="00DB30ED">
              <w:rPr>
                <w:sz w:val="24"/>
                <w:szCs w:val="24"/>
              </w:rPr>
              <w:t>90,742</w:t>
            </w:r>
          </w:p>
        </w:tc>
        <w:tc>
          <w:tcPr>
            <w:tcW w:w="1290" w:type="dxa"/>
          </w:tcPr>
          <w:p w14:paraId="1861669D" w14:textId="77777777" w:rsidR="00E6388F" w:rsidRPr="00DB30ED" w:rsidRDefault="00E6388F" w:rsidP="0065114F">
            <w:pPr>
              <w:pStyle w:val="CellBody"/>
              <w:jc w:val="center"/>
              <w:rPr>
                <w:sz w:val="24"/>
                <w:szCs w:val="24"/>
              </w:rPr>
            </w:pPr>
            <w:r w:rsidRPr="00DB30ED">
              <w:rPr>
                <w:sz w:val="24"/>
                <w:szCs w:val="24"/>
              </w:rPr>
              <w:t>-</w:t>
            </w:r>
          </w:p>
        </w:tc>
        <w:tc>
          <w:tcPr>
            <w:tcW w:w="1330" w:type="dxa"/>
          </w:tcPr>
          <w:p w14:paraId="6BAA649C" w14:textId="77777777" w:rsidR="00E6388F" w:rsidRPr="00DB30ED" w:rsidRDefault="00E6388F" w:rsidP="0065114F">
            <w:pPr>
              <w:pStyle w:val="CellBody"/>
              <w:jc w:val="center"/>
              <w:rPr>
                <w:sz w:val="24"/>
                <w:szCs w:val="24"/>
              </w:rPr>
            </w:pPr>
            <w:r w:rsidRPr="00DB30ED">
              <w:rPr>
                <w:sz w:val="24"/>
                <w:szCs w:val="24"/>
              </w:rPr>
              <w:t>2.2</w:t>
            </w:r>
            <w:commentRangeEnd w:id="78"/>
            <w:r w:rsidR="0049034C" w:rsidRPr="00DB30ED">
              <w:rPr>
                <w:rStyle w:val="CommentReference"/>
                <w:rFonts w:ascii="Century Gothic" w:hAnsi="Century Gothic"/>
                <w:sz w:val="24"/>
                <w:szCs w:val="24"/>
              </w:rPr>
              <w:commentReference w:id="78"/>
            </w:r>
          </w:p>
        </w:tc>
      </w:tr>
    </w:tbl>
    <w:p w14:paraId="04BD389F" w14:textId="56309C4F" w:rsidR="009F5C18" w:rsidRDefault="009F5C18" w:rsidP="0065114F">
      <w:pPr>
        <w:pStyle w:val="BodyText"/>
        <w:spacing w:line="240" w:lineRule="auto"/>
      </w:pPr>
    </w:p>
    <w:p w14:paraId="21E9605D" w14:textId="77777777" w:rsidR="000F1A1F" w:rsidRDefault="000F1A1F" w:rsidP="0065114F">
      <w:pPr>
        <w:pStyle w:val="BodyText"/>
        <w:spacing w:line="240" w:lineRule="auto"/>
      </w:pPr>
      <w:bookmarkStart w:id="79" w:name="_GoBack"/>
      <w:bookmarkEnd w:id="79"/>
    </w:p>
    <w:p w14:paraId="56B3416F" w14:textId="77777777" w:rsidR="00660DA5" w:rsidRDefault="000F3550" w:rsidP="00660DA5">
      <w:pPr>
        <w:pStyle w:val="Caption"/>
      </w:pPr>
      <w:r>
        <w:rPr>
          <w:noProof/>
        </w:rPr>
        <w:lastRenderedPageBreak/>
        <mc:AlternateContent>
          <mc:Choice Requires="wps">
            <w:drawing>
              <wp:anchor distT="0" distB="0" distL="114300" distR="114300" simplePos="0" relativeHeight="251650560" behindDoc="0" locked="0" layoutInCell="1" allowOverlap="1" wp14:anchorId="23835BDD" wp14:editId="625BED53">
                <wp:simplePos x="0" y="0"/>
                <wp:positionH relativeFrom="column">
                  <wp:posOffset>3197087</wp:posOffset>
                </wp:positionH>
                <wp:positionV relativeFrom="paragraph">
                  <wp:posOffset>1944563</wp:posOffset>
                </wp:positionV>
                <wp:extent cx="241539" cy="250166"/>
                <wp:effectExtent l="0" t="0" r="25400" b="17145"/>
                <wp:wrapNone/>
                <wp:docPr id="8" name="Oval 8"/>
                <wp:cNvGraphicFramePr/>
                <a:graphic xmlns:a="http://schemas.openxmlformats.org/drawingml/2006/main">
                  <a:graphicData uri="http://schemas.microsoft.com/office/word/2010/wordprocessingShape">
                    <wps:wsp>
                      <wps:cNvSpPr/>
                      <wps:spPr>
                        <a:xfrm>
                          <a:off x="0" y="0"/>
                          <a:ext cx="241539" cy="250166"/>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80BD2CB" id="Oval 8" o:spid="_x0000_s1026" style="position:absolute;margin-left:251.75pt;margin-top:153.1pt;width:19pt;height:19.7pt;z-index:251650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" filled="f" strokecolor="red" strokeweight="2pt"/>
            </w:pict>
          </mc:Fallback>
        </mc:AlternateContent>
      </w:r>
      <w:r w:rsidR="001E3454" w:rsidRPr="001E3454">
        <w:rPr>
          <w:noProof/>
        </w:rPr>
        <mc:AlternateContent>
          <mc:Choice Requires="wps">
            <w:drawing>
              <wp:anchor distT="0" distB="0" distL="114300" distR="114300" simplePos="0" relativeHeight="251656704" behindDoc="0" locked="0" layoutInCell="1" allowOverlap="1" wp14:anchorId="01DBB420" wp14:editId="6499DCF4">
                <wp:simplePos x="0" y="0"/>
                <wp:positionH relativeFrom="column">
                  <wp:posOffset>3954780</wp:posOffset>
                </wp:positionH>
                <wp:positionV relativeFrom="paragraph">
                  <wp:posOffset>1611962</wp:posOffset>
                </wp:positionV>
                <wp:extent cx="367030" cy="461645"/>
                <wp:effectExtent l="0" t="0" r="0" b="0"/>
                <wp:wrapNone/>
                <wp:docPr id="27" name="Rectangle 16"/>
                <wp:cNvGraphicFramePr/>
                <a:graphic xmlns:a="http://schemas.openxmlformats.org/drawingml/2006/main">
                  <a:graphicData uri="http://schemas.microsoft.com/office/word/2010/wordprocessingShape">
                    <wps:wsp>
                      <wps:cNvSpPr/>
                      <wps:spPr>
                        <a:xfrm>
                          <a:off x="0" y="0"/>
                          <a:ext cx="367030" cy="461645"/>
                        </a:xfrm>
                        <a:prstGeom prst="rect">
                          <a:avLst/>
                        </a:prstGeom>
                      </wps:spPr>
                      <wps:txbx>
                        <w:txbxContent>
                          <w:p w14:paraId="6ED4BA12" w14:textId="161FDC81" w:rsidR="0053397D" w:rsidRPr="001E3454" w:rsidRDefault="0053397D" w:rsidP="001E3454">
                            <w:pPr>
                              <w:pStyle w:val="NormalWeb"/>
                              <w:spacing w:before="0" w:beforeAutospacing="0" w:after="0" w:afterAutospacing="0"/>
                              <w:rPr>
                                <w:sz w:val="10"/>
                              </w:rPr>
                            </w:pPr>
                            <w:r w:rsidRPr="001E3454">
                              <w:rPr>
                                <w:rFonts w:ascii="Arial Narrow" w:hAnsi="Arial Narrow"/>
                                <w:b/>
                                <w:bCs/>
                                <w:color w:val="000000" w:themeColor="text1"/>
                                <w:kern w:val="24"/>
                                <w:sz w:val="22"/>
                                <w:szCs w:val="48"/>
                              </w:rPr>
                              <w:t xml:space="preserve">SPS 10 Site </w:t>
                            </w:r>
                            <w:r>
                              <w:rPr>
                                <w:rFonts w:ascii="Arial Narrow" w:hAnsi="Arial Narrow"/>
                                <w:b/>
                                <w:bCs/>
                                <w:color w:val="000000" w:themeColor="text1"/>
                                <w:kern w:val="24"/>
                                <w:sz w:val="22"/>
                                <w:szCs w:val="48"/>
                              </w:rPr>
                              <w:t>208</w:t>
                            </w:r>
                            <w:r w:rsidRPr="001E3454">
                              <w:rPr>
                                <w:rFonts w:ascii="Arial Narrow" w:hAnsi="Arial Narrow"/>
                                <w:b/>
                                <w:bCs/>
                                <w:color w:val="000000" w:themeColor="text1"/>
                                <w:kern w:val="24"/>
                                <w:sz w:val="22"/>
                                <w:szCs w:val="48"/>
                              </w:rPr>
                              <w:t xml:space="preserve"> km East </w:t>
                            </w:r>
                          </w:p>
                        </w:txbxContent>
                      </wps:txbx>
                      <wps:bodyPr wrap="none">
                        <a:spAutoFit/>
                      </wps:bodyPr>
                    </wps:wsp>
                  </a:graphicData>
                </a:graphic>
              </wp:anchor>
            </w:drawing>
          </mc:Choice>
          <mc:Fallback>
            <w:pict>
              <v:rect w14:anchorId="01DBB420" id="Rectangle 16" o:spid="_x0000_s1029" style="position:absolute;left:0;text-align:left;margin-left:311.4pt;margin-top:126.95pt;width:28.9pt;height:36.35pt;z-index:2516567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" filled="f" stroked="f">
                <v:textbox style="mso-fit-shape-to-text:t">
                  <w:txbxContent>
                    <w:p w14:paraId="6ED4BA12" w14:textId="161FDC81" w:rsidR="0053397D" w:rsidRPr="001E3454" w:rsidRDefault="0053397D" w:rsidP="001E3454">
                      <w:pPr>
                        <w:pStyle w:val="NormalWeb"/>
                        <w:spacing w:before="0" w:beforeAutospacing="0" w:after="0" w:afterAutospacing="0"/>
                        <w:rPr>
                          <w:sz w:val="10"/>
                        </w:rPr>
                      </w:pPr>
                      <w:r w:rsidRPr="001E3454">
                        <w:rPr>
                          <w:rFonts w:ascii="Arial Narrow" w:hAnsi="Arial Narrow"/>
                          <w:b/>
                          <w:bCs/>
                          <w:color w:val="000000" w:themeColor="text1"/>
                          <w:kern w:val="24"/>
                          <w:sz w:val="22"/>
                          <w:szCs w:val="48"/>
                        </w:rPr>
                        <w:t xml:space="preserve">SPS 10 Site </w:t>
                      </w:r>
                      <w:r>
                        <w:rPr>
                          <w:rFonts w:ascii="Arial Narrow" w:hAnsi="Arial Narrow"/>
                          <w:b/>
                          <w:bCs/>
                          <w:color w:val="000000" w:themeColor="text1"/>
                          <w:kern w:val="24"/>
                          <w:sz w:val="22"/>
                          <w:szCs w:val="48"/>
                        </w:rPr>
                        <w:t>208</w:t>
                      </w:r>
                      <w:r w:rsidRPr="001E3454">
                        <w:rPr>
                          <w:rFonts w:ascii="Arial Narrow" w:hAnsi="Arial Narrow"/>
                          <w:b/>
                          <w:bCs/>
                          <w:color w:val="000000" w:themeColor="text1"/>
                          <w:kern w:val="24"/>
                          <w:sz w:val="22"/>
                          <w:szCs w:val="48"/>
                        </w:rPr>
                        <w:t xml:space="preserve"> km East </w:t>
                      </w:r>
                    </w:p>
                  </w:txbxContent>
                </v:textbox>
              </v:rect>
            </w:pict>
          </mc:Fallback>
        </mc:AlternateContent>
      </w:r>
      <w:r w:rsidR="001E3454" w:rsidRPr="001E3454">
        <w:rPr>
          <w:noProof/>
        </w:rPr>
        <w:drawing>
          <wp:anchor distT="0" distB="0" distL="114300" distR="114300" simplePos="0" relativeHeight="251658752" behindDoc="0" locked="0" layoutInCell="1" allowOverlap="1" wp14:anchorId="7DBE78B9" wp14:editId="0F2A3A43">
            <wp:simplePos x="0" y="0"/>
            <wp:positionH relativeFrom="column">
              <wp:posOffset>5340357</wp:posOffset>
            </wp:positionH>
            <wp:positionV relativeFrom="paragraph">
              <wp:posOffset>1557835</wp:posOffset>
            </wp:positionV>
            <wp:extent cx="378748" cy="326003"/>
            <wp:effectExtent l="7302" t="0" r="0" b="0"/>
            <wp:wrapNone/>
            <wp:docPr id="31" name="Picture 6" descr="https://cdn2.iconfinder.com/data/icons/orientation/32/location-north-5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6" descr="https://cdn2.iconfinder.com/data/icons/orientation/32/location-north-512.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rot="5400000">
                      <a:off x="0" y="0"/>
                      <a:ext cx="378748" cy="326003"/>
                    </a:xfrm>
                    <a:prstGeom prst="rect">
                      <a:avLst/>
                    </a:prstGeom>
                    <a:noFill/>
                    <a:extLst/>
                  </pic:spPr>
                </pic:pic>
              </a:graphicData>
            </a:graphic>
          </wp:anchor>
        </w:drawing>
      </w:r>
      <w:r w:rsidR="001E3454" w:rsidRPr="001E3454">
        <w:rPr>
          <w:noProof/>
        </w:rPr>
        <mc:AlternateContent>
          <mc:Choice Requires="wps">
            <w:drawing>
              <wp:anchor distT="0" distB="0" distL="114300" distR="114300" simplePos="0" relativeHeight="251654656" behindDoc="0" locked="0" layoutInCell="1" allowOverlap="1" wp14:anchorId="6209C2ED" wp14:editId="2B87ECD8">
                <wp:simplePos x="0" y="0"/>
                <wp:positionH relativeFrom="column">
                  <wp:posOffset>469900</wp:posOffset>
                </wp:positionH>
                <wp:positionV relativeFrom="paragraph">
                  <wp:posOffset>309245</wp:posOffset>
                </wp:positionV>
                <wp:extent cx="367030" cy="461645"/>
                <wp:effectExtent l="0" t="0" r="0" b="0"/>
                <wp:wrapNone/>
                <wp:docPr id="14" name="Rectangle 16"/>
                <wp:cNvGraphicFramePr/>
                <a:graphic xmlns:a="http://schemas.openxmlformats.org/drawingml/2006/main">
                  <a:graphicData uri="http://schemas.microsoft.com/office/word/2010/wordprocessingShape">
                    <wps:wsp>
                      <wps:cNvSpPr/>
                      <wps:spPr>
                        <a:xfrm>
                          <a:off x="0" y="0"/>
                          <a:ext cx="367030" cy="461645"/>
                        </a:xfrm>
                        <a:prstGeom prst="rect">
                          <a:avLst/>
                        </a:prstGeom>
                      </wps:spPr>
                      <wps:txbx>
                        <w:txbxContent>
                          <w:p w14:paraId="1CFFDA6E" w14:textId="77777777" w:rsidR="0053397D" w:rsidRDefault="0053397D" w:rsidP="001E3454">
                            <w:pPr>
                              <w:pStyle w:val="NormalWeb"/>
                              <w:spacing w:before="0" w:beforeAutospacing="0" w:after="0" w:afterAutospacing="0"/>
                            </w:pPr>
                            <w:r>
                              <w:rPr>
                                <w:rFonts w:ascii="Arial Narrow" w:hAnsi="Arial Narrow"/>
                                <w:b/>
                                <w:bCs/>
                                <w:color w:val="000000" w:themeColor="text1"/>
                                <w:kern w:val="24"/>
                                <w:sz w:val="48"/>
                                <w:szCs w:val="48"/>
                              </w:rPr>
                              <w:t>N</w:t>
                            </w:r>
                          </w:p>
                        </w:txbxContent>
                      </wps:txbx>
                      <wps:bodyPr wrap="none">
                        <a:spAutoFit/>
                      </wps:bodyPr>
                    </wps:wsp>
                  </a:graphicData>
                </a:graphic>
              </wp:anchor>
            </w:drawing>
          </mc:Choice>
          <mc:Fallback>
            <w:pict>
              <v:rect w14:anchorId="6209C2ED" id="_x0000_s1030" style="position:absolute;left:0;text-align:left;margin-left:37pt;margin-top:24.35pt;width:28.9pt;height:36.35pt;z-index:2516546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" filled="f" stroked="f">
                <v:textbox style="mso-fit-shape-to-text:t">
                  <w:txbxContent>
                    <w:p w14:paraId="1CFFDA6E" w14:textId="77777777" w:rsidR="0053397D" w:rsidRDefault="0053397D" w:rsidP="001E3454">
                      <w:pPr>
                        <w:pStyle w:val="NormalWeb"/>
                        <w:spacing w:before="0" w:beforeAutospacing="0" w:after="0" w:afterAutospacing="0"/>
                      </w:pPr>
                      <w:r>
                        <w:rPr>
                          <w:rFonts w:ascii="Arial Narrow" w:hAnsi="Arial Narrow"/>
                          <w:b/>
                          <w:bCs/>
                          <w:color w:val="000000" w:themeColor="text1"/>
                          <w:kern w:val="24"/>
                          <w:sz w:val="48"/>
                          <w:szCs w:val="48"/>
                        </w:rPr>
                        <w:t>N</w:t>
                      </w:r>
                    </w:p>
                  </w:txbxContent>
                </v:textbox>
              </v:rect>
            </w:pict>
          </mc:Fallback>
        </mc:AlternateContent>
      </w:r>
      <w:r w:rsidR="001E3454" w:rsidRPr="001E3454">
        <w:rPr>
          <w:noProof/>
        </w:rPr>
        <w:drawing>
          <wp:anchor distT="0" distB="0" distL="114300" distR="114300" simplePos="0" relativeHeight="251652608" behindDoc="0" locked="0" layoutInCell="1" allowOverlap="1" wp14:anchorId="1895DFC8" wp14:editId="15331E9C">
            <wp:simplePos x="0" y="0"/>
            <wp:positionH relativeFrom="column">
              <wp:posOffset>469900</wp:posOffset>
            </wp:positionH>
            <wp:positionV relativeFrom="paragraph">
              <wp:posOffset>120015</wp:posOffset>
            </wp:positionV>
            <wp:extent cx="378460" cy="325755"/>
            <wp:effectExtent l="0" t="0" r="2540" b="0"/>
            <wp:wrapNone/>
            <wp:docPr id="16" name="Picture 6" descr="https://cdn2.iconfinder.com/data/icons/orientation/32/location-north-5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6" descr="https://cdn2.iconfinder.com/data/icons/orientation/32/location-north-512.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78460" cy="32575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Pr>
          <w:noProof/>
        </w:rPr>
        <w:drawing>
          <wp:inline distT="0" distB="0" distL="0" distR="0" wp14:anchorId="7F448B10" wp14:editId="38E2FDC9">
            <wp:extent cx="5400675" cy="3421940"/>
            <wp:effectExtent l="0" t="0" r="0" b="762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 name="mb_sps-10_real_avc_map_foxwarren.PNG"/>
                    <pic:cNvPicPr/>
                  </pic:nvPicPr>
                  <pic:blipFill>
                    <a:blip r:embed="rId39">
                      <a:extLst>
                        <a:ext uri="{28A0092B-C50C-407E-A947-70E740481C1C}">
                          <a14:useLocalDpi xmlns:a14="http://schemas.microsoft.com/office/drawing/2010/main" val="0"/>
                        </a:ext>
                      </a:extLst>
                    </a:blip>
                    <a:stretch>
                      <a:fillRect/>
                    </a:stretch>
                  </pic:blipFill>
                  <pic:spPr>
                    <a:xfrm>
                      <a:off x="0" y="0"/>
                      <a:ext cx="5400675" cy="3421940"/>
                    </a:xfrm>
                    <a:prstGeom prst="rect">
                      <a:avLst/>
                    </a:prstGeom>
                  </pic:spPr>
                </pic:pic>
              </a:graphicData>
            </a:graphic>
          </wp:inline>
        </w:drawing>
      </w:r>
      <w:bookmarkStart w:id="80" w:name="_Toc463533483"/>
    </w:p>
    <w:p w14:paraId="7E59D7CC" w14:textId="2F1C0EA8" w:rsidR="00AD6C46" w:rsidRPr="007161AA" w:rsidRDefault="00696C26" w:rsidP="00696C26">
      <w:pPr>
        <w:pStyle w:val="BodyText"/>
        <w:keepNext/>
        <w:spacing w:after="120" w:line="240" w:lineRule="auto"/>
      </w:pPr>
      <w:bookmarkStart w:id="81" w:name="_Toc476214102"/>
      <w:r>
        <w:t xml:space="preserve">       </w:t>
      </w:r>
      <w:r w:rsidR="00AD6C46">
        <w:t xml:space="preserve">Original Photo: © 2016 Google® (see acknowledgments </w:t>
      </w:r>
      <w:r w:rsidR="00C3015F">
        <w:t>section)</w:t>
      </w:r>
    </w:p>
    <w:p w14:paraId="74E2D4BA" w14:textId="2A9C0D80" w:rsidR="009F5C18" w:rsidRDefault="00BB4222" w:rsidP="00D71910">
      <w:pPr>
        <w:spacing w:before="240" w:after="200"/>
        <w:jc w:val="center"/>
        <w:rPr>
          <w:caps/>
          <w:kern w:val="28"/>
          <w:sz w:val="32"/>
          <w:szCs w:val="20"/>
        </w:rPr>
      </w:pPr>
      <w:r w:rsidRPr="001D5422">
        <w:rPr>
          <w:rFonts w:ascii="Times New Roman" w:hAnsi="Times New Roman"/>
          <w:b/>
          <w:sz w:val="24"/>
        </w:rPr>
        <w:t xml:space="preserve">Figure </w:t>
      </w:r>
      <w:r w:rsidR="002A3A6F" w:rsidRPr="001D5422">
        <w:rPr>
          <w:rFonts w:ascii="Times New Roman" w:hAnsi="Times New Roman"/>
          <w:b/>
          <w:sz w:val="24"/>
        </w:rPr>
        <w:fldChar w:fldCharType="begin"/>
      </w:r>
      <w:r w:rsidR="002A3A6F" w:rsidRPr="001D5422">
        <w:rPr>
          <w:rFonts w:ascii="Times New Roman" w:hAnsi="Times New Roman"/>
          <w:b/>
          <w:sz w:val="24"/>
        </w:rPr>
        <w:instrText xml:space="preserve"> SEQ FIGURE \* ARABIC </w:instrText>
      </w:r>
      <w:r w:rsidR="002A3A6F" w:rsidRPr="001D5422">
        <w:rPr>
          <w:rFonts w:ascii="Times New Roman" w:hAnsi="Times New Roman"/>
          <w:b/>
          <w:sz w:val="24"/>
        </w:rPr>
        <w:fldChar w:fldCharType="separate"/>
      </w:r>
      <w:r w:rsidR="009D05B0">
        <w:rPr>
          <w:rFonts w:ascii="Times New Roman" w:hAnsi="Times New Roman"/>
          <w:b/>
          <w:noProof/>
          <w:sz w:val="24"/>
        </w:rPr>
        <w:t>6</w:t>
      </w:r>
      <w:r w:rsidR="002A3A6F" w:rsidRPr="001D5422">
        <w:rPr>
          <w:rFonts w:ascii="Times New Roman" w:hAnsi="Times New Roman"/>
          <w:b/>
          <w:noProof/>
          <w:sz w:val="24"/>
        </w:rPr>
        <w:fldChar w:fldCharType="end"/>
      </w:r>
      <w:r w:rsidRPr="001D5422">
        <w:rPr>
          <w:rFonts w:ascii="Times New Roman" w:hAnsi="Times New Roman"/>
          <w:b/>
          <w:sz w:val="24"/>
        </w:rPr>
        <w:t xml:space="preserve">: Location </w:t>
      </w:r>
      <w:r w:rsidR="00561656" w:rsidRPr="001D5422">
        <w:rPr>
          <w:rFonts w:ascii="Times New Roman" w:hAnsi="Times New Roman"/>
          <w:b/>
          <w:sz w:val="24"/>
        </w:rPr>
        <w:t>of the</w:t>
      </w:r>
      <w:r w:rsidRPr="001D5422">
        <w:rPr>
          <w:rFonts w:ascii="Times New Roman" w:hAnsi="Times New Roman"/>
          <w:b/>
          <w:sz w:val="24"/>
        </w:rPr>
        <w:t xml:space="preserve"> AVC</w:t>
      </w:r>
      <w:r w:rsidR="00724EB9" w:rsidRPr="001D5422">
        <w:rPr>
          <w:rFonts w:ascii="Times New Roman" w:hAnsi="Times New Roman"/>
          <w:b/>
          <w:sz w:val="24"/>
        </w:rPr>
        <w:t xml:space="preserve"> and WIM</w:t>
      </w:r>
      <w:bookmarkEnd w:id="80"/>
      <w:r w:rsidR="00724EB9" w:rsidRPr="001D5422">
        <w:rPr>
          <w:rFonts w:ascii="Times New Roman" w:hAnsi="Times New Roman"/>
          <w:b/>
          <w:sz w:val="24"/>
        </w:rPr>
        <w:t xml:space="preserve"> Devices</w:t>
      </w:r>
      <w:r w:rsidR="00842C46" w:rsidRPr="001D5422">
        <w:rPr>
          <w:rFonts w:ascii="Times New Roman" w:hAnsi="Times New Roman"/>
          <w:b/>
          <w:sz w:val="24"/>
        </w:rPr>
        <w:t xml:space="preserve"> in relation to SPS 10 site</w:t>
      </w:r>
      <w:bookmarkEnd w:id="81"/>
      <w:r w:rsidR="009F5C18" w:rsidRPr="001D5422">
        <w:rPr>
          <w:sz w:val="24"/>
        </w:rPr>
        <w:br/>
      </w:r>
      <w:r w:rsidR="009F5C18">
        <w:br/>
      </w:r>
    </w:p>
    <w:p w14:paraId="276C0AC7" w14:textId="3C6BC9D7" w:rsidR="00BB4222" w:rsidRPr="007161AA" w:rsidRDefault="001A5672">
      <w:pPr>
        <w:pStyle w:val="Heading1"/>
        <w:jc w:val="center"/>
      </w:pPr>
      <w:bookmarkStart w:id="82" w:name="_Toc483557734"/>
      <w:r>
        <w:t xml:space="preserve">chapter 3: </w:t>
      </w:r>
      <w:r w:rsidR="00CA1C19" w:rsidRPr="0076100E">
        <w:t>PERFORMANCE DATA</w:t>
      </w:r>
      <w:bookmarkEnd w:id="82"/>
    </w:p>
    <w:p w14:paraId="76E63FAB" w14:textId="6CBC8569" w:rsidR="00BB4222" w:rsidRPr="007161AA" w:rsidRDefault="00D94505" w:rsidP="0090717C">
      <w:pPr>
        <w:pStyle w:val="Heading2"/>
      </w:pPr>
      <w:bookmarkStart w:id="83" w:name="_Toc483557735"/>
      <w:r>
        <w:t xml:space="preserve">surface </w:t>
      </w:r>
      <w:r w:rsidR="006E1321" w:rsidRPr="0076100E">
        <w:t>DISTRESS DATA</w:t>
      </w:r>
      <w:bookmarkEnd w:id="83"/>
    </w:p>
    <w:p w14:paraId="7A2578FB" w14:textId="12E375D3" w:rsidR="00BB4222" w:rsidRDefault="00BB4222" w:rsidP="0065114F">
      <w:pPr>
        <w:pStyle w:val="BodyText"/>
        <w:spacing w:line="240" w:lineRule="auto"/>
      </w:pPr>
      <w:r w:rsidRPr="007161AA">
        <w:t xml:space="preserve">Manual Distress Surveys (MDS) were conducted </w:t>
      </w:r>
      <w:r w:rsidR="0049034C">
        <w:t>by LTPP certified distress r</w:t>
      </w:r>
      <w:r w:rsidR="00BB6987">
        <w:t xml:space="preserve">aters based on </w:t>
      </w:r>
      <w:r w:rsidR="0049034C">
        <w:t>the LTPP Distress Identification Manual (</w:t>
      </w:r>
      <w:r w:rsidR="00BB6987">
        <w:t>DIM</w:t>
      </w:r>
      <w:r w:rsidR="0049034C">
        <w:t xml:space="preserve">), </w:t>
      </w:r>
      <w:r w:rsidR="00BB6987">
        <w:t>F</w:t>
      </w:r>
      <w:r w:rsidR="0049034C">
        <w:t>HWA-HRT-13-092 revised May 2014,</w:t>
      </w:r>
      <w:r w:rsidR="00BB6987">
        <w:t xml:space="preserve"> </w:t>
      </w:r>
      <w:r w:rsidRPr="007161AA">
        <w:t>on the project prior to construction and directly following construction on October 6</w:t>
      </w:r>
      <w:r w:rsidR="00A27746">
        <w:t>,</w:t>
      </w:r>
      <w:r w:rsidRPr="007161AA">
        <w:t xml:space="preserve"> 2015 and again on May 3-4,</w:t>
      </w:r>
      <w:r w:rsidR="007C7F17">
        <w:t xml:space="preserve"> and August 16-17</w:t>
      </w:r>
      <w:r w:rsidR="00287946">
        <w:t>,</w:t>
      </w:r>
      <w:r w:rsidRPr="007161AA">
        <w:t xml:space="preserve"> 2016. In the preliminary MDS's no distress was found, however in May </w:t>
      </w:r>
      <w:r w:rsidR="007C7F17">
        <w:t xml:space="preserve">and August </w:t>
      </w:r>
      <w:r w:rsidRPr="007161AA">
        <w:t xml:space="preserve">2016 all test sections in this project displayed both longitudinal </w:t>
      </w:r>
      <w:r w:rsidR="0049034C" w:rsidRPr="007161AA">
        <w:t>non-</w:t>
      </w:r>
      <w:proofErr w:type="spellStart"/>
      <w:r w:rsidR="0049034C" w:rsidRPr="007161AA">
        <w:t>wheelpath</w:t>
      </w:r>
      <w:proofErr w:type="spellEnd"/>
      <w:r w:rsidR="0049034C" w:rsidRPr="007161AA">
        <w:t xml:space="preserve"> </w:t>
      </w:r>
      <w:r w:rsidRPr="007161AA">
        <w:t>and transverse cracking. Details are as follows</w:t>
      </w:r>
      <w:r w:rsidR="00A030DE">
        <w:t xml:space="preserve"> and can be seen in Table </w:t>
      </w:r>
      <w:r w:rsidR="00CB53AD">
        <w:t>8</w:t>
      </w:r>
      <w:r w:rsidR="007C7F17">
        <w:t>, supporting photos are provided in Appendix A</w:t>
      </w:r>
      <w:r w:rsidRPr="007161AA">
        <w:t xml:space="preserve">. </w:t>
      </w:r>
    </w:p>
    <w:p w14:paraId="0A9F2AC0" w14:textId="59B6EA19" w:rsidR="00B65603" w:rsidRPr="006E1321" w:rsidRDefault="00B65603" w:rsidP="0065114F">
      <w:pPr>
        <w:pStyle w:val="Heading3"/>
        <w:spacing w:line="240" w:lineRule="auto"/>
      </w:pPr>
      <w:bookmarkStart w:id="84" w:name="_Toc483557736"/>
      <w:r w:rsidRPr="006E1321">
        <w:t>83AA01</w:t>
      </w:r>
      <w:bookmarkEnd w:id="84"/>
    </w:p>
    <w:p w14:paraId="1737BB14" w14:textId="6F3AB9DB" w:rsidR="003D4EDD" w:rsidRDefault="00BB4222" w:rsidP="0065114F">
      <w:pPr>
        <w:pStyle w:val="BodyText"/>
        <w:spacing w:line="240" w:lineRule="auto"/>
      </w:pPr>
      <w:r w:rsidRPr="007161AA">
        <w:t xml:space="preserve">Prior to the project construction on June 9, 2015 the test section 83AA01 exhibited low severity fatigue cracking </w:t>
      </w:r>
      <w:r w:rsidR="00705C12">
        <w:t>at</w:t>
      </w:r>
      <w:r w:rsidR="00705C12" w:rsidRPr="007161AA" w:rsidDel="006B4C10">
        <w:t xml:space="preserve"> </w:t>
      </w:r>
      <w:r w:rsidR="00220932">
        <w:t>31.5</w:t>
      </w:r>
      <w:r w:rsidR="006B4C10">
        <w:t xml:space="preserve"> </w:t>
      </w:r>
      <w:r w:rsidR="00220932">
        <w:t>ft</w:t>
      </w:r>
      <w:proofErr w:type="gramStart"/>
      <w:r w:rsidR="006B4C10">
        <w:rPr>
          <w:vertAlign w:val="superscript"/>
        </w:rPr>
        <w:t xml:space="preserve">2 </w:t>
      </w:r>
      <w:r w:rsidR="006357F3">
        <w:t xml:space="preserve"> (</w:t>
      </w:r>
      <w:proofErr w:type="gramEnd"/>
      <w:r w:rsidR="006B4C10" w:rsidRPr="007161AA">
        <w:t>2.9 m</w:t>
      </w:r>
      <w:r w:rsidR="006B4C10" w:rsidRPr="007161AA">
        <w:rPr>
          <w:vertAlign w:val="superscript"/>
        </w:rPr>
        <w:t>2</w:t>
      </w:r>
      <w:r w:rsidR="006B4C10">
        <w:t>)</w:t>
      </w:r>
      <w:r w:rsidRPr="007161AA">
        <w:t>, low severity non-</w:t>
      </w:r>
      <w:proofErr w:type="spellStart"/>
      <w:r w:rsidRPr="007161AA">
        <w:t>wheelpath</w:t>
      </w:r>
      <w:proofErr w:type="spellEnd"/>
      <w:r w:rsidRPr="007161AA">
        <w:t xml:space="preserve"> unsealed and sealed longitudinal cracking </w:t>
      </w:r>
      <w:r w:rsidR="00705C12">
        <w:t>at</w:t>
      </w:r>
      <w:r w:rsidR="006B4C10">
        <w:t xml:space="preserve"> </w:t>
      </w:r>
      <w:r w:rsidR="006357F3">
        <w:t xml:space="preserve">415.0 </w:t>
      </w:r>
      <w:proofErr w:type="spellStart"/>
      <w:r w:rsidR="006357F3">
        <w:t>ft</w:t>
      </w:r>
      <w:proofErr w:type="spellEnd"/>
      <w:r w:rsidR="006357F3">
        <w:t xml:space="preserve"> and 37.7 </w:t>
      </w:r>
      <w:proofErr w:type="spellStart"/>
      <w:r w:rsidR="006357F3">
        <w:t>ft</w:t>
      </w:r>
      <w:proofErr w:type="spellEnd"/>
      <w:r w:rsidR="006B4C10">
        <w:t xml:space="preserve"> (</w:t>
      </w:r>
      <w:r w:rsidRPr="007161AA">
        <w:t>126.5 m</w:t>
      </w:r>
      <w:r w:rsidR="006357F3">
        <w:t xml:space="preserve"> and</w:t>
      </w:r>
      <w:r w:rsidRPr="007161AA">
        <w:t xml:space="preserve"> 11.5 m), low severity unsealed and sealed transverse cracking </w:t>
      </w:r>
      <w:r w:rsidR="00705C12">
        <w:t xml:space="preserve">at </w:t>
      </w:r>
      <w:r w:rsidR="006357F3">
        <w:t xml:space="preserve">155.8 </w:t>
      </w:r>
      <w:proofErr w:type="spellStart"/>
      <w:r w:rsidR="006357F3">
        <w:t>ft</w:t>
      </w:r>
      <w:proofErr w:type="spellEnd"/>
      <w:r w:rsidR="006357F3">
        <w:t xml:space="preserve"> and 12.1 </w:t>
      </w:r>
      <w:proofErr w:type="spellStart"/>
      <w:r w:rsidR="006357F3">
        <w:t>ft</w:t>
      </w:r>
      <w:proofErr w:type="spellEnd"/>
      <w:r w:rsidR="006357F3">
        <w:t xml:space="preserve"> </w:t>
      </w:r>
      <w:r w:rsidRPr="007161AA">
        <w:t>(47.5 m</w:t>
      </w:r>
      <w:r w:rsidR="006357F3">
        <w:t xml:space="preserve"> and</w:t>
      </w:r>
      <w:r w:rsidRPr="007161AA">
        <w:t xml:space="preserve"> 3.7 m) and moderate severity unsealed transverse cracking </w:t>
      </w:r>
      <w:r w:rsidR="00705C12">
        <w:t>at</w:t>
      </w:r>
      <w:r w:rsidR="006357F3">
        <w:t xml:space="preserve"> 109.3 </w:t>
      </w:r>
      <w:proofErr w:type="spellStart"/>
      <w:r w:rsidR="006357F3">
        <w:t>ft</w:t>
      </w:r>
      <w:proofErr w:type="spellEnd"/>
      <w:r w:rsidR="006357F3">
        <w:t xml:space="preserve"> </w:t>
      </w:r>
      <w:r w:rsidRPr="007161AA">
        <w:t>(33.3 m). Test section 83AA01 did not exhibit any distresses in the preliminary survey conducted following the construction on October 6, 2015.</w:t>
      </w:r>
    </w:p>
    <w:p w14:paraId="7FDD3A3F" w14:textId="1BBA0A00" w:rsidR="000F1A1F" w:rsidRDefault="00BB4222" w:rsidP="0065114F">
      <w:pPr>
        <w:pStyle w:val="BodyText"/>
        <w:spacing w:line="240" w:lineRule="auto"/>
      </w:pPr>
      <w:r w:rsidRPr="007161AA">
        <w:lastRenderedPageBreak/>
        <w:t xml:space="preserve">In an additional MDS performed on May 3, 2016 both longitudinal and transverse cracking was found. It was observed that there was </w:t>
      </w:r>
      <w:r w:rsidR="006357F3">
        <w:t xml:space="preserve">451.8 </w:t>
      </w:r>
      <w:proofErr w:type="spellStart"/>
      <w:r w:rsidR="006357F3">
        <w:t>ft</w:t>
      </w:r>
      <w:proofErr w:type="spellEnd"/>
      <w:r w:rsidR="006357F3">
        <w:t xml:space="preserve"> (</w:t>
      </w:r>
      <w:r w:rsidRPr="007161AA">
        <w:t>173.7 m</w:t>
      </w:r>
      <w:r w:rsidR="006357F3">
        <w:t>)</w:t>
      </w:r>
      <w:r w:rsidRPr="007161AA">
        <w:t xml:space="preserve"> of low severity, non-</w:t>
      </w:r>
      <w:proofErr w:type="spellStart"/>
      <w:r w:rsidRPr="007161AA">
        <w:t>wheelpath</w:t>
      </w:r>
      <w:proofErr w:type="spellEnd"/>
      <w:r w:rsidRPr="007161AA">
        <w:t>, unsealed, longitudinal cracking.</w:t>
      </w:r>
      <w:r w:rsidR="0078488D">
        <w:t xml:space="preserve"> Note that a</w:t>
      </w:r>
      <w:r w:rsidRPr="007161AA">
        <w:t xml:space="preserve"> longitudinal crack occurred approximately </w:t>
      </w:r>
      <w:r w:rsidR="00FA5982">
        <w:t>13</w:t>
      </w:r>
      <w:r w:rsidR="00D215A7">
        <w:t> </w:t>
      </w:r>
      <w:proofErr w:type="spellStart"/>
      <w:r w:rsidR="006357F3">
        <w:t>ft</w:t>
      </w:r>
      <w:proofErr w:type="spellEnd"/>
      <w:r w:rsidR="00D215A7">
        <w:t> </w:t>
      </w:r>
      <w:r w:rsidR="006357F3">
        <w:t>(</w:t>
      </w:r>
      <w:r w:rsidR="00FA5982">
        <w:t>4</w:t>
      </w:r>
      <w:r w:rsidR="00D215A7">
        <w:t> </w:t>
      </w:r>
      <w:r w:rsidRPr="007161AA">
        <w:t>m</w:t>
      </w:r>
      <w:r w:rsidR="006357F3">
        <w:t>)</w:t>
      </w:r>
      <w:r w:rsidRPr="007161AA">
        <w:t xml:space="preserve"> from the shoulder </w:t>
      </w:r>
      <w:r w:rsidR="00C46F25">
        <w:t>at the construction joint between east and westbound paving that</w:t>
      </w:r>
      <w:r w:rsidRPr="007161AA">
        <w:t xml:space="preserve"> spann</w:t>
      </w:r>
      <w:r w:rsidR="0078488D">
        <w:t>ed</w:t>
      </w:r>
      <w:r w:rsidRPr="007161AA">
        <w:t xml:space="preserve"> the length of the section. It was also found that there was</w:t>
      </w:r>
      <w:r w:rsidR="006357F3">
        <w:t xml:space="preserve"> 224.4 </w:t>
      </w:r>
      <w:proofErr w:type="spellStart"/>
      <w:r w:rsidR="006357F3">
        <w:t>ft</w:t>
      </w:r>
      <w:proofErr w:type="spellEnd"/>
      <w:r w:rsidRPr="007161AA">
        <w:t xml:space="preserve"> </w:t>
      </w:r>
      <w:r w:rsidR="006357F3">
        <w:t>(</w:t>
      </w:r>
      <w:r w:rsidRPr="007161AA">
        <w:t>68.4 m</w:t>
      </w:r>
      <w:r w:rsidR="006357F3">
        <w:t>)</w:t>
      </w:r>
      <w:r w:rsidRPr="007161AA">
        <w:t xml:space="preserve"> of low severity, transverse cracking that occurred at dispersed points of the test section. </w:t>
      </w:r>
    </w:p>
    <w:p w14:paraId="2B898BA2" w14:textId="3A9D18E5" w:rsidR="00970968" w:rsidRDefault="00970968" w:rsidP="0065114F">
      <w:pPr>
        <w:pStyle w:val="BodyText"/>
        <w:spacing w:line="240" w:lineRule="auto"/>
      </w:pPr>
      <w:r>
        <w:t xml:space="preserve">The most recent survey, on August 16, 2016, indicated the longitudinal cracking increased to </w:t>
      </w:r>
      <w:r w:rsidR="006357F3">
        <w:t xml:space="preserve">574.1 </w:t>
      </w:r>
      <w:proofErr w:type="spellStart"/>
      <w:r w:rsidR="006357F3">
        <w:t>ft</w:t>
      </w:r>
      <w:proofErr w:type="spellEnd"/>
      <w:r w:rsidR="006357F3">
        <w:t xml:space="preserve"> (</w:t>
      </w:r>
      <w:r>
        <w:t>175 m</w:t>
      </w:r>
      <w:r w:rsidR="006357F3">
        <w:t>)</w:t>
      </w:r>
      <w:r>
        <w:t xml:space="preserve"> and the transverse cracking remained the same at </w:t>
      </w:r>
      <w:r w:rsidR="006357F3">
        <w:t xml:space="preserve">224.4 </w:t>
      </w:r>
      <w:proofErr w:type="spellStart"/>
      <w:r w:rsidR="006357F3">
        <w:t>ft</w:t>
      </w:r>
      <w:proofErr w:type="spellEnd"/>
      <w:r w:rsidR="006357F3">
        <w:t xml:space="preserve"> (</w:t>
      </w:r>
      <w:r>
        <w:t>68.4 m</w:t>
      </w:r>
      <w:r w:rsidR="006357F3">
        <w:t>)</w:t>
      </w:r>
      <w:r>
        <w:t xml:space="preserve">. </w:t>
      </w:r>
    </w:p>
    <w:p w14:paraId="119A027E" w14:textId="77777777" w:rsidR="00DC3D96" w:rsidRPr="007161AA" w:rsidRDefault="00DC3D96" w:rsidP="00DC3D96">
      <w:pPr>
        <w:pStyle w:val="BodyText"/>
        <w:spacing w:line="240" w:lineRule="auto"/>
      </w:pPr>
      <w:r>
        <w:t>The transverse cracking found post-construction is reflective cracking.</w:t>
      </w:r>
    </w:p>
    <w:p w14:paraId="56BE9354" w14:textId="242F9394" w:rsidR="00B65603" w:rsidRPr="006E1321" w:rsidRDefault="00B65603" w:rsidP="0065114F">
      <w:pPr>
        <w:pStyle w:val="Heading3"/>
        <w:spacing w:line="240" w:lineRule="auto"/>
      </w:pPr>
      <w:bookmarkStart w:id="85" w:name="_Toc483557737"/>
      <w:r w:rsidRPr="006E1321">
        <w:t>83AA02</w:t>
      </w:r>
      <w:bookmarkEnd w:id="85"/>
    </w:p>
    <w:p w14:paraId="6826D04F" w14:textId="1D7D1FDF" w:rsidR="003D4EDD" w:rsidRDefault="00BB4222" w:rsidP="0065114F">
      <w:pPr>
        <w:pStyle w:val="BodyText"/>
        <w:spacing w:line="240" w:lineRule="auto"/>
      </w:pPr>
      <w:r w:rsidRPr="007161AA">
        <w:t xml:space="preserve">Prior to the project construction on May 4, 2015 the test section 83AA02 exhibited low severity fatigue cracking </w:t>
      </w:r>
      <w:r w:rsidR="00705C12">
        <w:t>at</w:t>
      </w:r>
      <w:r w:rsidR="00E13A02">
        <w:t xml:space="preserve"> </w:t>
      </w:r>
      <w:r w:rsidR="00220932">
        <w:t>81.9</w:t>
      </w:r>
      <w:r w:rsidR="00E13A02">
        <w:t xml:space="preserve"> </w:t>
      </w:r>
      <w:r w:rsidR="00220932">
        <w:t>ft</w:t>
      </w:r>
      <w:r w:rsidR="00E13A02">
        <w:rPr>
          <w:vertAlign w:val="superscript"/>
        </w:rPr>
        <w:t>2</w:t>
      </w:r>
      <w:r w:rsidR="00E13A02">
        <w:t xml:space="preserve"> (</w:t>
      </w:r>
      <w:r w:rsidRPr="007161AA">
        <w:t>7.6 m</w:t>
      </w:r>
      <w:r w:rsidRPr="007161AA">
        <w:rPr>
          <w:vertAlign w:val="superscript"/>
        </w:rPr>
        <w:t>2</w:t>
      </w:r>
      <w:r w:rsidRPr="007161AA">
        <w:t>), low severity non-</w:t>
      </w:r>
      <w:proofErr w:type="spellStart"/>
      <w:r w:rsidRPr="007161AA">
        <w:t>wheelpath</w:t>
      </w:r>
      <w:proofErr w:type="spellEnd"/>
      <w:r w:rsidRPr="007161AA">
        <w:t xml:space="preserve"> unsealed and sealed longitudinal cracking</w:t>
      </w:r>
      <w:r w:rsidR="00705C12">
        <w:t xml:space="preserve"> at</w:t>
      </w:r>
      <w:r w:rsidR="00E13A02">
        <w:t xml:space="preserve"> 38.1 </w:t>
      </w:r>
      <w:proofErr w:type="spellStart"/>
      <w:r w:rsidR="00E13A02">
        <w:t>ft</w:t>
      </w:r>
      <w:proofErr w:type="spellEnd"/>
      <w:r w:rsidR="00E13A02">
        <w:t xml:space="preserve"> and 24.9 </w:t>
      </w:r>
      <w:proofErr w:type="spellStart"/>
      <w:r w:rsidR="00E13A02">
        <w:t>ft</w:t>
      </w:r>
      <w:proofErr w:type="spellEnd"/>
      <w:r w:rsidRPr="007161AA">
        <w:t xml:space="preserve"> (11.6 m</w:t>
      </w:r>
      <w:r w:rsidR="00E13A02">
        <w:t xml:space="preserve"> and</w:t>
      </w:r>
      <w:r w:rsidRPr="007161AA">
        <w:t xml:space="preserve"> 7.6 m), moderate severity non-</w:t>
      </w:r>
      <w:proofErr w:type="spellStart"/>
      <w:r w:rsidRPr="007161AA">
        <w:t>wheelpath</w:t>
      </w:r>
      <w:proofErr w:type="spellEnd"/>
      <w:r w:rsidRPr="007161AA">
        <w:t xml:space="preserve"> unsealed and sealed longitudinal cracking</w:t>
      </w:r>
      <w:r w:rsidR="00705C12">
        <w:t xml:space="preserve"> at</w:t>
      </w:r>
      <w:r w:rsidR="00E13A02">
        <w:t xml:space="preserve"> 300.2 </w:t>
      </w:r>
      <w:proofErr w:type="spellStart"/>
      <w:r w:rsidR="00E13A02">
        <w:t>ft</w:t>
      </w:r>
      <w:proofErr w:type="spellEnd"/>
      <w:r w:rsidR="00E13A02">
        <w:t xml:space="preserve"> and 200.1 </w:t>
      </w:r>
      <w:proofErr w:type="spellStart"/>
      <w:r w:rsidR="00E13A02">
        <w:t>ft</w:t>
      </w:r>
      <w:proofErr w:type="spellEnd"/>
      <w:r w:rsidRPr="007161AA">
        <w:t xml:space="preserve"> (91.5 m</w:t>
      </w:r>
      <w:r w:rsidR="00E13A02">
        <w:t xml:space="preserve"> and</w:t>
      </w:r>
      <w:r w:rsidRPr="007161AA">
        <w:t xml:space="preserve"> 61.0 m), low severity unsealed transverse cracking </w:t>
      </w:r>
      <w:r w:rsidR="00705C12">
        <w:t>at</w:t>
      </w:r>
      <w:r w:rsidR="00E13A02">
        <w:t xml:space="preserve"> 97.1 </w:t>
      </w:r>
      <w:proofErr w:type="spellStart"/>
      <w:r w:rsidR="00E13A02">
        <w:t>ft</w:t>
      </w:r>
      <w:proofErr w:type="spellEnd"/>
      <w:r w:rsidR="00E13A02">
        <w:t xml:space="preserve"> </w:t>
      </w:r>
      <w:r w:rsidRPr="007161AA">
        <w:t xml:space="preserve">(29.6 m), moderate severity unsealed and sealed transverse cracking </w:t>
      </w:r>
      <w:r w:rsidR="00705C12">
        <w:t>at</w:t>
      </w:r>
      <w:r w:rsidR="00E13A02">
        <w:t xml:space="preserve"> 141.1 </w:t>
      </w:r>
      <w:proofErr w:type="spellStart"/>
      <w:r w:rsidR="00E13A02">
        <w:t>ft</w:t>
      </w:r>
      <w:proofErr w:type="spellEnd"/>
      <w:r w:rsidR="00E13A02">
        <w:t xml:space="preserve"> and </w:t>
      </w:r>
      <w:r w:rsidR="007A37A1">
        <w:t xml:space="preserve">12.8 </w:t>
      </w:r>
      <w:proofErr w:type="spellStart"/>
      <w:r w:rsidR="007A37A1">
        <w:t>ft</w:t>
      </w:r>
      <w:proofErr w:type="spellEnd"/>
      <w:r w:rsidR="007A37A1">
        <w:t xml:space="preserve"> </w:t>
      </w:r>
      <w:r w:rsidRPr="007161AA">
        <w:t>(43.0 m</w:t>
      </w:r>
      <w:r w:rsidR="007A37A1">
        <w:t xml:space="preserve"> and</w:t>
      </w:r>
      <w:r w:rsidRPr="007161AA">
        <w:t xml:space="preserve"> 3.9 m), and high severity unsealed transverse cracking</w:t>
      </w:r>
      <w:r w:rsidR="007A37A1">
        <w:t xml:space="preserve"> </w:t>
      </w:r>
      <w:r w:rsidR="00705C12">
        <w:t>at</w:t>
      </w:r>
      <w:r w:rsidR="007A37A1">
        <w:t xml:space="preserve"> 64.0 </w:t>
      </w:r>
      <w:proofErr w:type="spellStart"/>
      <w:r w:rsidR="007A37A1">
        <w:t>ft</w:t>
      </w:r>
      <w:proofErr w:type="spellEnd"/>
      <w:r w:rsidRPr="007161AA">
        <w:t xml:space="preserve"> (19.5 m). Test section 83AA02 did not exhibit any distresses in the survey conducted following construction on October 6, 2015. </w:t>
      </w:r>
    </w:p>
    <w:p w14:paraId="34125BE3" w14:textId="0FC85E17" w:rsidR="00BB4222" w:rsidRDefault="00BB4222" w:rsidP="0065114F">
      <w:pPr>
        <w:pStyle w:val="BodyText"/>
        <w:spacing w:line="240" w:lineRule="auto"/>
      </w:pPr>
      <w:r w:rsidRPr="007161AA">
        <w:t xml:space="preserve">In an additional MDS performed on May 3, 2016 both longitudinal and transverse cracking was found. It was observed that there was </w:t>
      </w:r>
      <w:r w:rsidR="00306697">
        <w:t xml:space="preserve">510.8 </w:t>
      </w:r>
      <w:proofErr w:type="spellStart"/>
      <w:r w:rsidR="00306697">
        <w:t>ft</w:t>
      </w:r>
      <w:proofErr w:type="spellEnd"/>
      <w:r w:rsidR="00306697">
        <w:t xml:space="preserve"> (</w:t>
      </w:r>
      <w:r w:rsidRPr="007161AA">
        <w:t>155.7 m</w:t>
      </w:r>
      <w:r w:rsidR="00306697">
        <w:t>)</w:t>
      </w:r>
      <w:r w:rsidRPr="007161AA">
        <w:t xml:space="preserve"> of low severity, non-</w:t>
      </w:r>
      <w:proofErr w:type="spellStart"/>
      <w:r w:rsidRPr="007161AA">
        <w:t>wheelpath</w:t>
      </w:r>
      <w:proofErr w:type="spellEnd"/>
      <w:r w:rsidRPr="007161AA">
        <w:t xml:space="preserve">, unsealed, longitudinal cracking. Most of this consists of a crack that occurred approximately </w:t>
      </w:r>
      <w:r w:rsidR="00FA5982">
        <w:t>1</w:t>
      </w:r>
      <w:r w:rsidR="00D215A7">
        <w:t>3 </w:t>
      </w:r>
      <w:proofErr w:type="spellStart"/>
      <w:r w:rsidR="00306697">
        <w:t>ft</w:t>
      </w:r>
      <w:proofErr w:type="spellEnd"/>
      <w:r w:rsidR="00306697">
        <w:t xml:space="preserve"> (</w:t>
      </w:r>
      <w:r w:rsidRPr="007161AA">
        <w:t>4 m</w:t>
      </w:r>
      <w:r w:rsidR="00306697">
        <w:t>)</w:t>
      </w:r>
      <w:r w:rsidRPr="007161AA">
        <w:t xml:space="preserve"> </w:t>
      </w:r>
      <w:r w:rsidR="00C46F25" w:rsidRPr="007161AA">
        <w:t xml:space="preserve">from the shoulder </w:t>
      </w:r>
      <w:r w:rsidR="00C46F25">
        <w:t>at the construction joint between east and westbound paving that</w:t>
      </w:r>
      <w:r w:rsidR="00C46F25" w:rsidRPr="007161AA">
        <w:t xml:space="preserve"> spann</w:t>
      </w:r>
      <w:r w:rsidR="00C46F25">
        <w:t>ed</w:t>
      </w:r>
      <w:r w:rsidR="00C46F25" w:rsidRPr="007161AA">
        <w:t xml:space="preserve"> the length of the section. </w:t>
      </w:r>
      <w:r w:rsidRPr="007161AA">
        <w:t xml:space="preserve">It was also found that there was </w:t>
      </w:r>
      <w:r w:rsidR="00306697">
        <w:t xml:space="preserve">190.3 </w:t>
      </w:r>
      <w:proofErr w:type="spellStart"/>
      <w:r w:rsidR="00306697">
        <w:t>ft</w:t>
      </w:r>
      <w:proofErr w:type="spellEnd"/>
      <w:r w:rsidR="00306697">
        <w:t xml:space="preserve"> (</w:t>
      </w:r>
      <w:r w:rsidRPr="007161AA">
        <w:t>58.0 m</w:t>
      </w:r>
      <w:r w:rsidR="00306697">
        <w:t>)</w:t>
      </w:r>
      <w:r w:rsidRPr="007161AA">
        <w:t xml:space="preserve"> of low severity, transverse cracking that occurred at dispersed points of the test section. </w:t>
      </w:r>
    </w:p>
    <w:p w14:paraId="3F5BF09A" w14:textId="65D7879A" w:rsidR="00970968" w:rsidRDefault="00970968" w:rsidP="0065114F">
      <w:pPr>
        <w:pStyle w:val="BodyText"/>
        <w:spacing w:line="240" w:lineRule="auto"/>
      </w:pPr>
      <w:r>
        <w:t xml:space="preserve">The most recent survey, on August 16, 2016, indicated the longitudinal cracking increased to </w:t>
      </w:r>
      <w:r w:rsidR="001842E6">
        <w:t xml:space="preserve">518.0 </w:t>
      </w:r>
      <w:proofErr w:type="spellStart"/>
      <w:r w:rsidR="001842E6">
        <w:t>ft</w:t>
      </w:r>
      <w:proofErr w:type="spellEnd"/>
      <w:r w:rsidR="001842E6">
        <w:t xml:space="preserve"> (</w:t>
      </w:r>
      <w:r>
        <w:t>157.9 m</w:t>
      </w:r>
      <w:r w:rsidR="001842E6">
        <w:t>)</w:t>
      </w:r>
      <w:r>
        <w:t xml:space="preserve"> and the transverse cracking slightly increased to </w:t>
      </w:r>
      <w:r w:rsidR="001842E6">
        <w:t xml:space="preserve">190.9 </w:t>
      </w:r>
      <w:proofErr w:type="spellStart"/>
      <w:r w:rsidR="001842E6">
        <w:t>ft</w:t>
      </w:r>
      <w:proofErr w:type="spellEnd"/>
      <w:r w:rsidR="001842E6">
        <w:t xml:space="preserve"> (</w:t>
      </w:r>
      <w:r>
        <w:t>58.2 m</w:t>
      </w:r>
      <w:r w:rsidR="001842E6">
        <w:t>)</w:t>
      </w:r>
      <w:r>
        <w:t xml:space="preserve">. </w:t>
      </w:r>
    </w:p>
    <w:p w14:paraId="244081CF" w14:textId="77777777" w:rsidR="00DC3D96" w:rsidRPr="007161AA" w:rsidRDefault="00DC3D96" w:rsidP="00DC3D96">
      <w:pPr>
        <w:pStyle w:val="BodyText"/>
        <w:spacing w:line="240" w:lineRule="auto"/>
      </w:pPr>
      <w:r>
        <w:t>The transverse cracking found post-construction is reflective cracking.</w:t>
      </w:r>
    </w:p>
    <w:p w14:paraId="452A1551" w14:textId="7ECF4377" w:rsidR="00B65603" w:rsidRPr="006E1321" w:rsidRDefault="00B65603" w:rsidP="0065114F">
      <w:pPr>
        <w:pStyle w:val="Heading3"/>
        <w:spacing w:line="240" w:lineRule="auto"/>
      </w:pPr>
      <w:bookmarkStart w:id="86" w:name="_Toc483557738"/>
      <w:r w:rsidRPr="006E1321">
        <w:t>83AA03</w:t>
      </w:r>
      <w:bookmarkEnd w:id="86"/>
    </w:p>
    <w:p w14:paraId="7A80A84D" w14:textId="78B3C945" w:rsidR="003D4EDD" w:rsidRDefault="00BB4222" w:rsidP="0065114F">
      <w:pPr>
        <w:pStyle w:val="BodyText"/>
        <w:spacing w:line="240" w:lineRule="auto"/>
      </w:pPr>
      <w:r w:rsidRPr="007161AA">
        <w:t xml:space="preserve">Prior to the project construction on May 5, 2015 the test section 83AA03 exhibited low severity fatigue cracking </w:t>
      </w:r>
      <w:r w:rsidR="00705C12">
        <w:t>at</w:t>
      </w:r>
      <w:r w:rsidR="00FA5982">
        <w:t xml:space="preserve"> </w:t>
      </w:r>
      <w:r w:rsidR="00220932">
        <w:t>571.5 ft</w:t>
      </w:r>
      <w:r w:rsidR="00FA5982">
        <w:rPr>
          <w:vertAlign w:val="superscript"/>
        </w:rPr>
        <w:t>2</w:t>
      </w:r>
      <w:r w:rsidR="00FA5982">
        <w:t xml:space="preserve"> (</w:t>
      </w:r>
      <w:r w:rsidRPr="007161AA">
        <w:t>53.1 m</w:t>
      </w:r>
      <w:r w:rsidRPr="007161AA">
        <w:rPr>
          <w:vertAlign w:val="superscript"/>
        </w:rPr>
        <w:t>2</w:t>
      </w:r>
      <w:r w:rsidRPr="007161AA">
        <w:t>), moderate severity non-</w:t>
      </w:r>
      <w:proofErr w:type="spellStart"/>
      <w:r w:rsidRPr="007161AA">
        <w:t>wheelpath</w:t>
      </w:r>
      <w:proofErr w:type="spellEnd"/>
      <w:r w:rsidRPr="007161AA">
        <w:t xml:space="preserve"> unsealed longitudinal cracking</w:t>
      </w:r>
      <w:r w:rsidR="00FA5982">
        <w:t xml:space="preserve"> </w:t>
      </w:r>
      <w:r w:rsidR="00705C12">
        <w:t>at</w:t>
      </w:r>
      <w:r w:rsidR="00FA5982">
        <w:t xml:space="preserve"> 500.3 </w:t>
      </w:r>
      <w:proofErr w:type="spellStart"/>
      <w:r w:rsidR="00FA5982">
        <w:t>ft</w:t>
      </w:r>
      <w:proofErr w:type="spellEnd"/>
      <w:r w:rsidRPr="007161AA">
        <w:t xml:space="preserve"> (152.5 m), low severity unsealed transverse cracking </w:t>
      </w:r>
      <w:r w:rsidR="00705C12">
        <w:t>at</w:t>
      </w:r>
      <w:r w:rsidR="00FA5982">
        <w:t xml:space="preserve"> 145.7 </w:t>
      </w:r>
      <w:proofErr w:type="spellStart"/>
      <w:r w:rsidR="00FA5982">
        <w:t>ft</w:t>
      </w:r>
      <w:proofErr w:type="spellEnd"/>
      <w:r w:rsidR="00FA5982">
        <w:t xml:space="preserve"> </w:t>
      </w:r>
      <w:r w:rsidRPr="007161AA">
        <w:t xml:space="preserve">(44.4 m), moderate severity unsealed and sealed transverse cracking </w:t>
      </w:r>
      <w:r w:rsidR="00705C12">
        <w:t>at</w:t>
      </w:r>
      <w:r w:rsidR="00FA5982">
        <w:t xml:space="preserve"> 266.1 </w:t>
      </w:r>
      <w:proofErr w:type="spellStart"/>
      <w:r w:rsidR="00FA5982">
        <w:t>ft</w:t>
      </w:r>
      <w:proofErr w:type="spellEnd"/>
      <w:r w:rsidR="00FA5982">
        <w:t xml:space="preserve"> and 21.7 </w:t>
      </w:r>
      <w:proofErr w:type="spellStart"/>
      <w:r w:rsidR="00FA5982">
        <w:t>ft</w:t>
      </w:r>
      <w:proofErr w:type="spellEnd"/>
      <w:r w:rsidR="00FA5982">
        <w:t xml:space="preserve"> </w:t>
      </w:r>
      <w:r w:rsidRPr="007161AA">
        <w:t>(81.1 m</w:t>
      </w:r>
      <w:r w:rsidR="00FA5982">
        <w:t xml:space="preserve"> and</w:t>
      </w:r>
      <w:r w:rsidRPr="007161AA">
        <w:t xml:space="preserve"> 6</w:t>
      </w:r>
      <w:r w:rsidR="00D215A7">
        <w:t>.6 </w:t>
      </w:r>
      <w:r w:rsidRPr="007161AA">
        <w:t xml:space="preserve">m) and high severity unsealed transverse cracking </w:t>
      </w:r>
      <w:r w:rsidR="00705C12">
        <w:t xml:space="preserve">at </w:t>
      </w:r>
      <w:r w:rsidR="00FA5982">
        <w:t xml:space="preserve">22.3 </w:t>
      </w:r>
      <w:proofErr w:type="spellStart"/>
      <w:r w:rsidR="00FA5982">
        <w:t>ft</w:t>
      </w:r>
      <w:proofErr w:type="spellEnd"/>
      <w:r w:rsidR="00FA5982">
        <w:t xml:space="preserve"> </w:t>
      </w:r>
      <w:r w:rsidRPr="007161AA">
        <w:t xml:space="preserve">(6.8 m). Test section 83AA03 did not exhibit any distresses in the preliminary survey conducted following the construction on October 6, 2015. </w:t>
      </w:r>
    </w:p>
    <w:p w14:paraId="34C5970C" w14:textId="604AD0EB" w:rsidR="00BB4222" w:rsidRDefault="00BB4222" w:rsidP="0065114F">
      <w:pPr>
        <w:pStyle w:val="BodyText"/>
        <w:spacing w:line="240" w:lineRule="auto"/>
      </w:pPr>
      <w:r w:rsidRPr="007161AA">
        <w:t xml:space="preserve">In an additional MDS performed on May 4, 2016 both longitudinal and transverse cracking was </w:t>
      </w:r>
      <w:r w:rsidRPr="007161AA">
        <w:t>identified</w:t>
      </w:r>
      <w:r w:rsidRPr="007161AA">
        <w:t xml:space="preserve">. It was observed that there was </w:t>
      </w:r>
      <w:r w:rsidR="00FA5982">
        <w:t xml:space="preserve">606.6 </w:t>
      </w:r>
      <w:proofErr w:type="spellStart"/>
      <w:r w:rsidR="00FA5982">
        <w:t>ft</w:t>
      </w:r>
      <w:proofErr w:type="spellEnd"/>
      <w:r w:rsidR="00FA5982">
        <w:t xml:space="preserve"> (</w:t>
      </w:r>
      <w:r w:rsidRPr="007161AA">
        <w:t>184.9 m</w:t>
      </w:r>
      <w:r w:rsidR="00FA5982">
        <w:t>)</w:t>
      </w:r>
      <w:r w:rsidRPr="007161AA">
        <w:t xml:space="preserve"> of low severity, non-</w:t>
      </w:r>
      <w:proofErr w:type="spellStart"/>
      <w:r w:rsidRPr="007161AA">
        <w:t>wheelpath</w:t>
      </w:r>
      <w:proofErr w:type="spellEnd"/>
      <w:r w:rsidRPr="007161AA">
        <w:t xml:space="preserve">, unsealed, longitudinal cracking. Most of this consists of a crack that occurred approximately </w:t>
      </w:r>
      <w:r w:rsidR="00FA5982">
        <w:lastRenderedPageBreak/>
        <w:t>13</w:t>
      </w:r>
      <w:r w:rsidR="00D215A7">
        <w:t> </w:t>
      </w:r>
      <w:proofErr w:type="spellStart"/>
      <w:r w:rsidR="00FA5982">
        <w:t>ft</w:t>
      </w:r>
      <w:proofErr w:type="spellEnd"/>
      <w:r w:rsidR="00FA5982">
        <w:t xml:space="preserve"> (</w:t>
      </w:r>
      <w:r w:rsidRPr="007161AA">
        <w:t>4 m</w:t>
      </w:r>
      <w:r w:rsidR="00FA5982">
        <w:t>)</w:t>
      </w:r>
      <w:r w:rsidRPr="007161AA">
        <w:t xml:space="preserve"> </w:t>
      </w:r>
      <w:r w:rsidR="00C46F25" w:rsidRPr="007161AA">
        <w:t xml:space="preserve">from the shoulder </w:t>
      </w:r>
      <w:r w:rsidR="00C46F25">
        <w:t>at the construction joint between east and westbound paving that</w:t>
      </w:r>
      <w:r w:rsidR="00C46F25" w:rsidRPr="007161AA">
        <w:t xml:space="preserve"> spann</w:t>
      </w:r>
      <w:r w:rsidR="00C46F25">
        <w:t>ed</w:t>
      </w:r>
      <w:r w:rsidR="00C46F25" w:rsidRPr="007161AA">
        <w:t xml:space="preserve"> the length of the section. </w:t>
      </w:r>
      <w:r w:rsidR="00C46F25">
        <w:t>A</w:t>
      </w:r>
      <w:r w:rsidRPr="007161AA">
        <w:t xml:space="preserve"> few </w:t>
      </w:r>
      <w:r w:rsidR="00C46F25">
        <w:t xml:space="preserve">longitudinal </w:t>
      </w:r>
      <w:r w:rsidRPr="007161AA">
        <w:t>cracks</w:t>
      </w:r>
      <w:r w:rsidR="00C46F25">
        <w:t xml:space="preserve"> were</w:t>
      </w:r>
      <w:r w:rsidRPr="007161AA">
        <w:t xml:space="preserve"> located at the lane to shoulder joint. It was also found that there was </w:t>
      </w:r>
      <w:r w:rsidR="00FA5982">
        <w:t xml:space="preserve">253.6 </w:t>
      </w:r>
      <w:proofErr w:type="spellStart"/>
      <w:r w:rsidR="00FA5982">
        <w:t>ft</w:t>
      </w:r>
      <w:proofErr w:type="spellEnd"/>
      <w:r w:rsidR="00FA5982">
        <w:t xml:space="preserve"> (</w:t>
      </w:r>
      <w:r w:rsidRPr="007161AA">
        <w:t>77.3 m</w:t>
      </w:r>
      <w:r w:rsidR="00FA5982">
        <w:t>)</w:t>
      </w:r>
      <w:r w:rsidRPr="007161AA">
        <w:t xml:space="preserve"> of low severity, transverse cracking that occurred at dispersed points of the test section. </w:t>
      </w:r>
    </w:p>
    <w:p w14:paraId="1B40719E" w14:textId="1B9FFBF3" w:rsidR="00970968" w:rsidRDefault="00970968" w:rsidP="0065114F">
      <w:pPr>
        <w:pStyle w:val="BodyText"/>
        <w:spacing w:line="240" w:lineRule="auto"/>
      </w:pPr>
      <w:r>
        <w:t>The most recent survey, on August 1</w:t>
      </w:r>
      <w:r w:rsidR="001D1729">
        <w:t>7</w:t>
      </w:r>
      <w:r>
        <w:t xml:space="preserve">, 2016, indicated the longitudinal cracking increased to </w:t>
      </w:r>
      <w:r w:rsidR="00FA5982">
        <w:t xml:space="preserve">617.8 </w:t>
      </w:r>
      <w:proofErr w:type="spellStart"/>
      <w:r w:rsidR="00FA5982">
        <w:t>ft</w:t>
      </w:r>
      <w:proofErr w:type="spellEnd"/>
      <w:r w:rsidR="00FA5982">
        <w:t xml:space="preserve"> (</w:t>
      </w:r>
      <w:r>
        <w:t>188.3 m</w:t>
      </w:r>
      <w:r w:rsidR="00FA5982">
        <w:t>)</w:t>
      </w:r>
      <w:r>
        <w:t xml:space="preserve"> and the transverse cracking found was only </w:t>
      </w:r>
      <w:r w:rsidR="00FA5982">
        <w:t xml:space="preserve">252.6 </w:t>
      </w:r>
      <w:proofErr w:type="spellStart"/>
      <w:r w:rsidR="00FA5982">
        <w:t>ft</w:t>
      </w:r>
      <w:proofErr w:type="spellEnd"/>
      <w:r w:rsidR="00FA5982">
        <w:t xml:space="preserve"> (</w:t>
      </w:r>
      <w:r>
        <w:t>77.0 m</w:t>
      </w:r>
      <w:r w:rsidR="00FA5982">
        <w:t>)</w:t>
      </w:r>
      <w:r>
        <w:t xml:space="preserve">. </w:t>
      </w:r>
      <w:r w:rsidR="00775BE0">
        <w:t>The decrease in cracking could be due to temperature variations at time of survey.</w:t>
      </w:r>
    </w:p>
    <w:p w14:paraId="212B7D9A" w14:textId="77777777" w:rsidR="00DC3D96" w:rsidRPr="007161AA" w:rsidRDefault="00DC3D96" w:rsidP="00DC3D96">
      <w:pPr>
        <w:pStyle w:val="BodyText"/>
        <w:spacing w:line="240" w:lineRule="auto"/>
      </w:pPr>
      <w:r>
        <w:t>The transverse cracking found post-construction is reflective cracking.</w:t>
      </w:r>
    </w:p>
    <w:p w14:paraId="12536E1A" w14:textId="223D608E" w:rsidR="00B65603" w:rsidRPr="006E1321" w:rsidRDefault="00B65603" w:rsidP="0065114F">
      <w:pPr>
        <w:pStyle w:val="Heading3"/>
        <w:spacing w:line="240" w:lineRule="auto"/>
      </w:pPr>
      <w:bookmarkStart w:id="87" w:name="_Toc483557739"/>
      <w:r w:rsidRPr="006E1321">
        <w:t>83AA61</w:t>
      </w:r>
      <w:bookmarkEnd w:id="87"/>
    </w:p>
    <w:p w14:paraId="25B39BA9" w14:textId="3EECDEBA" w:rsidR="003D4EDD" w:rsidRDefault="00BB4222" w:rsidP="0065114F">
      <w:pPr>
        <w:pStyle w:val="BodyText"/>
        <w:spacing w:line="240" w:lineRule="auto"/>
      </w:pPr>
      <w:r w:rsidRPr="007161AA">
        <w:t xml:space="preserve">Prior to the project construction on May 4, 2015 the test section 83AA61 exhibited low severity fatigue cracking </w:t>
      </w:r>
      <w:r w:rsidR="00705C12">
        <w:t xml:space="preserve">at </w:t>
      </w:r>
      <w:r w:rsidR="00220932">
        <w:t>3.6 ft</w:t>
      </w:r>
      <w:r w:rsidR="00FA5982">
        <w:rPr>
          <w:vertAlign w:val="superscript"/>
        </w:rPr>
        <w:t>2</w:t>
      </w:r>
      <w:r w:rsidR="00FA5982">
        <w:t xml:space="preserve"> </w:t>
      </w:r>
      <w:r w:rsidRPr="007161AA">
        <w:t>(0.3 m</w:t>
      </w:r>
      <w:r w:rsidRPr="007161AA">
        <w:rPr>
          <w:vertAlign w:val="superscript"/>
        </w:rPr>
        <w:t>2</w:t>
      </w:r>
      <w:r w:rsidRPr="007161AA">
        <w:t>), moderate severity non-</w:t>
      </w:r>
      <w:proofErr w:type="spellStart"/>
      <w:r w:rsidRPr="007161AA">
        <w:t>wheelpath</w:t>
      </w:r>
      <w:proofErr w:type="spellEnd"/>
      <w:r w:rsidRPr="007161AA">
        <w:t xml:space="preserve"> unsealed longitudinal cracking </w:t>
      </w:r>
      <w:r w:rsidR="00705C12">
        <w:t>at</w:t>
      </w:r>
      <w:r w:rsidR="00FA5982">
        <w:t xml:space="preserve"> 500.3 </w:t>
      </w:r>
      <w:proofErr w:type="spellStart"/>
      <w:r w:rsidR="00FA5982">
        <w:t>ft</w:t>
      </w:r>
      <w:proofErr w:type="spellEnd"/>
      <w:r w:rsidR="00FA5982">
        <w:t xml:space="preserve"> </w:t>
      </w:r>
      <w:r w:rsidRPr="007161AA">
        <w:t xml:space="preserve">(152.5 m), low severity unsealed and sealed transverse cracking </w:t>
      </w:r>
      <w:r w:rsidR="00705C12">
        <w:t>at</w:t>
      </w:r>
      <w:r w:rsidR="00FA5982">
        <w:t xml:space="preserve"> 51.2 </w:t>
      </w:r>
      <w:proofErr w:type="spellStart"/>
      <w:r w:rsidR="00FA5982">
        <w:t>ft</w:t>
      </w:r>
      <w:proofErr w:type="spellEnd"/>
      <w:r w:rsidR="00FA5982">
        <w:t xml:space="preserve"> and 27.9 </w:t>
      </w:r>
      <w:proofErr w:type="spellStart"/>
      <w:r w:rsidR="00FA5982">
        <w:t>ft</w:t>
      </w:r>
      <w:proofErr w:type="spellEnd"/>
      <w:r w:rsidR="00FA5982">
        <w:t xml:space="preserve"> </w:t>
      </w:r>
      <w:r w:rsidRPr="007161AA">
        <w:t>(15.6 m</w:t>
      </w:r>
      <w:r w:rsidR="00FA5982">
        <w:t xml:space="preserve"> and</w:t>
      </w:r>
      <w:r w:rsidRPr="007161AA">
        <w:t xml:space="preserve"> 8.5 m), moderate severity unsealed transverse cracking </w:t>
      </w:r>
      <w:r w:rsidR="00705C12">
        <w:t>at</w:t>
      </w:r>
      <w:r w:rsidR="00FA5982">
        <w:t xml:space="preserve"> 25.6 </w:t>
      </w:r>
      <w:proofErr w:type="spellStart"/>
      <w:r w:rsidR="00FA5982">
        <w:t>ft</w:t>
      </w:r>
      <w:proofErr w:type="spellEnd"/>
      <w:r w:rsidR="00FA5982">
        <w:t xml:space="preserve"> </w:t>
      </w:r>
      <w:r w:rsidRPr="007161AA">
        <w:t xml:space="preserve">(7.8 m) and high severity unsealed transverse cracking </w:t>
      </w:r>
      <w:r w:rsidR="00705C12">
        <w:t>at</w:t>
      </w:r>
      <w:r w:rsidR="00FA5982">
        <w:t xml:space="preserve"> 102.7 </w:t>
      </w:r>
      <w:proofErr w:type="spellStart"/>
      <w:r w:rsidR="00FA5982">
        <w:t>ft</w:t>
      </w:r>
      <w:proofErr w:type="spellEnd"/>
      <w:r w:rsidR="00FA5982">
        <w:t xml:space="preserve"> </w:t>
      </w:r>
      <w:r w:rsidRPr="007161AA">
        <w:t>(31.3 m). Test section 83AA61 did not exhibit any distresses in the preliminary survey conducted following the construction on October</w:t>
      </w:r>
      <w:r w:rsidR="00D215A7">
        <w:t> </w:t>
      </w:r>
      <w:r w:rsidRPr="007161AA">
        <w:t>6, 2015.</w:t>
      </w:r>
    </w:p>
    <w:p w14:paraId="76676F6B" w14:textId="69DEC42B" w:rsidR="00BB4222" w:rsidRDefault="00BB4222" w:rsidP="0065114F">
      <w:pPr>
        <w:pStyle w:val="BodyText"/>
        <w:spacing w:line="240" w:lineRule="auto"/>
      </w:pPr>
      <w:r w:rsidRPr="007161AA">
        <w:t xml:space="preserve">In an additional MDS performed on May 4, 2016 both longitudinal and transverse cracking was </w:t>
      </w:r>
      <w:r w:rsidRPr="007161AA">
        <w:t>perceived</w:t>
      </w:r>
      <w:r w:rsidRPr="007161AA">
        <w:t xml:space="preserve">. It was observed that there was </w:t>
      </w:r>
      <w:r w:rsidR="00FA5982">
        <w:t xml:space="preserve">461.3 </w:t>
      </w:r>
      <w:proofErr w:type="spellStart"/>
      <w:r w:rsidR="00FA5982">
        <w:t>ft</w:t>
      </w:r>
      <w:proofErr w:type="spellEnd"/>
      <w:r w:rsidR="00FA5982">
        <w:t xml:space="preserve"> (</w:t>
      </w:r>
      <w:r w:rsidRPr="007161AA">
        <w:t>140.6 m</w:t>
      </w:r>
      <w:r w:rsidR="00FA5982">
        <w:t>)</w:t>
      </w:r>
      <w:r w:rsidRPr="007161AA">
        <w:t xml:space="preserve"> of low severity and </w:t>
      </w:r>
      <w:r w:rsidR="00FA5982">
        <w:t xml:space="preserve">42.3 </w:t>
      </w:r>
      <w:proofErr w:type="spellStart"/>
      <w:r w:rsidR="00FA5982">
        <w:t>ft</w:t>
      </w:r>
      <w:proofErr w:type="spellEnd"/>
      <w:r w:rsidR="00FA5982">
        <w:t xml:space="preserve"> (</w:t>
      </w:r>
      <w:r w:rsidRPr="007161AA">
        <w:t>12.9 m</w:t>
      </w:r>
      <w:r w:rsidR="00FA5982">
        <w:t>)</w:t>
      </w:r>
      <w:r w:rsidRPr="007161AA">
        <w:t xml:space="preserve"> of moderate severity, non-</w:t>
      </w:r>
      <w:proofErr w:type="spellStart"/>
      <w:r w:rsidRPr="007161AA">
        <w:t>wheelpath</w:t>
      </w:r>
      <w:proofErr w:type="spellEnd"/>
      <w:r w:rsidRPr="007161AA">
        <w:t xml:space="preserve">, unsealed, longitudinal cracking. Most of this consists of a crack that occurred approximately </w:t>
      </w:r>
      <w:r w:rsidR="00FA5982">
        <w:t xml:space="preserve">13 </w:t>
      </w:r>
      <w:proofErr w:type="spellStart"/>
      <w:r w:rsidR="00FA5982">
        <w:t>ft</w:t>
      </w:r>
      <w:proofErr w:type="spellEnd"/>
      <w:r w:rsidR="00FA5982">
        <w:t xml:space="preserve"> (</w:t>
      </w:r>
      <w:r w:rsidRPr="007161AA">
        <w:t>4 m</w:t>
      </w:r>
      <w:r w:rsidR="00FA5982">
        <w:t>)</w:t>
      </w:r>
      <w:r w:rsidRPr="007161AA">
        <w:t xml:space="preserve"> </w:t>
      </w:r>
      <w:r w:rsidR="00C46F25" w:rsidRPr="007161AA">
        <w:t xml:space="preserve">from the shoulder </w:t>
      </w:r>
      <w:r w:rsidR="00C46F25">
        <w:t>at the construction joint between east and westbound paving that</w:t>
      </w:r>
      <w:r w:rsidR="00C46F25" w:rsidRPr="007161AA">
        <w:t xml:space="preserve"> spann</w:t>
      </w:r>
      <w:r w:rsidR="00C46F25">
        <w:t>ed</w:t>
      </w:r>
      <w:r w:rsidR="00C46F25" w:rsidRPr="007161AA">
        <w:t xml:space="preserve"> the length of the section. </w:t>
      </w:r>
      <w:r w:rsidRPr="007161AA">
        <w:t xml:space="preserve">It was also found that there was </w:t>
      </w:r>
      <w:r w:rsidR="00FA5982">
        <w:t xml:space="preserve">174.5 </w:t>
      </w:r>
      <w:proofErr w:type="spellStart"/>
      <w:r w:rsidR="00FA5982">
        <w:t>ft</w:t>
      </w:r>
      <w:proofErr w:type="spellEnd"/>
      <w:r w:rsidR="00FA5982">
        <w:t xml:space="preserve"> (</w:t>
      </w:r>
      <w:r w:rsidRPr="007161AA">
        <w:t>53.2 m</w:t>
      </w:r>
      <w:r w:rsidR="00FA5982">
        <w:t>)</w:t>
      </w:r>
      <w:r w:rsidRPr="007161AA">
        <w:t xml:space="preserve"> of low severity, transverse cracking that occurred at dispersed points of the test section. </w:t>
      </w:r>
    </w:p>
    <w:p w14:paraId="792A5195" w14:textId="17AF51B2" w:rsidR="001D1729" w:rsidRDefault="001D1729" w:rsidP="0065114F">
      <w:pPr>
        <w:pStyle w:val="BodyText"/>
        <w:spacing w:line="240" w:lineRule="auto"/>
      </w:pPr>
      <w:r>
        <w:t xml:space="preserve">The most recent survey, on August 17, 2016, indicated </w:t>
      </w:r>
      <w:r w:rsidR="00E66705" w:rsidRPr="007161AA">
        <w:t xml:space="preserve">there was </w:t>
      </w:r>
      <w:r w:rsidR="0078609B">
        <w:t xml:space="preserve">461.3 </w:t>
      </w:r>
      <w:proofErr w:type="spellStart"/>
      <w:r w:rsidR="0078609B">
        <w:t>ft</w:t>
      </w:r>
      <w:proofErr w:type="spellEnd"/>
      <w:r w:rsidR="0078609B">
        <w:t xml:space="preserve"> (</w:t>
      </w:r>
      <w:r w:rsidR="00E66705" w:rsidRPr="007161AA">
        <w:t>140.</w:t>
      </w:r>
      <w:r w:rsidR="00775BE0">
        <w:t>6</w:t>
      </w:r>
      <w:r w:rsidR="00E66705" w:rsidRPr="007161AA">
        <w:t xml:space="preserve"> m</w:t>
      </w:r>
      <w:r w:rsidR="0078609B">
        <w:t>)</w:t>
      </w:r>
      <w:r w:rsidR="00E66705" w:rsidRPr="007161AA">
        <w:t xml:space="preserve"> of low severity and </w:t>
      </w:r>
      <w:r w:rsidR="0078609B">
        <w:t xml:space="preserve">45.9 </w:t>
      </w:r>
      <w:proofErr w:type="spellStart"/>
      <w:r w:rsidR="0078609B">
        <w:t>ft</w:t>
      </w:r>
      <w:proofErr w:type="spellEnd"/>
      <w:r w:rsidR="0078609B">
        <w:t xml:space="preserve"> (</w:t>
      </w:r>
      <w:r w:rsidR="00775BE0">
        <w:t xml:space="preserve">14.0 </w:t>
      </w:r>
      <w:r w:rsidR="00E66705" w:rsidRPr="007161AA">
        <w:t>m</w:t>
      </w:r>
      <w:r w:rsidR="0078609B">
        <w:t>)</w:t>
      </w:r>
      <w:r w:rsidR="00E66705" w:rsidRPr="007161AA">
        <w:t xml:space="preserve"> of moderate severity, non-</w:t>
      </w:r>
      <w:proofErr w:type="spellStart"/>
      <w:r w:rsidR="00E66705" w:rsidRPr="007161AA">
        <w:t>wheelpath</w:t>
      </w:r>
      <w:proofErr w:type="spellEnd"/>
      <w:r w:rsidR="00E66705" w:rsidRPr="007161AA">
        <w:t>, unsealed, longitudinal cracking.</w:t>
      </w:r>
      <w:r w:rsidR="00E66705">
        <w:t xml:space="preserve"> </w:t>
      </w:r>
      <w:proofErr w:type="gramStart"/>
      <w:r w:rsidR="00E66705">
        <w:t>In regards to</w:t>
      </w:r>
      <w:proofErr w:type="gramEnd"/>
      <w:r w:rsidR="00E66705">
        <w:t xml:space="preserve"> transverse cracking, </w:t>
      </w:r>
      <w:r w:rsidR="0078609B">
        <w:t xml:space="preserve">162.1 </w:t>
      </w:r>
      <w:proofErr w:type="spellStart"/>
      <w:r w:rsidR="0078609B">
        <w:t>ft</w:t>
      </w:r>
      <w:proofErr w:type="spellEnd"/>
      <w:r w:rsidR="0078609B">
        <w:t xml:space="preserve"> (</w:t>
      </w:r>
      <w:r w:rsidR="00E66705">
        <w:t>49.4 m</w:t>
      </w:r>
      <w:r w:rsidR="0078609B">
        <w:t>)</w:t>
      </w:r>
      <w:r w:rsidR="00E66705">
        <w:t xml:space="preserve"> was low severity and</w:t>
      </w:r>
      <w:r w:rsidR="0078609B">
        <w:t xml:space="preserve"> 12.5</w:t>
      </w:r>
      <w:r w:rsidR="00D215A7">
        <w:t> </w:t>
      </w:r>
      <w:proofErr w:type="spellStart"/>
      <w:r w:rsidR="00D215A7">
        <w:t>ft</w:t>
      </w:r>
      <w:proofErr w:type="spellEnd"/>
      <w:r w:rsidR="00D215A7">
        <w:t> </w:t>
      </w:r>
      <w:r w:rsidR="0078609B">
        <w:t>(</w:t>
      </w:r>
      <w:r w:rsidR="00E66705">
        <w:t>3.8</w:t>
      </w:r>
      <w:r w:rsidR="00D215A7">
        <w:t> </w:t>
      </w:r>
      <w:r w:rsidR="00E66705">
        <w:t>m</w:t>
      </w:r>
      <w:r w:rsidR="0078609B">
        <w:t>)</w:t>
      </w:r>
      <w:r w:rsidR="00E66705">
        <w:t xml:space="preserve"> was found to be of a moderate severity level. </w:t>
      </w:r>
      <w:r>
        <w:t xml:space="preserve"> </w:t>
      </w:r>
    </w:p>
    <w:p w14:paraId="696E1C30" w14:textId="77777777" w:rsidR="00DC3D96" w:rsidRPr="007161AA" w:rsidRDefault="00DC3D96" w:rsidP="00DC3D96">
      <w:pPr>
        <w:pStyle w:val="BodyText"/>
        <w:spacing w:line="240" w:lineRule="auto"/>
      </w:pPr>
      <w:r>
        <w:t>The transverse cracking found post-construction is reflective cracking.</w:t>
      </w:r>
    </w:p>
    <w:p w14:paraId="0FBF6A3B" w14:textId="77777777" w:rsidR="00DC3D96" w:rsidRDefault="00DC3D96" w:rsidP="0065114F">
      <w:pPr>
        <w:pStyle w:val="BodyText"/>
        <w:spacing w:line="240" w:lineRule="auto"/>
        <w:sectPr w:rsidR="00DC3D96" w:rsidSect="00BB4222">
          <w:headerReference w:type="even" r:id="rId40"/>
          <w:headerReference w:type="default" r:id="rId41"/>
          <w:footerReference w:type="default" r:id="rId42"/>
          <w:headerReference w:type="first" r:id="rId43"/>
          <w:pgSz w:w="12240" w:h="15840"/>
          <w:pgMar w:top="1440" w:right="1440" w:bottom="1440" w:left="1440" w:header="720" w:footer="720" w:gutter="0"/>
          <w:pgNumType w:start="1"/>
          <w:cols w:space="720"/>
          <w:docGrid w:linePitch="360"/>
        </w:sectPr>
      </w:pPr>
    </w:p>
    <w:p w14:paraId="2236B2DF" w14:textId="1F7AD4B1" w:rsidR="00F94BEB" w:rsidRDefault="00143E85" w:rsidP="00F94BEB">
      <w:pPr>
        <w:pStyle w:val="Caption"/>
        <w:spacing w:after="0"/>
      </w:pPr>
      <w:bookmarkStart w:id="88" w:name="_Toc476214151"/>
      <w:r>
        <w:lastRenderedPageBreak/>
        <w:t xml:space="preserve">Table </w:t>
      </w:r>
      <w:fldSimple w:instr=" SEQ Table \* ARABIC ">
        <w:r w:rsidR="009D05B0">
          <w:rPr>
            <w:noProof/>
          </w:rPr>
          <w:t>8</w:t>
        </w:r>
      </w:fldSimple>
      <w:r>
        <w:t>:</w:t>
      </w:r>
      <w:r w:rsidRPr="00143E85">
        <w:t xml:space="preserve"> Distress Sever</w:t>
      </w:r>
      <w:r w:rsidRPr="00104465">
        <w:t>ities for Each Test Section Prior to and Following Construction</w:t>
      </w:r>
      <w:bookmarkEnd w:id="88"/>
    </w:p>
    <w:tbl>
      <w:tblPr>
        <w:tblpPr w:leftFromText="180" w:rightFromText="180" w:vertAnchor="text" w:tblpY="1"/>
        <w:tblOverlap w:val="never"/>
        <w:tblW w:w="14297" w:type="dxa"/>
        <w:tblLayout w:type="fixed"/>
        <w:tblLook w:val="04A0" w:firstRow="1" w:lastRow="0" w:firstColumn="1" w:lastColumn="0" w:noHBand="0" w:noVBand="1"/>
      </w:tblPr>
      <w:tblGrid>
        <w:gridCol w:w="1048"/>
        <w:gridCol w:w="1346"/>
        <w:gridCol w:w="1127"/>
        <w:gridCol w:w="994"/>
        <w:gridCol w:w="906"/>
        <w:gridCol w:w="995"/>
        <w:gridCol w:w="906"/>
        <w:gridCol w:w="814"/>
        <w:gridCol w:w="906"/>
        <w:gridCol w:w="905"/>
        <w:gridCol w:w="905"/>
        <w:gridCol w:w="843"/>
        <w:gridCol w:w="877"/>
        <w:gridCol w:w="814"/>
        <w:gridCol w:w="905"/>
        <w:gridCol w:w="6"/>
      </w:tblGrid>
      <w:tr w:rsidR="00F94BEB" w:rsidRPr="00CA7747" w14:paraId="0D0E2747" w14:textId="77777777" w:rsidTr="00D87A67">
        <w:trPr>
          <w:trHeight w:val="292"/>
          <w:tblHeader/>
        </w:trPr>
        <w:tc>
          <w:tcPr>
            <w:tcW w:w="1048"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3E2CE4B1" w14:textId="77777777" w:rsidR="00F94BEB" w:rsidRPr="00CA7747" w:rsidRDefault="00F94BEB" w:rsidP="0049034C">
            <w:pPr>
              <w:pStyle w:val="BodyText"/>
              <w:spacing w:after="0" w:line="240" w:lineRule="auto"/>
              <w:jc w:val="center"/>
              <w:rPr>
                <w:b/>
                <w:szCs w:val="24"/>
              </w:rPr>
            </w:pPr>
            <w:bookmarkStart w:id="89" w:name="RANGE!A1:M13"/>
            <w:r w:rsidRPr="00CA7747">
              <w:rPr>
                <w:b/>
                <w:szCs w:val="24"/>
              </w:rPr>
              <w:t>Test Section</w:t>
            </w:r>
            <w:bookmarkEnd w:id="89"/>
          </w:p>
        </w:tc>
        <w:tc>
          <w:tcPr>
            <w:tcW w:w="1346" w:type="dxa"/>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5B4E2BD2" w14:textId="77777777" w:rsidR="00F94BEB" w:rsidRPr="00CA7747" w:rsidRDefault="00F94BEB" w:rsidP="0049034C">
            <w:pPr>
              <w:pStyle w:val="BodyText"/>
              <w:spacing w:after="0" w:line="240" w:lineRule="auto"/>
              <w:jc w:val="center"/>
              <w:rPr>
                <w:b/>
                <w:szCs w:val="24"/>
              </w:rPr>
            </w:pPr>
            <w:r w:rsidRPr="00CA7747">
              <w:rPr>
                <w:b/>
                <w:szCs w:val="24"/>
              </w:rPr>
              <w:t>Survey Date</w:t>
            </w:r>
          </w:p>
        </w:tc>
        <w:tc>
          <w:tcPr>
            <w:tcW w:w="11903" w:type="dxa"/>
            <w:gridSpan w:val="14"/>
            <w:tcBorders>
              <w:top w:val="single" w:sz="4" w:space="0" w:color="auto"/>
              <w:left w:val="nil"/>
              <w:bottom w:val="single" w:sz="4" w:space="0" w:color="auto"/>
              <w:right w:val="single" w:sz="4" w:space="0" w:color="auto"/>
            </w:tcBorders>
            <w:shd w:val="clear" w:color="auto" w:fill="BFBFBF" w:themeFill="background1" w:themeFillShade="BF"/>
          </w:tcPr>
          <w:p w14:paraId="60F4091A" w14:textId="77777777" w:rsidR="00F94BEB" w:rsidRPr="00CA7747" w:rsidRDefault="00F94BEB" w:rsidP="0049034C">
            <w:pPr>
              <w:pStyle w:val="BodyText"/>
              <w:spacing w:after="0" w:line="240" w:lineRule="auto"/>
              <w:jc w:val="center"/>
              <w:rPr>
                <w:b/>
                <w:szCs w:val="24"/>
              </w:rPr>
            </w:pPr>
            <w:r w:rsidRPr="00CA7747">
              <w:rPr>
                <w:b/>
                <w:szCs w:val="24"/>
              </w:rPr>
              <w:t>Distress Type</w:t>
            </w:r>
          </w:p>
        </w:tc>
      </w:tr>
      <w:tr w:rsidR="00F94BEB" w:rsidRPr="00CA7747" w14:paraId="42746280" w14:textId="77777777" w:rsidTr="00D87A67">
        <w:trPr>
          <w:trHeight w:val="476"/>
          <w:tblHeader/>
        </w:trPr>
        <w:tc>
          <w:tcPr>
            <w:tcW w:w="1048"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30599CB" w14:textId="77777777" w:rsidR="00F94BEB" w:rsidRPr="00CA7747" w:rsidRDefault="00F94BEB" w:rsidP="0049034C">
            <w:pPr>
              <w:pStyle w:val="BodyText"/>
              <w:spacing w:after="0" w:line="240" w:lineRule="auto"/>
              <w:jc w:val="center"/>
              <w:rPr>
                <w:b/>
                <w:szCs w:val="24"/>
              </w:rPr>
            </w:pPr>
          </w:p>
        </w:tc>
        <w:tc>
          <w:tcPr>
            <w:tcW w:w="1346" w:type="dxa"/>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38E9FA21" w14:textId="77777777" w:rsidR="00F94BEB" w:rsidRPr="00CA7747" w:rsidRDefault="00F94BEB" w:rsidP="0049034C">
            <w:pPr>
              <w:pStyle w:val="BodyText"/>
              <w:spacing w:after="0" w:line="240" w:lineRule="auto"/>
              <w:jc w:val="center"/>
              <w:rPr>
                <w:b/>
                <w:szCs w:val="24"/>
              </w:rPr>
            </w:pPr>
          </w:p>
        </w:tc>
        <w:tc>
          <w:tcPr>
            <w:tcW w:w="1127" w:type="dxa"/>
            <w:tcBorders>
              <w:top w:val="nil"/>
              <w:left w:val="nil"/>
              <w:bottom w:val="single" w:sz="4" w:space="0" w:color="auto"/>
              <w:right w:val="single" w:sz="4" w:space="0" w:color="auto"/>
            </w:tcBorders>
            <w:shd w:val="clear" w:color="auto" w:fill="BFBFBF" w:themeFill="background1" w:themeFillShade="BF"/>
            <w:vAlign w:val="center"/>
            <w:hideMark/>
          </w:tcPr>
          <w:p w14:paraId="032DA7B9" w14:textId="77777777" w:rsidR="00F94BEB" w:rsidRPr="00CA7747" w:rsidRDefault="00F94BEB" w:rsidP="0049034C">
            <w:pPr>
              <w:pStyle w:val="BodyText"/>
              <w:spacing w:after="0" w:line="240" w:lineRule="auto"/>
              <w:jc w:val="center"/>
              <w:rPr>
                <w:b/>
                <w:szCs w:val="24"/>
              </w:rPr>
            </w:pPr>
            <w:r w:rsidRPr="00CA7747">
              <w:rPr>
                <w:b/>
                <w:szCs w:val="24"/>
              </w:rPr>
              <w:t>Fatigue ft</w:t>
            </w:r>
            <w:r w:rsidRPr="00CA7747">
              <w:rPr>
                <w:b/>
                <w:szCs w:val="24"/>
                <w:vertAlign w:val="superscript"/>
              </w:rPr>
              <w:t>2</w:t>
            </w:r>
            <w:r w:rsidRPr="00CA7747">
              <w:rPr>
                <w:b/>
                <w:szCs w:val="24"/>
              </w:rPr>
              <w:t xml:space="preserve"> (m</w:t>
            </w:r>
            <w:r w:rsidRPr="00CA7747">
              <w:rPr>
                <w:b/>
                <w:szCs w:val="24"/>
                <w:vertAlign w:val="superscript"/>
              </w:rPr>
              <w:t>2</w:t>
            </w:r>
            <w:r w:rsidRPr="00CA7747">
              <w:rPr>
                <w:b/>
                <w:szCs w:val="24"/>
              </w:rPr>
              <w:t>)</w:t>
            </w:r>
          </w:p>
        </w:tc>
        <w:tc>
          <w:tcPr>
            <w:tcW w:w="5521" w:type="dxa"/>
            <w:gridSpan w:val="6"/>
            <w:tcBorders>
              <w:top w:val="single" w:sz="4" w:space="0" w:color="auto"/>
              <w:left w:val="nil"/>
              <w:bottom w:val="single" w:sz="4" w:space="0" w:color="auto"/>
              <w:right w:val="single" w:sz="4" w:space="0" w:color="000000"/>
            </w:tcBorders>
            <w:shd w:val="clear" w:color="auto" w:fill="BFBFBF" w:themeFill="background1" w:themeFillShade="BF"/>
          </w:tcPr>
          <w:p w14:paraId="09880E9F" w14:textId="1ADC92EB" w:rsidR="00F94BEB" w:rsidRPr="00CA7747" w:rsidRDefault="00F94BEB" w:rsidP="0049034C">
            <w:pPr>
              <w:pStyle w:val="BodyText"/>
              <w:spacing w:after="0" w:line="240" w:lineRule="auto"/>
              <w:jc w:val="center"/>
              <w:rPr>
                <w:b/>
                <w:szCs w:val="24"/>
              </w:rPr>
            </w:pPr>
            <w:r w:rsidRPr="00CA7747">
              <w:rPr>
                <w:b/>
                <w:szCs w:val="24"/>
              </w:rPr>
              <w:t xml:space="preserve">Longitudinal Cracking </w:t>
            </w:r>
            <w:r w:rsidR="00D87A67" w:rsidRPr="00CA7747">
              <w:rPr>
                <w:b/>
                <w:szCs w:val="24"/>
              </w:rPr>
              <w:t xml:space="preserve">                                                    </w:t>
            </w:r>
            <w:proofErr w:type="spellStart"/>
            <w:r w:rsidRPr="00CA7747">
              <w:rPr>
                <w:b/>
                <w:szCs w:val="24"/>
              </w:rPr>
              <w:t>ft</w:t>
            </w:r>
            <w:proofErr w:type="spellEnd"/>
            <w:r w:rsidRPr="00CA7747">
              <w:rPr>
                <w:b/>
                <w:szCs w:val="24"/>
              </w:rPr>
              <w:t xml:space="preserve"> (m)</w:t>
            </w:r>
          </w:p>
        </w:tc>
        <w:tc>
          <w:tcPr>
            <w:tcW w:w="5255" w:type="dxa"/>
            <w:gridSpan w:val="7"/>
            <w:tcBorders>
              <w:top w:val="single" w:sz="4" w:space="0" w:color="auto"/>
              <w:left w:val="nil"/>
              <w:bottom w:val="single" w:sz="4" w:space="0" w:color="auto"/>
              <w:right w:val="single" w:sz="4" w:space="0" w:color="000000"/>
            </w:tcBorders>
            <w:shd w:val="clear" w:color="auto" w:fill="BFBFBF" w:themeFill="background1" w:themeFillShade="BF"/>
            <w:vAlign w:val="center"/>
            <w:hideMark/>
          </w:tcPr>
          <w:p w14:paraId="43A595E6" w14:textId="6F8BB13F" w:rsidR="00F94BEB" w:rsidRPr="00CA7747" w:rsidRDefault="00D87A67" w:rsidP="0049034C">
            <w:pPr>
              <w:pStyle w:val="BodyText"/>
              <w:spacing w:after="0" w:line="240" w:lineRule="auto"/>
              <w:jc w:val="center"/>
              <w:rPr>
                <w:b/>
                <w:szCs w:val="24"/>
              </w:rPr>
            </w:pPr>
            <w:r w:rsidRPr="00CA7747">
              <w:rPr>
                <w:b/>
                <w:szCs w:val="24"/>
              </w:rPr>
              <w:t xml:space="preserve">Transverse Cracking                                                 </w:t>
            </w:r>
            <w:proofErr w:type="spellStart"/>
            <w:r w:rsidRPr="00CA7747">
              <w:rPr>
                <w:b/>
                <w:szCs w:val="24"/>
              </w:rPr>
              <w:t>ft</w:t>
            </w:r>
            <w:proofErr w:type="spellEnd"/>
            <w:r w:rsidRPr="00CA7747">
              <w:rPr>
                <w:b/>
                <w:szCs w:val="24"/>
              </w:rPr>
              <w:t xml:space="preserve"> (m)</w:t>
            </w:r>
          </w:p>
        </w:tc>
      </w:tr>
      <w:tr w:rsidR="00075E93" w:rsidRPr="00CA7747" w14:paraId="03C514D4" w14:textId="77777777" w:rsidTr="00D87A67">
        <w:trPr>
          <w:trHeight w:val="292"/>
          <w:tblHeader/>
        </w:trPr>
        <w:tc>
          <w:tcPr>
            <w:tcW w:w="1048"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5F39DC6" w14:textId="77777777" w:rsidR="00F94BEB" w:rsidRPr="00CA7747" w:rsidRDefault="00F94BEB" w:rsidP="0049034C">
            <w:pPr>
              <w:pStyle w:val="BodyText"/>
              <w:spacing w:after="0" w:line="240" w:lineRule="auto"/>
              <w:jc w:val="center"/>
              <w:rPr>
                <w:b/>
                <w:szCs w:val="24"/>
              </w:rPr>
            </w:pPr>
          </w:p>
        </w:tc>
        <w:tc>
          <w:tcPr>
            <w:tcW w:w="1346" w:type="dxa"/>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6DF85D2A" w14:textId="77777777" w:rsidR="00F94BEB" w:rsidRPr="00CA7747" w:rsidRDefault="00F94BEB" w:rsidP="0049034C">
            <w:pPr>
              <w:pStyle w:val="BodyText"/>
              <w:spacing w:after="0" w:line="240" w:lineRule="auto"/>
              <w:jc w:val="center"/>
              <w:rPr>
                <w:b/>
                <w:szCs w:val="24"/>
              </w:rPr>
            </w:pPr>
          </w:p>
        </w:tc>
        <w:tc>
          <w:tcPr>
            <w:tcW w:w="1127" w:type="dxa"/>
            <w:vMerge w:val="restart"/>
            <w:tcBorders>
              <w:top w:val="nil"/>
              <w:left w:val="single" w:sz="4" w:space="0" w:color="auto"/>
              <w:bottom w:val="single" w:sz="4" w:space="0" w:color="000000"/>
              <w:right w:val="single" w:sz="4" w:space="0" w:color="auto"/>
            </w:tcBorders>
            <w:shd w:val="clear" w:color="auto" w:fill="BFBFBF" w:themeFill="background1" w:themeFillShade="BF"/>
            <w:noWrap/>
            <w:vAlign w:val="center"/>
            <w:hideMark/>
          </w:tcPr>
          <w:p w14:paraId="6C1B02D9" w14:textId="77777777" w:rsidR="00F94BEB" w:rsidRPr="00CA7747" w:rsidRDefault="00F94BEB" w:rsidP="0049034C">
            <w:pPr>
              <w:pStyle w:val="BodyText"/>
              <w:spacing w:after="0" w:line="240" w:lineRule="auto"/>
              <w:jc w:val="center"/>
              <w:rPr>
                <w:b/>
                <w:szCs w:val="24"/>
              </w:rPr>
            </w:pPr>
            <w:r w:rsidRPr="00CA7747">
              <w:rPr>
                <w:b/>
                <w:szCs w:val="24"/>
              </w:rPr>
              <w:t>Low</w:t>
            </w:r>
          </w:p>
        </w:tc>
        <w:tc>
          <w:tcPr>
            <w:tcW w:w="1900" w:type="dxa"/>
            <w:gridSpan w:val="2"/>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34942EE" w14:textId="77777777" w:rsidR="00F94BEB" w:rsidRPr="00CA7747" w:rsidRDefault="00F94BEB" w:rsidP="0049034C">
            <w:pPr>
              <w:pStyle w:val="BodyText"/>
              <w:spacing w:after="0" w:line="240" w:lineRule="auto"/>
              <w:jc w:val="center"/>
              <w:rPr>
                <w:b/>
                <w:szCs w:val="24"/>
              </w:rPr>
            </w:pPr>
            <w:r w:rsidRPr="00CA7747">
              <w:rPr>
                <w:b/>
                <w:szCs w:val="24"/>
              </w:rPr>
              <w:t>Low</w:t>
            </w:r>
          </w:p>
        </w:tc>
        <w:tc>
          <w:tcPr>
            <w:tcW w:w="1901" w:type="dxa"/>
            <w:gridSpan w:val="2"/>
            <w:tcBorders>
              <w:top w:val="single" w:sz="4" w:space="0" w:color="auto"/>
              <w:left w:val="nil"/>
              <w:bottom w:val="single" w:sz="4" w:space="0" w:color="auto"/>
              <w:right w:val="single" w:sz="4" w:space="0" w:color="auto"/>
            </w:tcBorders>
            <w:shd w:val="clear" w:color="auto" w:fill="BFBFBF" w:themeFill="background1" w:themeFillShade="BF"/>
          </w:tcPr>
          <w:p w14:paraId="0C99874B" w14:textId="77777777" w:rsidR="00F94BEB" w:rsidRPr="00CA7747" w:rsidRDefault="00F94BEB" w:rsidP="0049034C">
            <w:pPr>
              <w:pStyle w:val="BodyText"/>
              <w:spacing w:after="0" w:line="240" w:lineRule="auto"/>
              <w:jc w:val="center"/>
              <w:rPr>
                <w:b/>
                <w:szCs w:val="24"/>
              </w:rPr>
            </w:pPr>
            <w:r w:rsidRPr="00CA7747">
              <w:rPr>
                <w:b/>
                <w:szCs w:val="24"/>
              </w:rPr>
              <w:t>Moderate</w:t>
            </w:r>
          </w:p>
        </w:tc>
        <w:tc>
          <w:tcPr>
            <w:tcW w:w="1720"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78E8121F" w14:textId="77777777" w:rsidR="00F94BEB" w:rsidRPr="00CA7747" w:rsidRDefault="00F94BEB" w:rsidP="0049034C">
            <w:pPr>
              <w:pStyle w:val="BodyText"/>
              <w:spacing w:after="0" w:line="240" w:lineRule="auto"/>
              <w:jc w:val="center"/>
              <w:rPr>
                <w:b/>
                <w:szCs w:val="24"/>
              </w:rPr>
            </w:pPr>
            <w:r w:rsidRPr="00CA7747">
              <w:rPr>
                <w:b/>
                <w:szCs w:val="24"/>
              </w:rPr>
              <w:t>High</w:t>
            </w:r>
          </w:p>
        </w:tc>
        <w:tc>
          <w:tcPr>
            <w:tcW w:w="1810" w:type="dxa"/>
            <w:gridSpan w:val="2"/>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7A0C3335" w14:textId="77777777" w:rsidR="00F94BEB" w:rsidRPr="00CA7747" w:rsidRDefault="00F94BEB" w:rsidP="0049034C">
            <w:pPr>
              <w:pStyle w:val="BodyText"/>
              <w:spacing w:after="0" w:line="240" w:lineRule="auto"/>
              <w:jc w:val="center"/>
              <w:rPr>
                <w:b/>
                <w:szCs w:val="24"/>
              </w:rPr>
            </w:pPr>
            <w:r w:rsidRPr="00CA7747">
              <w:rPr>
                <w:b/>
                <w:szCs w:val="24"/>
              </w:rPr>
              <w:t>Low</w:t>
            </w:r>
          </w:p>
        </w:tc>
        <w:tc>
          <w:tcPr>
            <w:tcW w:w="1720" w:type="dxa"/>
            <w:gridSpan w:val="2"/>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41157383" w14:textId="77777777" w:rsidR="00F94BEB" w:rsidRPr="00CA7747" w:rsidRDefault="00F94BEB" w:rsidP="0049034C">
            <w:pPr>
              <w:pStyle w:val="BodyText"/>
              <w:spacing w:after="0" w:line="240" w:lineRule="auto"/>
              <w:jc w:val="center"/>
              <w:rPr>
                <w:b/>
                <w:szCs w:val="24"/>
              </w:rPr>
            </w:pPr>
            <w:r w:rsidRPr="00CA7747">
              <w:rPr>
                <w:b/>
                <w:szCs w:val="24"/>
              </w:rPr>
              <w:t>Moderate</w:t>
            </w:r>
          </w:p>
        </w:tc>
        <w:tc>
          <w:tcPr>
            <w:tcW w:w="1725" w:type="dxa"/>
            <w:gridSpan w:val="3"/>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EFD3AC9" w14:textId="77777777" w:rsidR="00F94BEB" w:rsidRPr="00CA7747" w:rsidRDefault="00F94BEB" w:rsidP="0049034C">
            <w:pPr>
              <w:pStyle w:val="BodyText"/>
              <w:spacing w:after="0" w:line="240" w:lineRule="auto"/>
              <w:jc w:val="center"/>
              <w:rPr>
                <w:b/>
                <w:szCs w:val="24"/>
              </w:rPr>
            </w:pPr>
            <w:r w:rsidRPr="00CA7747">
              <w:rPr>
                <w:b/>
                <w:szCs w:val="24"/>
              </w:rPr>
              <w:t>High</w:t>
            </w:r>
          </w:p>
        </w:tc>
      </w:tr>
      <w:tr w:rsidR="00D87A67" w:rsidRPr="00CA7747" w14:paraId="3D86D919" w14:textId="77777777" w:rsidTr="00D87A67">
        <w:trPr>
          <w:gridAfter w:val="1"/>
          <w:wAfter w:w="6" w:type="dxa"/>
          <w:trHeight w:val="304"/>
          <w:tblHeader/>
        </w:trPr>
        <w:tc>
          <w:tcPr>
            <w:tcW w:w="1048" w:type="dxa"/>
            <w:vMerge/>
            <w:tcBorders>
              <w:top w:val="single" w:sz="4" w:space="0" w:color="auto"/>
              <w:left w:val="single" w:sz="4" w:space="0" w:color="auto"/>
              <w:bottom w:val="single" w:sz="4" w:space="0" w:color="auto"/>
              <w:right w:val="single" w:sz="4" w:space="0" w:color="auto"/>
            </w:tcBorders>
            <w:vAlign w:val="center"/>
            <w:hideMark/>
          </w:tcPr>
          <w:p w14:paraId="3ABCBA65" w14:textId="77777777" w:rsidR="00075E93" w:rsidRPr="00CA7747" w:rsidRDefault="00075E93" w:rsidP="00075E93">
            <w:pPr>
              <w:jc w:val="center"/>
              <w:rPr>
                <w:rFonts w:ascii="Times New Roman" w:hAnsi="Times New Roman"/>
                <w:color w:val="000000"/>
                <w:sz w:val="24"/>
              </w:rPr>
            </w:pPr>
          </w:p>
        </w:tc>
        <w:tc>
          <w:tcPr>
            <w:tcW w:w="1346" w:type="dxa"/>
            <w:vMerge/>
            <w:tcBorders>
              <w:top w:val="single" w:sz="4" w:space="0" w:color="auto"/>
              <w:left w:val="single" w:sz="4" w:space="0" w:color="auto"/>
              <w:bottom w:val="single" w:sz="4" w:space="0" w:color="000000"/>
              <w:right w:val="single" w:sz="4" w:space="0" w:color="auto"/>
            </w:tcBorders>
            <w:vAlign w:val="center"/>
            <w:hideMark/>
          </w:tcPr>
          <w:p w14:paraId="75478310" w14:textId="77777777" w:rsidR="00075E93" w:rsidRPr="00CA7747" w:rsidRDefault="00075E93" w:rsidP="00075E93">
            <w:pPr>
              <w:jc w:val="center"/>
              <w:rPr>
                <w:rFonts w:ascii="Times New Roman" w:hAnsi="Times New Roman"/>
                <w:color w:val="000000"/>
                <w:sz w:val="24"/>
              </w:rPr>
            </w:pPr>
          </w:p>
        </w:tc>
        <w:tc>
          <w:tcPr>
            <w:tcW w:w="1127" w:type="dxa"/>
            <w:vMerge/>
            <w:tcBorders>
              <w:top w:val="nil"/>
              <w:left w:val="single" w:sz="4" w:space="0" w:color="auto"/>
              <w:bottom w:val="single" w:sz="4" w:space="0" w:color="000000"/>
              <w:right w:val="single" w:sz="4" w:space="0" w:color="auto"/>
            </w:tcBorders>
            <w:vAlign w:val="center"/>
            <w:hideMark/>
          </w:tcPr>
          <w:p w14:paraId="537BFCDD" w14:textId="77777777" w:rsidR="00075E93" w:rsidRPr="00CA7747" w:rsidRDefault="00075E93" w:rsidP="00075E93">
            <w:pPr>
              <w:jc w:val="center"/>
              <w:rPr>
                <w:rFonts w:ascii="Times New Roman" w:hAnsi="Times New Roman"/>
                <w:color w:val="000000"/>
                <w:sz w:val="24"/>
              </w:rPr>
            </w:pPr>
          </w:p>
        </w:tc>
        <w:tc>
          <w:tcPr>
            <w:tcW w:w="994" w:type="dxa"/>
            <w:tcBorders>
              <w:top w:val="nil"/>
              <w:left w:val="nil"/>
              <w:bottom w:val="single" w:sz="4" w:space="0" w:color="auto"/>
              <w:right w:val="single" w:sz="4" w:space="0" w:color="auto"/>
            </w:tcBorders>
            <w:shd w:val="clear" w:color="auto" w:fill="BFBFBF" w:themeFill="background1" w:themeFillShade="BF"/>
            <w:noWrap/>
            <w:vAlign w:val="center"/>
            <w:hideMark/>
          </w:tcPr>
          <w:p w14:paraId="56A09475" w14:textId="77777777" w:rsidR="00075E93" w:rsidRPr="00CA7747" w:rsidRDefault="00075E93" w:rsidP="00075E93">
            <w:pPr>
              <w:jc w:val="center"/>
              <w:rPr>
                <w:rFonts w:ascii="Times New Roman" w:hAnsi="Times New Roman"/>
                <w:color w:val="000000"/>
                <w:sz w:val="24"/>
              </w:rPr>
            </w:pPr>
            <w:r w:rsidRPr="00CA7747">
              <w:rPr>
                <w:rFonts w:ascii="Times New Roman" w:hAnsi="Times New Roman"/>
                <w:color w:val="000000"/>
                <w:sz w:val="24"/>
              </w:rPr>
              <w:t>Total</w:t>
            </w:r>
          </w:p>
        </w:tc>
        <w:tc>
          <w:tcPr>
            <w:tcW w:w="906" w:type="dxa"/>
            <w:tcBorders>
              <w:top w:val="nil"/>
              <w:left w:val="nil"/>
              <w:bottom w:val="single" w:sz="4" w:space="0" w:color="auto"/>
              <w:right w:val="single" w:sz="4" w:space="0" w:color="auto"/>
            </w:tcBorders>
            <w:shd w:val="clear" w:color="auto" w:fill="BFBFBF" w:themeFill="background1" w:themeFillShade="BF"/>
            <w:noWrap/>
            <w:vAlign w:val="center"/>
            <w:hideMark/>
          </w:tcPr>
          <w:p w14:paraId="696C351A" w14:textId="77777777" w:rsidR="00075E93" w:rsidRPr="00CA7747" w:rsidRDefault="00075E93" w:rsidP="00075E93">
            <w:pPr>
              <w:jc w:val="center"/>
              <w:rPr>
                <w:rFonts w:ascii="Times New Roman" w:hAnsi="Times New Roman"/>
                <w:color w:val="000000"/>
                <w:sz w:val="24"/>
              </w:rPr>
            </w:pPr>
            <w:r w:rsidRPr="00CA7747">
              <w:rPr>
                <w:rFonts w:ascii="Times New Roman" w:hAnsi="Times New Roman"/>
                <w:color w:val="000000"/>
                <w:sz w:val="24"/>
              </w:rPr>
              <w:t>Sealed</w:t>
            </w:r>
          </w:p>
        </w:tc>
        <w:tc>
          <w:tcPr>
            <w:tcW w:w="995" w:type="dxa"/>
            <w:tcBorders>
              <w:top w:val="nil"/>
              <w:left w:val="nil"/>
              <w:bottom w:val="single" w:sz="4" w:space="0" w:color="auto"/>
              <w:right w:val="single" w:sz="4" w:space="0" w:color="auto"/>
            </w:tcBorders>
            <w:shd w:val="clear" w:color="auto" w:fill="BFBFBF" w:themeFill="background1" w:themeFillShade="BF"/>
            <w:vAlign w:val="center"/>
          </w:tcPr>
          <w:p w14:paraId="773E1629" w14:textId="48326A90" w:rsidR="00075E93" w:rsidRPr="00CA7747" w:rsidRDefault="00075E93" w:rsidP="00075E93">
            <w:pPr>
              <w:jc w:val="center"/>
              <w:rPr>
                <w:rFonts w:ascii="Times New Roman" w:hAnsi="Times New Roman"/>
                <w:color w:val="000000"/>
                <w:sz w:val="24"/>
              </w:rPr>
            </w:pPr>
            <w:r w:rsidRPr="00CA7747">
              <w:rPr>
                <w:rFonts w:ascii="Times New Roman" w:hAnsi="Times New Roman"/>
                <w:color w:val="000000"/>
                <w:sz w:val="24"/>
              </w:rPr>
              <w:t>Total</w:t>
            </w:r>
          </w:p>
        </w:tc>
        <w:tc>
          <w:tcPr>
            <w:tcW w:w="906" w:type="dxa"/>
            <w:tcBorders>
              <w:top w:val="nil"/>
              <w:left w:val="single" w:sz="4" w:space="0" w:color="auto"/>
              <w:bottom w:val="single" w:sz="4" w:space="0" w:color="auto"/>
              <w:right w:val="single" w:sz="4" w:space="0" w:color="auto"/>
            </w:tcBorders>
            <w:shd w:val="clear" w:color="auto" w:fill="BFBFBF" w:themeFill="background1" w:themeFillShade="BF"/>
            <w:vAlign w:val="center"/>
          </w:tcPr>
          <w:p w14:paraId="23E51C6E" w14:textId="10837C8F" w:rsidR="00075E93" w:rsidRPr="00CA7747" w:rsidRDefault="00075E93" w:rsidP="00075E93">
            <w:pPr>
              <w:jc w:val="center"/>
              <w:rPr>
                <w:rFonts w:ascii="Times New Roman" w:hAnsi="Times New Roman"/>
                <w:color w:val="000000"/>
                <w:sz w:val="24"/>
              </w:rPr>
            </w:pPr>
            <w:r w:rsidRPr="00CA7747">
              <w:rPr>
                <w:rFonts w:ascii="Times New Roman" w:hAnsi="Times New Roman"/>
                <w:color w:val="000000"/>
                <w:sz w:val="24"/>
              </w:rPr>
              <w:t>Sealed</w:t>
            </w:r>
          </w:p>
        </w:tc>
        <w:tc>
          <w:tcPr>
            <w:tcW w:w="814" w:type="dxa"/>
            <w:tcBorders>
              <w:top w:val="nil"/>
              <w:left w:val="single" w:sz="4" w:space="0" w:color="auto"/>
              <w:bottom w:val="single" w:sz="4" w:space="0" w:color="auto"/>
              <w:right w:val="single" w:sz="4" w:space="0" w:color="auto"/>
            </w:tcBorders>
            <w:shd w:val="clear" w:color="auto" w:fill="BFBFBF" w:themeFill="background1" w:themeFillShade="BF"/>
            <w:noWrap/>
            <w:vAlign w:val="center"/>
            <w:hideMark/>
          </w:tcPr>
          <w:p w14:paraId="2780736A" w14:textId="77777777" w:rsidR="00075E93" w:rsidRPr="00CA7747" w:rsidRDefault="00075E93" w:rsidP="00075E93">
            <w:pPr>
              <w:jc w:val="center"/>
              <w:rPr>
                <w:rFonts w:ascii="Times New Roman" w:hAnsi="Times New Roman"/>
                <w:color w:val="000000"/>
                <w:sz w:val="24"/>
              </w:rPr>
            </w:pPr>
            <w:r w:rsidRPr="00CA7747">
              <w:rPr>
                <w:rFonts w:ascii="Times New Roman" w:hAnsi="Times New Roman"/>
                <w:color w:val="000000"/>
                <w:sz w:val="24"/>
              </w:rPr>
              <w:t>Total</w:t>
            </w:r>
          </w:p>
        </w:tc>
        <w:tc>
          <w:tcPr>
            <w:tcW w:w="906" w:type="dxa"/>
            <w:tcBorders>
              <w:top w:val="nil"/>
              <w:left w:val="nil"/>
              <w:bottom w:val="single" w:sz="4" w:space="0" w:color="auto"/>
              <w:right w:val="single" w:sz="4" w:space="0" w:color="auto"/>
            </w:tcBorders>
            <w:shd w:val="clear" w:color="auto" w:fill="BFBFBF" w:themeFill="background1" w:themeFillShade="BF"/>
            <w:noWrap/>
            <w:vAlign w:val="center"/>
            <w:hideMark/>
          </w:tcPr>
          <w:p w14:paraId="05D87FFB" w14:textId="77777777" w:rsidR="00075E93" w:rsidRPr="00CA7747" w:rsidRDefault="00075E93" w:rsidP="00075E93">
            <w:pPr>
              <w:jc w:val="center"/>
              <w:rPr>
                <w:rFonts w:ascii="Times New Roman" w:hAnsi="Times New Roman"/>
                <w:color w:val="000000"/>
                <w:sz w:val="24"/>
              </w:rPr>
            </w:pPr>
            <w:r w:rsidRPr="00CA7747">
              <w:rPr>
                <w:rFonts w:ascii="Times New Roman" w:hAnsi="Times New Roman"/>
                <w:color w:val="000000"/>
                <w:sz w:val="24"/>
              </w:rPr>
              <w:t>Sealed</w:t>
            </w:r>
          </w:p>
        </w:tc>
        <w:tc>
          <w:tcPr>
            <w:tcW w:w="905" w:type="dxa"/>
            <w:tcBorders>
              <w:top w:val="nil"/>
              <w:left w:val="nil"/>
              <w:bottom w:val="single" w:sz="4" w:space="0" w:color="auto"/>
              <w:right w:val="single" w:sz="4" w:space="0" w:color="auto"/>
            </w:tcBorders>
            <w:shd w:val="clear" w:color="auto" w:fill="BFBFBF" w:themeFill="background1" w:themeFillShade="BF"/>
            <w:noWrap/>
            <w:vAlign w:val="center"/>
            <w:hideMark/>
          </w:tcPr>
          <w:p w14:paraId="5DB264D2" w14:textId="77777777" w:rsidR="00075E93" w:rsidRPr="00CA7747" w:rsidRDefault="00075E93" w:rsidP="00075E93">
            <w:pPr>
              <w:jc w:val="center"/>
              <w:rPr>
                <w:rFonts w:ascii="Times New Roman" w:hAnsi="Times New Roman"/>
                <w:color w:val="000000"/>
                <w:sz w:val="24"/>
              </w:rPr>
            </w:pPr>
            <w:r w:rsidRPr="00CA7747">
              <w:rPr>
                <w:rFonts w:ascii="Times New Roman" w:hAnsi="Times New Roman"/>
                <w:color w:val="000000"/>
                <w:sz w:val="24"/>
              </w:rPr>
              <w:t>Total</w:t>
            </w:r>
          </w:p>
        </w:tc>
        <w:tc>
          <w:tcPr>
            <w:tcW w:w="905" w:type="dxa"/>
            <w:tcBorders>
              <w:top w:val="nil"/>
              <w:left w:val="nil"/>
              <w:bottom w:val="single" w:sz="4" w:space="0" w:color="auto"/>
              <w:right w:val="single" w:sz="4" w:space="0" w:color="auto"/>
            </w:tcBorders>
            <w:shd w:val="clear" w:color="auto" w:fill="BFBFBF" w:themeFill="background1" w:themeFillShade="BF"/>
            <w:noWrap/>
            <w:vAlign w:val="center"/>
            <w:hideMark/>
          </w:tcPr>
          <w:p w14:paraId="1FD2C5AD" w14:textId="77777777" w:rsidR="00075E93" w:rsidRPr="00CA7747" w:rsidRDefault="00075E93" w:rsidP="00075E93">
            <w:pPr>
              <w:jc w:val="center"/>
              <w:rPr>
                <w:rFonts w:ascii="Times New Roman" w:hAnsi="Times New Roman"/>
                <w:color w:val="000000"/>
                <w:sz w:val="24"/>
              </w:rPr>
            </w:pPr>
            <w:r w:rsidRPr="00CA7747">
              <w:rPr>
                <w:rFonts w:ascii="Times New Roman" w:hAnsi="Times New Roman"/>
                <w:color w:val="000000"/>
                <w:sz w:val="24"/>
              </w:rPr>
              <w:t>Sealed</w:t>
            </w:r>
          </w:p>
        </w:tc>
        <w:tc>
          <w:tcPr>
            <w:tcW w:w="843" w:type="dxa"/>
            <w:tcBorders>
              <w:top w:val="nil"/>
              <w:left w:val="nil"/>
              <w:bottom w:val="single" w:sz="4" w:space="0" w:color="auto"/>
              <w:right w:val="single" w:sz="4" w:space="0" w:color="auto"/>
            </w:tcBorders>
            <w:shd w:val="clear" w:color="auto" w:fill="BFBFBF" w:themeFill="background1" w:themeFillShade="BF"/>
            <w:noWrap/>
            <w:vAlign w:val="center"/>
            <w:hideMark/>
          </w:tcPr>
          <w:p w14:paraId="73F63B36" w14:textId="77777777" w:rsidR="00075E93" w:rsidRPr="00CA7747" w:rsidRDefault="00075E93" w:rsidP="00075E93">
            <w:pPr>
              <w:jc w:val="center"/>
              <w:rPr>
                <w:rFonts w:ascii="Times New Roman" w:hAnsi="Times New Roman"/>
                <w:color w:val="000000"/>
                <w:sz w:val="24"/>
              </w:rPr>
            </w:pPr>
            <w:r w:rsidRPr="00CA7747">
              <w:rPr>
                <w:rFonts w:ascii="Times New Roman" w:hAnsi="Times New Roman"/>
                <w:color w:val="000000"/>
                <w:sz w:val="24"/>
              </w:rPr>
              <w:t>Total</w:t>
            </w:r>
          </w:p>
        </w:tc>
        <w:tc>
          <w:tcPr>
            <w:tcW w:w="877" w:type="dxa"/>
            <w:tcBorders>
              <w:top w:val="nil"/>
              <w:left w:val="nil"/>
              <w:bottom w:val="single" w:sz="4" w:space="0" w:color="auto"/>
              <w:right w:val="single" w:sz="4" w:space="0" w:color="auto"/>
            </w:tcBorders>
            <w:shd w:val="clear" w:color="auto" w:fill="BFBFBF" w:themeFill="background1" w:themeFillShade="BF"/>
            <w:noWrap/>
            <w:vAlign w:val="center"/>
            <w:hideMark/>
          </w:tcPr>
          <w:p w14:paraId="484A7DC1" w14:textId="77777777" w:rsidR="00075E93" w:rsidRPr="00CA7747" w:rsidRDefault="00075E93" w:rsidP="00075E93">
            <w:pPr>
              <w:jc w:val="center"/>
              <w:rPr>
                <w:rFonts w:ascii="Times New Roman" w:hAnsi="Times New Roman"/>
                <w:color w:val="000000"/>
                <w:sz w:val="24"/>
              </w:rPr>
            </w:pPr>
            <w:r w:rsidRPr="00CA7747">
              <w:rPr>
                <w:rFonts w:ascii="Times New Roman" w:hAnsi="Times New Roman"/>
                <w:color w:val="000000"/>
                <w:sz w:val="24"/>
              </w:rPr>
              <w:t>Sealed</w:t>
            </w:r>
          </w:p>
        </w:tc>
        <w:tc>
          <w:tcPr>
            <w:tcW w:w="814" w:type="dxa"/>
            <w:tcBorders>
              <w:top w:val="nil"/>
              <w:left w:val="nil"/>
              <w:bottom w:val="single" w:sz="4" w:space="0" w:color="auto"/>
              <w:right w:val="single" w:sz="4" w:space="0" w:color="auto"/>
            </w:tcBorders>
            <w:shd w:val="clear" w:color="auto" w:fill="BFBFBF" w:themeFill="background1" w:themeFillShade="BF"/>
            <w:noWrap/>
            <w:vAlign w:val="center"/>
            <w:hideMark/>
          </w:tcPr>
          <w:p w14:paraId="6CC727C2" w14:textId="77777777" w:rsidR="00075E93" w:rsidRPr="00CA7747" w:rsidRDefault="00075E93" w:rsidP="00075E93">
            <w:pPr>
              <w:jc w:val="center"/>
              <w:rPr>
                <w:rFonts w:ascii="Times New Roman" w:hAnsi="Times New Roman"/>
                <w:color w:val="000000"/>
                <w:sz w:val="24"/>
              </w:rPr>
            </w:pPr>
            <w:r w:rsidRPr="00CA7747">
              <w:rPr>
                <w:rFonts w:ascii="Times New Roman" w:hAnsi="Times New Roman"/>
                <w:color w:val="000000"/>
                <w:sz w:val="24"/>
              </w:rPr>
              <w:t>Total</w:t>
            </w:r>
          </w:p>
        </w:tc>
        <w:tc>
          <w:tcPr>
            <w:tcW w:w="905" w:type="dxa"/>
            <w:tcBorders>
              <w:top w:val="nil"/>
              <w:left w:val="nil"/>
              <w:bottom w:val="single" w:sz="4" w:space="0" w:color="auto"/>
              <w:right w:val="single" w:sz="4" w:space="0" w:color="auto"/>
            </w:tcBorders>
            <w:shd w:val="clear" w:color="auto" w:fill="BFBFBF" w:themeFill="background1" w:themeFillShade="BF"/>
            <w:noWrap/>
            <w:vAlign w:val="center"/>
            <w:hideMark/>
          </w:tcPr>
          <w:p w14:paraId="2F4D24BB" w14:textId="77777777" w:rsidR="00075E93" w:rsidRPr="00CA7747" w:rsidRDefault="00075E93" w:rsidP="00075E93">
            <w:pPr>
              <w:jc w:val="center"/>
              <w:rPr>
                <w:rFonts w:ascii="Times New Roman" w:hAnsi="Times New Roman"/>
                <w:color w:val="000000"/>
                <w:sz w:val="24"/>
              </w:rPr>
            </w:pPr>
            <w:r w:rsidRPr="00CA7747">
              <w:rPr>
                <w:rFonts w:ascii="Times New Roman" w:hAnsi="Times New Roman"/>
                <w:color w:val="000000"/>
                <w:sz w:val="24"/>
              </w:rPr>
              <w:t>Sealed</w:t>
            </w:r>
          </w:p>
        </w:tc>
      </w:tr>
      <w:tr w:rsidR="00D87A67" w:rsidRPr="00CA7747" w14:paraId="309E557F" w14:textId="77777777" w:rsidTr="00D87A67">
        <w:trPr>
          <w:gridAfter w:val="1"/>
          <w:wAfter w:w="6" w:type="dxa"/>
          <w:trHeight w:val="585"/>
        </w:trPr>
        <w:tc>
          <w:tcPr>
            <w:tcW w:w="1048" w:type="dxa"/>
            <w:vMerge w:val="restart"/>
            <w:tcBorders>
              <w:top w:val="nil"/>
              <w:left w:val="single" w:sz="4" w:space="0" w:color="auto"/>
              <w:bottom w:val="nil"/>
              <w:right w:val="single" w:sz="4" w:space="0" w:color="auto"/>
            </w:tcBorders>
            <w:shd w:val="clear" w:color="auto" w:fill="auto"/>
            <w:noWrap/>
            <w:vAlign w:val="center"/>
          </w:tcPr>
          <w:p w14:paraId="794372A3"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83AA01</w:t>
            </w:r>
          </w:p>
        </w:tc>
        <w:tc>
          <w:tcPr>
            <w:tcW w:w="1346" w:type="dxa"/>
            <w:tcBorders>
              <w:top w:val="nil"/>
              <w:left w:val="nil"/>
              <w:bottom w:val="single" w:sz="4" w:space="0" w:color="auto"/>
              <w:right w:val="single" w:sz="4" w:space="0" w:color="auto"/>
            </w:tcBorders>
            <w:shd w:val="clear" w:color="auto" w:fill="D7DCEB" w:themeFill="accent6" w:themeFillTint="33"/>
            <w:noWrap/>
            <w:vAlign w:val="center"/>
          </w:tcPr>
          <w:p w14:paraId="2B91E043"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*6/9/2015</w:t>
            </w:r>
          </w:p>
        </w:tc>
        <w:tc>
          <w:tcPr>
            <w:tcW w:w="1127" w:type="dxa"/>
            <w:tcBorders>
              <w:top w:val="nil"/>
              <w:left w:val="nil"/>
              <w:bottom w:val="single" w:sz="4" w:space="0" w:color="auto"/>
              <w:right w:val="single" w:sz="4" w:space="0" w:color="auto"/>
            </w:tcBorders>
            <w:shd w:val="clear" w:color="auto" w:fill="D7DCEB" w:themeFill="accent6" w:themeFillTint="33"/>
            <w:noWrap/>
            <w:vAlign w:val="center"/>
          </w:tcPr>
          <w:p w14:paraId="1655265C"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31.2</w:t>
            </w:r>
          </w:p>
          <w:p w14:paraId="5BAD5DDA"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(2.9)</w:t>
            </w:r>
          </w:p>
        </w:tc>
        <w:tc>
          <w:tcPr>
            <w:tcW w:w="994" w:type="dxa"/>
            <w:tcBorders>
              <w:top w:val="nil"/>
              <w:left w:val="nil"/>
              <w:bottom w:val="single" w:sz="4" w:space="0" w:color="auto"/>
              <w:right w:val="single" w:sz="4" w:space="0" w:color="auto"/>
            </w:tcBorders>
            <w:shd w:val="clear" w:color="auto" w:fill="D7DCEB" w:themeFill="accent6" w:themeFillTint="33"/>
            <w:noWrap/>
            <w:vAlign w:val="center"/>
          </w:tcPr>
          <w:p w14:paraId="24F66A82"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sz w:val="24"/>
              </w:rPr>
              <w:t>452.8</w:t>
            </w:r>
          </w:p>
          <w:p w14:paraId="1C60CFC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(138.0)</w:t>
            </w:r>
          </w:p>
        </w:tc>
        <w:tc>
          <w:tcPr>
            <w:tcW w:w="906" w:type="dxa"/>
            <w:tcBorders>
              <w:top w:val="nil"/>
              <w:left w:val="nil"/>
              <w:bottom w:val="single" w:sz="4" w:space="0" w:color="auto"/>
              <w:right w:val="single" w:sz="4" w:space="0" w:color="auto"/>
            </w:tcBorders>
            <w:shd w:val="clear" w:color="auto" w:fill="D7DCEB" w:themeFill="accent6" w:themeFillTint="33"/>
            <w:noWrap/>
            <w:vAlign w:val="center"/>
          </w:tcPr>
          <w:p w14:paraId="4910A564"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sz w:val="24"/>
              </w:rPr>
              <w:t>37.7</w:t>
            </w:r>
          </w:p>
          <w:p w14:paraId="1EA5D6D4"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(11.5)</w:t>
            </w:r>
          </w:p>
        </w:tc>
        <w:tc>
          <w:tcPr>
            <w:tcW w:w="995" w:type="dxa"/>
            <w:tcBorders>
              <w:top w:val="single" w:sz="4" w:space="0" w:color="auto"/>
              <w:left w:val="nil"/>
              <w:bottom w:val="single" w:sz="4" w:space="0" w:color="auto"/>
              <w:right w:val="single" w:sz="4" w:space="0" w:color="auto"/>
            </w:tcBorders>
            <w:shd w:val="clear" w:color="auto" w:fill="D7DCEB" w:themeFill="accent6" w:themeFillTint="33"/>
            <w:vAlign w:val="center"/>
          </w:tcPr>
          <w:p w14:paraId="5B2F5343"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sz w:val="24"/>
              </w:rPr>
              <w:t>0.0</w:t>
            </w:r>
          </w:p>
          <w:p w14:paraId="419A1FC9" w14:textId="77777777" w:rsidR="00F94BEB" w:rsidRPr="00CA7747" w:rsidRDefault="00F94BEB" w:rsidP="0049034C">
            <w:pPr>
              <w:jc w:val="center"/>
              <w:rPr>
                <w:rFonts w:ascii="Times New Roman" w:hAnsi="Times New Roman"/>
                <w:sz w:val="24"/>
              </w:rPr>
            </w:pPr>
            <w:r w:rsidRPr="00CA7747">
              <w:rPr>
                <w:rFonts w:ascii="Times New Roman" w:hAnsi="Times New Roman"/>
                <w:color w:val="000000"/>
                <w:sz w:val="24"/>
              </w:rPr>
              <w:t>(0.0)</w:t>
            </w:r>
          </w:p>
        </w:tc>
        <w:tc>
          <w:tcPr>
            <w:tcW w:w="906" w:type="dxa"/>
            <w:tcBorders>
              <w:top w:val="nil"/>
              <w:left w:val="single" w:sz="4" w:space="0" w:color="auto"/>
              <w:bottom w:val="single" w:sz="4" w:space="0" w:color="auto"/>
              <w:right w:val="single" w:sz="4" w:space="0" w:color="auto"/>
            </w:tcBorders>
            <w:shd w:val="clear" w:color="auto" w:fill="D7DCEB" w:themeFill="accent6" w:themeFillTint="33"/>
            <w:vAlign w:val="center"/>
          </w:tcPr>
          <w:p w14:paraId="50C231D1"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sz w:val="24"/>
              </w:rPr>
              <w:t>0.0</w:t>
            </w:r>
          </w:p>
          <w:p w14:paraId="44FE09EC" w14:textId="77777777" w:rsidR="00F94BEB" w:rsidRPr="00CA7747" w:rsidRDefault="00F94BEB" w:rsidP="0049034C">
            <w:pPr>
              <w:jc w:val="center"/>
              <w:rPr>
                <w:rFonts w:ascii="Times New Roman" w:hAnsi="Times New Roman"/>
                <w:sz w:val="24"/>
              </w:rPr>
            </w:pPr>
            <w:r w:rsidRPr="00CA7747">
              <w:rPr>
                <w:rFonts w:ascii="Times New Roman" w:hAnsi="Times New Roman"/>
                <w:color w:val="000000"/>
                <w:sz w:val="24"/>
              </w:rPr>
              <w:t>(0.0)</w:t>
            </w:r>
          </w:p>
        </w:tc>
        <w:tc>
          <w:tcPr>
            <w:tcW w:w="814" w:type="dxa"/>
            <w:tcBorders>
              <w:top w:val="nil"/>
              <w:left w:val="single" w:sz="4" w:space="0" w:color="auto"/>
              <w:bottom w:val="single" w:sz="4" w:space="0" w:color="auto"/>
              <w:right w:val="single" w:sz="4" w:space="0" w:color="auto"/>
            </w:tcBorders>
            <w:shd w:val="clear" w:color="auto" w:fill="D7DCEB" w:themeFill="accent6" w:themeFillTint="33"/>
            <w:noWrap/>
            <w:vAlign w:val="center"/>
          </w:tcPr>
          <w:p w14:paraId="60CF8B42"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sz w:val="24"/>
              </w:rPr>
              <w:t>0.0</w:t>
            </w:r>
          </w:p>
          <w:p w14:paraId="151E4BBB"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6" w:type="dxa"/>
            <w:tcBorders>
              <w:top w:val="nil"/>
              <w:left w:val="nil"/>
              <w:bottom w:val="single" w:sz="4" w:space="0" w:color="auto"/>
              <w:right w:val="single" w:sz="4" w:space="0" w:color="auto"/>
            </w:tcBorders>
            <w:shd w:val="clear" w:color="auto" w:fill="D7DCEB" w:themeFill="accent6" w:themeFillTint="33"/>
            <w:noWrap/>
            <w:vAlign w:val="center"/>
          </w:tcPr>
          <w:p w14:paraId="464BF5D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sz w:val="24"/>
              </w:rPr>
              <w:t>0.0</w:t>
            </w:r>
          </w:p>
          <w:p w14:paraId="6B23EA36"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5" w:type="dxa"/>
            <w:tcBorders>
              <w:top w:val="nil"/>
              <w:left w:val="nil"/>
              <w:bottom w:val="single" w:sz="4" w:space="0" w:color="auto"/>
              <w:right w:val="single" w:sz="4" w:space="0" w:color="auto"/>
            </w:tcBorders>
            <w:shd w:val="clear" w:color="auto" w:fill="D7DCEB" w:themeFill="accent6" w:themeFillTint="33"/>
            <w:noWrap/>
            <w:vAlign w:val="center"/>
          </w:tcPr>
          <w:p w14:paraId="5BDD0C08"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sz w:val="24"/>
              </w:rPr>
              <w:t>168.0</w:t>
            </w:r>
          </w:p>
          <w:p w14:paraId="4A2376D5"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(51.2)</w:t>
            </w:r>
          </w:p>
        </w:tc>
        <w:tc>
          <w:tcPr>
            <w:tcW w:w="905" w:type="dxa"/>
            <w:tcBorders>
              <w:top w:val="nil"/>
              <w:left w:val="nil"/>
              <w:bottom w:val="single" w:sz="4" w:space="0" w:color="auto"/>
              <w:right w:val="single" w:sz="4" w:space="0" w:color="auto"/>
            </w:tcBorders>
            <w:shd w:val="clear" w:color="auto" w:fill="D7DCEB" w:themeFill="accent6" w:themeFillTint="33"/>
            <w:noWrap/>
            <w:vAlign w:val="center"/>
          </w:tcPr>
          <w:p w14:paraId="4D92A0BF"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sz w:val="24"/>
              </w:rPr>
              <w:t>12.1</w:t>
            </w:r>
          </w:p>
          <w:p w14:paraId="0D2D9149"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(3.7)</w:t>
            </w:r>
          </w:p>
        </w:tc>
        <w:tc>
          <w:tcPr>
            <w:tcW w:w="843" w:type="dxa"/>
            <w:tcBorders>
              <w:top w:val="nil"/>
              <w:left w:val="nil"/>
              <w:bottom w:val="single" w:sz="4" w:space="0" w:color="auto"/>
              <w:right w:val="single" w:sz="4" w:space="0" w:color="auto"/>
            </w:tcBorders>
            <w:shd w:val="clear" w:color="auto" w:fill="D7DCEB" w:themeFill="accent6" w:themeFillTint="33"/>
            <w:noWrap/>
            <w:vAlign w:val="center"/>
          </w:tcPr>
          <w:p w14:paraId="282B6574"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sz w:val="24"/>
              </w:rPr>
              <w:t>109.3</w:t>
            </w:r>
          </w:p>
          <w:p w14:paraId="23DFD501"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(33.3)</w:t>
            </w:r>
          </w:p>
        </w:tc>
        <w:tc>
          <w:tcPr>
            <w:tcW w:w="877" w:type="dxa"/>
            <w:tcBorders>
              <w:top w:val="nil"/>
              <w:left w:val="nil"/>
              <w:bottom w:val="single" w:sz="4" w:space="0" w:color="auto"/>
              <w:right w:val="single" w:sz="4" w:space="0" w:color="auto"/>
            </w:tcBorders>
            <w:shd w:val="clear" w:color="auto" w:fill="D7DCEB" w:themeFill="accent6" w:themeFillTint="33"/>
            <w:noWrap/>
            <w:vAlign w:val="center"/>
          </w:tcPr>
          <w:p w14:paraId="5CFB543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sz w:val="24"/>
              </w:rPr>
              <w:t>0.0</w:t>
            </w:r>
          </w:p>
          <w:p w14:paraId="30DB8FF0"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14" w:type="dxa"/>
            <w:tcBorders>
              <w:top w:val="nil"/>
              <w:left w:val="nil"/>
              <w:bottom w:val="single" w:sz="4" w:space="0" w:color="auto"/>
              <w:right w:val="single" w:sz="4" w:space="0" w:color="auto"/>
            </w:tcBorders>
            <w:shd w:val="clear" w:color="auto" w:fill="D7DCEB" w:themeFill="accent6" w:themeFillTint="33"/>
            <w:noWrap/>
            <w:vAlign w:val="center"/>
          </w:tcPr>
          <w:p w14:paraId="722DB39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sz w:val="24"/>
              </w:rPr>
              <w:t>0.0</w:t>
            </w:r>
          </w:p>
          <w:p w14:paraId="5E508E89"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5" w:type="dxa"/>
            <w:tcBorders>
              <w:top w:val="nil"/>
              <w:left w:val="nil"/>
              <w:bottom w:val="single" w:sz="4" w:space="0" w:color="auto"/>
              <w:right w:val="single" w:sz="4" w:space="0" w:color="auto"/>
            </w:tcBorders>
            <w:shd w:val="clear" w:color="auto" w:fill="D7DCEB" w:themeFill="accent6" w:themeFillTint="33"/>
            <w:noWrap/>
            <w:vAlign w:val="center"/>
          </w:tcPr>
          <w:p w14:paraId="53790B64"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sz w:val="24"/>
              </w:rPr>
              <w:t>0.0</w:t>
            </w:r>
          </w:p>
          <w:p w14:paraId="65B6CB33"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r>
      <w:tr w:rsidR="00D87A67" w:rsidRPr="00CA7747" w14:paraId="2E22F437" w14:textId="77777777" w:rsidTr="00D87A67">
        <w:trPr>
          <w:gridAfter w:val="1"/>
          <w:wAfter w:w="6" w:type="dxa"/>
          <w:trHeight w:val="585"/>
        </w:trPr>
        <w:tc>
          <w:tcPr>
            <w:tcW w:w="1048" w:type="dxa"/>
            <w:vMerge/>
            <w:tcBorders>
              <w:left w:val="single" w:sz="4" w:space="0" w:color="auto"/>
              <w:right w:val="single" w:sz="4" w:space="0" w:color="auto"/>
            </w:tcBorders>
            <w:vAlign w:val="center"/>
          </w:tcPr>
          <w:p w14:paraId="4542A72D" w14:textId="77777777" w:rsidR="00F94BEB" w:rsidRPr="00CA7747" w:rsidRDefault="00F94BEB" w:rsidP="0049034C">
            <w:pPr>
              <w:jc w:val="center"/>
              <w:rPr>
                <w:rFonts w:ascii="Times New Roman" w:hAnsi="Times New Roman"/>
                <w:color w:val="000000"/>
                <w:sz w:val="24"/>
              </w:rPr>
            </w:pPr>
          </w:p>
        </w:tc>
        <w:tc>
          <w:tcPr>
            <w:tcW w:w="1346" w:type="dxa"/>
            <w:tcBorders>
              <w:top w:val="single" w:sz="4" w:space="0" w:color="auto"/>
              <w:left w:val="nil"/>
              <w:bottom w:val="single" w:sz="4" w:space="0" w:color="auto"/>
              <w:right w:val="single" w:sz="4" w:space="0" w:color="auto"/>
            </w:tcBorders>
            <w:shd w:val="clear" w:color="auto" w:fill="auto"/>
            <w:noWrap/>
            <w:vAlign w:val="center"/>
          </w:tcPr>
          <w:p w14:paraId="29145279"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10/6/2015</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BACBFBB"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7D441F41"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94" w:type="dxa"/>
            <w:tcBorders>
              <w:top w:val="single" w:sz="4" w:space="0" w:color="auto"/>
              <w:left w:val="nil"/>
              <w:bottom w:val="single" w:sz="4" w:space="0" w:color="auto"/>
              <w:right w:val="single" w:sz="4" w:space="0" w:color="auto"/>
            </w:tcBorders>
            <w:shd w:val="clear" w:color="auto" w:fill="auto"/>
            <w:noWrap/>
            <w:vAlign w:val="center"/>
          </w:tcPr>
          <w:p w14:paraId="396FF4E7"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1713182A"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6" w:type="dxa"/>
            <w:tcBorders>
              <w:top w:val="single" w:sz="4" w:space="0" w:color="auto"/>
              <w:left w:val="nil"/>
              <w:bottom w:val="single" w:sz="4" w:space="0" w:color="auto"/>
              <w:right w:val="single" w:sz="4" w:space="0" w:color="auto"/>
            </w:tcBorders>
            <w:shd w:val="clear" w:color="auto" w:fill="auto"/>
            <w:noWrap/>
            <w:vAlign w:val="center"/>
          </w:tcPr>
          <w:p w14:paraId="5292B95B"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61DDB771"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95" w:type="dxa"/>
            <w:tcBorders>
              <w:top w:val="single" w:sz="4" w:space="0" w:color="auto"/>
              <w:left w:val="nil"/>
              <w:bottom w:val="single" w:sz="4" w:space="0" w:color="auto"/>
              <w:right w:val="single" w:sz="4" w:space="0" w:color="auto"/>
            </w:tcBorders>
            <w:vAlign w:val="center"/>
          </w:tcPr>
          <w:p w14:paraId="11D34CA9"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7230A45E"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6" w:type="dxa"/>
            <w:tcBorders>
              <w:top w:val="single" w:sz="4" w:space="0" w:color="auto"/>
              <w:left w:val="single" w:sz="4" w:space="0" w:color="auto"/>
              <w:bottom w:val="single" w:sz="4" w:space="0" w:color="auto"/>
              <w:right w:val="single" w:sz="4" w:space="0" w:color="auto"/>
            </w:tcBorders>
            <w:vAlign w:val="center"/>
          </w:tcPr>
          <w:p w14:paraId="4F1E9419"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632456E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27A5C2"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000EA6EC"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6" w:type="dxa"/>
            <w:tcBorders>
              <w:top w:val="single" w:sz="4" w:space="0" w:color="auto"/>
              <w:left w:val="nil"/>
              <w:bottom w:val="single" w:sz="4" w:space="0" w:color="auto"/>
              <w:right w:val="single" w:sz="4" w:space="0" w:color="auto"/>
            </w:tcBorders>
            <w:shd w:val="clear" w:color="auto" w:fill="auto"/>
            <w:noWrap/>
            <w:vAlign w:val="center"/>
          </w:tcPr>
          <w:p w14:paraId="4D265BF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53A3D1DA"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5" w:type="dxa"/>
            <w:tcBorders>
              <w:top w:val="single" w:sz="4" w:space="0" w:color="auto"/>
              <w:left w:val="nil"/>
              <w:bottom w:val="single" w:sz="4" w:space="0" w:color="auto"/>
              <w:right w:val="single" w:sz="4" w:space="0" w:color="auto"/>
            </w:tcBorders>
            <w:shd w:val="clear" w:color="auto" w:fill="auto"/>
            <w:noWrap/>
            <w:vAlign w:val="center"/>
          </w:tcPr>
          <w:p w14:paraId="4EB6709C"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480AF766"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5" w:type="dxa"/>
            <w:tcBorders>
              <w:top w:val="single" w:sz="4" w:space="0" w:color="auto"/>
              <w:left w:val="nil"/>
              <w:bottom w:val="single" w:sz="4" w:space="0" w:color="auto"/>
              <w:right w:val="single" w:sz="4" w:space="0" w:color="auto"/>
            </w:tcBorders>
            <w:shd w:val="clear" w:color="auto" w:fill="auto"/>
            <w:noWrap/>
            <w:vAlign w:val="center"/>
          </w:tcPr>
          <w:p w14:paraId="67C1DF04"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139589E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43" w:type="dxa"/>
            <w:tcBorders>
              <w:top w:val="single" w:sz="4" w:space="0" w:color="auto"/>
              <w:left w:val="nil"/>
              <w:bottom w:val="single" w:sz="4" w:space="0" w:color="auto"/>
              <w:right w:val="single" w:sz="4" w:space="0" w:color="auto"/>
            </w:tcBorders>
            <w:shd w:val="clear" w:color="auto" w:fill="auto"/>
            <w:noWrap/>
            <w:vAlign w:val="center"/>
          </w:tcPr>
          <w:p w14:paraId="6AD90B08"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23892C1E"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77" w:type="dxa"/>
            <w:tcBorders>
              <w:top w:val="single" w:sz="4" w:space="0" w:color="auto"/>
              <w:left w:val="nil"/>
              <w:bottom w:val="single" w:sz="4" w:space="0" w:color="auto"/>
              <w:right w:val="single" w:sz="4" w:space="0" w:color="auto"/>
            </w:tcBorders>
            <w:shd w:val="clear" w:color="auto" w:fill="auto"/>
            <w:noWrap/>
            <w:vAlign w:val="center"/>
          </w:tcPr>
          <w:p w14:paraId="606E3843"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7F715979"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14" w:type="dxa"/>
            <w:tcBorders>
              <w:top w:val="single" w:sz="4" w:space="0" w:color="auto"/>
              <w:left w:val="nil"/>
              <w:bottom w:val="single" w:sz="4" w:space="0" w:color="auto"/>
              <w:right w:val="single" w:sz="4" w:space="0" w:color="auto"/>
            </w:tcBorders>
            <w:shd w:val="clear" w:color="auto" w:fill="auto"/>
            <w:noWrap/>
            <w:vAlign w:val="center"/>
          </w:tcPr>
          <w:p w14:paraId="3A826FD1"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39087E51"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5" w:type="dxa"/>
            <w:tcBorders>
              <w:top w:val="single" w:sz="4" w:space="0" w:color="auto"/>
              <w:left w:val="nil"/>
              <w:bottom w:val="single" w:sz="4" w:space="0" w:color="auto"/>
              <w:right w:val="single" w:sz="4" w:space="0" w:color="auto"/>
            </w:tcBorders>
            <w:shd w:val="clear" w:color="auto" w:fill="auto"/>
            <w:noWrap/>
            <w:vAlign w:val="center"/>
          </w:tcPr>
          <w:p w14:paraId="15E2B7A7"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35AC4D6C"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r>
      <w:tr w:rsidR="00D87A67" w:rsidRPr="00CA7747" w14:paraId="6225A324" w14:textId="77777777" w:rsidTr="00D87A67">
        <w:trPr>
          <w:gridAfter w:val="1"/>
          <w:wAfter w:w="6" w:type="dxa"/>
          <w:trHeight w:val="585"/>
        </w:trPr>
        <w:tc>
          <w:tcPr>
            <w:tcW w:w="1048" w:type="dxa"/>
            <w:vMerge/>
            <w:tcBorders>
              <w:left w:val="single" w:sz="4" w:space="0" w:color="auto"/>
              <w:right w:val="single" w:sz="4" w:space="0" w:color="auto"/>
            </w:tcBorders>
            <w:vAlign w:val="center"/>
          </w:tcPr>
          <w:p w14:paraId="0DFF9C81" w14:textId="77777777" w:rsidR="00F94BEB" w:rsidRPr="00CA7747" w:rsidRDefault="00F94BEB" w:rsidP="0049034C">
            <w:pPr>
              <w:jc w:val="center"/>
              <w:rPr>
                <w:rFonts w:ascii="Times New Roman" w:hAnsi="Times New Roman"/>
                <w:color w:val="000000"/>
                <w:sz w:val="24"/>
              </w:rPr>
            </w:pPr>
          </w:p>
        </w:tc>
        <w:tc>
          <w:tcPr>
            <w:tcW w:w="1346" w:type="dxa"/>
            <w:tcBorders>
              <w:top w:val="single" w:sz="4" w:space="0" w:color="auto"/>
              <w:left w:val="nil"/>
              <w:bottom w:val="single" w:sz="4" w:space="0" w:color="auto"/>
              <w:right w:val="single" w:sz="4" w:space="0" w:color="auto"/>
            </w:tcBorders>
            <w:shd w:val="clear" w:color="auto" w:fill="auto"/>
            <w:noWrap/>
            <w:vAlign w:val="center"/>
          </w:tcPr>
          <w:p w14:paraId="2223AF05"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5/3/2016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DFE2875"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2A6301F2"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94" w:type="dxa"/>
            <w:tcBorders>
              <w:top w:val="single" w:sz="4" w:space="0" w:color="auto"/>
              <w:left w:val="nil"/>
              <w:bottom w:val="single" w:sz="4" w:space="0" w:color="auto"/>
              <w:right w:val="single" w:sz="4" w:space="0" w:color="auto"/>
            </w:tcBorders>
            <w:shd w:val="clear" w:color="auto" w:fill="auto"/>
            <w:noWrap/>
            <w:vAlign w:val="center"/>
          </w:tcPr>
          <w:p w14:paraId="334E7AE7"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569.9</w:t>
            </w:r>
          </w:p>
          <w:p w14:paraId="64CDCF86"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(173.7)</w:t>
            </w:r>
          </w:p>
        </w:tc>
        <w:tc>
          <w:tcPr>
            <w:tcW w:w="906" w:type="dxa"/>
            <w:tcBorders>
              <w:top w:val="single" w:sz="4" w:space="0" w:color="auto"/>
              <w:left w:val="nil"/>
              <w:bottom w:val="single" w:sz="4" w:space="0" w:color="auto"/>
              <w:right w:val="single" w:sz="4" w:space="0" w:color="auto"/>
            </w:tcBorders>
            <w:shd w:val="clear" w:color="auto" w:fill="auto"/>
            <w:noWrap/>
            <w:vAlign w:val="center"/>
          </w:tcPr>
          <w:p w14:paraId="469F3F31"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664809C6"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95" w:type="dxa"/>
            <w:tcBorders>
              <w:top w:val="single" w:sz="4" w:space="0" w:color="auto"/>
              <w:left w:val="nil"/>
              <w:bottom w:val="single" w:sz="4" w:space="0" w:color="auto"/>
              <w:right w:val="single" w:sz="4" w:space="0" w:color="auto"/>
            </w:tcBorders>
            <w:vAlign w:val="center"/>
          </w:tcPr>
          <w:p w14:paraId="74ABDC00"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0023DB7F"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6" w:type="dxa"/>
            <w:tcBorders>
              <w:top w:val="single" w:sz="4" w:space="0" w:color="auto"/>
              <w:left w:val="single" w:sz="4" w:space="0" w:color="auto"/>
              <w:bottom w:val="single" w:sz="4" w:space="0" w:color="auto"/>
              <w:right w:val="single" w:sz="4" w:space="0" w:color="auto"/>
            </w:tcBorders>
            <w:vAlign w:val="center"/>
          </w:tcPr>
          <w:p w14:paraId="7AA85566"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26E12816"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CBA9C9"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6E3D5D08"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6" w:type="dxa"/>
            <w:tcBorders>
              <w:top w:val="single" w:sz="4" w:space="0" w:color="auto"/>
              <w:left w:val="nil"/>
              <w:bottom w:val="single" w:sz="4" w:space="0" w:color="auto"/>
              <w:right w:val="single" w:sz="4" w:space="0" w:color="auto"/>
            </w:tcBorders>
            <w:shd w:val="clear" w:color="auto" w:fill="auto"/>
            <w:noWrap/>
            <w:vAlign w:val="center"/>
          </w:tcPr>
          <w:p w14:paraId="4326F404"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486C1DE3"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5" w:type="dxa"/>
            <w:tcBorders>
              <w:top w:val="single" w:sz="4" w:space="0" w:color="auto"/>
              <w:left w:val="nil"/>
              <w:bottom w:val="single" w:sz="4" w:space="0" w:color="auto"/>
              <w:right w:val="single" w:sz="4" w:space="0" w:color="auto"/>
            </w:tcBorders>
            <w:shd w:val="clear" w:color="auto" w:fill="auto"/>
            <w:noWrap/>
            <w:vAlign w:val="center"/>
          </w:tcPr>
          <w:p w14:paraId="76C35E89"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224.4</w:t>
            </w:r>
          </w:p>
          <w:p w14:paraId="400E9C24"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(68.4)</w:t>
            </w:r>
          </w:p>
        </w:tc>
        <w:tc>
          <w:tcPr>
            <w:tcW w:w="905" w:type="dxa"/>
            <w:tcBorders>
              <w:top w:val="single" w:sz="4" w:space="0" w:color="auto"/>
              <w:left w:val="nil"/>
              <w:bottom w:val="single" w:sz="4" w:space="0" w:color="auto"/>
              <w:right w:val="single" w:sz="4" w:space="0" w:color="auto"/>
            </w:tcBorders>
            <w:shd w:val="clear" w:color="auto" w:fill="auto"/>
            <w:noWrap/>
            <w:vAlign w:val="center"/>
          </w:tcPr>
          <w:p w14:paraId="0B88D9F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1C1F6846"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43" w:type="dxa"/>
            <w:tcBorders>
              <w:top w:val="single" w:sz="4" w:space="0" w:color="auto"/>
              <w:left w:val="nil"/>
              <w:bottom w:val="single" w:sz="4" w:space="0" w:color="auto"/>
              <w:right w:val="single" w:sz="4" w:space="0" w:color="auto"/>
            </w:tcBorders>
            <w:shd w:val="clear" w:color="auto" w:fill="auto"/>
            <w:noWrap/>
            <w:vAlign w:val="center"/>
          </w:tcPr>
          <w:p w14:paraId="7BF00318"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41B39C5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77" w:type="dxa"/>
            <w:tcBorders>
              <w:top w:val="single" w:sz="4" w:space="0" w:color="auto"/>
              <w:left w:val="nil"/>
              <w:bottom w:val="single" w:sz="4" w:space="0" w:color="auto"/>
              <w:right w:val="single" w:sz="4" w:space="0" w:color="auto"/>
            </w:tcBorders>
            <w:shd w:val="clear" w:color="auto" w:fill="auto"/>
            <w:noWrap/>
            <w:vAlign w:val="center"/>
          </w:tcPr>
          <w:p w14:paraId="22828450"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041AB374"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14" w:type="dxa"/>
            <w:tcBorders>
              <w:top w:val="single" w:sz="4" w:space="0" w:color="auto"/>
              <w:left w:val="nil"/>
              <w:bottom w:val="single" w:sz="4" w:space="0" w:color="auto"/>
              <w:right w:val="single" w:sz="4" w:space="0" w:color="auto"/>
            </w:tcBorders>
            <w:shd w:val="clear" w:color="auto" w:fill="auto"/>
            <w:noWrap/>
            <w:vAlign w:val="center"/>
          </w:tcPr>
          <w:p w14:paraId="0F631A12"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67EBEF77"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5" w:type="dxa"/>
            <w:tcBorders>
              <w:top w:val="single" w:sz="4" w:space="0" w:color="auto"/>
              <w:left w:val="nil"/>
              <w:bottom w:val="single" w:sz="4" w:space="0" w:color="auto"/>
              <w:right w:val="single" w:sz="4" w:space="0" w:color="auto"/>
            </w:tcBorders>
            <w:shd w:val="clear" w:color="auto" w:fill="auto"/>
            <w:noWrap/>
            <w:vAlign w:val="center"/>
          </w:tcPr>
          <w:p w14:paraId="614E9AA5"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1F8F93CB"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r>
      <w:tr w:rsidR="00D87A67" w:rsidRPr="00CA7747" w14:paraId="01C5D7EB" w14:textId="77777777" w:rsidTr="00D87A67">
        <w:trPr>
          <w:gridAfter w:val="1"/>
          <w:wAfter w:w="6" w:type="dxa"/>
          <w:trHeight w:val="595"/>
        </w:trPr>
        <w:tc>
          <w:tcPr>
            <w:tcW w:w="1048" w:type="dxa"/>
            <w:vMerge/>
            <w:tcBorders>
              <w:left w:val="single" w:sz="4" w:space="0" w:color="auto"/>
              <w:bottom w:val="single" w:sz="4" w:space="0" w:color="000000"/>
              <w:right w:val="single" w:sz="4" w:space="0" w:color="auto"/>
            </w:tcBorders>
            <w:vAlign w:val="center"/>
          </w:tcPr>
          <w:p w14:paraId="58F09875" w14:textId="77777777" w:rsidR="00F94BEB" w:rsidRPr="00CA7747" w:rsidRDefault="00F94BEB" w:rsidP="0049034C">
            <w:pPr>
              <w:jc w:val="center"/>
              <w:rPr>
                <w:rFonts w:ascii="Times New Roman" w:hAnsi="Times New Roman"/>
                <w:color w:val="000000"/>
                <w:sz w:val="24"/>
              </w:rPr>
            </w:pPr>
          </w:p>
        </w:tc>
        <w:tc>
          <w:tcPr>
            <w:tcW w:w="1346" w:type="dxa"/>
            <w:tcBorders>
              <w:top w:val="single" w:sz="4" w:space="0" w:color="auto"/>
              <w:left w:val="nil"/>
              <w:right w:val="single" w:sz="4" w:space="0" w:color="auto"/>
            </w:tcBorders>
            <w:shd w:val="clear" w:color="auto" w:fill="auto"/>
            <w:noWrap/>
            <w:vAlign w:val="center"/>
          </w:tcPr>
          <w:p w14:paraId="2115AE6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8/16/2016</w:t>
            </w:r>
          </w:p>
        </w:tc>
        <w:tc>
          <w:tcPr>
            <w:tcW w:w="1127" w:type="dxa"/>
            <w:tcBorders>
              <w:top w:val="single" w:sz="4" w:space="0" w:color="auto"/>
              <w:left w:val="nil"/>
              <w:right w:val="single" w:sz="4" w:space="0" w:color="auto"/>
            </w:tcBorders>
            <w:shd w:val="clear" w:color="auto" w:fill="auto"/>
            <w:noWrap/>
            <w:vAlign w:val="center"/>
          </w:tcPr>
          <w:p w14:paraId="57D150FB"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141C8EAB"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94" w:type="dxa"/>
            <w:tcBorders>
              <w:top w:val="single" w:sz="4" w:space="0" w:color="auto"/>
              <w:left w:val="nil"/>
              <w:right w:val="single" w:sz="4" w:space="0" w:color="auto"/>
            </w:tcBorders>
            <w:shd w:val="clear" w:color="auto" w:fill="auto"/>
            <w:noWrap/>
            <w:vAlign w:val="center"/>
          </w:tcPr>
          <w:p w14:paraId="2699F5AA"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574.1</w:t>
            </w:r>
          </w:p>
          <w:p w14:paraId="7B722F6E"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(175.0)</w:t>
            </w:r>
          </w:p>
        </w:tc>
        <w:tc>
          <w:tcPr>
            <w:tcW w:w="906" w:type="dxa"/>
            <w:tcBorders>
              <w:top w:val="single" w:sz="4" w:space="0" w:color="auto"/>
              <w:left w:val="nil"/>
              <w:right w:val="single" w:sz="4" w:space="0" w:color="auto"/>
            </w:tcBorders>
            <w:shd w:val="clear" w:color="auto" w:fill="auto"/>
            <w:noWrap/>
            <w:vAlign w:val="center"/>
          </w:tcPr>
          <w:p w14:paraId="66928366"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1DC7C463"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95" w:type="dxa"/>
            <w:tcBorders>
              <w:top w:val="single" w:sz="4" w:space="0" w:color="auto"/>
              <w:left w:val="nil"/>
              <w:bottom w:val="single" w:sz="4" w:space="0" w:color="auto"/>
              <w:right w:val="single" w:sz="4" w:space="0" w:color="auto"/>
            </w:tcBorders>
            <w:vAlign w:val="center"/>
          </w:tcPr>
          <w:p w14:paraId="13C5C5C3"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25407B5F"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6" w:type="dxa"/>
            <w:tcBorders>
              <w:top w:val="single" w:sz="4" w:space="0" w:color="auto"/>
              <w:left w:val="single" w:sz="4" w:space="0" w:color="auto"/>
              <w:right w:val="single" w:sz="4" w:space="0" w:color="auto"/>
            </w:tcBorders>
            <w:vAlign w:val="center"/>
          </w:tcPr>
          <w:p w14:paraId="35C9A176"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1343FD51"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14" w:type="dxa"/>
            <w:tcBorders>
              <w:top w:val="single" w:sz="4" w:space="0" w:color="auto"/>
              <w:left w:val="single" w:sz="4" w:space="0" w:color="auto"/>
              <w:right w:val="single" w:sz="4" w:space="0" w:color="auto"/>
            </w:tcBorders>
            <w:shd w:val="clear" w:color="auto" w:fill="auto"/>
            <w:noWrap/>
            <w:vAlign w:val="center"/>
          </w:tcPr>
          <w:p w14:paraId="3259D0E9"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3AB0553C"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6" w:type="dxa"/>
            <w:tcBorders>
              <w:top w:val="single" w:sz="4" w:space="0" w:color="auto"/>
              <w:left w:val="nil"/>
              <w:right w:val="single" w:sz="4" w:space="0" w:color="auto"/>
            </w:tcBorders>
            <w:shd w:val="clear" w:color="auto" w:fill="auto"/>
            <w:noWrap/>
            <w:vAlign w:val="center"/>
          </w:tcPr>
          <w:p w14:paraId="19C2A96E"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5BEA9123"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5" w:type="dxa"/>
            <w:tcBorders>
              <w:top w:val="single" w:sz="4" w:space="0" w:color="auto"/>
              <w:left w:val="nil"/>
              <w:right w:val="single" w:sz="4" w:space="0" w:color="auto"/>
            </w:tcBorders>
            <w:shd w:val="clear" w:color="auto" w:fill="auto"/>
            <w:noWrap/>
            <w:vAlign w:val="center"/>
          </w:tcPr>
          <w:p w14:paraId="50CEE40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224.4</w:t>
            </w:r>
          </w:p>
          <w:p w14:paraId="2C0F95A0"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(68.4)</w:t>
            </w:r>
          </w:p>
        </w:tc>
        <w:tc>
          <w:tcPr>
            <w:tcW w:w="905" w:type="dxa"/>
            <w:tcBorders>
              <w:top w:val="single" w:sz="4" w:space="0" w:color="auto"/>
              <w:left w:val="nil"/>
              <w:right w:val="single" w:sz="4" w:space="0" w:color="auto"/>
            </w:tcBorders>
            <w:shd w:val="clear" w:color="auto" w:fill="auto"/>
            <w:noWrap/>
            <w:vAlign w:val="center"/>
          </w:tcPr>
          <w:p w14:paraId="6CEBD8D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2EEB89E7"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43" w:type="dxa"/>
            <w:tcBorders>
              <w:top w:val="single" w:sz="4" w:space="0" w:color="auto"/>
              <w:left w:val="nil"/>
              <w:right w:val="single" w:sz="4" w:space="0" w:color="auto"/>
            </w:tcBorders>
            <w:shd w:val="clear" w:color="auto" w:fill="auto"/>
            <w:noWrap/>
            <w:vAlign w:val="center"/>
          </w:tcPr>
          <w:p w14:paraId="1D1620E3"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74F86041"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77" w:type="dxa"/>
            <w:tcBorders>
              <w:top w:val="single" w:sz="4" w:space="0" w:color="auto"/>
              <w:left w:val="nil"/>
              <w:right w:val="single" w:sz="4" w:space="0" w:color="auto"/>
            </w:tcBorders>
            <w:shd w:val="clear" w:color="auto" w:fill="auto"/>
            <w:noWrap/>
            <w:vAlign w:val="center"/>
          </w:tcPr>
          <w:p w14:paraId="77919BD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28157009"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14" w:type="dxa"/>
            <w:tcBorders>
              <w:top w:val="single" w:sz="4" w:space="0" w:color="auto"/>
              <w:left w:val="nil"/>
              <w:right w:val="single" w:sz="4" w:space="0" w:color="auto"/>
            </w:tcBorders>
            <w:shd w:val="clear" w:color="auto" w:fill="auto"/>
            <w:noWrap/>
            <w:vAlign w:val="center"/>
          </w:tcPr>
          <w:p w14:paraId="5977E1C2"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671CBD2B"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5" w:type="dxa"/>
            <w:tcBorders>
              <w:top w:val="single" w:sz="4" w:space="0" w:color="auto"/>
              <w:left w:val="nil"/>
              <w:right w:val="single" w:sz="4" w:space="0" w:color="auto"/>
            </w:tcBorders>
            <w:shd w:val="clear" w:color="auto" w:fill="auto"/>
            <w:noWrap/>
            <w:vAlign w:val="center"/>
          </w:tcPr>
          <w:p w14:paraId="549217D3"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03A8E780"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r>
      <w:tr w:rsidR="00D87A67" w:rsidRPr="00CA7747" w14:paraId="0FAFD131" w14:textId="77777777" w:rsidTr="00D87A67">
        <w:trPr>
          <w:gridAfter w:val="1"/>
          <w:wAfter w:w="6" w:type="dxa"/>
          <w:trHeight w:val="595"/>
        </w:trPr>
        <w:tc>
          <w:tcPr>
            <w:tcW w:w="1048" w:type="dxa"/>
            <w:vMerge w:val="restart"/>
            <w:tcBorders>
              <w:top w:val="nil"/>
              <w:left w:val="single" w:sz="4" w:space="0" w:color="auto"/>
              <w:bottom w:val="nil"/>
              <w:right w:val="single" w:sz="4" w:space="0" w:color="auto"/>
            </w:tcBorders>
            <w:shd w:val="clear" w:color="auto" w:fill="auto"/>
            <w:noWrap/>
            <w:vAlign w:val="center"/>
          </w:tcPr>
          <w:p w14:paraId="1DF9119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83AA02</w:t>
            </w:r>
          </w:p>
        </w:tc>
        <w:tc>
          <w:tcPr>
            <w:tcW w:w="1346" w:type="dxa"/>
            <w:tcBorders>
              <w:top w:val="single" w:sz="4" w:space="0" w:color="auto"/>
              <w:left w:val="nil"/>
              <w:bottom w:val="single" w:sz="4" w:space="0" w:color="auto"/>
              <w:right w:val="single" w:sz="4" w:space="0" w:color="auto"/>
            </w:tcBorders>
            <w:shd w:val="clear" w:color="auto" w:fill="D7DCEB" w:themeFill="accent6" w:themeFillTint="33"/>
            <w:noWrap/>
            <w:vAlign w:val="center"/>
          </w:tcPr>
          <w:p w14:paraId="77257333"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*5/4/2015</w:t>
            </w:r>
          </w:p>
        </w:tc>
        <w:tc>
          <w:tcPr>
            <w:tcW w:w="1127" w:type="dxa"/>
            <w:tcBorders>
              <w:top w:val="single" w:sz="4" w:space="0" w:color="auto"/>
              <w:left w:val="nil"/>
              <w:bottom w:val="single" w:sz="4" w:space="0" w:color="auto"/>
              <w:right w:val="single" w:sz="4" w:space="0" w:color="auto"/>
            </w:tcBorders>
            <w:shd w:val="clear" w:color="auto" w:fill="D7DCEB" w:themeFill="accent6" w:themeFillTint="33"/>
            <w:noWrap/>
            <w:vAlign w:val="center"/>
          </w:tcPr>
          <w:p w14:paraId="72C16116"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sz w:val="24"/>
              </w:rPr>
              <w:t>81.8</w:t>
            </w:r>
          </w:p>
          <w:p w14:paraId="7FB6890B"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(7.6)</w:t>
            </w:r>
          </w:p>
        </w:tc>
        <w:tc>
          <w:tcPr>
            <w:tcW w:w="994" w:type="dxa"/>
            <w:tcBorders>
              <w:top w:val="single" w:sz="4" w:space="0" w:color="auto"/>
              <w:left w:val="nil"/>
              <w:bottom w:val="single" w:sz="4" w:space="0" w:color="auto"/>
              <w:right w:val="single" w:sz="4" w:space="0" w:color="auto"/>
            </w:tcBorders>
            <w:shd w:val="clear" w:color="auto" w:fill="D7DCEB" w:themeFill="accent6" w:themeFillTint="33"/>
            <w:noWrap/>
            <w:vAlign w:val="center"/>
          </w:tcPr>
          <w:p w14:paraId="18B4552C"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sz w:val="24"/>
              </w:rPr>
              <w:t>63.0</w:t>
            </w:r>
          </w:p>
          <w:p w14:paraId="59343B4B"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(19.2)</w:t>
            </w:r>
          </w:p>
        </w:tc>
        <w:tc>
          <w:tcPr>
            <w:tcW w:w="906" w:type="dxa"/>
            <w:tcBorders>
              <w:top w:val="single" w:sz="4" w:space="0" w:color="auto"/>
              <w:left w:val="nil"/>
              <w:bottom w:val="single" w:sz="4" w:space="0" w:color="auto"/>
              <w:right w:val="single" w:sz="4" w:space="0" w:color="auto"/>
            </w:tcBorders>
            <w:shd w:val="clear" w:color="auto" w:fill="D7DCEB" w:themeFill="accent6" w:themeFillTint="33"/>
            <w:noWrap/>
            <w:vAlign w:val="center"/>
          </w:tcPr>
          <w:p w14:paraId="43D3A2EF"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sz w:val="24"/>
              </w:rPr>
              <w:t>24.9</w:t>
            </w:r>
          </w:p>
          <w:p w14:paraId="291E79E0"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(7.6)</w:t>
            </w:r>
          </w:p>
        </w:tc>
        <w:tc>
          <w:tcPr>
            <w:tcW w:w="995" w:type="dxa"/>
            <w:tcBorders>
              <w:top w:val="single" w:sz="4" w:space="0" w:color="auto"/>
              <w:left w:val="nil"/>
              <w:bottom w:val="single" w:sz="4" w:space="0" w:color="auto"/>
              <w:right w:val="single" w:sz="4" w:space="0" w:color="auto"/>
            </w:tcBorders>
            <w:shd w:val="clear" w:color="auto" w:fill="D7DCEB" w:themeFill="accent6" w:themeFillTint="33"/>
            <w:vAlign w:val="center"/>
          </w:tcPr>
          <w:p w14:paraId="1136520E"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sz w:val="24"/>
              </w:rPr>
              <w:t>500.3</w:t>
            </w:r>
          </w:p>
          <w:p w14:paraId="6BF6A818" w14:textId="77777777" w:rsidR="00F94BEB" w:rsidRPr="00CA7747" w:rsidRDefault="00F94BEB" w:rsidP="0049034C">
            <w:pPr>
              <w:jc w:val="center"/>
              <w:rPr>
                <w:rFonts w:ascii="Times New Roman" w:hAnsi="Times New Roman"/>
                <w:sz w:val="24"/>
              </w:rPr>
            </w:pPr>
            <w:r w:rsidRPr="00CA7747">
              <w:rPr>
                <w:rFonts w:ascii="Times New Roman" w:hAnsi="Times New Roman"/>
                <w:color w:val="000000"/>
                <w:sz w:val="24"/>
              </w:rPr>
              <w:t>(152.5)</w:t>
            </w:r>
          </w:p>
        </w:tc>
        <w:tc>
          <w:tcPr>
            <w:tcW w:w="906" w:type="dxa"/>
            <w:tcBorders>
              <w:top w:val="single" w:sz="4" w:space="0" w:color="auto"/>
              <w:left w:val="single" w:sz="4" w:space="0" w:color="auto"/>
              <w:bottom w:val="single" w:sz="4" w:space="0" w:color="auto"/>
              <w:right w:val="single" w:sz="4" w:space="0" w:color="auto"/>
            </w:tcBorders>
            <w:shd w:val="clear" w:color="auto" w:fill="D7DCEB" w:themeFill="accent6" w:themeFillTint="33"/>
            <w:vAlign w:val="center"/>
          </w:tcPr>
          <w:p w14:paraId="709B85B8"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sz w:val="24"/>
              </w:rPr>
              <w:t>200.1</w:t>
            </w:r>
          </w:p>
          <w:p w14:paraId="1965DE5B" w14:textId="77777777" w:rsidR="00F94BEB" w:rsidRPr="00CA7747" w:rsidRDefault="00F94BEB" w:rsidP="0049034C">
            <w:pPr>
              <w:jc w:val="center"/>
              <w:rPr>
                <w:rFonts w:ascii="Times New Roman" w:hAnsi="Times New Roman"/>
                <w:sz w:val="24"/>
              </w:rPr>
            </w:pPr>
            <w:r w:rsidRPr="00CA7747">
              <w:rPr>
                <w:rFonts w:ascii="Times New Roman" w:hAnsi="Times New Roman"/>
                <w:color w:val="000000"/>
                <w:sz w:val="24"/>
              </w:rPr>
              <w:t>(61.0)</w:t>
            </w:r>
          </w:p>
        </w:tc>
        <w:tc>
          <w:tcPr>
            <w:tcW w:w="814" w:type="dxa"/>
            <w:tcBorders>
              <w:top w:val="single" w:sz="4" w:space="0" w:color="auto"/>
              <w:left w:val="single" w:sz="4" w:space="0" w:color="auto"/>
              <w:bottom w:val="single" w:sz="4" w:space="0" w:color="auto"/>
              <w:right w:val="single" w:sz="4" w:space="0" w:color="auto"/>
            </w:tcBorders>
            <w:shd w:val="clear" w:color="auto" w:fill="D7DCEB" w:themeFill="accent6" w:themeFillTint="33"/>
            <w:noWrap/>
            <w:vAlign w:val="center"/>
          </w:tcPr>
          <w:p w14:paraId="740FFBEF"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2440E67A"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6" w:type="dxa"/>
            <w:tcBorders>
              <w:top w:val="single" w:sz="4" w:space="0" w:color="auto"/>
              <w:left w:val="nil"/>
              <w:bottom w:val="single" w:sz="4" w:space="0" w:color="auto"/>
              <w:right w:val="single" w:sz="4" w:space="0" w:color="auto"/>
            </w:tcBorders>
            <w:shd w:val="clear" w:color="auto" w:fill="D7DCEB" w:themeFill="accent6" w:themeFillTint="33"/>
            <w:noWrap/>
            <w:vAlign w:val="center"/>
          </w:tcPr>
          <w:p w14:paraId="68D6AA76"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0E567066"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5" w:type="dxa"/>
            <w:tcBorders>
              <w:top w:val="single" w:sz="4" w:space="0" w:color="auto"/>
              <w:left w:val="nil"/>
              <w:bottom w:val="single" w:sz="4" w:space="0" w:color="auto"/>
              <w:right w:val="single" w:sz="4" w:space="0" w:color="auto"/>
            </w:tcBorders>
            <w:shd w:val="clear" w:color="auto" w:fill="D7DCEB" w:themeFill="accent6" w:themeFillTint="33"/>
            <w:noWrap/>
            <w:vAlign w:val="center"/>
          </w:tcPr>
          <w:p w14:paraId="2522B260"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sz w:val="24"/>
              </w:rPr>
              <w:t>97.1</w:t>
            </w:r>
          </w:p>
          <w:p w14:paraId="3F21E4FE"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(29.6)</w:t>
            </w:r>
          </w:p>
        </w:tc>
        <w:tc>
          <w:tcPr>
            <w:tcW w:w="905" w:type="dxa"/>
            <w:tcBorders>
              <w:top w:val="single" w:sz="4" w:space="0" w:color="auto"/>
              <w:left w:val="nil"/>
              <w:bottom w:val="single" w:sz="4" w:space="0" w:color="auto"/>
              <w:right w:val="single" w:sz="4" w:space="0" w:color="auto"/>
            </w:tcBorders>
            <w:shd w:val="clear" w:color="auto" w:fill="D7DCEB" w:themeFill="accent6" w:themeFillTint="33"/>
            <w:noWrap/>
            <w:vAlign w:val="center"/>
          </w:tcPr>
          <w:p w14:paraId="125AAF21"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sz w:val="24"/>
              </w:rPr>
              <w:t>0.0</w:t>
            </w:r>
          </w:p>
          <w:p w14:paraId="3BFD4A13"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43" w:type="dxa"/>
            <w:tcBorders>
              <w:top w:val="single" w:sz="4" w:space="0" w:color="auto"/>
              <w:left w:val="nil"/>
              <w:bottom w:val="single" w:sz="4" w:space="0" w:color="auto"/>
              <w:right w:val="single" w:sz="4" w:space="0" w:color="auto"/>
            </w:tcBorders>
            <w:shd w:val="clear" w:color="auto" w:fill="D7DCEB" w:themeFill="accent6" w:themeFillTint="33"/>
            <w:noWrap/>
            <w:vAlign w:val="center"/>
          </w:tcPr>
          <w:p w14:paraId="7F0F8082"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sz w:val="24"/>
              </w:rPr>
              <w:t>144.0</w:t>
            </w:r>
          </w:p>
          <w:p w14:paraId="10C1F19E"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(43.9)</w:t>
            </w:r>
          </w:p>
        </w:tc>
        <w:tc>
          <w:tcPr>
            <w:tcW w:w="877" w:type="dxa"/>
            <w:tcBorders>
              <w:top w:val="single" w:sz="4" w:space="0" w:color="auto"/>
              <w:left w:val="nil"/>
              <w:bottom w:val="single" w:sz="4" w:space="0" w:color="auto"/>
              <w:right w:val="single" w:sz="4" w:space="0" w:color="auto"/>
            </w:tcBorders>
            <w:shd w:val="clear" w:color="auto" w:fill="D7DCEB" w:themeFill="accent6" w:themeFillTint="33"/>
            <w:noWrap/>
            <w:vAlign w:val="center"/>
          </w:tcPr>
          <w:p w14:paraId="7B5EED92"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sz w:val="24"/>
              </w:rPr>
              <w:t>12.8</w:t>
            </w:r>
          </w:p>
          <w:p w14:paraId="03CCFC91"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(3.9)</w:t>
            </w:r>
          </w:p>
        </w:tc>
        <w:tc>
          <w:tcPr>
            <w:tcW w:w="814" w:type="dxa"/>
            <w:tcBorders>
              <w:top w:val="single" w:sz="4" w:space="0" w:color="auto"/>
              <w:left w:val="nil"/>
              <w:bottom w:val="single" w:sz="4" w:space="0" w:color="auto"/>
              <w:right w:val="single" w:sz="4" w:space="0" w:color="auto"/>
            </w:tcBorders>
            <w:shd w:val="clear" w:color="auto" w:fill="D7DCEB" w:themeFill="accent6" w:themeFillTint="33"/>
            <w:noWrap/>
            <w:vAlign w:val="center"/>
          </w:tcPr>
          <w:p w14:paraId="6A020A55"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sz w:val="24"/>
              </w:rPr>
              <w:t>64.0</w:t>
            </w:r>
          </w:p>
          <w:p w14:paraId="6B535FE7"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(19.5)</w:t>
            </w:r>
          </w:p>
        </w:tc>
        <w:tc>
          <w:tcPr>
            <w:tcW w:w="905" w:type="dxa"/>
            <w:tcBorders>
              <w:top w:val="single" w:sz="4" w:space="0" w:color="auto"/>
              <w:left w:val="nil"/>
              <w:bottom w:val="single" w:sz="4" w:space="0" w:color="auto"/>
              <w:right w:val="single" w:sz="4" w:space="0" w:color="auto"/>
            </w:tcBorders>
            <w:shd w:val="clear" w:color="auto" w:fill="D7DCEB" w:themeFill="accent6" w:themeFillTint="33"/>
            <w:noWrap/>
            <w:vAlign w:val="center"/>
          </w:tcPr>
          <w:p w14:paraId="789318E0"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3E2E423C"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r>
      <w:tr w:rsidR="00D87A67" w:rsidRPr="00CA7747" w14:paraId="61A03893" w14:textId="77777777" w:rsidTr="00D87A67">
        <w:trPr>
          <w:gridAfter w:val="1"/>
          <w:wAfter w:w="6" w:type="dxa"/>
          <w:trHeight w:val="585"/>
        </w:trPr>
        <w:tc>
          <w:tcPr>
            <w:tcW w:w="1048" w:type="dxa"/>
            <w:vMerge/>
            <w:tcBorders>
              <w:left w:val="single" w:sz="4" w:space="0" w:color="auto"/>
              <w:right w:val="single" w:sz="4" w:space="0" w:color="auto"/>
            </w:tcBorders>
            <w:vAlign w:val="center"/>
          </w:tcPr>
          <w:p w14:paraId="66F8ECA9" w14:textId="77777777" w:rsidR="00F94BEB" w:rsidRPr="00CA7747" w:rsidRDefault="00F94BEB" w:rsidP="0049034C">
            <w:pPr>
              <w:jc w:val="center"/>
              <w:rPr>
                <w:rFonts w:ascii="Times New Roman" w:hAnsi="Times New Roman"/>
                <w:color w:val="000000"/>
                <w:sz w:val="24"/>
              </w:rPr>
            </w:pPr>
          </w:p>
        </w:tc>
        <w:tc>
          <w:tcPr>
            <w:tcW w:w="1346" w:type="dxa"/>
            <w:tcBorders>
              <w:top w:val="single" w:sz="4" w:space="0" w:color="auto"/>
              <w:left w:val="nil"/>
              <w:bottom w:val="single" w:sz="4" w:space="0" w:color="auto"/>
              <w:right w:val="single" w:sz="4" w:space="0" w:color="auto"/>
            </w:tcBorders>
            <w:shd w:val="clear" w:color="auto" w:fill="auto"/>
            <w:noWrap/>
            <w:vAlign w:val="center"/>
          </w:tcPr>
          <w:p w14:paraId="769C0182"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10/6/2015</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9F2CA91"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5251FDB5"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94" w:type="dxa"/>
            <w:tcBorders>
              <w:top w:val="single" w:sz="4" w:space="0" w:color="auto"/>
              <w:left w:val="nil"/>
              <w:bottom w:val="single" w:sz="4" w:space="0" w:color="auto"/>
              <w:right w:val="single" w:sz="4" w:space="0" w:color="auto"/>
            </w:tcBorders>
            <w:shd w:val="clear" w:color="auto" w:fill="auto"/>
            <w:noWrap/>
            <w:vAlign w:val="center"/>
          </w:tcPr>
          <w:p w14:paraId="2E7EEB36"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56124404"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6" w:type="dxa"/>
            <w:tcBorders>
              <w:top w:val="single" w:sz="4" w:space="0" w:color="auto"/>
              <w:left w:val="nil"/>
              <w:bottom w:val="single" w:sz="4" w:space="0" w:color="auto"/>
              <w:right w:val="single" w:sz="4" w:space="0" w:color="auto"/>
            </w:tcBorders>
            <w:shd w:val="clear" w:color="auto" w:fill="auto"/>
            <w:noWrap/>
            <w:vAlign w:val="center"/>
          </w:tcPr>
          <w:p w14:paraId="15C83FA6"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3E3E6FE3"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95" w:type="dxa"/>
            <w:tcBorders>
              <w:top w:val="single" w:sz="4" w:space="0" w:color="auto"/>
              <w:left w:val="nil"/>
              <w:bottom w:val="single" w:sz="4" w:space="0" w:color="auto"/>
              <w:right w:val="single" w:sz="4" w:space="0" w:color="auto"/>
            </w:tcBorders>
            <w:vAlign w:val="center"/>
          </w:tcPr>
          <w:p w14:paraId="7C573439"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387B69F7"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6" w:type="dxa"/>
            <w:tcBorders>
              <w:top w:val="single" w:sz="4" w:space="0" w:color="auto"/>
              <w:left w:val="single" w:sz="4" w:space="0" w:color="auto"/>
              <w:bottom w:val="single" w:sz="4" w:space="0" w:color="auto"/>
              <w:right w:val="single" w:sz="4" w:space="0" w:color="auto"/>
            </w:tcBorders>
            <w:vAlign w:val="center"/>
          </w:tcPr>
          <w:p w14:paraId="719CFAE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2E5339E7"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E12AA9"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5E2E63C5"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6" w:type="dxa"/>
            <w:tcBorders>
              <w:top w:val="single" w:sz="4" w:space="0" w:color="auto"/>
              <w:left w:val="nil"/>
              <w:bottom w:val="single" w:sz="4" w:space="0" w:color="auto"/>
              <w:right w:val="single" w:sz="4" w:space="0" w:color="auto"/>
            </w:tcBorders>
            <w:shd w:val="clear" w:color="auto" w:fill="auto"/>
            <w:noWrap/>
            <w:vAlign w:val="center"/>
          </w:tcPr>
          <w:p w14:paraId="34B65642"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5217E5B6"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5" w:type="dxa"/>
            <w:tcBorders>
              <w:top w:val="single" w:sz="4" w:space="0" w:color="auto"/>
              <w:left w:val="nil"/>
              <w:bottom w:val="single" w:sz="4" w:space="0" w:color="auto"/>
              <w:right w:val="single" w:sz="4" w:space="0" w:color="auto"/>
            </w:tcBorders>
            <w:shd w:val="clear" w:color="auto" w:fill="auto"/>
            <w:noWrap/>
            <w:vAlign w:val="center"/>
          </w:tcPr>
          <w:p w14:paraId="79D458BF"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625D8B39"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5" w:type="dxa"/>
            <w:tcBorders>
              <w:top w:val="single" w:sz="4" w:space="0" w:color="auto"/>
              <w:left w:val="nil"/>
              <w:bottom w:val="single" w:sz="4" w:space="0" w:color="auto"/>
              <w:right w:val="single" w:sz="4" w:space="0" w:color="auto"/>
            </w:tcBorders>
            <w:shd w:val="clear" w:color="auto" w:fill="auto"/>
            <w:noWrap/>
            <w:vAlign w:val="center"/>
          </w:tcPr>
          <w:p w14:paraId="39B30304"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23878D37"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43" w:type="dxa"/>
            <w:tcBorders>
              <w:top w:val="single" w:sz="4" w:space="0" w:color="auto"/>
              <w:left w:val="nil"/>
              <w:bottom w:val="single" w:sz="4" w:space="0" w:color="auto"/>
              <w:right w:val="single" w:sz="4" w:space="0" w:color="auto"/>
            </w:tcBorders>
            <w:shd w:val="clear" w:color="auto" w:fill="auto"/>
            <w:noWrap/>
            <w:vAlign w:val="center"/>
          </w:tcPr>
          <w:p w14:paraId="22414BE0"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3E08A27F"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77" w:type="dxa"/>
            <w:tcBorders>
              <w:top w:val="single" w:sz="4" w:space="0" w:color="auto"/>
              <w:left w:val="nil"/>
              <w:bottom w:val="single" w:sz="4" w:space="0" w:color="auto"/>
              <w:right w:val="single" w:sz="4" w:space="0" w:color="auto"/>
            </w:tcBorders>
            <w:shd w:val="clear" w:color="auto" w:fill="auto"/>
            <w:noWrap/>
            <w:vAlign w:val="center"/>
          </w:tcPr>
          <w:p w14:paraId="6C4EBEF8"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24013252"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14" w:type="dxa"/>
            <w:tcBorders>
              <w:top w:val="single" w:sz="4" w:space="0" w:color="auto"/>
              <w:left w:val="nil"/>
              <w:bottom w:val="single" w:sz="4" w:space="0" w:color="auto"/>
              <w:right w:val="single" w:sz="4" w:space="0" w:color="auto"/>
            </w:tcBorders>
            <w:shd w:val="clear" w:color="auto" w:fill="auto"/>
            <w:noWrap/>
            <w:vAlign w:val="center"/>
          </w:tcPr>
          <w:p w14:paraId="5CF441F0"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21927F56"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5" w:type="dxa"/>
            <w:tcBorders>
              <w:top w:val="single" w:sz="4" w:space="0" w:color="auto"/>
              <w:left w:val="nil"/>
              <w:bottom w:val="single" w:sz="4" w:space="0" w:color="auto"/>
              <w:right w:val="single" w:sz="4" w:space="0" w:color="auto"/>
            </w:tcBorders>
            <w:shd w:val="clear" w:color="auto" w:fill="auto"/>
            <w:noWrap/>
            <w:vAlign w:val="center"/>
          </w:tcPr>
          <w:p w14:paraId="0C2BD658"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08CAA81E"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r>
      <w:tr w:rsidR="00D87A67" w:rsidRPr="00CA7747" w14:paraId="455A64BF" w14:textId="77777777" w:rsidTr="00D87A67">
        <w:trPr>
          <w:gridAfter w:val="1"/>
          <w:wAfter w:w="6" w:type="dxa"/>
          <w:trHeight w:val="585"/>
        </w:trPr>
        <w:tc>
          <w:tcPr>
            <w:tcW w:w="1048" w:type="dxa"/>
            <w:vMerge/>
            <w:tcBorders>
              <w:left w:val="single" w:sz="4" w:space="0" w:color="auto"/>
              <w:right w:val="single" w:sz="4" w:space="0" w:color="auto"/>
            </w:tcBorders>
            <w:vAlign w:val="center"/>
          </w:tcPr>
          <w:p w14:paraId="5AA749A6" w14:textId="77777777" w:rsidR="00F94BEB" w:rsidRPr="00CA7747" w:rsidRDefault="00F94BEB" w:rsidP="0049034C">
            <w:pPr>
              <w:jc w:val="center"/>
              <w:rPr>
                <w:rFonts w:ascii="Times New Roman" w:hAnsi="Times New Roman"/>
                <w:color w:val="000000"/>
                <w:sz w:val="24"/>
              </w:rPr>
            </w:pPr>
          </w:p>
        </w:tc>
        <w:tc>
          <w:tcPr>
            <w:tcW w:w="1346" w:type="dxa"/>
            <w:tcBorders>
              <w:top w:val="single" w:sz="4" w:space="0" w:color="auto"/>
              <w:left w:val="nil"/>
              <w:bottom w:val="single" w:sz="4" w:space="0" w:color="auto"/>
              <w:right w:val="single" w:sz="4" w:space="0" w:color="auto"/>
            </w:tcBorders>
            <w:shd w:val="clear" w:color="auto" w:fill="auto"/>
            <w:noWrap/>
            <w:vAlign w:val="center"/>
          </w:tcPr>
          <w:p w14:paraId="5EC154DF"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5/3/2016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9E1DA9C"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288C6638"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94" w:type="dxa"/>
            <w:tcBorders>
              <w:top w:val="single" w:sz="4" w:space="0" w:color="auto"/>
              <w:left w:val="nil"/>
              <w:bottom w:val="single" w:sz="4" w:space="0" w:color="auto"/>
              <w:right w:val="single" w:sz="4" w:space="0" w:color="auto"/>
            </w:tcBorders>
            <w:shd w:val="clear" w:color="auto" w:fill="auto"/>
            <w:noWrap/>
            <w:vAlign w:val="center"/>
          </w:tcPr>
          <w:p w14:paraId="2D3A3A20"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510.8</w:t>
            </w:r>
          </w:p>
          <w:p w14:paraId="2DD4B7EA"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(155.7)</w:t>
            </w:r>
          </w:p>
        </w:tc>
        <w:tc>
          <w:tcPr>
            <w:tcW w:w="906" w:type="dxa"/>
            <w:tcBorders>
              <w:top w:val="single" w:sz="4" w:space="0" w:color="auto"/>
              <w:left w:val="nil"/>
              <w:bottom w:val="single" w:sz="4" w:space="0" w:color="auto"/>
              <w:right w:val="single" w:sz="4" w:space="0" w:color="auto"/>
            </w:tcBorders>
            <w:shd w:val="clear" w:color="auto" w:fill="auto"/>
            <w:noWrap/>
            <w:vAlign w:val="center"/>
          </w:tcPr>
          <w:p w14:paraId="54A06120"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27BAEFA7"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95" w:type="dxa"/>
            <w:tcBorders>
              <w:top w:val="single" w:sz="4" w:space="0" w:color="auto"/>
              <w:left w:val="nil"/>
              <w:bottom w:val="single" w:sz="4" w:space="0" w:color="auto"/>
              <w:right w:val="single" w:sz="4" w:space="0" w:color="auto"/>
            </w:tcBorders>
            <w:vAlign w:val="center"/>
          </w:tcPr>
          <w:p w14:paraId="4988AA24"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1AF40411"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6" w:type="dxa"/>
            <w:tcBorders>
              <w:top w:val="single" w:sz="4" w:space="0" w:color="auto"/>
              <w:left w:val="single" w:sz="4" w:space="0" w:color="auto"/>
              <w:bottom w:val="single" w:sz="4" w:space="0" w:color="auto"/>
              <w:right w:val="single" w:sz="4" w:space="0" w:color="auto"/>
            </w:tcBorders>
            <w:vAlign w:val="center"/>
          </w:tcPr>
          <w:p w14:paraId="1E4CC39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01F923CC"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DF00B5"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7F2AF10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6" w:type="dxa"/>
            <w:tcBorders>
              <w:top w:val="single" w:sz="4" w:space="0" w:color="auto"/>
              <w:left w:val="nil"/>
              <w:bottom w:val="single" w:sz="4" w:space="0" w:color="auto"/>
              <w:right w:val="single" w:sz="4" w:space="0" w:color="auto"/>
            </w:tcBorders>
            <w:shd w:val="clear" w:color="auto" w:fill="auto"/>
            <w:noWrap/>
            <w:vAlign w:val="center"/>
          </w:tcPr>
          <w:p w14:paraId="2D6E73A3"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01570E0F"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5" w:type="dxa"/>
            <w:tcBorders>
              <w:top w:val="single" w:sz="4" w:space="0" w:color="auto"/>
              <w:left w:val="nil"/>
              <w:bottom w:val="single" w:sz="4" w:space="0" w:color="auto"/>
              <w:right w:val="single" w:sz="4" w:space="0" w:color="auto"/>
            </w:tcBorders>
            <w:shd w:val="clear" w:color="auto" w:fill="auto"/>
            <w:noWrap/>
            <w:vAlign w:val="center"/>
          </w:tcPr>
          <w:p w14:paraId="03C300C3"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190.3</w:t>
            </w:r>
          </w:p>
          <w:p w14:paraId="6B00EBD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(58.0)</w:t>
            </w:r>
          </w:p>
        </w:tc>
        <w:tc>
          <w:tcPr>
            <w:tcW w:w="905" w:type="dxa"/>
            <w:tcBorders>
              <w:top w:val="single" w:sz="4" w:space="0" w:color="auto"/>
              <w:left w:val="nil"/>
              <w:bottom w:val="single" w:sz="4" w:space="0" w:color="auto"/>
              <w:right w:val="single" w:sz="4" w:space="0" w:color="auto"/>
            </w:tcBorders>
            <w:shd w:val="clear" w:color="auto" w:fill="auto"/>
            <w:noWrap/>
            <w:vAlign w:val="center"/>
          </w:tcPr>
          <w:p w14:paraId="1D657D5F"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5987784E"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43" w:type="dxa"/>
            <w:tcBorders>
              <w:top w:val="single" w:sz="4" w:space="0" w:color="auto"/>
              <w:left w:val="nil"/>
              <w:bottom w:val="single" w:sz="4" w:space="0" w:color="auto"/>
              <w:right w:val="single" w:sz="4" w:space="0" w:color="auto"/>
            </w:tcBorders>
            <w:shd w:val="clear" w:color="auto" w:fill="auto"/>
            <w:noWrap/>
            <w:vAlign w:val="center"/>
          </w:tcPr>
          <w:p w14:paraId="3D1F3D86"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72881AD0"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77" w:type="dxa"/>
            <w:tcBorders>
              <w:top w:val="single" w:sz="4" w:space="0" w:color="auto"/>
              <w:left w:val="nil"/>
              <w:bottom w:val="single" w:sz="4" w:space="0" w:color="auto"/>
              <w:right w:val="single" w:sz="4" w:space="0" w:color="auto"/>
            </w:tcBorders>
            <w:shd w:val="clear" w:color="auto" w:fill="auto"/>
            <w:noWrap/>
            <w:vAlign w:val="center"/>
          </w:tcPr>
          <w:p w14:paraId="6A79954C"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556168A3"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14" w:type="dxa"/>
            <w:tcBorders>
              <w:top w:val="single" w:sz="4" w:space="0" w:color="auto"/>
              <w:left w:val="nil"/>
              <w:bottom w:val="single" w:sz="4" w:space="0" w:color="auto"/>
              <w:right w:val="single" w:sz="4" w:space="0" w:color="auto"/>
            </w:tcBorders>
            <w:shd w:val="clear" w:color="auto" w:fill="auto"/>
            <w:noWrap/>
            <w:vAlign w:val="center"/>
          </w:tcPr>
          <w:p w14:paraId="14F821D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0E37DD4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5" w:type="dxa"/>
            <w:tcBorders>
              <w:top w:val="single" w:sz="4" w:space="0" w:color="auto"/>
              <w:left w:val="nil"/>
              <w:bottom w:val="single" w:sz="4" w:space="0" w:color="auto"/>
              <w:right w:val="single" w:sz="4" w:space="0" w:color="auto"/>
            </w:tcBorders>
            <w:shd w:val="clear" w:color="auto" w:fill="auto"/>
            <w:noWrap/>
            <w:vAlign w:val="center"/>
          </w:tcPr>
          <w:p w14:paraId="1031876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572519C4"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r>
      <w:tr w:rsidR="00D87A67" w:rsidRPr="00CA7747" w14:paraId="37272467" w14:textId="77777777" w:rsidTr="00D87A67">
        <w:trPr>
          <w:gridAfter w:val="1"/>
          <w:wAfter w:w="6" w:type="dxa"/>
          <w:trHeight w:val="595"/>
        </w:trPr>
        <w:tc>
          <w:tcPr>
            <w:tcW w:w="1048" w:type="dxa"/>
            <w:vMerge/>
            <w:tcBorders>
              <w:left w:val="single" w:sz="4" w:space="0" w:color="auto"/>
              <w:bottom w:val="single" w:sz="4" w:space="0" w:color="000000"/>
              <w:right w:val="single" w:sz="4" w:space="0" w:color="auto"/>
            </w:tcBorders>
            <w:vAlign w:val="center"/>
          </w:tcPr>
          <w:p w14:paraId="37D7C67C" w14:textId="77777777" w:rsidR="00F94BEB" w:rsidRPr="00CA7747" w:rsidRDefault="00F94BEB" w:rsidP="0049034C">
            <w:pPr>
              <w:jc w:val="center"/>
              <w:rPr>
                <w:rFonts w:ascii="Times New Roman" w:hAnsi="Times New Roman"/>
                <w:color w:val="000000"/>
                <w:sz w:val="24"/>
              </w:rPr>
            </w:pPr>
          </w:p>
        </w:tc>
        <w:tc>
          <w:tcPr>
            <w:tcW w:w="1346" w:type="dxa"/>
            <w:tcBorders>
              <w:top w:val="single" w:sz="4" w:space="0" w:color="auto"/>
              <w:left w:val="nil"/>
              <w:bottom w:val="single" w:sz="4" w:space="0" w:color="auto"/>
              <w:right w:val="single" w:sz="4" w:space="0" w:color="auto"/>
            </w:tcBorders>
            <w:shd w:val="clear" w:color="auto" w:fill="auto"/>
            <w:noWrap/>
            <w:vAlign w:val="center"/>
          </w:tcPr>
          <w:p w14:paraId="6BE64761"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8/16/2016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C4D4740"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3BB35B8F"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94" w:type="dxa"/>
            <w:tcBorders>
              <w:top w:val="single" w:sz="4" w:space="0" w:color="auto"/>
              <w:left w:val="nil"/>
              <w:bottom w:val="single" w:sz="4" w:space="0" w:color="auto"/>
              <w:right w:val="single" w:sz="4" w:space="0" w:color="auto"/>
            </w:tcBorders>
            <w:shd w:val="clear" w:color="auto" w:fill="auto"/>
            <w:noWrap/>
            <w:vAlign w:val="center"/>
          </w:tcPr>
          <w:p w14:paraId="6ACC59C8"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518.0</w:t>
            </w:r>
          </w:p>
          <w:p w14:paraId="3C9D4FE2"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(157.9)</w:t>
            </w:r>
          </w:p>
        </w:tc>
        <w:tc>
          <w:tcPr>
            <w:tcW w:w="906" w:type="dxa"/>
            <w:tcBorders>
              <w:top w:val="single" w:sz="4" w:space="0" w:color="auto"/>
              <w:left w:val="nil"/>
              <w:bottom w:val="single" w:sz="4" w:space="0" w:color="auto"/>
              <w:right w:val="single" w:sz="4" w:space="0" w:color="auto"/>
            </w:tcBorders>
            <w:shd w:val="clear" w:color="auto" w:fill="auto"/>
            <w:noWrap/>
            <w:vAlign w:val="center"/>
          </w:tcPr>
          <w:p w14:paraId="7A0E5F40"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14690567"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95" w:type="dxa"/>
            <w:tcBorders>
              <w:top w:val="single" w:sz="4" w:space="0" w:color="auto"/>
              <w:left w:val="nil"/>
              <w:bottom w:val="single" w:sz="4" w:space="0" w:color="auto"/>
              <w:right w:val="single" w:sz="4" w:space="0" w:color="auto"/>
            </w:tcBorders>
            <w:vAlign w:val="center"/>
          </w:tcPr>
          <w:p w14:paraId="1C00EA4E"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6A297A6A"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6" w:type="dxa"/>
            <w:tcBorders>
              <w:top w:val="single" w:sz="4" w:space="0" w:color="auto"/>
              <w:left w:val="single" w:sz="4" w:space="0" w:color="auto"/>
              <w:bottom w:val="single" w:sz="4" w:space="0" w:color="auto"/>
              <w:right w:val="single" w:sz="4" w:space="0" w:color="auto"/>
            </w:tcBorders>
            <w:vAlign w:val="center"/>
          </w:tcPr>
          <w:p w14:paraId="544A2AAB"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3C53CD1F"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F0E06C"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34DE77FC"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6" w:type="dxa"/>
            <w:tcBorders>
              <w:top w:val="single" w:sz="4" w:space="0" w:color="auto"/>
              <w:left w:val="nil"/>
              <w:bottom w:val="single" w:sz="4" w:space="0" w:color="auto"/>
              <w:right w:val="single" w:sz="4" w:space="0" w:color="auto"/>
            </w:tcBorders>
            <w:shd w:val="clear" w:color="auto" w:fill="auto"/>
            <w:noWrap/>
            <w:vAlign w:val="center"/>
          </w:tcPr>
          <w:p w14:paraId="55ADD5F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08F723C7"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5" w:type="dxa"/>
            <w:tcBorders>
              <w:top w:val="single" w:sz="4" w:space="0" w:color="auto"/>
              <w:left w:val="nil"/>
              <w:bottom w:val="single" w:sz="4" w:space="0" w:color="auto"/>
              <w:right w:val="single" w:sz="4" w:space="0" w:color="auto"/>
            </w:tcBorders>
            <w:shd w:val="clear" w:color="auto" w:fill="auto"/>
            <w:noWrap/>
            <w:vAlign w:val="center"/>
          </w:tcPr>
          <w:p w14:paraId="0C244D1B"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190.9</w:t>
            </w:r>
          </w:p>
          <w:p w14:paraId="67AEC70B"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(58.2)</w:t>
            </w:r>
          </w:p>
        </w:tc>
        <w:tc>
          <w:tcPr>
            <w:tcW w:w="905" w:type="dxa"/>
            <w:tcBorders>
              <w:top w:val="single" w:sz="4" w:space="0" w:color="auto"/>
              <w:left w:val="nil"/>
              <w:bottom w:val="single" w:sz="4" w:space="0" w:color="auto"/>
              <w:right w:val="single" w:sz="4" w:space="0" w:color="auto"/>
            </w:tcBorders>
            <w:shd w:val="clear" w:color="auto" w:fill="auto"/>
            <w:noWrap/>
            <w:vAlign w:val="center"/>
          </w:tcPr>
          <w:p w14:paraId="3716E0B7"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03B79FA8"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43" w:type="dxa"/>
            <w:tcBorders>
              <w:top w:val="single" w:sz="4" w:space="0" w:color="auto"/>
              <w:left w:val="nil"/>
              <w:bottom w:val="single" w:sz="4" w:space="0" w:color="auto"/>
              <w:right w:val="single" w:sz="4" w:space="0" w:color="auto"/>
            </w:tcBorders>
            <w:shd w:val="clear" w:color="auto" w:fill="auto"/>
            <w:noWrap/>
            <w:vAlign w:val="center"/>
          </w:tcPr>
          <w:p w14:paraId="367494F9"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3183DCF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77" w:type="dxa"/>
            <w:tcBorders>
              <w:top w:val="single" w:sz="4" w:space="0" w:color="auto"/>
              <w:left w:val="nil"/>
              <w:bottom w:val="single" w:sz="4" w:space="0" w:color="auto"/>
              <w:right w:val="single" w:sz="4" w:space="0" w:color="auto"/>
            </w:tcBorders>
            <w:shd w:val="clear" w:color="auto" w:fill="auto"/>
            <w:noWrap/>
            <w:vAlign w:val="center"/>
          </w:tcPr>
          <w:p w14:paraId="2AC1A928"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628335C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14" w:type="dxa"/>
            <w:tcBorders>
              <w:top w:val="single" w:sz="4" w:space="0" w:color="auto"/>
              <w:left w:val="nil"/>
              <w:bottom w:val="single" w:sz="4" w:space="0" w:color="auto"/>
              <w:right w:val="single" w:sz="4" w:space="0" w:color="auto"/>
            </w:tcBorders>
            <w:shd w:val="clear" w:color="auto" w:fill="auto"/>
            <w:noWrap/>
            <w:vAlign w:val="center"/>
          </w:tcPr>
          <w:p w14:paraId="5EB3E43E"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36481882"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5" w:type="dxa"/>
            <w:tcBorders>
              <w:top w:val="single" w:sz="4" w:space="0" w:color="auto"/>
              <w:left w:val="nil"/>
              <w:bottom w:val="single" w:sz="4" w:space="0" w:color="auto"/>
              <w:right w:val="single" w:sz="4" w:space="0" w:color="auto"/>
            </w:tcBorders>
            <w:shd w:val="clear" w:color="auto" w:fill="auto"/>
            <w:noWrap/>
            <w:vAlign w:val="center"/>
          </w:tcPr>
          <w:p w14:paraId="06E101FB"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0115A9FE"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r>
      <w:tr w:rsidR="00D87A67" w:rsidRPr="00CA7747" w14:paraId="67A51E75" w14:textId="77777777" w:rsidTr="00D87A67">
        <w:trPr>
          <w:gridAfter w:val="1"/>
          <w:wAfter w:w="6" w:type="dxa"/>
          <w:trHeight w:val="595"/>
        </w:trPr>
        <w:tc>
          <w:tcPr>
            <w:tcW w:w="1048" w:type="dxa"/>
            <w:vMerge w:val="restart"/>
            <w:tcBorders>
              <w:top w:val="nil"/>
              <w:left w:val="single" w:sz="4" w:space="0" w:color="auto"/>
              <w:bottom w:val="nil"/>
              <w:right w:val="single" w:sz="4" w:space="0" w:color="auto"/>
            </w:tcBorders>
            <w:shd w:val="clear" w:color="auto" w:fill="auto"/>
            <w:noWrap/>
            <w:vAlign w:val="center"/>
          </w:tcPr>
          <w:p w14:paraId="73AC66EC"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83AA03</w:t>
            </w:r>
          </w:p>
        </w:tc>
        <w:tc>
          <w:tcPr>
            <w:tcW w:w="1346" w:type="dxa"/>
            <w:tcBorders>
              <w:top w:val="single" w:sz="4" w:space="0" w:color="auto"/>
              <w:left w:val="nil"/>
              <w:bottom w:val="single" w:sz="4" w:space="0" w:color="auto"/>
              <w:right w:val="single" w:sz="4" w:space="0" w:color="auto"/>
            </w:tcBorders>
            <w:shd w:val="clear" w:color="auto" w:fill="D7DCEB" w:themeFill="accent6" w:themeFillTint="33"/>
            <w:noWrap/>
            <w:vAlign w:val="center"/>
          </w:tcPr>
          <w:p w14:paraId="37F5596E"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*5/5/2015</w:t>
            </w:r>
          </w:p>
        </w:tc>
        <w:tc>
          <w:tcPr>
            <w:tcW w:w="1127" w:type="dxa"/>
            <w:tcBorders>
              <w:top w:val="single" w:sz="4" w:space="0" w:color="auto"/>
              <w:left w:val="nil"/>
              <w:bottom w:val="single" w:sz="4" w:space="0" w:color="auto"/>
              <w:right w:val="single" w:sz="4" w:space="0" w:color="auto"/>
            </w:tcBorders>
            <w:shd w:val="clear" w:color="auto" w:fill="D7DCEB" w:themeFill="accent6" w:themeFillTint="33"/>
            <w:noWrap/>
            <w:vAlign w:val="center"/>
          </w:tcPr>
          <w:p w14:paraId="5A74A7C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571.6</w:t>
            </w:r>
          </w:p>
          <w:p w14:paraId="48565151" w14:textId="77777777" w:rsidR="00F94BEB" w:rsidRPr="00CA7747" w:rsidDel="00A41818" w:rsidRDefault="00F94BEB" w:rsidP="0049034C">
            <w:pPr>
              <w:jc w:val="center"/>
              <w:rPr>
                <w:rFonts w:ascii="Times New Roman" w:hAnsi="Times New Roman"/>
                <w:color w:val="000000"/>
                <w:sz w:val="24"/>
              </w:rPr>
            </w:pPr>
            <w:r w:rsidRPr="00CA7747">
              <w:rPr>
                <w:rFonts w:ascii="Times New Roman" w:hAnsi="Times New Roman"/>
                <w:color w:val="000000"/>
                <w:sz w:val="24"/>
              </w:rPr>
              <w:t>(53.1)</w:t>
            </w:r>
          </w:p>
        </w:tc>
        <w:tc>
          <w:tcPr>
            <w:tcW w:w="994" w:type="dxa"/>
            <w:tcBorders>
              <w:top w:val="single" w:sz="4" w:space="0" w:color="auto"/>
              <w:left w:val="nil"/>
              <w:bottom w:val="single" w:sz="4" w:space="0" w:color="auto"/>
              <w:right w:val="single" w:sz="4" w:space="0" w:color="auto"/>
            </w:tcBorders>
            <w:shd w:val="clear" w:color="auto" w:fill="D7DCEB" w:themeFill="accent6" w:themeFillTint="33"/>
            <w:noWrap/>
            <w:vAlign w:val="center"/>
          </w:tcPr>
          <w:p w14:paraId="327A7535"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1EEF317F" w14:textId="77777777" w:rsidR="00F94BEB" w:rsidRPr="00CA7747" w:rsidDel="00A41818"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6" w:type="dxa"/>
            <w:tcBorders>
              <w:top w:val="single" w:sz="4" w:space="0" w:color="auto"/>
              <w:left w:val="nil"/>
              <w:bottom w:val="single" w:sz="4" w:space="0" w:color="auto"/>
              <w:right w:val="single" w:sz="4" w:space="0" w:color="auto"/>
            </w:tcBorders>
            <w:shd w:val="clear" w:color="auto" w:fill="D7DCEB" w:themeFill="accent6" w:themeFillTint="33"/>
            <w:noWrap/>
            <w:vAlign w:val="center"/>
          </w:tcPr>
          <w:p w14:paraId="594A944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1D282C89" w14:textId="77777777" w:rsidR="00F94BEB" w:rsidRPr="00CA7747" w:rsidDel="00A41818"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95" w:type="dxa"/>
            <w:tcBorders>
              <w:top w:val="single" w:sz="4" w:space="0" w:color="auto"/>
              <w:left w:val="nil"/>
              <w:bottom w:val="single" w:sz="4" w:space="0" w:color="auto"/>
              <w:right w:val="single" w:sz="4" w:space="0" w:color="auto"/>
            </w:tcBorders>
            <w:shd w:val="clear" w:color="auto" w:fill="D7DCEB" w:themeFill="accent6" w:themeFillTint="33"/>
            <w:vAlign w:val="center"/>
          </w:tcPr>
          <w:p w14:paraId="29414017"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500.3</w:t>
            </w:r>
          </w:p>
          <w:p w14:paraId="47446E4C"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(152.5)</w:t>
            </w:r>
          </w:p>
        </w:tc>
        <w:tc>
          <w:tcPr>
            <w:tcW w:w="906" w:type="dxa"/>
            <w:tcBorders>
              <w:top w:val="single" w:sz="4" w:space="0" w:color="auto"/>
              <w:left w:val="single" w:sz="4" w:space="0" w:color="auto"/>
              <w:bottom w:val="single" w:sz="4" w:space="0" w:color="auto"/>
              <w:right w:val="single" w:sz="4" w:space="0" w:color="auto"/>
            </w:tcBorders>
            <w:shd w:val="clear" w:color="auto" w:fill="D7DCEB" w:themeFill="accent6" w:themeFillTint="33"/>
            <w:vAlign w:val="center"/>
          </w:tcPr>
          <w:p w14:paraId="27483F70"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19B67FC2"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14" w:type="dxa"/>
            <w:tcBorders>
              <w:top w:val="single" w:sz="4" w:space="0" w:color="auto"/>
              <w:left w:val="single" w:sz="4" w:space="0" w:color="auto"/>
              <w:bottom w:val="single" w:sz="4" w:space="0" w:color="auto"/>
              <w:right w:val="single" w:sz="4" w:space="0" w:color="auto"/>
            </w:tcBorders>
            <w:shd w:val="clear" w:color="auto" w:fill="D7DCEB" w:themeFill="accent6" w:themeFillTint="33"/>
            <w:noWrap/>
            <w:vAlign w:val="center"/>
          </w:tcPr>
          <w:p w14:paraId="095007A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5E43354A" w14:textId="77777777" w:rsidR="00F94BEB" w:rsidRPr="00CA7747" w:rsidDel="00A41818"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6" w:type="dxa"/>
            <w:tcBorders>
              <w:top w:val="single" w:sz="4" w:space="0" w:color="auto"/>
              <w:left w:val="nil"/>
              <w:bottom w:val="single" w:sz="4" w:space="0" w:color="auto"/>
              <w:right w:val="single" w:sz="4" w:space="0" w:color="auto"/>
            </w:tcBorders>
            <w:shd w:val="clear" w:color="auto" w:fill="D7DCEB" w:themeFill="accent6" w:themeFillTint="33"/>
            <w:noWrap/>
            <w:vAlign w:val="center"/>
          </w:tcPr>
          <w:p w14:paraId="53602F9F"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2C0FDB80" w14:textId="77777777" w:rsidR="00F94BEB" w:rsidRPr="00CA7747" w:rsidDel="00A41818"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5" w:type="dxa"/>
            <w:tcBorders>
              <w:top w:val="single" w:sz="4" w:space="0" w:color="auto"/>
              <w:left w:val="nil"/>
              <w:bottom w:val="single" w:sz="4" w:space="0" w:color="auto"/>
              <w:right w:val="single" w:sz="4" w:space="0" w:color="auto"/>
            </w:tcBorders>
            <w:shd w:val="clear" w:color="auto" w:fill="D7DCEB" w:themeFill="accent6" w:themeFillTint="33"/>
            <w:noWrap/>
            <w:vAlign w:val="center"/>
          </w:tcPr>
          <w:p w14:paraId="77649730"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79.1</w:t>
            </w:r>
          </w:p>
          <w:p w14:paraId="6908F689" w14:textId="77777777" w:rsidR="00F94BEB" w:rsidRPr="00CA7747" w:rsidDel="00A41818" w:rsidRDefault="00F94BEB" w:rsidP="0049034C">
            <w:pPr>
              <w:jc w:val="center"/>
              <w:rPr>
                <w:rFonts w:ascii="Times New Roman" w:hAnsi="Times New Roman"/>
                <w:color w:val="000000"/>
                <w:sz w:val="24"/>
              </w:rPr>
            </w:pPr>
            <w:r w:rsidRPr="00CA7747">
              <w:rPr>
                <w:rFonts w:ascii="Times New Roman" w:hAnsi="Times New Roman"/>
                <w:color w:val="000000"/>
                <w:sz w:val="24"/>
              </w:rPr>
              <w:t>(24.1)</w:t>
            </w:r>
          </w:p>
        </w:tc>
        <w:tc>
          <w:tcPr>
            <w:tcW w:w="905" w:type="dxa"/>
            <w:tcBorders>
              <w:top w:val="single" w:sz="4" w:space="0" w:color="auto"/>
              <w:left w:val="nil"/>
              <w:bottom w:val="single" w:sz="4" w:space="0" w:color="auto"/>
              <w:right w:val="single" w:sz="4" w:space="0" w:color="auto"/>
            </w:tcBorders>
            <w:shd w:val="clear" w:color="auto" w:fill="D7DCEB" w:themeFill="accent6" w:themeFillTint="33"/>
            <w:noWrap/>
            <w:vAlign w:val="center"/>
          </w:tcPr>
          <w:p w14:paraId="17E6C767"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27.9</w:t>
            </w:r>
          </w:p>
          <w:p w14:paraId="0B7C87E6" w14:textId="77777777" w:rsidR="00F94BEB" w:rsidRPr="00CA7747" w:rsidDel="00A41818" w:rsidRDefault="00F94BEB" w:rsidP="0049034C">
            <w:pPr>
              <w:jc w:val="center"/>
              <w:rPr>
                <w:rFonts w:ascii="Times New Roman" w:hAnsi="Times New Roman"/>
                <w:color w:val="000000"/>
                <w:sz w:val="24"/>
              </w:rPr>
            </w:pPr>
            <w:r w:rsidRPr="00CA7747">
              <w:rPr>
                <w:rFonts w:ascii="Times New Roman" w:hAnsi="Times New Roman"/>
                <w:color w:val="000000"/>
                <w:sz w:val="24"/>
              </w:rPr>
              <w:t>(8.5)</w:t>
            </w:r>
          </w:p>
        </w:tc>
        <w:tc>
          <w:tcPr>
            <w:tcW w:w="843" w:type="dxa"/>
            <w:tcBorders>
              <w:top w:val="single" w:sz="4" w:space="0" w:color="auto"/>
              <w:left w:val="nil"/>
              <w:bottom w:val="single" w:sz="4" w:space="0" w:color="auto"/>
              <w:right w:val="single" w:sz="4" w:space="0" w:color="auto"/>
            </w:tcBorders>
            <w:shd w:val="clear" w:color="auto" w:fill="D7DCEB" w:themeFill="accent6" w:themeFillTint="33"/>
            <w:noWrap/>
            <w:vAlign w:val="center"/>
          </w:tcPr>
          <w:p w14:paraId="43762EF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25.6</w:t>
            </w:r>
          </w:p>
          <w:p w14:paraId="27F56EBD" w14:textId="77777777" w:rsidR="00F94BEB" w:rsidRPr="00CA7747" w:rsidDel="00A41818" w:rsidRDefault="00F94BEB" w:rsidP="0049034C">
            <w:pPr>
              <w:jc w:val="center"/>
              <w:rPr>
                <w:rFonts w:ascii="Times New Roman" w:hAnsi="Times New Roman"/>
                <w:color w:val="000000"/>
                <w:sz w:val="24"/>
              </w:rPr>
            </w:pPr>
            <w:r w:rsidRPr="00CA7747">
              <w:rPr>
                <w:rFonts w:ascii="Times New Roman" w:hAnsi="Times New Roman"/>
                <w:color w:val="000000"/>
                <w:sz w:val="24"/>
              </w:rPr>
              <w:t>(7.8)</w:t>
            </w:r>
          </w:p>
        </w:tc>
        <w:tc>
          <w:tcPr>
            <w:tcW w:w="877" w:type="dxa"/>
            <w:tcBorders>
              <w:top w:val="single" w:sz="4" w:space="0" w:color="auto"/>
              <w:left w:val="nil"/>
              <w:bottom w:val="single" w:sz="4" w:space="0" w:color="auto"/>
              <w:right w:val="single" w:sz="4" w:space="0" w:color="auto"/>
            </w:tcBorders>
            <w:shd w:val="clear" w:color="auto" w:fill="D7DCEB" w:themeFill="accent6" w:themeFillTint="33"/>
            <w:noWrap/>
            <w:vAlign w:val="center"/>
          </w:tcPr>
          <w:p w14:paraId="0DA5FF70"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344516B3" w14:textId="77777777" w:rsidR="00F94BEB" w:rsidRPr="00CA7747" w:rsidDel="00A41818"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14" w:type="dxa"/>
            <w:tcBorders>
              <w:top w:val="single" w:sz="4" w:space="0" w:color="auto"/>
              <w:left w:val="nil"/>
              <w:bottom w:val="single" w:sz="4" w:space="0" w:color="auto"/>
              <w:right w:val="single" w:sz="4" w:space="0" w:color="auto"/>
            </w:tcBorders>
            <w:shd w:val="clear" w:color="auto" w:fill="D7DCEB" w:themeFill="accent6" w:themeFillTint="33"/>
            <w:noWrap/>
            <w:vAlign w:val="center"/>
          </w:tcPr>
          <w:p w14:paraId="59848E8B"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102.7</w:t>
            </w:r>
          </w:p>
          <w:p w14:paraId="4D5D4934" w14:textId="77777777" w:rsidR="00F94BEB" w:rsidRPr="00CA7747" w:rsidDel="00A41818" w:rsidRDefault="00F94BEB" w:rsidP="0049034C">
            <w:pPr>
              <w:jc w:val="center"/>
              <w:rPr>
                <w:rFonts w:ascii="Times New Roman" w:hAnsi="Times New Roman"/>
                <w:color w:val="000000"/>
                <w:sz w:val="24"/>
              </w:rPr>
            </w:pPr>
            <w:r w:rsidRPr="00CA7747">
              <w:rPr>
                <w:rFonts w:ascii="Times New Roman" w:hAnsi="Times New Roman"/>
                <w:color w:val="000000"/>
                <w:sz w:val="24"/>
              </w:rPr>
              <w:t>(31.3)</w:t>
            </w:r>
          </w:p>
        </w:tc>
        <w:tc>
          <w:tcPr>
            <w:tcW w:w="905" w:type="dxa"/>
            <w:tcBorders>
              <w:top w:val="single" w:sz="4" w:space="0" w:color="auto"/>
              <w:left w:val="nil"/>
              <w:bottom w:val="single" w:sz="4" w:space="0" w:color="auto"/>
              <w:right w:val="single" w:sz="4" w:space="0" w:color="auto"/>
            </w:tcBorders>
            <w:shd w:val="clear" w:color="auto" w:fill="D7DCEB" w:themeFill="accent6" w:themeFillTint="33"/>
            <w:noWrap/>
            <w:vAlign w:val="center"/>
          </w:tcPr>
          <w:p w14:paraId="0ECE4083"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198D954B" w14:textId="77777777" w:rsidR="00F94BEB" w:rsidRPr="00CA7747" w:rsidDel="00A41818"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r>
      <w:tr w:rsidR="00D87A67" w:rsidRPr="00CA7747" w14:paraId="2F400430" w14:textId="77777777" w:rsidTr="00D87A67">
        <w:trPr>
          <w:gridAfter w:val="1"/>
          <w:wAfter w:w="6" w:type="dxa"/>
          <w:trHeight w:val="585"/>
        </w:trPr>
        <w:tc>
          <w:tcPr>
            <w:tcW w:w="1048" w:type="dxa"/>
            <w:vMerge/>
            <w:tcBorders>
              <w:left w:val="single" w:sz="4" w:space="0" w:color="auto"/>
              <w:right w:val="single" w:sz="4" w:space="0" w:color="auto"/>
            </w:tcBorders>
            <w:shd w:val="clear" w:color="auto" w:fill="auto"/>
            <w:noWrap/>
            <w:vAlign w:val="center"/>
          </w:tcPr>
          <w:p w14:paraId="448E61E5" w14:textId="77777777" w:rsidR="00F94BEB" w:rsidRPr="00CA7747" w:rsidRDefault="00F94BEB" w:rsidP="0049034C">
            <w:pPr>
              <w:jc w:val="center"/>
              <w:rPr>
                <w:rFonts w:ascii="Times New Roman" w:hAnsi="Times New Roman"/>
                <w:color w:val="000000"/>
                <w:sz w:val="24"/>
              </w:rPr>
            </w:pPr>
          </w:p>
        </w:tc>
        <w:tc>
          <w:tcPr>
            <w:tcW w:w="1346" w:type="dxa"/>
            <w:tcBorders>
              <w:top w:val="single" w:sz="4" w:space="0" w:color="auto"/>
              <w:left w:val="nil"/>
              <w:bottom w:val="single" w:sz="4" w:space="0" w:color="auto"/>
              <w:right w:val="single" w:sz="4" w:space="0" w:color="auto"/>
            </w:tcBorders>
            <w:shd w:val="clear" w:color="auto" w:fill="auto"/>
            <w:noWrap/>
            <w:vAlign w:val="center"/>
          </w:tcPr>
          <w:p w14:paraId="254E5D8B"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10/6/2015</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A675EAF"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7AA83A75"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94" w:type="dxa"/>
            <w:tcBorders>
              <w:top w:val="single" w:sz="4" w:space="0" w:color="auto"/>
              <w:left w:val="nil"/>
              <w:bottom w:val="single" w:sz="4" w:space="0" w:color="auto"/>
              <w:right w:val="single" w:sz="4" w:space="0" w:color="auto"/>
            </w:tcBorders>
            <w:shd w:val="clear" w:color="auto" w:fill="auto"/>
            <w:noWrap/>
            <w:vAlign w:val="center"/>
          </w:tcPr>
          <w:p w14:paraId="22D7A75F"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463CAD92"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6" w:type="dxa"/>
            <w:tcBorders>
              <w:top w:val="single" w:sz="4" w:space="0" w:color="auto"/>
              <w:left w:val="nil"/>
              <w:bottom w:val="single" w:sz="4" w:space="0" w:color="auto"/>
              <w:right w:val="single" w:sz="4" w:space="0" w:color="auto"/>
            </w:tcBorders>
            <w:shd w:val="clear" w:color="auto" w:fill="auto"/>
            <w:noWrap/>
            <w:vAlign w:val="center"/>
          </w:tcPr>
          <w:p w14:paraId="20DB8D83"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21D09B68"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95" w:type="dxa"/>
            <w:tcBorders>
              <w:top w:val="single" w:sz="4" w:space="0" w:color="auto"/>
              <w:left w:val="nil"/>
              <w:bottom w:val="single" w:sz="4" w:space="0" w:color="auto"/>
              <w:right w:val="single" w:sz="4" w:space="0" w:color="auto"/>
            </w:tcBorders>
            <w:vAlign w:val="center"/>
          </w:tcPr>
          <w:p w14:paraId="5AE69CD4"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5C1B45C2"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6" w:type="dxa"/>
            <w:tcBorders>
              <w:top w:val="single" w:sz="4" w:space="0" w:color="auto"/>
              <w:left w:val="single" w:sz="4" w:space="0" w:color="auto"/>
              <w:bottom w:val="single" w:sz="4" w:space="0" w:color="auto"/>
              <w:right w:val="single" w:sz="4" w:space="0" w:color="auto"/>
            </w:tcBorders>
            <w:vAlign w:val="center"/>
          </w:tcPr>
          <w:p w14:paraId="1D500E07"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2336E143"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6C7C18"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5BE15366"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6" w:type="dxa"/>
            <w:tcBorders>
              <w:top w:val="single" w:sz="4" w:space="0" w:color="auto"/>
              <w:left w:val="nil"/>
              <w:bottom w:val="single" w:sz="4" w:space="0" w:color="auto"/>
              <w:right w:val="single" w:sz="4" w:space="0" w:color="auto"/>
            </w:tcBorders>
            <w:shd w:val="clear" w:color="auto" w:fill="auto"/>
            <w:noWrap/>
            <w:vAlign w:val="center"/>
          </w:tcPr>
          <w:p w14:paraId="6E49501C"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0D933D22"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5" w:type="dxa"/>
            <w:tcBorders>
              <w:top w:val="single" w:sz="4" w:space="0" w:color="auto"/>
              <w:left w:val="nil"/>
              <w:bottom w:val="single" w:sz="4" w:space="0" w:color="auto"/>
              <w:right w:val="single" w:sz="4" w:space="0" w:color="auto"/>
            </w:tcBorders>
            <w:shd w:val="clear" w:color="auto" w:fill="auto"/>
            <w:noWrap/>
            <w:vAlign w:val="center"/>
          </w:tcPr>
          <w:p w14:paraId="649CF7AC"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74D675C5"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5" w:type="dxa"/>
            <w:tcBorders>
              <w:top w:val="single" w:sz="4" w:space="0" w:color="auto"/>
              <w:left w:val="nil"/>
              <w:bottom w:val="single" w:sz="4" w:space="0" w:color="auto"/>
              <w:right w:val="single" w:sz="4" w:space="0" w:color="auto"/>
            </w:tcBorders>
            <w:shd w:val="clear" w:color="auto" w:fill="auto"/>
            <w:noWrap/>
            <w:vAlign w:val="center"/>
          </w:tcPr>
          <w:p w14:paraId="6271032C"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24938B86"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43" w:type="dxa"/>
            <w:tcBorders>
              <w:top w:val="single" w:sz="4" w:space="0" w:color="auto"/>
              <w:left w:val="nil"/>
              <w:bottom w:val="single" w:sz="4" w:space="0" w:color="auto"/>
              <w:right w:val="single" w:sz="4" w:space="0" w:color="auto"/>
            </w:tcBorders>
            <w:shd w:val="clear" w:color="auto" w:fill="auto"/>
            <w:noWrap/>
            <w:vAlign w:val="center"/>
          </w:tcPr>
          <w:p w14:paraId="4B5C53AB"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3002A59B"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77" w:type="dxa"/>
            <w:tcBorders>
              <w:top w:val="single" w:sz="4" w:space="0" w:color="auto"/>
              <w:left w:val="nil"/>
              <w:bottom w:val="single" w:sz="4" w:space="0" w:color="auto"/>
              <w:right w:val="single" w:sz="4" w:space="0" w:color="auto"/>
            </w:tcBorders>
            <w:shd w:val="clear" w:color="auto" w:fill="auto"/>
            <w:noWrap/>
            <w:vAlign w:val="center"/>
          </w:tcPr>
          <w:p w14:paraId="70980705"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1352313F"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14" w:type="dxa"/>
            <w:tcBorders>
              <w:top w:val="single" w:sz="4" w:space="0" w:color="auto"/>
              <w:left w:val="nil"/>
              <w:bottom w:val="single" w:sz="4" w:space="0" w:color="auto"/>
              <w:right w:val="single" w:sz="4" w:space="0" w:color="auto"/>
            </w:tcBorders>
            <w:shd w:val="clear" w:color="auto" w:fill="auto"/>
            <w:noWrap/>
            <w:vAlign w:val="center"/>
          </w:tcPr>
          <w:p w14:paraId="5337FD0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25F3BA49"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5" w:type="dxa"/>
            <w:tcBorders>
              <w:top w:val="single" w:sz="4" w:space="0" w:color="auto"/>
              <w:left w:val="nil"/>
              <w:bottom w:val="single" w:sz="4" w:space="0" w:color="auto"/>
              <w:right w:val="single" w:sz="4" w:space="0" w:color="auto"/>
            </w:tcBorders>
            <w:shd w:val="clear" w:color="auto" w:fill="auto"/>
            <w:noWrap/>
            <w:vAlign w:val="center"/>
          </w:tcPr>
          <w:p w14:paraId="123E3ED7"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78FD7A0C"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r>
      <w:tr w:rsidR="00D87A67" w:rsidRPr="00CA7747" w14:paraId="729C3702" w14:textId="77777777" w:rsidTr="00D87A67">
        <w:trPr>
          <w:gridAfter w:val="1"/>
          <w:wAfter w:w="6" w:type="dxa"/>
          <w:trHeight w:val="585"/>
        </w:trPr>
        <w:tc>
          <w:tcPr>
            <w:tcW w:w="1048" w:type="dxa"/>
            <w:vMerge/>
            <w:tcBorders>
              <w:left w:val="single" w:sz="4" w:space="0" w:color="auto"/>
              <w:right w:val="single" w:sz="4" w:space="0" w:color="auto"/>
            </w:tcBorders>
            <w:shd w:val="clear" w:color="auto" w:fill="auto"/>
            <w:noWrap/>
            <w:vAlign w:val="center"/>
          </w:tcPr>
          <w:p w14:paraId="45ED7995" w14:textId="77777777" w:rsidR="00F94BEB" w:rsidRPr="00CA7747" w:rsidRDefault="00F94BEB" w:rsidP="0049034C">
            <w:pPr>
              <w:jc w:val="center"/>
              <w:rPr>
                <w:rFonts w:ascii="Times New Roman" w:hAnsi="Times New Roman"/>
                <w:color w:val="000000"/>
                <w:sz w:val="24"/>
              </w:rPr>
            </w:pPr>
          </w:p>
        </w:tc>
        <w:tc>
          <w:tcPr>
            <w:tcW w:w="1346" w:type="dxa"/>
            <w:tcBorders>
              <w:top w:val="single" w:sz="4" w:space="0" w:color="auto"/>
              <w:left w:val="nil"/>
              <w:bottom w:val="single" w:sz="4" w:space="0" w:color="auto"/>
              <w:right w:val="single" w:sz="4" w:space="0" w:color="auto"/>
            </w:tcBorders>
            <w:shd w:val="clear" w:color="auto" w:fill="auto"/>
            <w:noWrap/>
            <w:vAlign w:val="center"/>
          </w:tcPr>
          <w:p w14:paraId="425E224B"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5/4/2016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05676EE"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001D6095"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94" w:type="dxa"/>
            <w:tcBorders>
              <w:top w:val="single" w:sz="4" w:space="0" w:color="auto"/>
              <w:left w:val="nil"/>
              <w:bottom w:val="single" w:sz="4" w:space="0" w:color="auto"/>
              <w:right w:val="single" w:sz="4" w:space="0" w:color="auto"/>
            </w:tcBorders>
            <w:shd w:val="clear" w:color="auto" w:fill="auto"/>
            <w:noWrap/>
            <w:vAlign w:val="center"/>
          </w:tcPr>
          <w:p w14:paraId="020ED8A0"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606.6</w:t>
            </w:r>
          </w:p>
          <w:p w14:paraId="0E9910DA"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(184.9)</w:t>
            </w:r>
          </w:p>
        </w:tc>
        <w:tc>
          <w:tcPr>
            <w:tcW w:w="906" w:type="dxa"/>
            <w:tcBorders>
              <w:top w:val="single" w:sz="4" w:space="0" w:color="auto"/>
              <w:left w:val="nil"/>
              <w:bottom w:val="single" w:sz="4" w:space="0" w:color="auto"/>
              <w:right w:val="single" w:sz="4" w:space="0" w:color="auto"/>
            </w:tcBorders>
            <w:shd w:val="clear" w:color="auto" w:fill="auto"/>
            <w:noWrap/>
            <w:vAlign w:val="center"/>
          </w:tcPr>
          <w:p w14:paraId="212828D1"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1CB2A545"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95" w:type="dxa"/>
            <w:tcBorders>
              <w:top w:val="single" w:sz="4" w:space="0" w:color="auto"/>
              <w:left w:val="nil"/>
              <w:bottom w:val="single" w:sz="4" w:space="0" w:color="auto"/>
              <w:right w:val="single" w:sz="4" w:space="0" w:color="auto"/>
            </w:tcBorders>
            <w:vAlign w:val="center"/>
          </w:tcPr>
          <w:p w14:paraId="0C7B00E7"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65DE5BEB"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6" w:type="dxa"/>
            <w:tcBorders>
              <w:top w:val="single" w:sz="4" w:space="0" w:color="auto"/>
              <w:left w:val="single" w:sz="4" w:space="0" w:color="auto"/>
              <w:bottom w:val="single" w:sz="4" w:space="0" w:color="auto"/>
              <w:right w:val="single" w:sz="4" w:space="0" w:color="auto"/>
            </w:tcBorders>
            <w:vAlign w:val="center"/>
          </w:tcPr>
          <w:p w14:paraId="1E793F32"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2C7A23DA"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BE2EFF"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6F1DCD71"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6" w:type="dxa"/>
            <w:tcBorders>
              <w:top w:val="single" w:sz="4" w:space="0" w:color="auto"/>
              <w:left w:val="nil"/>
              <w:bottom w:val="single" w:sz="4" w:space="0" w:color="auto"/>
              <w:right w:val="single" w:sz="4" w:space="0" w:color="auto"/>
            </w:tcBorders>
            <w:shd w:val="clear" w:color="auto" w:fill="auto"/>
            <w:noWrap/>
            <w:vAlign w:val="center"/>
          </w:tcPr>
          <w:p w14:paraId="655F5BF7"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1657EC93"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5" w:type="dxa"/>
            <w:tcBorders>
              <w:top w:val="single" w:sz="4" w:space="0" w:color="auto"/>
              <w:left w:val="nil"/>
              <w:bottom w:val="single" w:sz="4" w:space="0" w:color="auto"/>
              <w:right w:val="single" w:sz="4" w:space="0" w:color="auto"/>
            </w:tcBorders>
            <w:shd w:val="clear" w:color="auto" w:fill="auto"/>
            <w:noWrap/>
            <w:vAlign w:val="center"/>
          </w:tcPr>
          <w:p w14:paraId="461B6EB6"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253.6</w:t>
            </w:r>
          </w:p>
          <w:p w14:paraId="25731582"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(77.3)</w:t>
            </w:r>
          </w:p>
        </w:tc>
        <w:tc>
          <w:tcPr>
            <w:tcW w:w="905" w:type="dxa"/>
            <w:tcBorders>
              <w:top w:val="single" w:sz="4" w:space="0" w:color="auto"/>
              <w:left w:val="nil"/>
              <w:bottom w:val="single" w:sz="4" w:space="0" w:color="auto"/>
              <w:right w:val="single" w:sz="4" w:space="0" w:color="auto"/>
            </w:tcBorders>
            <w:shd w:val="clear" w:color="auto" w:fill="auto"/>
            <w:noWrap/>
            <w:vAlign w:val="center"/>
          </w:tcPr>
          <w:p w14:paraId="4B0CEA74"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498B2FE5"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43" w:type="dxa"/>
            <w:tcBorders>
              <w:top w:val="single" w:sz="4" w:space="0" w:color="auto"/>
              <w:left w:val="nil"/>
              <w:bottom w:val="single" w:sz="4" w:space="0" w:color="auto"/>
              <w:right w:val="single" w:sz="4" w:space="0" w:color="auto"/>
            </w:tcBorders>
            <w:shd w:val="clear" w:color="auto" w:fill="auto"/>
            <w:noWrap/>
            <w:vAlign w:val="center"/>
          </w:tcPr>
          <w:p w14:paraId="7BB9302A"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0A79C282"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77" w:type="dxa"/>
            <w:tcBorders>
              <w:top w:val="single" w:sz="4" w:space="0" w:color="auto"/>
              <w:left w:val="nil"/>
              <w:bottom w:val="single" w:sz="4" w:space="0" w:color="auto"/>
              <w:right w:val="single" w:sz="4" w:space="0" w:color="auto"/>
            </w:tcBorders>
            <w:shd w:val="clear" w:color="auto" w:fill="auto"/>
            <w:noWrap/>
            <w:vAlign w:val="center"/>
          </w:tcPr>
          <w:p w14:paraId="7C27A374"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17B69C1E"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14" w:type="dxa"/>
            <w:tcBorders>
              <w:top w:val="single" w:sz="4" w:space="0" w:color="auto"/>
              <w:left w:val="nil"/>
              <w:bottom w:val="single" w:sz="4" w:space="0" w:color="auto"/>
              <w:right w:val="single" w:sz="4" w:space="0" w:color="auto"/>
            </w:tcBorders>
            <w:shd w:val="clear" w:color="auto" w:fill="auto"/>
            <w:noWrap/>
            <w:vAlign w:val="center"/>
          </w:tcPr>
          <w:p w14:paraId="538FF1DB"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543E38EC"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5" w:type="dxa"/>
            <w:tcBorders>
              <w:top w:val="single" w:sz="4" w:space="0" w:color="auto"/>
              <w:left w:val="nil"/>
              <w:bottom w:val="single" w:sz="4" w:space="0" w:color="auto"/>
              <w:right w:val="single" w:sz="4" w:space="0" w:color="auto"/>
            </w:tcBorders>
            <w:shd w:val="clear" w:color="auto" w:fill="auto"/>
            <w:noWrap/>
            <w:vAlign w:val="center"/>
          </w:tcPr>
          <w:p w14:paraId="721A91D2"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00590833"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r>
      <w:tr w:rsidR="00D87A67" w:rsidRPr="00CA7747" w14:paraId="76F7AD28" w14:textId="77777777" w:rsidTr="00D87A67">
        <w:trPr>
          <w:gridAfter w:val="1"/>
          <w:wAfter w:w="6" w:type="dxa"/>
          <w:trHeight w:val="595"/>
        </w:trPr>
        <w:tc>
          <w:tcPr>
            <w:tcW w:w="1048" w:type="dxa"/>
            <w:vMerge/>
            <w:tcBorders>
              <w:left w:val="single" w:sz="4" w:space="0" w:color="auto"/>
              <w:bottom w:val="single" w:sz="4" w:space="0" w:color="auto"/>
              <w:right w:val="single" w:sz="4" w:space="0" w:color="auto"/>
            </w:tcBorders>
            <w:vAlign w:val="center"/>
          </w:tcPr>
          <w:p w14:paraId="6DF7478E" w14:textId="77777777" w:rsidR="00F94BEB" w:rsidRPr="00CA7747" w:rsidRDefault="00F94BEB" w:rsidP="0049034C">
            <w:pPr>
              <w:jc w:val="center"/>
              <w:rPr>
                <w:rFonts w:ascii="Times New Roman" w:hAnsi="Times New Roman"/>
                <w:color w:val="000000"/>
                <w:sz w:val="24"/>
              </w:rPr>
            </w:pPr>
          </w:p>
        </w:tc>
        <w:tc>
          <w:tcPr>
            <w:tcW w:w="1346" w:type="dxa"/>
            <w:tcBorders>
              <w:top w:val="single" w:sz="4" w:space="0" w:color="auto"/>
              <w:left w:val="nil"/>
              <w:bottom w:val="single" w:sz="4" w:space="0" w:color="auto"/>
              <w:right w:val="single" w:sz="4" w:space="0" w:color="auto"/>
            </w:tcBorders>
            <w:shd w:val="clear" w:color="auto" w:fill="auto"/>
            <w:noWrap/>
            <w:vAlign w:val="center"/>
          </w:tcPr>
          <w:p w14:paraId="4280F62A"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8/17/2016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8709288"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41B24D1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94" w:type="dxa"/>
            <w:tcBorders>
              <w:top w:val="single" w:sz="4" w:space="0" w:color="auto"/>
              <w:left w:val="nil"/>
              <w:bottom w:val="single" w:sz="4" w:space="0" w:color="auto"/>
              <w:right w:val="single" w:sz="4" w:space="0" w:color="auto"/>
            </w:tcBorders>
            <w:shd w:val="clear" w:color="auto" w:fill="auto"/>
            <w:noWrap/>
            <w:vAlign w:val="center"/>
          </w:tcPr>
          <w:p w14:paraId="704525FA"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617.8</w:t>
            </w:r>
          </w:p>
          <w:p w14:paraId="27CEDCDC"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(188.3)</w:t>
            </w:r>
          </w:p>
        </w:tc>
        <w:tc>
          <w:tcPr>
            <w:tcW w:w="906" w:type="dxa"/>
            <w:tcBorders>
              <w:top w:val="single" w:sz="4" w:space="0" w:color="auto"/>
              <w:left w:val="nil"/>
              <w:bottom w:val="single" w:sz="4" w:space="0" w:color="auto"/>
              <w:right w:val="single" w:sz="4" w:space="0" w:color="auto"/>
            </w:tcBorders>
            <w:shd w:val="clear" w:color="auto" w:fill="auto"/>
            <w:noWrap/>
            <w:vAlign w:val="center"/>
          </w:tcPr>
          <w:p w14:paraId="45FBB345"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6419459E"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95" w:type="dxa"/>
            <w:tcBorders>
              <w:top w:val="single" w:sz="4" w:space="0" w:color="auto"/>
              <w:left w:val="nil"/>
              <w:bottom w:val="single" w:sz="4" w:space="0" w:color="auto"/>
              <w:right w:val="single" w:sz="4" w:space="0" w:color="auto"/>
            </w:tcBorders>
            <w:vAlign w:val="center"/>
          </w:tcPr>
          <w:p w14:paraId="3890994A"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1E556C06"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6" w:type="dxa"/>
            <w:tcBorders>
              <w:top w:val="single" w:sz="4" w:space="0" w:color="auto"/>
              <w:left w:val="single" w:sz="4" w:space="0" w:color="auto"/>
              <w:bottom w:val="single" w:sz="4" w:space="0" w:color="auto"/>
              <w:right w:val="single" w:sz="4" w:space="0" w:color="auto"/>
            </w:tcBorders>
            <w:vAlign w:val="center"/>
          </w:tcPr>
          <w:p w14:paraId="4E1DE83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6C633FA1"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8CEAAA"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57135A3E"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6" w:type="dxa"/>
            <w:tcBorders>
              <w:top w:val="single" w:sz="4" w:space="0" w:color="auto"/>
              <w:left w:val="nil"/>
              <w:bottom w:val="single" w:sz="4" w:space="0" w:color="auto"/>
              <w:right w:val="single" w:sz="4" w:space="0" w:color="auto"/>
            </w:tcBorders>
            <w:shd w:val="clear" w:color="auto" w:fill="auto"/>
            <w:noWrap/>
            <w:vAlign w:val="center"/>
          </w:tcPr>
          <w:p w14:paraId="1C79D83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09695C3A"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5" w:type="dxa"/>
            <w:tcBorders>
              <w:top w:val="single" w:sz="4" w:space="0" w:color="auto"/>
              <w:left w:val="nil"/>
              <w:bottom w:val="single" w:sz="4" w:space="0" w:color="auto"/>
              <w:right w:val="single" w:sz="4" w:space="0" w:color="auto"/>
            </w:tcBorders>
            <w:shd w:val="clear" w:color="auto" w:fill="auto"/>
            <w:noWrap/>
            <w:vAlign w:val="center"/>
          </w:tcPr>
          <w:p w14:paraId="2A03DC29"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252.6</w:t>
            </w:r>
          </w:p>
          <w:p w14:paraId="7121E87C"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(77.0)</w:t>
            </w:r>
          </w:p>
        </w:tc>
        <w:tc>
          <w:tcPr>
            <w:tcW w:w="905" w:type="dxa"/>
            <w:tcBorders>
              <w:top w:val="single" w:sz="4" w:space="0" w:color="auto"/>
              <w:left w:val="nil"/>
              <w:bottom w:val="single" w:sz="4" w:space="0" w:color="auto"/>
              <w:right w:val="single" w:sz="4" w:space="0" w:color="auto"/>
            </w:tcBorders>
            <w:shd w:val="clear" w:color="auto" w:fill="auto"/>
            <w:noWrap/>
            <w:vAlign w:val="center"/>
          </w:tcPr>
          <w:p w14:paraId="3CE0C3D9"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15C63DC4"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43" w:type="dxa"/>
            <w:tcBorders>
              <w:top w:val="single" w:sz="4" w:space="0" w:color="auto"/>
              <w:left w:val="nil"/>
              <w:bottom w:val="single" w:sz="4" w:space="0" w:color="auto"/>
              <w:right w:val="single" w:sz="4" w:space="0" w:color="auto"/>
            </w:tcBorders>
            <w:shd w:val="clear" w:color="auto" w:fill="auto"/>
            <w:noWrap/>
            <w:vAlign w:val="center"/>
          </w:tcPr>
          <w:p w14:paraId="713C4B30"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311D591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77" w:type="dxa"/>
            <w:tcBorders>
              <w:top w:val="single" w:sz="4" w:space="0" w:color="auto"/>
              <w:left w:val="nil"/>
              <w:bottom w:val="single" w:sz="4" w:space="0" w:color="auto"/>
              <w:right w:val="single" w:sz="4" w:space="0" w:color="auto"/>
            </w:tcBorders>
            <w:shd w:val="clear" w:color="auto" w:fill="auto"/>
            <w:noWrap/>
            <w:vAlign w:val="center"/>
          </w:tcPr>
          <w:p w14:paraId="4DF07DEF"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1E1C0FD8"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814" w:type="dxa"/>
            <w:tcBorders>
              <w:top w:val="single" w:sz="4" w:space="0" w:color="auto"/>
              <w:left w:val="nil"/>
              <w:bottom w:val="single" w:sz="4" w:space="0" w:color="auto"/>
              <w:right w:val="single" w:sz="4" w:space="0" w:color="auto"/>
            </w:tcBorders>
            <w:shd w:val="clear" w:color="auto" w:fill="auto"/>
            <w:noWrap/>
            <w:vAlign w:val="center"/>
          </w:tcPr>
          <w:p w14:paraId="35989907"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3A3366ED"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c>
          <w:tcPr>
            <w:tcW w:w="905" w:type="dxa"/>
            <w:tcBorders>
              <w:top w:val="single" w:sz="4" w:space="0" w:color="auto"/>
              <w:left w:val="nil"/>
              <w:bottom w:val="single" w:sz="4" w:space="0" w:color="auto"/>
              <w:right w:val="single" w:sz="4" w:space="0" w:color="auto"/>
            </w:tcBorders>
            <w:shd w:val="clear" w:color="auto" w:fill="auto"/>
            <w:noWrap/>
            <w:vAlign w:val="center"/>
          </w:tcPr>
          <w:p w14:paraId="61007394"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p w14:paraId="695EDAAA" w14:textId="77777777" w:rsidR="00F94BEB" w:rsidRPr="00CA7747" w:rsidRDefault="00F94BEB" w:rsidP="0049034C">
            <w:pPr>
              <w:jc w:val="center"/>
              <w:rPr>
                <w:rFonts w:ascii="Times New Roman" w:hAnsi="Times New Roman"/>
                <w:color w:val="000000"/>
                <w:sz w:val="24"/>
              </w:rPr>
            </w:pPr>
            <w:r w:rsidRPr="00CA7747">
              <w:rPr>
                <w:rFonts w:ascii="Times New Roman" w:hAnsi="Times New Roman"/>
                <w:color w:val="000000"/>
                <w:sz w:val="24"/>
              </w:rPr>
              <w:t>(0.0)</w:t>
            </w:r>
          </w:p>
        </w:tc>
      </w:tr>
    </w:tbl>
    <w:p w14:paraId="59B651A5" w14:textId="77777777" w:rsidR="00F94BEB" w:rsidRPr="00F94BEB" w:rsidRDefault="00F94BEB" w:rsidP="00F94BEB">
      <w:pPr>
        <w:pStyle w:val="BodyText"/>
      </w:pPr>
    </w:p>
    <w:tbl>
      <w:tblPr>
        <w:tblpPr w:leftFromText="180" w:rightFromText="180" w:vertAnchor="text" w:tblpY="1"/>
        <w:tblOverlap w:val="never"/>
        <w:tblW w:w="14305" w:type="dxa"/>
        <w:tblLayout w:type="fixed"/>
        <w:tblLook w:val="04A0" w:firstRow="1" w:lastRow="0" w:firstColumn="1" w:lastColumn="0" w:noHBand="0" w:noVBand="1"/>
      </w:tblPr>
      <w:tblGrid>
        <w:gridCol w:w="1043"/>
        <w:gridCol w:w="1382"/>
        <w:gridCol w:w="1080"/>
        <w:gridCol w:w="990"/>
        <w:gridCol w:w="900"/>
        <w:gridCol w:w="990"/>
        <w:gridCol w:w="990"/>
        <w:gridCol w:w="810"/>
        <w:gridCol w:w="900"/>
        <w:gridCol w:w="900"/>
        <w:gridCol w:w="900"/>
        <w:gridCol w:w="810"/>
        <w:gridCol w:w="900"/>
        <w:gridCol w:w="810"/>
        <w:gridCol w:w="900"/>
      </w:tblGrid>
      <w:tr w:rsidR="007B6525" w:rsidRPr="00F94BEB" w14:paraId="2D8A3716" w14:textId="77777777" w:rsidTr="0037406D">
        <w:trPr>
          <w:trHeight w:val="300"/>
        </w:trPr>
        <w:tc>
          <w:tcPr>
            <w:tcW w:w="1043"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220766BB" w14:textId="77777777" w:rsidR="007B6525" w:rsidRPr="0037406D" w:rsidRDefault="007B6525" w:rsidP="0049034C">
            <w:pPr>
              <w:pStyle w:val="BodyText"/>
              <w:spacing w:after="0" w:line="240" w:lineRule="auto"/>
              <w:jc w:val="center"/>
              <w:rPr>
                <w:b/>
                <w:szCs w:val="24"/>
              </w:rPr>
            </w:pPr>
            <w:r w:rsidRPr="0037406D">
              <w:rPr>
                <w:b/>
                <w:szCs w:val="24"/>
              </w:rPr>
              <w:t>Test Section</w:t>
            </w:r>
          </w:p>
        </w:tc>
        <w:tc>
          <w:tcPr>
            <w:tcW w:w="1382" w:type="dxa"/>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10FCCBAF" w14:textId="77777777" w:rsidR="007B6525" w:rsidRPr="0037406D" w:rsidRDefault="007B6525" w:rsidP="0049034C">
            <w:pPr>
              <w:pStyle w:val="BodyText"/>
              <w:spacing w:after="0" w:line="240" w:lineRule="auto"/>
              <w:jc w:val="center"/>
              <w:rPr>
                <w:b/>
                <w:szCs w:val="24"/>
              </w:rPr>
            </w:pPr>
            <w:r w:rsidRPr="0037406D">
              <w:rPr>
                <w:b/>
                <w:szCs w:val="24"/>
              </w:rPr>
              <w:t>Survey Date</w:t>
            </w:r>
          </w:p>
        </w:tc>
        <w:tc>
          <w:tcPr>
            <w:tcW w:w="11880" w:type="dxa"/>
            <w:gridSpan w:val="13"/>
            <w:tcBorders>
              <w:top w:val="single" w:sz="4" w:space="0" w:color="auto"/>
              <w:left w:val="nil"/>
              <w:bottom w:val="single" w:sz="4" w:space="0" w:color="auto"/>
              <w:right w:val="single" w:sz="4" w:space="0" w:color="auto"/>
            </w:tcBorders>
            <w:shd w:val="clear" w:color="auto" w:fill="BFBFBF" w:themeFill="background1" w:themeFillShade="BF"/>
          </w:tcPr>
          <w:p w14:paraId="4D1EB172" w14:textId="77777777" w:rsidR="007B6525" w:rsidRPr="0037406D" w:rsidRDefault="007B6525" w:rsidP="0049034C">
            <w:pPr>
              <w:pStyle w:val="BodyText"/>
              <w:spacing w:after="0" w:line="240" w:lineRule="auto"/>
              <w:jc w:val="center"/>
              <w:rPr>
                <w:b/>
                <w:szCs w:val="24"/>
              </w:rPr>
            </w:pPr>
            <w:r w:rsidRPr="0037406D">
              <w:rPr>
                <w:b/>
                <w:szCs w:val="24"/>
              </w:rPr>
              <w:t>Distress Type</w:t>
            </w:r>
          </w:p>
        </w:tc>
      </w:tr>
      <w:tr w:rsidR="00D87A67" w:rsidRPr="00F94BEB" w14:paraId="5C74EFEF" w14:textId="77777777" w:rsidTr="001E3C06">
        <w:trPr>
          <w:trHeight w:val="488"/>
        </w:trPr>
        <w:tc>
          <w:tcPr>
            <w:tcW w:w="1043"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A700436" w14:textId="77777777" w:rsidR="00D87A67" w:rsidRPr="0037406D" w:rsidRDefault="00D87A67" w:rsidP="00D87A67">
            <w:pPr>
              <w:pStyle w:val="BodyText"/>
              <w:spacing w:after="0" w:line="240" w:lineRule="auto"/>
              <w:jc w:val="center"/>
              <w:rPr>
                <w:b/>
                <w:szCs w:val="24"/>
              </w:rPr>
            </w:pPr>
          </w:p>
        </w:tc>
        <w:tc>
          <w:tcPr>
            <w:tcW w:w="1382" w:type="dxa"/>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265E4E75" w14:textId="77777777" w:rsidR="00D87A67" w:rsidRPr="0037406D" w:rsidRDefault="00D87A67" w:rsidP="00D87A67">
            <w:pPr>
              <w:pStyle w:val="BodyText"/>
              <w:spacing w:after="0" w:line="240" w:lineRule="auto"/>
              <w:jc w:val="center"/>
              <w:rPr>
                <w:b/>
                <w:szCs w:val="24"/>
              </w:rPr>
            </w:pPr>
          </w:p>
        </w:tc>
        <w:tc>
          <w:tcPr>
            <w:tcW w:w="1080" w:type="dxa"/>
            <w:tcBorders>
              <w:top w:val="nil"/>
              <w:left w:val="nil"/>
              <w:bottom w:val="single" w:sz="4" w:space="0" w:color="auto"/>
              <w:right w:val="single" w:sz="4" w:space="0" w:color="auto"/>
            </w:tcBorders>
            <w:shd w:val="clear" w:color="auto" w:fill="BFBFBF" w:themeFill="background1" w:themeFillShade="BF"/>
            <w:vAlign w:val="center"/>
            <w:hideMark/>
          </w:tcPr>
          <w:p w14:paraId="0AF492E2" w14:textId="77777777" w:rsidR="00D87A67" w:rsidRPr="0037406D" w:rsidRDefault="00D87A67" w:rsidP="00D87A67">
            <w:pPr>
              <w:pStyle w:val="BodyText"/>
              <w:spacing w:after="0" w:line="240" w:lineRule="auto"/>
              <w:jc w:val="center"/>
              <w:rPr>
                <w:b/>
                <w:szCs w:val="24"/>
              </w:rPr>
            </w:pPr>
            <w:r w:rsidRPr="0037406D">
              <w:rPr>
                <w:b/>
                <w:szCs w:val="24"/>
              </w:rPr>
              <w:t>Fatigue ft</w:t>
            </w:r>
            <w:r w:rsidRPr="0037406D">
              <w:rPr>
                <w:b/>
                <w:szCs w:val="24"/>
                <w:vertAlign w:val="superscript"/>
              </w:rPr>
              <w:t>2</w:t>
            </w:r>
            <w:r w:rsidRPr="0037406D">
              <w:rPr>
                <w:b/>
                <w:szCs w:val="24"/>
              </w:rPr>
              <w:t xml:space="preserve"> (m</w:t>
            </w:r>
            <w:r w:rsidRPr="0037406D">
              <w:rPr>
                <w:b/>
                <w:szCs w:val="24"/>
                <w:vertAlign w:val="superscript"/>
              </w:rPr>
              <w:t>2</w:t>
            </w:r>
            <w:r w:rsidRPr="0037406D">
              <w:rPr>
                <w:b/>
                <w:szCs w:val="24"/>
              </w:rPr>
              <w:t>)</w:t>
            </w:r>
          </w:p>
        </w:tc>
        <w:tc>
          <w:tcPr>
            <w:tcW w:w="5580" w:type="dxa"/>
            <w:gridSpan w:val="6"/>
            <w:tcBorders>
              <w:top w:val="single" w:sz="4" w:space="0" w:color="auto"/>
              <w:left w:val="nil"/>
              <w:bottom w:val="single" w:sz="4" w:space="0" w:color="auto"/>
              <w:right w:val="single" w:sz="4" w:space="0" w:color="000000"/>
            </w:tcBorders>
            <w:shd w:val="clear" w:color="auto" w:fill="BFBFBF" w:themeFill="background1" w:themeFillShade="BF"/>
          </w:tcPr>
          <w:p w14:paraId="63B39A4D" w14:textId="43690189" w:rsidR="00D87A67" w:rsidRPr="0037406D" w:rsidRDefault="00D87A67" w:rsidP="00D87A67">
            <w:pPr>
              <w:pStyle w:val="BodyText"/>
              <w:spacing w:after="0" w:line="240" w:lineRule="auto"/>
              <w:jc w:val="center"/>
              <w:rPr>
                <w:b/>
                <w:szCs w:val="24"/>
              </w:rPr>
            </w:pPr>
            <w:r w:rsidRPr="00075E93">
              <w:rPr>
                <w:b/>
                <w:szCs w:val="24"/>
              </w:rPr>
              <w:t xml:space="preserve">Longitudinal Cracking </w:t>
            </w:r>
            <w:r>
              <w:rPr>
                <w:b/>
                <w:szCs w:val="24"/>
              </w:rPr>
              <w:t xml:space="preserve">                                                    </w:t>
            </w:r>
            <w:proofErr w:type="spellStart"/>
            <w:r w:rsidRPr="00075E93">
              <w:rPr>
                <w:b/>
                <w:szCs w:val="24"/>
              </w:rPr>
              <w:t>ft</w:t>
            </w:r>
            <w:proofErr w:type="spellEnd"/>
            <w:r w:rsidRPr="00075E93">
              <w:rPr>
                <w:b/>
                <w:szCs w:val="24"/>
              </w:rPr>
              <w:t xml:space="preserve"> (m)</w:t>
            </w:r>
          </w:p>
        </w:tc>
        <w:tc>
          <w:tcPr>
            <w:tcW w:w="5220" w:type="dxa"/>
            <w:gridSpan w:val="6"/>
            <w:tcBorders>
              <w:top w:val="single" w:sz="4" w:space="0" w:color="auto"/>
              <w:left w:val="nil"/>
              <w:bottom w:val="single" w:sz="4" w:space="0" w:color="auto"/>
              <w:right w:val="single" w:sz="4" w:space="0" w:color="000000"/>
            </w:tcBorders>
            <w:shd w:val="clear" w:color="auto" w:fill="BFBFBF" w:themeFill="background1" w:themeFillShade="BF"/>
            <w:vAlign w:val="center"/>
            <w:hideMark/>
          </w:tcPr>
          <w:p w14:paraId="7C3370A2" w14:textId="1B918717" w:rsidR="00D87A67" w:rsidRPr="0037406D" w:rsidRDefault="00D87A67" w:rsidP="00D87A67">
            <w:pPr>
              <w:pStyle w:val="BodyText"/>
              <w:spacing w:after="0" w:line="240" w:lineRule="auto"/>
              <w:jc w:val="center"/>
              <w:rPr>
                <w:b/>
                <w:szCs w:val="24"/>
              </w:rPr>
            </w:pPr>
            <w:r w:rsidRPr="0037406D">
              <w:rPr>
                <w:b/>
                <w:szCs w:val="24"/>
              </w:rPr>
              <w:t>Transverse Cracking</w:t>
            </w:r>
            <w:r>
              <w:rPr>
                <w:b/>
                <w:szCs w:val="24"/>
              </w:rPr>
              <w:t xml:space="preserve">                                                </w:t>
            </w:r>
            <w:r w:rsidRPr="0037406D">
              <w:rPr>
                <w:b/>
                <w:szCs w:val="24"/>
              </w:rPr>
              <w:t xml:space="preserve"> </w:t>
            </w:r>
            <w:proofErr w:type="spellStart"/>
            <w:r w:rsidRPr="0037406D">
              <w:rPr>
                <w:b/>
                <w:szCs w:val="24"/>
              </w:rPr>
              <w:t>ft</w:t>
            </w:r>
            <w:proofErr w:type="spellEnd"/>
            <w:r w:rsidRPr="0037406D">
              <w:rPr>
                <w:b/>
                <w:szCs w:val="24"/>
              </w:rPr>
              <w:t xml:space="preserve"> (m)</w:t>
            </w:r>
          </w:p>
        </w:tc>
      </w:tr>
      <w:tr w:rsidR="001E3C06" w:rsidRPr="00F94BEB" w14:paraId="620B3C1D" w14:textId="77777777" w:rsidTr="001E3C06">
        <w:trPr>
          <w:trHeight w:val="300"/>
        </w:trPr>
        <w:tc>
          <w:tcPr>
            <w:tcW w:w="1043"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D25920C" w14:textId="77777777" w:rsidR="007B6525" w:rsidRPr="0037406D" w:rsidRDefault="007B6525" w:rsidP="0049034C">
            <w:pPr>
              <w:pStyle w:val="BodyText"/>
              <w:spacing w:after="0" w:line="240" w:lineRule="auto"/>
              <w:jc w:val="center"/>
              <w:rPr>
                <w:b/>
                <w:szCs w:val="24"/>
              </w:rPr>
            </w:pPr>
          </w:p>
        </w:tc>
        <w:tc>
          <w:tcPr>
            <w:tcW w:w="1382" w:type="dxa"/>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75609140" w14:textId="77777777" w:rsidR="007B6525" w:rsidRPr="0037406D" w:rsidRDefault="007B6525" w:rsidP="0049034C">
            <w:pPr>
              <w:pStyle w:val="BodyText"/>
              <w:spacing w:after="0" w:line="240" w:lineRule="auto"/>
              <w:jc w:val="center"/>
              <w:rPr>
                <w:b/>
                <w:szCs w:val="24"/>
              </w:rPr>
            </w:pPr>
          </w:p>
        </w:tc>
        <w:tc>
          <w:tcPr>
            <w:tcW w:w="1080" w:type="dxa"/>
            <w:vMerge w:val="restart"/>
            <w:tcBorders>
              <w:top w:val="nil"/>
              <w:left w:val="single" w:sz="4" w:space="0" w:color="auto"/>
              <w:bottom w:val="single" w:sz="4" w:space="0" w:color="000000"/>
              <w:right w:val="single" w:sz="4" w:space="0" w:color="auto"/>
            </w:tcBorders>
            <w:shd w:val="clear" w:color="auto" w:fill="BFBFBF" w:themeFill="background1" w:themeFillShade="BF"/>
            <w:noWrap/>
            <w:vAlign w:val="center"/>
            <w:hideMark/>
          </w:tcPr>
          <w:p w14:paraId="14B13B9D" w14:textId="77777777" w:rsidR="007B6525" w:rsidRPr="0037406D" w:rsidRDefault="007B6525" w:rsidP="0049034C">
            <w:pPr>
              <w:pStyle w:val="BodyText"/>
              <w:spacing w:after="0" w:line="240" w:lineRule="auto"/>
              <w:jc w:val="center"/>
              <w:rPr>
                <w:b/>
                <w:szCs w:val="24"/>
              </w:rPr>
            </w:pPr>
            <w:r w:rsidRPr="0037406D">
              <w:rPr>
                <w:b/>
                <w:szCs w:val="24"/>
              </w:rPr>
              <w:t>Low</w:t>
            </w:r>
          </w:p>
        </w:tc>
        <w:tc>
          <w:tcPr>
            <w:tcW w:w="1890" w:type="dxa"/>
            <w:gridSpan w:val="2"/>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E48B725" w14:textId="77777777" w:rsidR="007B6525" w:rsidRPr="0037406D" w:rsidRDefault="007B6525" w:rsidP="0049034C">
            <w:pPr>
              <w:pStyle w:val="BodyText"/>
              <w:spacing w:after="0" w:line="240" w:lineRule="auto"/>
              <w:jc w:val="center"/>
              <w:rPr>
                <w:b/>
                <w:szCs w:val="24"/>
              </w:rPr>
            </w:pPr>
            <w:r w:rsidRPr="0037406D">
              <w:rPr>
                <w:b/>
                <w:szCs w:val="24"/>
              </w:rPr>
              <w:t>Low</w:t>
            </w:r>
          </w:p>
        </w:tc>
        <w:tc>
          <w:tcPr>
            <w:tcW w:w="1980" w:type="dxa"/>
            <w:gridSpan w:val="2"/>
            <w:tcBorders>
              <w:top w:val="single" w:sz="4" w:space="0" w:color="auto"/>
              <w:left w:val="nil"/>
              <w:bottom w:val="single" w:sz="4" w:space="0" w:color="auto"/>
              <w:right w:val="single" w:sz="4" w:space="0" w:color="auto"/>
            </w:tcBorders>
            <w:shd w:val="clear" w:color="auto" w:fill="BFBFBF" w:themeFill="background1" w:themeFillShade="BF"/>
          </w:tcPr>
          <w:p w14:paraId="76A700B9" w14:textId="77777777" w:rsidR="007B6525" w:rsidRPr="0037406D" w:rsidRDefault="007B6525" w:rsidP="0049034C">
            <w:pPr>
              <w:pStyle w:val="BodyText"/>
              <w:spacing w:after="0" w:line="240" w:lineRule="auto"/>
              <w:jc w:val="center"/>
              <w:rPr>
                <w:b/>
                <w:szCs w:val="24"/>
              </w:rPr>
            </w:pPr>
            <w:r w:rsidRPr="0037406D">
              <w:rPr>
                <w:b/>
                <w:szCs w:val="24"/>
              </w:rPr>
              <w:t>Moderate</w:t>
            </w:r>
          </w:p>
        </w:tc>
        <w:tc>
          <w:tcPr>
            <w:tcW w:w="1710"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7FD3A3D4" w14:textId="77777777" w:rsidR="007B6525" w:rsidRPr="0037406D" w:rsidRDefault="007B6525" w:rsidP="0049034C">
            <w:pPr>
              <w:pStyle w:val="BodyText"/>
              <w:spacing w:after="0" w:line="240" w:lineRule="auto"/>
              <w:jc w:val="center"/>
              <w:rPr>
                <w:b/>
                <w:szCs w:val="24"/>
              </w:rPr>
            </w:pPr>
            <w:r w:rsidRPr="0037406D">
              <w:rPr>
                <w:b/>
                <w:szCs w:val="24"/>
              </w:rPr>
              <w:t>High</w:t>
            </w:r>
          </w:p>
        </w:tc>
        <w:tc>
          <w:tcPr>
            <w:tcW w:w="1800" w:type="dxa"/>
            <w:gridSpan w:val="2"/>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7540E822" w14:textId="77777777" w:rsidR="007B6525" w:rsidRPr="0037406D" w:rsidRDefault="007B6525" w:rsidP="0049034C">
            <w:pPr>
              <w:pStyle w:val="BodyText"/>
              <w:spacing w:after="0" w:line="240" w:lineRule="auto"/>
              <w:jc w:val="center"/>
              <w:rPr>
                <w:b/>
                <w:szCs w:val="24"/>
              </w:rPr>
            </w:pPr>
            <w:r w:rsidRPr="0037406D">
              <w:rPr>
                <w:b/>
                <w:szCs w:val="24"/>
              </w:rPr>
              <w:t>Low</w:t>
            </w:r>
          </w:p>
        </w:tc>
        <w:tc>
          <w:tcPr>
            <w:tcW w:w="1710" w:type="dxa"/>
            <w:gridSpan w:val="2"/>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561664C0" w14:textId="77777777" w:rsidR="007B6525" w:rsidRPr="0037406D" w:rsidRDefault="007B6525" w:rsidP="0049034C">
            <w:pPr>
              <w:pStyle w:val="BodyText"/>
              <w:spacing w:after="0" w:line="240" w:lineRule="auto"/>
              <w:jc w:val="center"/>
              <w:rPr>
                <w:b/>
                <w:szCs w:val="24"/>
              </w:rPr>
            </w:pPr>
            <w:r w:rsidRPr="0037406D">
              <w:rPr>
                <w:b/>
                <w:szCs w:val="24"/>
              </w:rPr>
              <w:t>Moderate</w:t>
            </w:r>
          </w:p>
        </w:tc>
        <w:tc>
          <w:tcPr>
            <w:tcW w:w="1710" w:type="dxa"/>
            <w:gridSpan w:val="2"/>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3423F217" w14:textId="77777777" w:rsidR="007B6525" w:rsidRPr="0037406D" w:rsidRDefault="007B6525" w:rsidP="0049034C">
            <w:pPr>
              <w:pStyle w:val="BodyText"/>
              <w:spacing w:after="0" w:line="240" w:lineRule="auto"/>
              <w:jc w:val="center"/>
              <w:rPr>
                <w:b/>
                <w:szCs w:val="24"/>
              </w:rPr>
            </w:pPr>
            <w:r w:rsidRPr="0037406D">
              <w:rPr>
                <w:b/>
                <w:szCs w:val="24"/>
              </w:rPr>
              <w:t>High</w:t>
            </w:r>
          </w:p>
        </w:tc>
      </w:tr>
      <w:tr w:rsidR="0037406D" w:rsidRPr="00F94BEB" w14:paraId="3AB3D2B1" w14:textId="77777777" w:rsidTr="001E3C06">
        <w:trPr>
          <w:trHeight w:val="312"/>
        </w:trPr>
        <w:tc>
          <w:tcPr>
            <w:tcW w:w="1043" w:type="dxa"/>
            <w:vMerge/>
            <w:tcBorders>
              <w:top w:val="single" w:sz="4" w:space="0" w:color="auto"/>
              <w:left w:val="single" w:sz="4" w:space="0" w:color="auto"/>
              <w:bottom w:val="single" w:sz="4" w:space="0" w:color="auto"/>
              <w:right w:val="single" w:sz="4" w:space="0" w:color="auto"/>
            </w:tcBorders>
            <w:vAlign w:val="center"/>
            <w:hideMark/>
          </w:tcPr>
          <w:p w14:paraId="640E039E" w14:textId="77777777" w:rsidR="007B6525" w:rsidRPr="0037406D" w:rsidRDefault="007B6525" w:rsidP="0049034C">
            <w:pPr>
              <w:jc w:val="center"/>
              <w:rPr>
                <w:rFonts w:ascii="Times New Roman" w:hAnsi="Times New Roman"/>
                <w:color w:val="000000"/>
                <w:sz w:val="24"/>
              </w:rPr>
            </w:pPr>
          </w:p>
        </w:tc>
        <w:tc>
          <w:tcPr>
            <w:tcW w:w="1382" w:type="dxa"/>
            <w:vMerge/>
            <w:tcBorders>
              <w:top w:val="single" w:sz="4" w:space="0" w:color="auto"/>
              <w:left w:val="single" w:sz="4" w:space="0" w:color="auto"/>
              <w:bottom w:val="single" w:sz="4" w:space="0" w:color="auto"/>
              <w:right w:val="single" w:sz="4" w:space="0" w:color="auto"/>
            </w:tcBorders>
            <w:vAlign w:val="center"/>
            <w:hideMark/>
          </w:tcPr>
          <w:p w14:paraId="08ADB17F" w14:textId="77777777" w:rsidR="007B6525" w:rsidRPr="0037406D" w:rsidRDefault="007B6525" w:rsidP="0049034C">
            <w:pPr>
              <w:jc w:val="center"/>
              <w:rPr>
                <w:rFonts w:ascii="Times New Roman" w:hAnsi="Times New Roman"/>
                <w:color w:val="000000"/>
                <w:sz w:val="24"/>
              </w:rPr>
            </w:pPr>
          </w:p>
        </w:tc>
        <w:tc>
          <w:tcPr>
            <w:tcW w:w="1080" w:type="dxa"/>
            <w:vMerge/>
            <w:tcBorders>
              <w:top w:val="nil"/>
              <w:left w:val="single" w:sz="4" w:space="0" w:color="auto"/>
              <w:bottom w:val="single" w:sz="4" w:space="0" w:color="auto"/>
              <w:right w:val="single" w:sz="4" w:space="0" w:color="auto"/>
            </w:tcBorders>
            <w:vAlign w:val="center"/>
            <w:hideMark/>
          </w:tcPr>
          <w:p w14:paraId="0A7F1A99" w14:textId="77777777" w:rsidR="007B6525" w:rsidRPr="0037406D" w:rsidRDefault="007B6525" w:rsidP="0049034C">
            <w:pPr>
              <w:jc w:val="center"/>
              <w:rPr>
                <w:rFonts w:ascii="Times New Roman" w:hAnsi="Times New Roman"/>
                <w:color w:val="000000"/>
                <w:sz w:val="24"/>
              </w:rPr>
            </w:pPr>
          </w:p>
        </w:tc>
        <w:tc>
          <w:tcPr>
            <w:tcW w:w="990" w:type="dxa"/>
            <w:tcBorders>
              <w:top w:val="nil"/>
              <w:left w:val="nil"/>
              <w:bottom w:val="single" w:sz="4" w:space="0" w:color="auto"/>
              <w:right w:val="single" w:sz="4" w:space="0" w:color="auto"/>
            </w:tcBorders>
            <w:shd w:val="clear" w:color="auto" w:fill="BFBFBF" w:themeFill="background1" w:themeFillShade="BF"/>
            <w:noWrap/>
            <w:vAlign w:val="center"/>
            <w:hideMark/>
          </w:tcPr>
          <w:p w14:paraId="492C21AB" w14:textId="77777777" w:rsidR="007B6525" w:rsidRPr="0037406D" w:rsidRDefault="007B6525" w:rsidP="0049034C">
            <w:pPr>
              <w:jc w:val="center"/>
              <w:rPr>
                <w:rFonts w:ascii="Times New Roman" w:hAnsi="Times New Roman"/>
                <w:color w:val="000000"/>
                <w:sz w:val="24"/>
              </w:rPr>
            </w:pPr>
            <w:r w:rsidRPr="0037406D">
              <w:rPr>
                <w:rFonts w:ascii="Times New Roman" w:hAnsi="Times New Roman"/>
                <w:color w:val="000000"/>
                <w:sz w:val="24"/>
              </w:rPr>
              <w:t>Total</w:t>
            </w:r>
          </w:p>
        </w:tc>
        <w:tc>
          <w:tcPr>
            <w:tcW w:w="900" w:type="dxa"/>
            <w:tcBorders>
              <w:top w:val="nil"/>
              <w:left w:val="nil"/>
              <w:bottom w:val="single" w:sz="4" w:space="0" w:color="auto"/>
              <w:right w:val="single" w:sz="4" w:space="0" w:color="auto"/>
            </w:tcBorders>
            <w:shd w:val="clear" w:color="auto" w:fill="BFBFBF" w:themeFill="background1" w:themeFillShade="BF"/>
            <w:noWrap/>
            <w:vAlign w:val="center"/>
            <w:hideMark/>
          </w:tcPr>
          <w:p w14:paraId="3D147EE7" w14:textId="77777777" w:rsidR="007B6525" w:rsidRPr="0037406D" w:rsidRDefault="007B6525" w:rsidP="0049034C">
            <w:pPr>
              <w:jc w:val="center"/>
              <w:rPr>
                <w:rFonts w:ascii="Times New Roman" w:hAnsi="Times New Roman"/>
                <w:color w:val="000000"/>
                <w:sz w:val="24"/>
              </w:rPr>
            </w:pPr>
            <w:r w:rsidRPr="0037406D">
              <w:rPr>
                <w:rFonts w:ascii="Times New Roman" w:hAnsi="Times New Roman"/>
                <w:color w:val="000000"/>
                <w:sz w:val="24"/>
              </w:rPr>
              <w:t>Sealed</w:t>
            </w:r>
          </w:p>
        </w:tc>
        <w:tc>
          <w:tcPr>
            <w:tcW w:w="990" w:type="dxa"/>
            <w:tcBorders>
              <w:top w:val="nil"/>
              <w:left w:val="nil"/>
              <w:bottom w:val="single" w:sz="4" w:space="0" w:color="auto"/>
              <w:right w:val="single" w:sz="4" w:space="0" w:color="auto"/>
            </w:tcBorders>
            <w:shd w:val="clear" w:color="auto" w:fill="BFBFBF" w:themeFill="background1" w:themeFillShade="BF"/>
            <w:vAlign w:val="center"/>
          </w:tcPr>
          <w:p w14:paraId="56553F54" w14:textId="77777777" w:rsidR="007B6525" w:rsidRPr="0037406D" w:rsidRDefault="007B6525" w:rsidP="0049034C">
            <w:pPr>
              <w:jc w:val="center"/>
              <w:rPr>
                <w:rFonts w:ascii="Times New Roman" w:hAnsi="Times New Roman"/>
                <w:color w:val="000000"/>
                <w:sz w:val="24"/>
              </w:rPr>
            </w:pPr>
            <w:r w:rsidRPr="0037406D">
              <w:rPr>
                <w:rFonts w:ascii="Times New Roman" w:hAnsi="Times New Roman"/>
                <w:color w:val="000000"/>
                <w:sz w:val="24"/>
              </w:rPr>
              <w:t>Total</w:t>
            </w:r>
          </w:p>
        </w:tc>
        <w:tc>
          <w:tcPr>
            <w:tcW w:w="990" w:type="dxa"/>
            <w:tcBorders>
              <w:top w:val="nil"/>
              <w:left w:val="single" w:sz="4" w:space="0" w:color="auto"/>
              <w:bottom w:val="single" w:sz="4" w:space="0" w:color="auto"/>
              <w:right w:val="single" w:sz="4" w:space="0" w:color="auto"/>
            </w:tcBorders>
            <w:shd w:val="clear" w:color="auto" w:fill="BFBFBF" w:themeFill="background1" w:themeFillShade="BF"/>
          </w:tcPr>
          <w:p w14:paraId="1F6B6A6F" w14:textId="77777777" w:rsidR="007B6525" w:rsidRPr="0037406D" w:rsidRDefault="007B6525" w:rsidP="0049034C">
            <w:pPr>
              <w:jc w:val="center"/>
              <w:rPr>
                <w:rFonts w:ascii="Times New Roman" w:hAnsi="Times New Roman"/>
                <w:color w:val="000000"/>
                <w:sz w:val="24"/>
              </w:rPr>
            </w:pPr>
            <w:r w:rsidRPr="0037406D">
              <w:rPr>
                <w:rFonts w:ascii="Times New Roman" w:hAnsi="Times New Roman"/>
                <w:color w:val="000000"/>
                <w:sz w:val="24"/>
              </w:rPr>
              <w:t>Sealed</w:t>
            </w:r>
          </w:p>
        </w:tc>
        <w:tc>
          <w:tcPr>
            <w:tcW w:w="810" w:type="dxa"/>
            <w:tcBorders>
              <w:top w:val="nil"/>
              <w:left w:val="single" w:sz="4" w:space="0" w:color="auto"/>
              <w:bottom w:val="single" w:sz="4" w:space="0" w:color="auto"/>
              <w:right w:val="single" w:sz="4" w:space="0" w:color="auto"/>
            </w:tcBorders>
            <w:shd w:val="clear" w:color="auto" w:fill="BFBFBF" w:themeFill="background1" w:themeFillShade="BF"/>
            <w:noWrap/>
            <w:vAlign w:val="center"/>
            <w:hideMark/>
          </w:tcPr>
          <w:p w14:paraId="76DEF3E5" w14:textId="77777777" w:rsidR="007B6525" w:rsidRPr="0037406D" w:rsidRDefault="007B6525" w:rsidP="0049034C">
            <w:pPr>
              <w:jc w:val="center"/>
              <w:rPr>
                <w:rFonts w:ascii="Times New Roman" w:hAnsi="Times New Roman"/>
                <w:color w:val="000000"/>
                <w:sz w:val="24"/>
              </w:rPr>
            </w:pPr>
            <w:r w:rsidRPr="0037406D">
              <w:rPr>
                <w:rFonts w:ascii="Times New Roman" w:hAnsi="Times New Roman"/>
                <w:color w:val="000000"/>
                <w:sz w:val="24"/>
              </w:rPr>
              <w:t>Total</w:t>
            </w:r>
          </w:p>
        </w:tc>
        <w:tc>
          <w:tcPr>
            <w:tcW w:w="900" w:type="dxa"/>
            <w:tcBorders>
              <w:top w:val="nil"/>
              <w:left w:val="nil"/>
              <w:bottom w:val="single" w:sz="4" w:space="0" w:color="auto"/>
              <w:right w:val="single" w:sz="4" w:space="0" w:color="auto"/>
            </w:tcBorders>
            <w:shd w:val="clear" w:color="auto" w:fill="BFBFBF" w:themeFill="background1" w:themeFillShade="BF"/>
            <w:noWrap/>
            <w:vAlign w:val="center"/>
            <w:hideMark/>
          </w:tcPr>
          <w:p w14:paraId="623F94A5" w14:textId="77777777" w:rsidR="007B6525" w:rsidRPr="0037406D" w:rsidRDefault="007B6525" w:rsidP="0049034C">
            <w:pPr>
              <w:jc w:val="center"/>
              <w:rPr>
                <w:rFonts w:ascii="Times New Roman" w:hAnsi="Times New Roman"/>
                <w:color w:val="000000"/>
                <w:sz w:val="24"/>
              </w:rPr>
            </w:pPr>
            <w:r w:rsidRPr="0037406D">
              <w:rPr>
                <w:rFonts w:ascii="Times New Roman" w:hAnsi="Times New Roman"/>
                <w:color w:val="000000"/>
                <w:sz w:val="24"/>
              </w:rPr>
              <w:t>Sealed</w:t>
            </w:r>
          </w:p>
        </w:tc>
        <w:tc>
          <w:tcPr>
            <w:tcW w:w="900" w:type="dxa"/>
            <w:tcBorders>
              <w:top w:val="nil"/>
              <w:left w:val="nil"/>
              <w:bottom w:val="single" w:sz="4" w:space="0" w:color="auto"/>
              <w:right w:val="single" w:sz="4" w:space="0" w:color="auto"/>
            </w:tcBorders>
            <w:shd w:val="clear" w:color="auto" w:fill="BFBFBF" w:themeFill="background1" w:themeFillShade="BF"/>
            <w:noWrap/>
            <w:vAlign w:val="center"/>
            <w:hideMark/>
          </w:tcPr>
          <w:p w14:paraId="3C3672E8" w14:textId="77777777" w:rsidR="007B6525" w:rsidRPr="0037406D" w:rsidRDefault="007B6525" w:rsidP="0049034C">
            <w:pPr>
              <w:jc w:val="center"/>
              <w:rPr>
                <w:rFonts w:ascii="Times New Roman" w:hAnsi="Times New Roman"/>
                <w:color w:val="000000"/>
                <w:sz w:val="24"/>
              </w:rPr>
            </w:pPr>
            <w:r w:rsidRPr="0037406D">
              <w:rPr>
                <w:rFonts w:ascii="Times New Roman" w:hAnsi="Times New Roman"/>
                <w:color w:val="000000"/>
                <w:sz w:val="24"/>
              </w:rPr>
              <w:t>Total</w:t>
            </w:r>
          </w:p>
        </w:tc>
        <w:tc>
          <w:tcPr>
            <w:tcW w:w="900" w:type="dxa"/>
            <w:tcBorders>
              <w:top w:val="nil"/>
              <w:left w:val="nil"/>
              <w:bottom w:val="single" w:sz="4" w:space="0" w:color="auto"/>
              <w:right w:val="single" w:sz="4" w:space="0" w:color="auto"/>
            </w:tcBorders>
            <w:shd w:val="clear" w:color="auto" w:fill="BFBFBF" w:themeFill="background1" w:themeFillShade="BF"/>
            <w:noWrap/>
            <w:vAlign w:val="center"/>
            <w:hideMark/>
          </w:tcPr>
          <w:p w14:paraId="0FE2F684" w14:textId="77777777" w:rsidR="007B6525" w:rsidRPr="0037406D" w:rsidRDefault="007B6525" w:rsidP="0049034C">
            <w:pPr>
              <w:jc w:val="center"/>
              <w:rPr>
                <w:rFonts w:ascii="Times New Roman" w:hAnsi="Times New Roman"/>
                <w:color w:val="000000"/>
                <w:sz w:val="24"/>
              </w:rPr>
            </w:pPr>
            <w:r w:rsidRPr="0037406D">
              <w:rPr>
                <w:rFonts w:ascii="Times New Roman" w:hAnsi="Times New Roman"/>
                <w:color w:val="000000"/>
                <w:sz w:val="24"/>
              </w:rPr>
              <w:t>Sealed</w:t>
            </w:r>
          </w:p>
        </w:tc>
        <w:tc>
          <w:tcPr>
            <w:tcW w:w="810" w:type="dxa"/>
            <w:tcBorders>
              <w:top w:val="nil"/>
              <w:left w:val="nil"/>
              <w:bottom w:val="single" w:sz="4" w:space="0" w:color="auto"/>
              <w:right w:val="single" w:sz="4" w:space="0" w:color="auto"/>
            </w:tcBorders>
            <w:shd w:val="clear" w:color="auto" w:fill="BFBFBF" w:themeFill="background1" w:themeFillShade="BF"/>
            <w:noWrap/>
            <w:vAlign w:val="center"/>
            <w:hideMark/>
          </w:tcPr>
          <w:p w14:paraId="1117DD54" w14:textId="77777777" w:rsidR="007B6525" w:rsidRPr="0037406D" w:rsidRDefault="007B6525" w:rsidP="0049034C">
            <w:pPr>
              <w:jc w:val="center"/>
              <w:rPr>
                <w:rFonts w:ascii="Times New Roman" w:hAnsi="Times New Roman"/>
                <w:color w:val="000000"/>
                <w:sz w:val="24"/>
              </w:rPr>
            </w:pPr>
            <w:r w:rsidRPr="0037406D">
              <w:rPr>
                <w:rFonts w:ascii="Times New Roman" w:hAnsi="Times New Roman"/>
                <w:color w:val="000000"/>
                <w:sz w:val="24"/>
              </w:rPr>
              <w:t>Total</w:t>
            </w:r>
          </w:p>
        </w:tc>
        <w:tc>
          <w:tcPr>
            <w:tcW w:w="900" w:type="dxa"/>
            <w:tcBorders>
              <w:top w:val="nil"/>
              <w:left w:val="nil"/>
              <w:bottom w:val="single" w:sz="4" w:space="0" w:color="auto"/>
              <w:right w:val="single" w:sz="4" w:space="0" w:color="auto"/>
            </w:tcBorders>
            <w:shd w:val="clear" w:color="auto" w:fill="BFBFBF" w:themeFill="background1" w:themeFillShade="BF"/>
            <w:noWrap/>
            <w:vAlign w:val="center"/>
            <w:hideMark/>
          </w:tcPr>
          <w:p w14:paraId="5B929BE8" w14:textId="77777777" w:rsidR="007B6525" w:rsidRPr="0037406D" w:rsidRDefault="007B6525" w:rsidP="0049034C">
            <w:pPr>
              <w:jc w:val="center"/>
              <w:rPr>
                <w:rFonts w:ascii="Times New Roman" w:hAnsi="Times New Roman"/>
                <w:color w:val="000000"/>
                <w:sz w:val="24"/>
              </w:rPr>
            </w:pPr>
            <w:r w:rsidRPr="0037406D">
              <w:rPr>
                <w:rFonts w:ascii="Times New Roman" w:hAnsi="Times New Roman"/>
                <w:color w:val="000000"/>
                <w:sz w:val="24"/>
              </w:rPr>
              <w:t>Sealed</w:t>
            </w:r>
          </w:p>
        </w:tc>
        <w:tc>
          <w:tcPr>
            <w:tcW w:w="810" w:type="dxa"/>
            <w:tcBorders>
              <w:top w:val="nil"/>
              <w:left w:val="nil"/>
              <w:bottom w:val="single" w:sz="4" w:space="0" w:color="auto"/>
              <w:right w:val="single" w:sz="4" w:space="0" w:color="auto"/>
            </w:tcBorders>
            <w:shd w:val="clear" w:color="auto" w:fill="BFBFBF" w:themeFill="background1" w:themeFillShade="BF"/>
            <w:noWrap/>
            <w:vAlign w:val="center"/>
            <w:hideMark/>
          </w:tcPr>
          <w:p w14:paraId="2273FC8F" w14:textId="77777777" w:rsidR="007B6525" w:rsidRPr="0037406D" w:rsidRDefault="007B6525" w:rsidP="0049034C">
            <w:pPr>
              <w:jc w:val="center"/>
              <w:rPr>
                <w:rFonts w:ascii="Times New Roman" w:hAnsi="Times New Roman"/>
                <w:color w:val="000000"/>
                <w:sz w:val="24"/>
              </w:rPr>
            </w:pPr>
            <w:r w:rsidRPr="0037406D">
              <w:rPr>
                <w:rFonts w:ascii="Times New Roman" w:hAnsi="Times New Roman"/>
                <w:color w:val="000000"/>
                <w:sz w:val="24"/>
              </w:rPr>
              <w:t>Total</w:t>
            </w:r>
          </w:p>
        </w:tc>
        <w:tc>
          <w:tcPr>
            <w:tcW w:w="900" w:type="dxa"/>
            <w:tcBorders>
              <w:top w:val="nil"/>
              <w:left w:val="nil"/>
              <w:bottom w:val="single" w:sz="4" w:space="0" w:color="auto"/>
              <w:right w:val="single" w:sz="4" w:space="0" w:color="auto"/>
            </w:tcBorders>
            <w:shd w:val="clear" w:color="auto" w:fill="BFBFBF" w:themeFill="background1" w:themeFillShade="BF"/>
            <w:noWrap/>
            <w:vAlign w:val="center"/>
            <w:hideMark/>
          </w:tcPr>
          <w:p w14:paraId="56ACB54B" w14:textId="77777777" w:rsidR="007B6525" w:rsidRPr="0037406D" w:rsidRDefault="007B6525" w:rsidP="0049034C">
            <w:pPr>
              <w:jc w:val="center"/>
              <w:rPr>
                <w:rFonts w:ascii="Times New Roman" w:hAnsi="Times New Roman"/>
                <w:color w:val="000000"/>
                <w:sz w:val="24"/>
              </w:rPr>
            </w:pPr>
            <w:r w:rsidRPr="0037406D">
              <w:rPr>
                <w:rFonts w:ascii="Times New Roman" w:hAnsi="Times New Roman"/>
                <w:color w:val="000000"/>
                <w:sz w:val="24"/>
              </w:rPr>
              <w:t>Sealed</w:t>
            </w:r>
          </w:p>
        </w:tc>
      </w:tr>
      <w:tr w:rsidR="0037406D" w:rsidRPr="00F94BEB" w14:paraId="6E43603B" w14:textId="77777777" w:rsidTr="001E3C06">
        <w:trPr>
          <w:trHeight w:val="618"/>
        </w:trPr>
        <w:tc>
          <w:tcPr>
            <w:tcW w:w="1043" w:type="dxa"/>
            <w:vMerge w:val="restart"/>
            <w:tcBorders>
              <w:top w:val="single" w:sz="4" w:space="0" w:color="auto"/>
              <w:left w:val="single" w:sz="4" w:space="0" w:color="auto"/>
              <w:right w:val="single" w:sz="4" w:space="0" w:color="auto"/>
            </w:tcBorders>
            <w:vAlign w:val="center"/>
          </w:tcPr>
          <w:p w14:paraId="1A2BC970" w14:textId="7A5F6BDC"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83AA61</w:t>
            </w:r>
          </w:p>
        </w:tc>
        <w:tc>
          <w:tcPr>
            <w:tcW w:w="1382" w:type="dxa"/>
            <w:tcBorders>
              <w:top w:val="single" w:sz="4" w:space="0" w:color="auto"/>
              <w:left w:val="single" w:sz="4" w:space="0" w:color="auto"/>
              <w:bottom w:val="single" w:sz="4" w:space="0" w:color="auto"/>
              <w:right w:val="single" w:sz="4" w:space="0" w:color="auto"/>
            </w:tcBorders>
            <w:shd w:val="clear" w:color="auto" w:fill="D7DCEB" w:themeFill="accent6" w:themeFillTint="33"/>
            <w:vAlign w:val="center"/>
          </w:tcPr>
          <w:p w14:paraId="1CDB90C0" w14:textId="39B9C43E"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*5/4/2015</w:t>
            </w:r>
          </w:p>
        </w:tc>
        <w:tc>
          <w:tcPr>
            <w:tcW w:w="1080" w:type="dxa"/>
            <w:tcBorders>
              <w:top w:val="single" w:sz="4" w:space="0" w:color="auto"/>
              <w:left w:val="single" w:sz="4" w:space="0" w:color="auto"/>
              <w:bottom w:val="single" w:sz="4" w:space="0" w:color="auto"/>
              <w:right w:val="single" w:sz="4" w:space="0" w:color="auto"/>
            </w:tcBorders>
            <w:shd w:val="clear" w:color="auto" w:fill="D7DCEB" w:themeFill="accent6" w:themeFillTint="33"/>
            <w:vAlign w:val="center"/>
          </w:tcPr>
          <w:p w14:paraId="26AA58F7"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3.2</w:t>
            </w:r>
          </w:p>
          <w:p w14:paraId="2E4CDF08" w14:textId="7023B86B"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(0.3)</w:t>
            </w:r>
          </w:p>
        </w:tc>
        <w:tc>
          <w:tcPr>
            <w:tcW w:w="990" w:type="dxa"/>
            <w:tcBorders>
              <w:top w:val="single" w:sz="4" w:space="0" w:color="auto"/>
              <w:left w:val="nil"/>
              <w:bottom w:val="single" w:sz="4" w:space="0" w:color="auto"/>
              <w:right w:val="single" w:sz="4" w:space="0" w:color="auto"/>
            </w:tcBorders>
            <w:shd w:val="clear" w:color="auto" w:fill="D7DCEB" w:themeFill="accent6" w:themeFillTint="33"/>
            <w:noWrap/>
            <w:vAlign w:val="center"/>
          </w:tcPr>
          <w:p w14:paraId="2566E605"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5615021B" w14:textId="77931F1C"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900" w:type="dxa"/>
            <w:tcBorders>
              <w:top w:val="single" w:sz="4" w:space="0" w:color="auto"/>
              <w:left w:val="nil"/>
              <w:bottom w:val="single" w:sz="4" w:space="0" w:color="auto"/>
              <w:right w:val="single" w:sz="4" w:space="0" w:color="auto"/>
            </w:tcBorders>
            <w:shd w:val="clear" w:color="auto" w:fill="D7DCEB" w:themeFill="accent6" w:themeFillTint="33"/>
            <w:noWrap/>
            <w:vAlign w:val="center"/>
          </w:tcPr>
          <w:p w14:paraId="621D7872"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7EFEBB98" w14:textId="1FA2903F"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990" w:type="dxa"/>
            <w:tcBorders>
              <w:top w:val="single" w:sz="4" w:space="0" w:color="auto"/>
              <w:left w:val="nil"/>
              <w:bottom w:val="single" w:sz="4" w:space="0" w:color="auto"/>
              <w:right w:val="single" w:sz="4" w:space="0" w:color="auto"/>
            </w:tcBorders>
            <w:shd w:val="clear" w:color="auto" w:fill="D7DCEB" w:themeFill="accent6" w:themeFillTint="33"/>
            <w:vAlign w:val="center"/>
          </w:tcPr>
          <w:p w14:paraId="3A848AC4"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500.3</w:t>
            </w:r>
          </w:p>
          <w:p w14:paraId="0D6FA4BE" w14:textId="09CC5ECB"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(152.5)</w:t>
            </w:r>
          </w:p>
        </w:tc>
        <w:tc>
          <w:tcPr>
            <w:tcW w:w="990" w:type="dxa"/>
            <w:tcBorders>
              <w:top w:val="single" w:sz="4" w:space="0" w:color="auto"/>
              <w:left w:val="single" w:sz="4" w:space="0" w:color="auto"/>
              <w:bottom w:val="single" w:sz="4" w:space="0" w:color="auto"/>
              <w:right w:val="single" w:sz="4" w:space="0" w:color="auto"/>
            </w:tcBorders>
            <w:shd w:val="clear" w:color="auto" w:fill="D7DCEB" w:themeFill="accent6" w:themeFillTint="33"/>
            <w:vAlign w:val="center"/>
          </w:tcPr>
          <w:p w14:paraId="005D4035"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0F0FBD81" w14:textId="1474D60C"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810" w:type="dxa"/>
            <w:tcBorders>
              <w:top w:val="single" w:sz="4" w:space="0" w:color="auto"/>
              <w:left w:val="single" w:sz="4" w:space="0" w:color="auto"/>
              <w:bottom w:val="single" w:sz="4" w:space="0" w:color="auto"/>
              <w:right w:val="single" w:sz="4" w:space="0" w:color="auto"/>
            </w:tcBorders>
            <w:shd w:val="clear" w:color="auto" w:fill="D7DCEB" w:themeFill="accent6" w:themeFillTint="33"/>
            <w:noWrap/>
            <w:vAlign w:val="center"/>
          </w:tcPr>
          <w:p w14:paraId="614444F4"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69E5C558" w14:textId="13162E80"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900" w:type="dxa"/>
            <w:tcBorders>
              <w:top w:val="single" w:sz="4" w:space="0" w:color="auto"/>
              <w:left w:val="nil"/>
              <w:bottom w:val="single" w:sz="4" w:space="0" w:color="auto"/>
              <w:right w:val="single" w:sz="4" w:space="0" w:color="auto"/>
            </w:tcBorders>
            <w:shd w:val="clear" w:color="auto" w:fill="D7DCEB" w:themeFill="accent6" w:themeFillTint="33"/>
            <w:noWrap/>
            <w:vAlign w:val="center"/>
          </w:tcPr>
          <w:p w14:paraId="550292BB"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2ED0A5C0" w14:textId="5EC3EC8B"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900" w:type="dxa"/>
            <w:tcBorders>
              <w:top w:val="single" w:sz="4" w:space="0" w:color="auto"/>
              <w:left w:val="nil"/>
              <w:bottom w:val="single" w:sz="4" w:space="0" w:color="auto"/>
              <w:right w:val="single" w:sz="4" w:space="0" w:color="auto"/>
            </w:tcBorders>
            <w:shd w:val="clear" w:color="auto" w:fill="D7DCEB" w:themeFill="accent6" w:themeFillTint="33"/>
            <w:noWrap/>
            <w:vAlign w:val="center"/>
          </w:tcPr>
          <w:p w14:paraId="1D567DD2"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145.7</w:t>
            </w:r>
          </w:p>
          <w:p w14:paraId="157375FE" w14:textId="1A25954B"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(44.4)</w:t>
            </w:r>
          </w:p>
        </w:tc>
        <w:tc>
          <w:tcPr>
            <w:tcW w:w="900" w:type="dxa"/>
            <w:tcBorders>
              <w:top w:val="single" w:sz="4" w:space="0" w:color="auto"/>
              <w:left w:val="nil"/>
              <w:bottom w:val="single" w:sz="4" w:space="0" w:color="auto"/>
              <w:right w:val="single" w:sz="4" w:space="0" w:color="auto"/>
            </w:tcBorders>
            <w:shd w:val="clear" w:color="auto" w:fill="D7DCEB" w:themeFill="accent6" w:themeFillTint="33"/>
            <w:noWrap/>
            <w:vAlign w:val="center"/>
          </w:tcPr>
          <w:p w14:paraId="2EDD13F9"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09825071" w14:textId="7253F3FF"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810" w:type="dxa"/>
            <w:tcBorders>
              <w:top w:val="single" w:sz="4" w:space="0" w:color="auto"/>
              <w:left w:val="nil"/>
              <w:bottom w:val="single" w:sz="4" w:space="0" w:color="auto"/>
              <w:right w:val="single" w:sz="4" w:space="0" w:color="auto"/>
            </w:tcBorders>
            <w:shd w:val="clear" w:color="auto" w:fill="D7DCEB" w:themeFill="accent6" w:themeFillTint="33"/>
            <w:noWrap/>
            <w:vAlign w:val="center"/>
          </w:tcPr>
          <w:p w14:paraId="19C474DA"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287.7</w:t>
            </w:r>
          </w:p>
          <w:p w14:paraId="6754B73F" w14:textId="20C38260"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(87.7)</w:t>
            </w:r>
          </w:p>
        </w:tc>
        <w:tc>
          <w:tcPr>
            <w:tcW w:w="900" w:type="dxa"/>
            <w:tcBorders>
              <w:top w:val="single" w:sz="4" w:space="0" w:color="auto"/>
              <w:left w:val="nil"/>
              <w:bottom w:val="single" w:sz="4" w:space="0" w:color="auto"/>
              <w:right w:val="single" w:sz="4" w:space="0" w:color="auto"/>
            </w:tcBorders>
            <w:shd w:val="clear" w:color="auto" w:fill="D7DCEB" w:themeFill="accent6" w:themeFillTint="33"/>
            <w:noWrap/>
            <w:vAlign w:val="center"/>
          </w:tcPr>
          <w:p w14:paraId="076D52AD"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21.7</w:t>
            </w:r>
          </w:p>
          <w:p w14:paraId="3806CE91" w14:textId="08097A5D"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(6.6)</w:t>
            </w:r>
          </w:p>
        </w:tc>
        <w:tc>
          <w:tcPr>
            <w:tcW w:w="810" w:type="dxa"/>
            <w:tcBorders>
              <w:top w:val="single" w:sz="4" w:space="0" w:color="auto"/>
              <w:left w:val="nil"/>
              <w:bottom w:val="single" w:sz="4" w:space="0" w:color="auto"/>
              <w:right w:val="single" w:sz="4" w:space="0" w:color="auto"/>
            </w:tcBorders>
            <w:shd w:val="clear" w:color="auto" w:fill="D7DCEB" w:themeFill="accent6" w:themeFillTint="33"/>
            <w:noWrap/>
            <w:vAlign w:val="center"/>
          </w:tcPr>
          <w:p w14:paraId="6EA7E825"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22.3</w:t>
            </w:r>
          </w:p>
          <w:p w14:paraId="782F72FB" w14:textId="3A81D3A5"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(6.8)</w:t>
            </w:r>
          </w:p>
        </w:tc>
        <w:tc>
          <w:tcPr>
            <w:tcW w:w="900" w:type="dxa"/>
            <w:tcBorders>
              <w:top w:val="single" w:sz="4" w:space="0" w:color="auto"/>
              <w:left w:val="nil"/>
              <w:bottom w:val="single" w:sz="4" w:space="0" w:color="auto"/>
              <w:right w:val="single" w:sz="4" w:space="0" w:color="auto"/>
            </w:tcBorders>
            <w:shd w:val="clear" w:color="auto" w:fill="D7DCEB" w:themeFill="accent6" w:themeFillTint="33"/>
            <w:noWrap/>
            <w:vAlign w:val="center"/>
          </w:tcPr>
          <w:p w14:paraId="21A132B1"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4F5AED03" w14:textId="40226A4C"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r>
      <w:tr w:rsidR="0037406D" w:rsidRPr="00F94BEB" w14:paraId="7192CF94" w14:textId="77777777" w:rsidTr="001E3C06">
        <w:trPr>
          <w:trHeight w:val="600"/>
        </w:trPr>
        <w:tc>
          <w:tcPr>
            <w:tcW w:w="1043" w:type="dxa"/>
            <w:vMerge/>
            <w:tcBorders>
              <w:left w:val="single" w:sz="4" w:space="0" w:color="auto"/>
              <w:right w:val="single" w:sz="4" w:space="0" w:color="auto"/>
            </w:tcBorders>
            <w:vAlign w:val="center"/>
          </w:tcPr>
          <w:p w14:paraId="29CFB6F7" w14:textId="77777777" w:rsidR="007B6525" w:rsidRPr="0037406D" w:rsidRDefault="007B6525" w:rsidP="007B6525">
            <w:pPr>
              <w:jc w:val="center"/>
              <w:rPr>
                <w:rFonts w:ascii="Times New Roman" w:hAnsi="Times New Roman"/>
                <w:color w:val="000000"/>
                <w:sz w:val="24"/>
              </w:rPr>
            </w:pPr>
          </w:p>
        </w:tc>
        <w:tc>
          <w:tcPr>
            <w:tcW w:w="1382" w:type="dxa"/>
            <w:tcBorders>
              <w:top w:val="single" w:sz="4" w:space="0" w:color="auto"/>
              <w:left w:val="single" w:sz="4" w:space="0" w:color="auto"/>
              <w:bottom w:val="single" w:sz="4" w:space="0" w:color="auto"/>
              <w:right w:val="single" w:sz="4" w:space="0" w:color="auto"/>
            </w:tcBorders>
            <w:vAlign w:val="center"/>
          </w:tcPr>
          <w:p w14:paraId="20AADB34" w14:textId="0354AFB8"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10/6/2015</w:t>
            </w:r>
          </w:p>
        </w:tc>
        <w:tc>
          <w:tcPr>
            <w:tcW w:w="1080" w:type="dxa"/>
            <w:tcBorders>
              <w:top w:val="single" w:sz="4" w:space="0" w:color="auto"/>
              <w:left w:val="single" w:sz="4" w:space="0" w:color="auto"/>
              <w:bottom w:val="single" w:sz="4" w:space="0" w:color="auto"/>
              <w:right w:val="single" w:sz="4" w:space="0" w:color="auto"/>
            </w:tcBorders>
            <w:vAlign w:val="center"/>
          </w:tcPr>
          <w:p w14:paraId="62E5CB9B"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55A81994" w14:textId="24C0E822"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17961D45"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2CEA2BBE" w14:textId="74EDAD64"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5D21C08D"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2E9CDDDC" w14:textId="72E4B85D"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990" w:type="dxa"/>
            <w:tcBorders>
              <w:top w:val="single" w:sz="4" w:space="0" w:color="auto"/>
              <w:left w:val="nil"/>
              <w:bottom w:val="single" w:sz="4" w:space="0" w:color="auto"/>
              <w:right w:val="single" w:sz="4" w:space="0" w:color="auto"/>
            </w:tcBorders>
            <w:shd w:val="clear" w:color="auto" w:fill="auto"/>
            <w:vAlign w:val="center"/>
          </w:tcPr>
          <w:p w14:paraId="4B81AB24"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52F7FF7C" w14:textId="488F5886"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3E43DB5B"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0F112B97" w14:textId="4C430142"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941A97"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20C1F6C8" w14:textId="69CCF5FC"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7705AA4C"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4C250F9A" w14:textId="2F631913"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07C5C44C"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44D46295" w14:textId="49085BA5"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60B0A015"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22D6CD97" w14:textId="72FA28FB"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810" w:type="dxa"/>
            <w:tcBorders>
              <w:top w:val="single" w:sz="4" w:space="0" w:color="auto"/>
              <w:left w:val="nil"/>
              <w:bottom w:val="single" w:sz="4" w:space="0" w:color="auto"/>
              <w:right w:val="single" w:sz="4" w:space="0" w:color="auto"/>
            </w:tcBorders>
            <w:shd w:val="clear" w:color="auto" w:fill="auto"/>
            <w:noWrap/>
            <w:vAlign w:val="center"/>
          </w:tcPr>
          <w:p w14:paraId="02031FD8"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2599DD11" w14:textId="4CE96248"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306C4292"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1AC2AC65" w14:textId="4442A06C"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810" w:type="dxa"/>
            <w:tcBorders>
              <w:top w:val="single" w:sz="4" w:space="0" w:color="auto"/>
              <w:left w:val="nil"/>
              <w:bottom w:val="single" w:sz="4" w:space="0" w:color="auto"/>
              <w:right w:val="single" w:sz="4" w:space="0" w:color="auto"/>
            </w:tcBorders>
            <w:shd w:val="clear" w:color="auto" w:fill="auto"/>
            <w:noWrap/>
            <w:vAlign w:val="center"/>
          </w:tcPr>
          <w:p w14:paraId="4B1130B7"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395C62A7" w14:textId="6D86C261"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65DC04A3"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284170D8" w14:textId="44AAD5BA"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r>
      <w:tr w:rsidR="0037406D" w:rsidRPr="00F94BEB" w14:paraId="4901713B" w14:textId="77777777" w:rsidTr="001E3C06">
        <w:trPr>
          <w:trHeight w:val="582"/>
        </w:trPr>
        <w:tc>
          <w:tcPr>
            <w:tcW w:w="1043" w:type="dxa"/>
            <w:vMerge/>
            <w:tcBorders>
              <w:left w:val="single" w:sz="4" w:space="0" w:color="auto"/>
              <w:right w:val="single" w:sz="4" w:space="0" w:color="auto"/>
            </w:tcBorders>
            <w:vAlign w:val="center"/>
          </w:tcPr>
          <w:p w14:paraId="28325B0D" w14:textId="77777777" w:rsidR="007B6525" w:rsidRPr="0037406D" w:rsidRDefault="007B6525" w:rsidP="007B6525">
            <w:pPr>
              <w:jc w:val="center"/>
              <w:rPr>
                <w:rFonts w:ascii="Times New Roman" w:hAnsi="Times New Roman"/>
                <w:color w:val="000000"/>
                <w:sz w:val="24"/>
              </w:rPr>
            </w:pPr>
          </w:p>
        </w:tc>
        <w:tc>
          <w:tcPr>
            <w:tcW w:w="1382" w:type="dxa"/>
            <w:tcBorders>
              <w:top w:val="single" w:sz="4" w:space="0" w:color="auto"/>
              <w:left w:val="single" w:sz="4" w:space="0" w:color="auto"/>
              <w:bottom w:val="single" w:sz="4" w:space="0" w:color="auto"/>
              <w:right w:val="single" w:sz="4" w:space="0" w:color="auto"/>
            </w:tcBorders>
            <w:vAlign w:val="center"/>
          </w:tcPr>
          <w:p w14:paraId="2EDBC5FC" w14:textId="68D62BB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5/4/2016</w:t>
            </w:r>
          </w:p>
        </w:tc>
        <w:tc>
          <w:tcPr>
            <w:tcW w:w="1080" w:type="dxa"/>
            <w:tcBorders>
              <w:top w:val="single" w:sz="4" w:space="0" w:color="auto"/>
              <w:left w:val="single" w:sz="4" w:space="0" w:color="auto"/>
              <w:bottom w:val="single" w:sz="4" w:space="0" w:color="auto"/>
              <w:right w:val="single" w:sz="4" w:space="0" w:color="auto"/>
            </w:tcBorders>
            <w:vAlign w:val="center"/>
          </w:tcPr>
          <w:p w14:paraId="7B5801F0"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40471A3B" w14:textId="7A4F5B0E"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5165267D"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461.3</w:t>
            </w:r>
          </w:p>
          <w:p w14:paraId="02C6206E" w14:textId="308273BC"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(140.6)</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179EC379"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05D6CB05" w14:textId="40BDBA12"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990" w:type="dxa"/>
            <w:tcBorders>
              <w:top w:val="single" w:sz="4" w:space="0" w:color="auto"/>
              <w:left w:val="nil"/>
              <w:bottom w:val="single" w:sz="4" w:space="0" w:color="auto"/>
              <w:right w:val="single" w:sz="4" w:space="0" w:color="auto"/>
            </w:tcBorders>
            <w:shd w:val="clear" w:color="auto" w:fill="auto"/>
          </w:tcPr>
          <w:p w14:paraId="49981875"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42.3</w:t>
            </w:r>
          </w:p>
          <w:p w14:paraId="1C3734FF" w14:textId="6AEF2B20"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(12.9)</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745656AB"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0CF8CB42" w14:textId="2F47DBA1"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C16C8D"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3F9A6926" w14:textId="016E5EDA"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02398DF7"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21C0A18C" w14:textId="7507FC1E"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4E6009DD"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174.5</w:t>
            </w:r>
          </w:p>
          <w:p w14:paraId="760245A2" w14:textId="55673149"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(53.2)</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72DA9ABA"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50364685" w14:textId="476ED046"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810" w:type="dxa"/>
            <w:tcBorders>
              <w:top w:val="single" w:sz="4" w:space="0" w:color="auto"/>
              <w:left w:val="nil"/>
              <w:bottom w:val="single" w:sz="4" w:space="0" w:color="auto"/>
              <w:right w:val="single" w:sz="4" w:space="0" w:color="auto"/>
            </w:tcBorders>
            <w:shd w:val="clear" w:color="auto" w:fill="auto"/>
            <w:noWrap/>
            <w:vAlign w:val="center"/>
          </w:tcPr>
          <w:p w14:paraId="0138ED44"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4D3C4118" w14:textId="7FF30963"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29BC2A4E"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1B9A1B53" w14:textId="32AFC3C9"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810" w:type="dxa"/>
            <w:tcBorders>
              <w:top w:val="single" w:sz="4" w:space="0" w:color="auto"/>
              <w:left w:val="nil"/>
              <w:bottom w:val="single" w:sz="4" w:space="0" w:color="auto"/>
              <w:right w:val="single" w:sz="4" w:space="0" w:color="auto"/>
            </w:tcBorders>
            <w:shd w:val="clear" w:color="auto" w:fill="auto"/>
            <w:noWrap/>
            <w:vAlign w:val="center"/>
          </w:tcPr>
          <w:p w14:paraId="1BF6BA82"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0216FE52" w14:textId="635DC173"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1ED349C6"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472747FC" w14:textId="2AC1E11C"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r>
      <w:tr w:rsidR="0037406D" w:rsidRPr="00F94BEB" w14:paraId="44F8DC64" w14:textId="77777777" w:rsidTr="001E3C06">
        <w:trPr>
          <w:trHeight w:val="564"/>
        </w:trPr>
        <w:tc>
          <w:tcPr>
            <w:tcW w:w="1043" w:type="dxa"/>
            <w:vMerge/>
            <w:tcBorders>
              <w:left w:val="single" w:sz="4" w:space="0" w:color="auto"/>
              <w:bottom w:val="single" w:sz="4" w:space="0" w:color="auto"/>
              <w:right w:val="single" w:sz="4" w:space="0" w:color="auto"/>
            </w:tcBorders>
            <w:vAlign w:val="center"/>
          </w:tcPr>
          <w:p w14:paraId="5357A85C" w14:textId="77777777" w:rsidR="007B6525" w:rsidRPr="0037406D" w:rsidRDefault="007B6525" w:rsidP="007B6525">
            <w:pPr>
              <w:jc w:val="center"/>
              <w:rPr>
                <w:rFonts w:ascii="Times New Roman" w:hAnsi="Times New Roman"/>
                <w:color w:val="000000"/>
                <w:sz w:val="24"/>
              </w:rPr>
            </w:pPr>
          </w:p>
        </w:tc>
        <w:tc>
          <w:tcPr>
            <w:tcW w:w="1382" w:type="dxa"/>
            <w:tcBorders>
              <w:top w:val="single" w:sz="4" w:space="0" w:color="auto"/>
              <w:left w:val="single" w:sz="4" w:space="0" w:color="auto"/>
              <w:bottom w:val="single" w:sz="4" w:space="0" w:color="auto"/>
              <w:right w:val="single" w:sz="4" w:space="0" w:color="auto"/>
            </w:tcBorders>
            <w:vAlign w:val="center"/>
          </w:tcPr>
          <w:p w14:paraId="64E2C629" w14:textId="6AE5C124"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8/17/2016</w:t>
            </w:r>
          </w:p>
        </w:tc>
        <w:tc>
          <w:tcPr>
            <w:tcW w:w="1080" w:type="dxa"/>
            <w:tcBorders>
              <w:top w:val="single" w:sz="4" w:space="0" w:color="auto"/>
              <w:left w:val="single" w:sz="4" w:space="0" w:color="auto"/>
              <w:bottom w:val="single" w:sz="4" w:space="0" w:color="auto"/>
              <w:right w:val="single" w:sz="4" w:space="0" w:color="auto"/>
            </w:tcBorders>
            <w:vAlign w:val="center"/>
          </w:tcPr>
          <w:p w14:paraId="0B2F7758"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6AD8EC95" w14:textId="370228C9"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68E37B3D"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461.3</w:t>
            </w:r>
          </w:p>
          <w:p w14:paraId="1EF8FA3B" w14:textId="79FBB34A"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(140.6)</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481A1FCF"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50A464B4" w14:textId="2D4320D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990" w:type="dxa"/>
            <w:tcBorders>
              <w:top w:val="single" w:sz="4" w:space="0" w:color="auto"/>
              <w:left w:val="nil"/>
              <w:bottom w:val="single" w:sz="4" w:space="0" w:color="auto"/>
              <w:right w:val="single" w:sz="4" w:space="0" w:color="auto"/>
            </w:tcBorders>
            <w:shd w:val="clear" w:color="auto" w:fill="auto"/>
          </w:tcPr>
          <w:p w14:paraId="034FAD61"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45.9</w:t>
            </w:r>
          </w:p>
          <w:p w14:paraId="4DB81ADE" w14:textId="22BB0A7A"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(14.0)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C8DB28D"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2AEB8972" w14:textId="6307BFF6"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5C1A35"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2904A93E" w14:textId="576634ED"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0709417E"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32DD664C" w14:textId="092226A4"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7E3106F7"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162.1</w:t>
            </w:r>
          </w:p>
          <w:p w14:paraId="72AA42FB" w14:textId="39E52412"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(49.4)</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26A5A793"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08D87B11" w14:textId="3C1A6E7F"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810" w:type="dxa"/>
            <w:tcBorders>
              <w:top w:val="single" w:sz="4" w:space="0" w:color="auto"/>
              <w:left w:val="nil"/>
              <w:bottom w:val="single" w:sz="4" w:space="0" w:color="auto"/>
              <w:right w:val="single" w:sz="4" w:space="0" w:color="auto"/>
            </w:tcBorders>
            <w:shd w:val="clear" w:color="auto" w:fill="auto"/>
            <w:noWrap/>
            <w:vAlign w:val="center"/>
          </w:tcPr>
          <w:p w14:paraId="5D0DCB89"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12.5</w:t>
            </w:r>
          </w:p>
          <w:p w14:paraId="73F5F398" w14:textId="754638F5"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(3.8)</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22040851"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3D8F05CE" w14:textId="0FBFC1E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810" w:type="dxa"/>
            <w:tcBorders>
              <w:top w:val="single" w:sz="4" w:space="0" w:color="auto"/>
              <w:left w:val="nil"/>
              <w:bottom w:val="single" w:sz="4" w:space="0" w:color="auto"/>
              <w:right w:val="single" w:sz="4" w:space="0" w:color="auto"/>
            </w:tcBorders>
            <w:shd w:val="clear" w:color="auto" w:fill="auto"/>
            <w:noWrap/>
            <w:vAlign w:val="center"/>
          </w:tcPr>
          <w:p w14:paraId="4A7E706B"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32DE85C8" w14:textId="6FAB86DE"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2261F63A" w14:textId="77777777"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p w14:paraId="1DBF0A3F" w14:textId="232FC10D" w:rsidR="007B6525" w:rsidRPr="0037406D" w:rsidRDefault="007B6525" w:rsidP="007B6525">
            <w:pPr>
              <w:jc w:val="center"/>
              <w:rPr>
                <w:rFonts w:ascii="Times New Roman" w:hAnsi="Times New Roman"/>
                <w:color w:val="000000"/>
                <w:sz w:val="24"/>
              </w:rPr>
            </w:pPr>
            <w:r w:rsidRPr="0037406D">
              <w:rPr>
                <w:rFonts w:ascii="Times New Roman" w:hAnsi="Times New Roman"/>
                <w:color w:val="000000"/>
                <w:sz w:val="24"/>
              </w:rPr>
              <w:t>(0.0)</w:t>
            </w:r>
          </w:p>
        </w:tc>
      </w:tr>
      <w:tr w:rsidR="007B6525" w:rsidRPr="00F94BEB" w14:paraId="505500A5" w14:textId="77777777" w:rsidTr="0037406D">
        <w:trPr>
          <w:trHeight w:val="312"/>
        </w:trPr>
        <w:tc>
          <w:tcPr>
            <w:tcW w:w="14305" w:type="dxa"/>
            <w:gridSpan w:val="15"/>
            <w:tcBorders>
              <w:top w:val="single" w:sz="4" w:space="0" w:color="auto"/>
            </w:tcBorders>
            <w:vAlign w:val="center"/>
          </w:tcPr>
          <w:p w14:paraId="18B7701E" w14:textId="7F9B5D36" w:rsidR="007B6525" w:rsidRPr="00F94BEB" w:rsidRDefault="007B6525" w:rsidP="007B6525">
            <w:pPr>
              <w:rPr>
                <w:rFonts w:ascii="Times New Roman" w:hAnsi="Times New Roman"/>
                <w:color w:val="000000"/>
                <w:szCs w:val="20"/>
              </w:rPr>
            </w:pPr>
            <w:r w:rsidRPr="00F94BEB">
              <w:rPr>
                <w:rFonts w:ascii="Times New Roman" w:hAnsi="Times New Roman"/>
                <w:color w:val="000000"/>
                <w:szCs w:val="20"/>
              </w:rPr>
              <w:t>*Note: This data is pre-overlay.</w:t>
            </w:r>
          </w:p>
        </w:tc>
      </w:tr>
    </w:tbl>
    <w:p w14:paraId="43A44B49" w14:textId="77777777" w:rsidR="00F94BEB" w:rsidRDefault="00F94BEB" w:rsidP="0065114F">
      <w:pPr>
        <w:pStyle w:val="BodyText"/>
        <w:spacing w:line="240" w:lineRule="auto"/>
      </w:pPr>
    </w:p>
    <w:p w14:paraId="071DF529" w14:textId="1EAA5E4A" w:rsidR="001608B6" w:rsidRDefault="001608B6" w:rsidP="0065114F">
      <w:pPr>
        <w:pStyle w:val="BodyText"/>
        <w:spacing w:line="240" w:lineRule="auto"/>
        <w:sectPr w:rsidR="001608B6" w:rsidSect="00D71910">
          <w:pgSz w:w="15840" w:h="12240" w:orient="landscape"/>
          <w:pgMar w:top="1440" w:right="1440" w:bottom="1440" w:left="1440" w:header="720" w:footer="720" w:gutter="0"/>
          <w:cols w:space="720"/>
          <w:docGrid w:linePitch="360"/>
        </w:sectPr>
      </w:pPr>
    </w:p>
    <w:p w14:paraId="00BED60C" w14:textId="304053CA" w:rsidR="00F53A02" w:rsidRDefault="00846DEF">
      <w:pPr>
        <w:pStyle w:val="Heading3"/>
        <w:spacing w:line="240" w:lineRule="auto"/>
      </w:pPr>
      <w:bookmarkStart w:id="90" w:name="_Toc483557740"/>
      <w:r>
        <w:lastRenderedPageBreak/>
        <w:t>R</w:t>
      </w:r>
      <w:r w:rsidR="00550996" w:rsidRPr="007161AA">
        <w:t>uttin</w:t>
      </w:r>
      <w:r w:rsidR="00550996">
        <w:t>g</w:t>
      </w:r>
      <w:bookmarkEnd w:id="90"/>
    </w:p>
    <w:p w14:paraId="34264D59" w14:textId="63A11365" w:rsidR="007161AA" w:rsidRDefault="00F1531B" w:rsidP="0065114F">
      <w:pPr>
        <w:pStyle w:val="BodyText"/>
        <w:spacing w:line="240" w:lineRule="auto"/>
      </w:pPr>
      <w:r>
        <w:t xml:space="preserve">Rutting is defined as a longitudinal </w:t>
      </w:r>
      <w:r w:rsidR="000D1BE0">
        <w:t xml:space="preserve">surface depression in the </w:t>
      </w:r>
      <w:proofErr w:type="spellStart"/>
      <w:r w:rsidR="000D1BE0">
        <w:t>wheel</w:t>
      </w:r>
      <w:r>
        <w:t>path</w:t>
      </w:r>
      <w:proofErr w:type="spellEnd"/>
      <w:r>
        <w:t>.</w:t>
      </w:r>
      <w:r w:rsidR="004A0D73">
        <w:t xml:space="preserve"> Table </w:t>
      </w:r>
      <w:r w:rsidR="00CB53AD">
        <w:t xml:space="preserve">9 </w:t>
      </w:r>
      <w:r w:rsidR="004A0D73">
        <w:t xml:space="preserve">indicates the </w:t>
      </w:r>
      <w:r w:rsidR="00291177">
        <w:t>rutting at each visit for</w:t>
      </w:r>
      <w:r w:rsidR="004A0D73">
        <w:t xml:space="preserve"> </w:t>
      </w:r>
      <w:r w:rsidR="00291177">
        <w:t>each test section</w:t>
      </w:r>
      <w:r w:rsidR="004A0D73">
        <w:t>.</w:t>
      </w:r>
      <w:r w:rsidR="009D0DBD">
        <w:t xml:space="preserve"> The pre-overlay and August 2016 rutting</w:t>
      </w:r>
      <w:r w:rsidR="00E2491C">
        <w:t xml:space="preserve"> data was collected using a FACE</w:t>
      </w:r>
      <w:r w:rsidR="009D0DBD">
        <w:t xml:space="preserve"> Dipstick</w:t>
      </w:r>
      <w:r w:rsidR="009D0DBD" w:rsidRPr="000D1BE0">
        <w:rPr>
          <w:vertAlign w:val="superscript"/>
        </w:rPr>
        <w:t>®</w:t>
      </w:r>
      <w:r w:rsidR="009D0DBD">
        <w:t xml:space="preserve"> Model 2200 Profiler</w:t>
      </w:r>
      <w:r w:rsidR="009D0DBD">
        <w:t>, and the</w:t>
      </w:r>
      <w:r w:rsidR="009D0DBD">
        <w:t xml:space="preserve"> October 2015 and May 2016 rutting</w:t>
      </w:r>
      <w:r w:rsidR="00E2491C">
        <w:t xml:space="preserve"> data was collected using a FACE</w:t>
      </w:r>
      <w:r w:rsidR="009D0DBD">
        <w:t xml:space="preserve"> Dipstick</w:t>
      </w:r>
      <w:r w:rsidR="009D0DBD" w:rsidRPr="000D1BE0">
        <w:rPr>
          <w:vertAlign w:val="superscript"/>
        </w:rPr>
        <w:t>®</w:t>
      </w:r>
      <w:r w:rsidR="009D0DBD">
        <w:t xml:space="preserve"> Model 2000 Profiler. </w:t>
      </w:r>
      <w:r w:rsidR="0065114F">
        <w:br/>
      </w:r>
    </w:p>
    <w:p w14:paraId="3C7211A5" w14:textId="1CABFFFD" w:rsidR="0024486A" w:rsidRPr="0024486A" w:rsidRDefault="00143E85" w:rsidP="0065114F">
      <w:pPr>
        <w:pStyle w:val="Caption"/>
      </w:pPr>
      <w:bookmarkStart w:id="91" w:name="_Toc476214152"/>
      <w:r>
        <w:t xml:space="preserve">Table </w:t>
      </w:r>
      <w:fldSimple w:instr=" SEQ Table \* ARABIC ">
        <w:r w:rsidR="009D05B0">
          <w:rPr>
            <w:noProof/>
          </w:rPr>
          <w:t>9</w:t>
        </w:r>
      </w:fldSimple>
      <w:r>
        <w:t xml:space="preserve">: </w:t>
      </w:r>
      <w:r w:rsidR="0024486A" w:rsidRPr="0024486A">
        <w:t>Rutting</w:t>
      </w:r>
      <w:r w:rsidR="004A0D73">
        <w:t xml:space="preserve"> Depth at 83AA00</w:t>
      </w:r>
      <w:bookmarkEnd w:id="91"/>
    </w:p>
    <w:tbl>
      <w:tblPr>
        <w:tblStyle w:val="TableGrid"/>
        <w:tblW w:w="0" w:type="auto"/>
        <w:jc w:val="center"/>
        <w:tblLook w:val="04A0" w:firstRow="1" w:lastRow="0" w:firstColumn="1" w:lastColumn="0" w:noHBand="0" w:noVBand="1"/>
      </w:tblPr>
      <w:tblGrid>
        <w:gridCol w:w="1043"/>
        <w:gridCol w:w="1190"/>
        <w:gridCol w:w="643"/>
        <w:gridCol w:w="683"/>
        <w:gridCol w:w="803"/>
        <w:gridCol w:w="636"/>
        <w:gridCol w:w="643"/>
        <w:gridCol w:w="683"/>
        <w:gridCol w:w="803"/>
        <w:gridCol w:w="636"/>
        <w:gridCol w:w="1294"/>
      </w:tblGrid>
      <w:tr w:rsidR="00F53A02" w:rsidRPr="0024486A" w14:paraId="257517AD" w14:textId="77777777" w:rsidTr="00F94BEB">
        <w:trPr>
          <w:trHeight w:val="289"/>
          <w:tblHeader/>
          <w:jc w:val="center"/>
        </w:trPr>
        <w:tc>
          <w:tcPr>
            <w:tcW w:w="934" w:type="dxa"/>
            <w:vMerge w:val="restart"/>
            <w:shd w:val="clear" w:color="auto" w:fill="BFBFBF" w:themeFill="background1" w:themeFillShade="BF"/>
            <w:noWrap/>
            <w:vAlign w:val="center"/>
            <w:hideMark/>
          </w:tcPr>
          <w:p w14:paraId="7F1BC2C3" w14:textId="77777777" w:rsidR="00F53A02" w:rsidRPr="00CB050B" w:rsidRDefault="0024486A" w:rsidP="0065114F">
            <w:pPr>
              <w:pStyle w:val="CellBody"/>
              <w:jc w:val="center"/>
              <w:rPr>
                <w:b/>
                <w:sz w:val="24"/>
                <w:szCs w:val="24"/>
              </w:rPr>
            </w:pPr>
            <w:r w:rsidRPr="00CB050B">
              <w:rPr>
                <w:b/>
                <w:sz w:val="24"/>
                <w:szCs w:val="24"/>
              </w:rPr>
              <w:t>Section</w:t>
            </w:r>
          </w:p>
        </w:tc>
        <w:tc>
          <w:tcPr>
            <w:tcW w:w="1081" w:type="dxa"/>
            <w:vMerge w:val="restart"/>
            <w:shd w:val="clear" w:color="auto" w:fill="BFBFBF" w:themeFill="background1" w:themeFillShade="BF"/>
            <w:noWrap/>
            <w:vAlign w:val="center"/>
            <w:hideMark/>
          </w:tcPr>
          <w:p w14:paraId="670BB6DD" w14:textId="77777777" w:rsidR="00F53A02" w:rsidRPr="00CB050B" w:rsidRDefault="0024486A" w:rsidP="0065114F">
            <w:pPr>
              <w:pStyle w:val="CellBody"/>
              <w:jc w:val="center"/>
              <w:rPr>
                <w:b/>
                <w:sz w:val="24"/>
                <w:szCs w:val="24"/>
              </w:rPr>
            </w:pPr>
            <w:r w:rsidRPr="00CB050B">
              <w:rPr>
                <w:b/>
                <w:sz w:val="24"/>
                <w:szCs w:val="24"/>
              </w:rPr>
              <w:t>Date</w:t>
            </w:r>
          </w:p>
        </w:tc>
        <w:tc>
          <w:tcPr>
            <w:tcW w:w="6318" w:type="dxa"/>
            <w:gridSpan w:val="9"/>
            <w:shd w:val="clear" w:color="auto" w:fill="BFBFBF" w:themeFill="background1" w:themeFillShade="BF"/>
            <w:noWrap/>
            <w:vAlign w:val="center"/>
            <w:hideMark/>
          </w:tcPr>
          <w:p w14:paraId="47731839" w14:textId="46B99C28" w:rsidR="00F53A02" w:rsidRPr="00CB050B" w:rsidRDefault="0024486A" w:rsidP="00C22AB8">
            <w:pPr>
              <w:pStyle w:val="CellBody"/>
              <w:jc w:val="center"/>
              <w:rPr>
                <w:b/>
                <w:sz w:val="24"/>
                <w:szCs w:val="24"/>
              </w:rPr>
            </w:pPr>
            <w:r w:rsidRPr="00CB050B">
              <w:rPr>
                <w:b/>
                <w:sz w:val="24"/>
                <w:szCs w:val="24"/>
              </w:rPr>
              <w:t>Rutting</w:t>
            </w:r>
            <w:r w:rsidR="004A0D73" w:rsidRPr="00CB050B">
              <w:rPr>
                <w:b/>
                <w:sz w:val="24"/>
                <w:szCs w:val="24"/>
              </w:rPr>
              <w:t xml:space="preserve"> Depth </w:t>
            </w:r>
            <w:r w:rsidR="00220932" w:rsidRPr="00CB050B">
              <w:rPr>
                <w:b/>
                <w:sz w:val="24"/>
                <w:szCs w:val="24"/>
              </w:rPr>
              <w:br/>
            </w:r>
            <w:r w:rsidR="004A0D73" w:rsidRPr="00CB050B">
              <w:rPr>
                <w:b/>
                <w:sz w:val="24"/>
                <w:szCs w:val="24"/>
              </w:rPr>
              <w:t>(mm)</w:t>
            </w:r>
          </w:p>
        </w:tc>
      </w:tr>
      <w:tr w:rsidR="006E7EC7" w:rsidRPr="0024486A" w14:paraId="335FD0E4" w14:textId="77777777" w:rsidTr="00F94BEB">
        <w:trPr>
          <w:trHeight w:val="300"/>
          <w:tblHeader/>
          <w:jc w:val="center"/>
        </w:trPr>
        <w:tc>
          <w:tcPr>
            <w:tcW w:w="934" w:type="dxa"/>
            <w:vMerge/>
            <w:shd w:val="clear" w:color="auto" w:fill="BFBFBF" w:themeFill="background1" w:themeFillShade="BF"/>
            <w:vAlign w:val="center"/>
            <w:hideMark/>
          </w:tcPr>
          <w:p w14:paraId="181A20F1" w14:textId="77777777" w:rsidR="002B4BB7" w:rsidRPr="00CB050B" w:rsidRDefault="002B4BB7" w:rsidP="0065114F">
            <w:pPr>
              <w:pStyle w:val="CellBody"/>
              <w:jc w:val="center"/>
              <w:rPr>
                <w:b/>
                <w:sz w:val="24"/>
                <w:szCs w:val="24"/>
              </w:rPr>
            </w:pPr>
          </w:p>
        </w:tc>
        <w:tc>
          <w:tcPr>
            <w:tcW w:w="1081" w:type="dxa"/>
            <w:vMerge/>
            <w:shd w:val="clear" w:color="auto" w:fill="BFBFBF" w:themeFill="background1" w:themeFillShade="BF"/>
            <w:vAlign w:val="center"/>
            <w:hideMark/>
          </w:tcPr>
          <w:p w14:paraId="3D6E6FE7" w14:textId="77777777" w:rsidR="002B4BB7" w:rsidRPr="00CB050B" w:rsidRDefault="002B4BB7" w:rsidP="0065114F">
            <w:pPr>
              <w:pStyle w:val="CellBody"/>
              <w:jc w:val="center"/>
              <w:rPr>
                <w:b/>
                <w:sz w:val="24"/>
                <w:szCs w:val="24"/>
              </w:rPr>
            </w:pPr>
          </w:p>
        </w:tc>
        <w:tc>
          <w:tcPr>
            <w:tcW w:w="2512" w:type="dxa"/>
            <w:gridSpan w:val="4"/>
            <w:shd w:val="clear" w:color="auto" w:fill="BFBFBF" w:themeFill="background1" w:themeFillShade="BF"/>
            <w:noWrap/>
            <w:vAlign w:val="center"/>
            <w:hideMark/>
          </w:tcPr>
          <w:p w14:paraId="50C7CD27" w14:textId="77777777" w:rsidR="002B4BB7" w:rsidRPr="00CB050B" w:rsidRDefault="004A0D73" w:rsidP="0065114F">
            <w:pPr>
              <w:pStyle w:val="CellBody"/>
              <w:jc w:val="center"/>
              <w:rPr>
                <w:b/>
                <w:sz w:val="24"/>
                <w:szCs w:val="24"/>
              </w:rPr>
            </w:pPr>
            <w:r w:rsidRPr="00CB050B">
              <w:rPr>
                <w:b/>
                <w:sz w:val="24"/>
                <w:szCs w:val="24"/>
              </w:rPr>
              <w:t>Left</w:t>
            </w:r>
          </w:p>
        </w:tc>
        <w:tc>
          <w:tcPr>
            <w:tcW w:w="2512" w:type="dxa"/>
            <w:gridSpan w:val="4"/>
            <w:shd w:val="clear" w:color="auto" w:fill="BFBFBF" w:themeFill="background1" w:themeFillShade="BF"/>
            <w:noWrap/>
            <w:vAlign w:val="center"/>
            <w:hideMark/>
          </w:tcPr>
          <w:p w14:paraId="1C164203" w14:textId="77777777" w:rsidR="002B4BB7" w:rsidRPr="00CB050B" w:rsidRDefault="004A0D73" w:rsidP="0065114F">
            <w:pPr>
              <w:pStyle w:val="CellBody"/>
              <w:jc w:val="center"/>
              <w:rPr>
                <w:b/>
                <w:sz w:val="24"/>
                <w:szCs w:val="24"/>
              </w:rPr>
            </w:pPr>
            <w:r w:rsidRPr="00CB050B">
              <w:rPr>
                <w:b/>
                <w:sz w:val="24"/>
                <w:szCs w:val="24"/>
              </w:rPr>
              <w:t>Right</w:t>
            </w:r>
          </w:p>
        </w:tc>
        <w:tc>
          <w:tcPr>
            <w:tcW w:w="1294" w:type="dxa"/>
            <w:vMerge w:val="restart"/>
            <w:shd w:val="clear" w:color="auto" w:fill="BFBFBF" w:themeFill="background1" w:themeFillShade="BF"/>
            <w:noWrap/>
            <w:vAlign w:val="center"/>
            <w:hideMark/>
          </w:tcPr>
          <w:p w14:paraId="1CEF35B3" w14:textId="77777777" w:rsidR="002B4BB7" w:rsidRPr="00CB050B" w:rsidRDefault="0024486A" w:rsidP="0065114F">
            <w:pPr>
              <w:pStyle w:val="CellBody"/>
              <w:jc w:val="center"/>
              <w:rPr>
                <w:b/>
                <w:sz w:val="24"/>
                <w:szCs w:val="24"/>
              </w:rPr>
            </w:pPr>
            <w:r w:rsidRPr="00CB050B">
              <w:rPr>
                <w:b/>
                <w:sz w:val="24"/>
                <w:szCs w:val="24"/>
              </w:rPr>
              <w:t>Mean</w:t>
            </w:r>
          </w:p>
          <w:p w14:paraId="1FEBC7E1" w14:textId="77777777" w:rsidR="002B4BB7" w:rsidRPr="00CB050B" w:rsidRDefault="0024486A" w:rsidP="0065114F">
            <w:pPr>
              <w:pStyle w:val="CellBody"/>
              <w:jc w:val="center"/>
              <w:rPr>
                <w:sz w:val="24"/>
                <w:szCs w:val="24"/>
              </w:rPr>
            </w:pPr>
            <w:r w:rsidRPr="00CB050B">
              <w:rPr>
                <w:b/>
                <w:sz w:val="24"/>
                <w:szCs w:val="24"/>
              </w:rPr>
              <w:t>Left/Right</w:t>
            </w:r>
          </w:p>
        </w:tc>
      </w:tr>
      <w:tr w:rsidR="006E7EC7" w:rsidRPr="0024486A" w14:paraId="7ECC9B63" w14:textId="77777777" w:rsidTr="00F94BEB">
        <w:trPr>
          <w:trHeight w:val="315"/>
          <w:tblHeader/>
          <w:jc w:val="center"/>
        </w:trPr>
        <w:tc>
          <w:tcPr>
            <w:tcW w:w="934" w:type="dxa"/>
            <w:vMerge/>
            <w:vAlign w:val="center"/>
            <w:hideMark/>
          </w:tcPr>
          <w:p w14:paraId="7DDD7F9C" w14:textId="77777777" w:rsidR="002B4BB7" w:rsidRPr="00CB050B" w:rsidRDefault="002B4BB7" w:rsidP="0065114F">
            <w:pPr>
              <w:pStyle w:val="CellBody"/>
              <w:jc w:val="center"/>
              <w:rPr>
                <w:b/>
                <w:sz w:val="24"/>
                <w:szCs w:val="24"/>
              </w:rPr>
            </w:pPr>
          </w:p>
        </w:tc>
        <w:tc>
          <w:tcPr>
            <w:tcW w:w="1081" w:type="dxa"/>
            <w:vMerge/>
            <w:vAlign w:val="center"/>
            <w:hideMark/>
          </w:tcPr>
          <w:p w14:paraId="35757A22" w14:textId="77777777" w:rsidR="002B4BB7" w:rsidRPr="00CB050B" w:rsidRDefault="002B4BB7" w:rsidP="0065114F">
            <w:pPr>
              <w:pStyle w:val="CellBody"/>
              <w:jc w:val="center"/>
              <w:rPr>
                <w:b/>
                <w:sz w:val="24"/>
                <w:szCs w:val="24"/>
              </w:rPr>
            </w:pPr>
          </w:p>
        </w:tc>
        <w:tc>
          <w:tcPr>
            <w:tcW w:w="576" w:type="dxa"/>
            <w:shd w:val="clear" w:color="auto" w:fill="BFBFBF" w:themeFill="background1" w:themeFillShade="BF"/>
            <w:noWrap/>
            <w:vAlign w:val="center"/>
            <w:hideMark/>
          </w:tcPr>
          <w:p w14:paraId="76DB4AEE" w14:textId="77777777" w:rsidR="002B4BB7" w:rsidRPr="00CB050B" w:rsidRDefault="004A0D73" w:rsidP="0065114F">
            <w:pPr>
              <w:pStyle w:val="CellBody"/>
              <w:jc w:val="center"/>
              <w:rPr>
                <w:b/>
                <w:sz w:val="24"/>
                <w:szCs w:val="24"/>
              </w:rPr>
            </w:pPr>
            <w:r w:rsidRPr="00CB050B">
              <w:rPr>
                <w:b/>
                <w:sz w:val="24"/>
                <w:szCs w:val="24"/>
              </w:rPr>
              <w:t>Min</w:t>
            </w:r>
          </w:p>
        </w:tc>
        <w:tc>
          <w:tcPr>
            <w:tcW w:w="623" w:type="dxa"/>
            <w:shd w:val="clear" w:color="auto" w:fill="BFBFBF" w:themeFill="background1" w:themeFillShade="BF"/>
            <w:noWrap/>
            <w:vAlign w:val="center"/>
            <w:hideMark/>
          </w:tcPr>
          <w:p w14:paraId="55D691D5" w14:textId="77777777" w:rsidR="002B4BB7" w:rsidRPr="00CB050B" w:rsidRDefault="004A0D73" w:rsidP="0065114F">
            <w:pPr>
              <w:pStyle w:val="CellBody"/>
              <w:jc w:val="center"/>
              <w:rPr>
                <w:b/>
                <w:sz w:val="24"/>
                <w:szCs w:val="24"/>
              </w:rPr>
            </w:pPr>
            <w:r w:rsidRPr="00CB050B">
              <w:rPr>
                <w:b/>
                <w:sz w:val="24"/>
                <w:szCs w:val="24"/>
              </w:rPr>
              <w:t>Max</w:t>
            </w:r>
          </w:p>
        </w:tc>
        <w:tc>
          <w:tcPr>
            <w:tcW w:w="742" w:type="dxa"/>
            <w:shd w:val="clear" w:color="auto" w:fill="BFBFBF" w:themeFill="background1" w:themeFillShade="BF"/>
            <w:noWrap/>
            <w:vAlign w:val="center"/>
            <w:hideMark/>
          </w:tcPr>
          <w:p w14:paraId="23A57E82" w14:textId="77777777" w:rsidR="002B4BB7" w:rsidRPr="00CB050B" w:rsidRDefault="004A0D73" w:rsidP="0065114F">
            <w:pPr>
              <w:pStyle w:val="CellBody"/>
              <w:jc w:val="center"/>
              <w:rPr>
                <w:b/>
                <w:sz w:val="24"/>
                <w:szCs w:val="24"/>
              </w:rPr>
            </w:pPr>
            <w:r w:rsidRPr="00CB050B">
              <w:rPr>
                <w:b/>
                <w:sz w:val="24"/>
                <w:szCs w:val="24"/>
              </w:rPr>
              <w:t>Mean</w:t>
            </w:r>
          </w:p>
        </w:tc>
        <w:tc>
          <w:tcPr>
            <w:tcW w:w="571" w:type="dxa"/>
            <w:shd w:val="clear" w:color="auto" w:fill="BFBFBF" w:themeFill="background1" w:themeFillShade="BF"/>
            <w:noWrap/>
            <w:vAlign w:val="center"/>
            <w:hideMark/>
          </w:tcPr>
          <w:p w14:paraId="1EF30ACF" w14:textId="77777777" w:rsidR="002B4BB7" w:rsidRPr="00CB050B" w:rsidRDefault="002B4BB7" w:rsidP="0065114F">
            <w:pPr>
              <w:pStyle w:val="CellBody"/>
              <w:jc w:val="center"/>
              <w:rPr>
                <w:b/>
                <w:sz w:val="24"/>
                <w:szCs w:val="24"/>
              </w:rPr>
            </w:pPr>
            <w:r w:rsidRPr="00CB050B">
              <w:rPr>
                <w:b/>
                <w:sz w:val="24"/>
                <w:szCs w:val="24"/>
              </w:rPr>
              <w:t>SD</w:t>
            </w:r>
          </w:p>
        </w:tc>
        <w:tc>
          <w:tcPr>
            <w:tcW w:w="576" w:type="dxa"/>
            <w:shd w:val="clear" w:color="auto" w:fill="BFBFBF" w:themeFill="background1" w:themeFillShade="BF"/>
            <w:noWrap/>
            <w:vAlign w:val="center"/>
            <w:hideMark/>
          </w:tcPr>
          <w:p w14:paraId="6CF268E9" w14:textId="77777777" w:rsidR="002B4BB7" w:rsidRPr="00CB050B" w:rsidRDefault="004A0D73" w:rsidP="0065114F">
            <w:pPr>
              <w:pStyle w:val="CellBody"/>
              <w:jc w:val="center"/>
              <w:rPr>
                <w:b/>
                <w:sz w:val="24"/>
                <w:szCs w:val="24"/>
              </w:rPr>
            </w:pPr>
            <w:r w:rsidRPr="00CB050B">
              <w:rPr>
                <w:b/>
                <w:sz w:val="24"/>
                <w:szCs w:val="24"/>
              </w:rPr>
              <w:t>Min</w:t>
            </w:r>
          </w:p>
        </w:tc>
        <w:tc>
          <w:tcPr>
            <w:tcW w:w="623" w:type="dxa"/>
            <w:shd w:val="clear" w:color="auto" w:fill="BFBFBF" w:themeFill="background1" w:themeFillShade="BF"/>
            <w:noWrap/>
            <w:vAlign w:val="center"/>
            <w:hideMark/>
          </w:tcPr>
          <w:p w14:paraId="2AAF97F3" w14:textId="77777777" w:rsidR="002B4BB7" w:rsidRPr="00CB050B" w:rsidRDefault="004A0D73" w:rsidP="0065114F">
            <w:pPr>
              <w:pStyle w:val="CellBody"/>
              <w:jc w:val="center"/>
              <w:rPr>
                <w:b/>
                <w:sz w:val="24"/>
                <w:szCs w:val="24"/>
              </w:rPr>
            </w:pPr>
            <w:r w:rsidRPr="00CB050B">
              <w:rPr>
                <w:b/>
                <w:sz w:val="24"/>
                <w:szCs w:val="24"/>
              </w:rPr>
              <w:t>Max</w:t>
            </w:r>
          </w:p>
        </w:tc>
        <w:tc>
          <w:tcPr>
            <w:tcW w:w="742" w:type="dxa"/>
            <w:shd w:val="clear" w:color="auto" w:fill="BFBFBF" w:themeFill="background1" w:themeFillShade="BF"/>
            <w:noWrap/>
            <w:vAlign w:val="center"/>
            <w:hideMark/>
          </w:tcPr>
          <w:p w14:paraId="2D650EEF" w14:textId="77777777" w:rsidR="002B4BB7" w:rsidRPr="00CB050B" w:rsidRDefault="004A0D73" w:rsidP="0065114F">
            <w:pPr>
              <w:pStyle w:val="CellBody"/>
              <w:jc w:val="center"/>
              <w:rPr>
                <w:b/>
                <w:sz w:val="24"/>
                <w:szCs w:val="24"/>
              </w:rPr>
            </w:pPr>
            <w:r w:rsidRPr="00CB050B">
              <w:rPr>
                <w:b/>
                <w:sz w:val="24"/>
                <w:szCs w:val="24"/>
              </w:rPr>
              <w:t>Mean</w:t>
            </w:r>
          </w:p>
        </w:tc>
        <w:tc>
          <w:tcPr>
            <w:tcW w:w="571" w:type="dxa"/>
            <w:shd w:val="clear" w:color="auto" w:fill="BFBFBF" w:themeFill="background1" w:themeFillShade="BF"/>
            <w:noWrap/>
            <w:vAlign w:val="center"/>
            <w:hideMark/>
          </w:tcPr>
          <w:p w14:paraId="18FAAF82" w14:textId="77777777" w:rsidR="002B4BB7" w:rsidRPr="00CB050B" w:rsidRDefault="002B4BB7" w:rsidP="0065114F">
            <w:pPr>
              <w:pStyle w:val="CellBody"/>
              <w:jc w:val="center"/>
              <w:rPr>
                <w:b/>
                <w:sz w:val="24"/>
                <w:szCs w:val="24"/>
              </w:rPr>
            </w:pPr>
            <w:r w:rsidRPr="00CB050B">
              <w:rPr>
                <w:b/>
                <w:sz w:val="24"/>
                <w:szCs w:val="24"/>
              </w:rPr>
              <w:t>SD</w:t>
            </w:r>
          </w:p>
        </w:tc>
        <w:tc>
          <w:tcPr>
            <w:tcW w:w="1294" w:type="dxa"/>
            <w:vMerge/>
            <w:shd w:val="clear" w:color="auto" w:fill="BFBFBF" w:themeFill="background1" w:themeFillShade="BF"/>
            <w:noWrap/>
            <w:vAlign w:val="center"/>
            <w:hideMark/>
          </w:tcPr>
          <w:p w14:paraId="642BC90B" w14:textId="77777777" w:rsidR="002B4BB7" w:rsidRPr="00CB050B" w:rsidRDefault="002B4BB7" w:rsidP="0065114F">
            <w:pPr>
              <w:pStyle w:val="CellBody"/>
              <w:jc w:val="center"/>
              <w:rPr>
                <w:sz w:val="24"/>
                <w:szCs w:val="24"/>
              </w:rPr>
            </w:pPr>
          </w:p>
        </w:tc>
      </w:tr>
      <w:tr w:rsidR="006E7EC7" w:rsidRPr="0024486A" w14:paraId="7D01FE18" w14:textId="77777777" w:rsidTr="00042CFA">
        <w:trPr>
          <w:trHeight w:val="300"/>
          <w:jc w:val="center"/>
        </w:trPr>
        <w:tc>
          <w:tcPr>
            <w:tcW w:w="934" w:type="dxa"/>
            <w:vMerge w:val="restart"/>
            <w:noWrap/>
            <w:vAlign w:val="center"/>
            <w:hideMark/>
          </w:tcPr>
          <w:p w14:paraId="0A72107E" w14:textId="77777777" w:rsidR="00FB363A" w:rsidRPr="00CB050B" w:rsidRDefault="00FB363A" w:rsidP="0065114F">
            <w:pPr>
              <w:pStyle w:val="CellBody"/>
              <w:jc w:val="center"/>
              <w:rPr>
                <w:b/>
                <w:sz w:val="24"/>
                <w:szCs w:val="24"/>
              </w:rPr>
            </w:pPr>
            <w:r w:rsidRPr="00CB050B">
              <w:rPr>
                <w:b/>
                <w:sz w:val="24"/>
                <w:szCs w:val="24"/>
              </w:rPr>
              <w:t>83AA01</w:t>
            </w:r>
          </w:p>
        </w:tc>
        <w:tc>
          <w:tcPr>
            <w:tcW w:w="1081" w:type="dxa"/>
            <w:shd w:val="clear" w:color="auto" w:fill="D7DCEB" w:themeFill="accent6" w:themeFillTint="33"/>
            <w:noWrap/>
            <w:vAlign w:val="center"/>
            <w:hideMark/>
          </w:tcPr>
          <w:p w14:paraId="54EF5810" w14:textId="77777777" w:rsidR="00FB363A" w:rsidRPr="00CB050B" w:rsidRDefault="00042CFA" w:rsidP="0065114F">
            <w:pPr>
              <w:pStyle w:val="CellBody"/>
              <w:jc w:val="center"/>
              <w:rPr>
                <w:sz w:val="24"/>
                <w:szCs w:val="24"/>
              </w:rPr>
            </w:pPr>
            <w:r w:rsidRPr="00CB050B">
              <w:rPr>
                <w:sz w:val="24"/>
                <w:szCs w:val="24"/>
              </w:rPr>
              <w:t>*</w:t>
            </w:r>
            <w:r w:rsidR="00FB363A" w:rsidRPr="00CB050B">
              <w:rPr>
                <w:sz w:val="24"/>
                <w:szCs w:val="24"/>
              </w:rPr>
              <w:t>6/9/2015</w:t>
            </w:r>
          </w:p>
        </w:tc>
        <w:tc>
          <w:tcPr>
            <w:tcW w:w="576" w:type="dxa"/>
            <w:shd w:val="clear" w:color="auto" w:fill="D7DCEB" w:themeFill="accent6" w:themeFillTint="33"/>
            <w:noWrap/>
            <w:vAlign w:val="center"/>
            <w:hideMark/>
          </w:tcPr>
          <w:p w14:paraId="7D1230AE" w14:textId="77777777" w:rsidR="00FB363A" w:rsidRPr="00CB050B" w:rsidRDefault="00FB363A" w:rsidP="0065114F">
            <w:pPr>
              <w:pStyle w:val="CellBody"/>
              <w:jc w:val="center"/>
              <w:rPr>
                <w:sz w:val="24"/>
                <w:szCs w:val="24"/>
              </w:rPr>
            </w:pPr>
            <w:r w:rsidRPr="00CB050B">
              <w:rPr>
                <w:sz w:val="24"/>
                <w:szCs w:val="24"/>
              </w:rPr>
              <w:t>0.55</w:t>
            </w:r>
          </w:p>
        </w:tc>
        <w:tc>
          <w:tcPr>
            <w:tcW w:w="623" w:type="dxa"/>
            <w:shd w:val="clear" w:color="auto" w:fill="D7DCEB" w:themeFill="accent6" w:themeFillTint="33"/>
            <w:noWrap/>
            <w:vAlign w:val="center"/>
            <w:hideMark/>
          </w:tcPr>
          <w:p w14:paraId="3DE27F5E" w14:textId="77777777" w:rsidR="00FB363A" w:rsidRPr="00CB050B" w:rsidRDefault="00FB363A" w:rsidP="0065114F">
            <w:pPr>
              <w:pStyle w:val="CellBody"/>
              <w:jc w:val="center"/>
              <w:rPr>
                <w:sz w:val="24"/>
                <w:szCs w:val="24"/>
              </w:rPr>
            </w:pPr>
            <w:r w:rsidRPr="00CB050B">
              <w:rPr>
                <w:sz w:val="24"/>
                <w:szCs w:val="24"/>
              </w:rPr>
              <w:t>3.58</w:t>
            </w:r>
          </w:p>
        </w:tc>
        <w:tc>
          <w:tcPr>
            <w:tcW w:w="742" w:type="dxa"/>
            <w:shd w:val="clear" w:color="auto" w:fill="D7DCEB" w:themeFill="accent6" w:themeFillTint="33"/>
            <w:noWrap/>
            <w:vAlign w:val="center"/>
            <w:hideMark/>
          </w:tcPr>
          <w:p w14:paraId="353D123D" w14:textId="77777777" w:rsidR="00FB363A" w:rsidRPr="00CB050B" w:rsidRDefault="00FB363A" w:rsidP="0065114F">
            <w:pPr>
              <w:pStyle w:val="CellBody"/>
              <w:jc w:val="center"/>
              <w:rPr>
                <w:sz w:val="24"/>
                <w:szCs w:val="24"/>
              </w:rPr>
            </w:pPr>
            <w:r w:rsidRPr="00CB050B">
              <w:rPr>
                <w:sz w:val="24"/>
                <w:szCs w:val="24"/>
              </w:rPr>
              <w:t>1.31</w:t>
            </w:r>
          </w:p>
        </w:tc>
        <w:tc>
          <w:tcPr>
            <w:tcW w:w="571" w:type="dxa"/>
            <w:shd w:val="clear" w:color="auto" w:fill="D7DCEB" w:themeFill="accent6" w:themeFillTint="33"/>
            <w:noWrap/>
            <w:vAlign w:val="center"/>
            <w:hideMark/>
          </w:tcPr>
          <w:p w14:paraId="02F186E1" w14:textId="77777777" w:rsidR="00FB363A" w:rsidRPr="00CB050B" w:rsidRDefault="00FB363A" w:rsidP="0065114F">
            <w:pPr>
              <w:pStyle w:val="CellBody"/>
              <w:jc w:val="center"/>
              <w:rPr>
                <w:sz w:val="24"/>
                <w:szCs w:val="24"/>
              </w:rPr>
            </w:pPr>
            <w:r w:rsidRPr="00CB050B">
              <w:rPr>
                <w:sz w:val="24"/>
                <w:szCs w:val="24"/>
              </w:rPr>
              <w:t>0.99</w:t>
            </w:r>
          </w:p>
        </w:tc>
        <w:tc>
          <w:tcPr>
            <w:tcW w:w="576" w:type="dxa"/>
            <w:shd w:val="clear" w:color="auto" w:fill="D7DCEB" w:themeFill="accent6" w:themeFillTint="33"/>
            <w:noWrap/>
            <w:vAlign w:val="center"/>
            <w:hideMark/>
          </w:tcPr>
          <w:p w14:paraId="06D01B9E" w14:textId="77777777" w:rsidR="00FB363A" w:rsidRPr="00CB050B" w:rsidRDefault="00FB363A" w:rsidP="0065114F">
            <w:pPr>
              <w:pStyle w:val="CellBody"/>
              <w:jc w:val="center"/>
              <w:rPr>
                <w:sz w:val="24"/>
                <w:szCs w:val="24"/>
              </w:rPr>
            </w:pPr>
            <w:r w:rsidRPr="00CB050B">
              <w:rPr>
                <w:sz w:val="24"/>
                <w:szCs w:val="24"/>
              </w:rPr>
              <w:t>1.70</w:t>
            </w:r>
          </w:p>
        </w:tc>
        <w:tc>
          <w:tcPr>
            <w:tcW w:w="623" w:type="dxa"/>
            <w:shd w:val="clear" w:color="auto" w:fill="D7DCEB" w:themeFill="accent6" w:themeFillTint="33"/>
            <w:noWrap/>
            <w:vAlign w:val="center"/>
            <w:hideMark/>
          </w:tcPr>
          <w:p w14:paraId="78C02083" w14:textId="77777777" w:rsidR="00FB363A" w:rsidRPr="00CB050B" w:rsidRDefault="00FB363A" w:rsidP="0065114F">
            <w:pPr>
              <w:pStyle w:val="CellBody"/>
              <w:jc w:val="center"/>
              <w:rPr>
                <w:sz w:val="24"/>
                <w:szCs w:val="24"/>
              </w:rPr>
            </w:pPr>
            <w:r w:rsidRPr="00CB050B">
              <w:rPr>
                <w:sz w:val="24"/>
                <w:szCs w:val="24"/>
              </w:rPr>
              <w:t>3.70</w:t>
            </w:r>
          </w:p>
        </w:tc>
        <w:tc>
          <w:tcPr>
            <w:tcW w:w="742" w:type="dxa"/>
            <w:shd w:val="clear" w:color="auto" w:fill="D7DCEB" w:themeFill="accent6" w:themeFillTint="33"/>
            <w:noWrap/>
            <w:vAlign w:val="center"/>
            <w:hideMark/>
          </w:tcPr>
          <w:p w14:paraId="7DAC478D" w14:textId="77777777" w:rsidR="00FB363A" w:rsidRPr="00CB050B" w:rsidRDefault="00FB363A" w:rsidP="0065114F">
            <w:pPr>
              <w:pStyle w:val="CellBody"/>
              <w:jc w:val="center"/>
              <w:rPr>
                <w:sz w:val="24"/>
                <w:szCs w:val="24"/>
              </w:rPr>
            </w:pPr>
            <w:r w:rsidRPr="00CB050B">
              <w:rPr>
                <w:sz w:val="24"/>
                <w:szCs w:val="24"/>
              </w:rPr>
              <w:t>2.45</w:t>
            </w:r>
          </w:p>
        </w:tc>
        <w:tc>
          <w:tcPr>
            <w:tcW w:w="571" w:type="dxa"/>
            <w:shd w:val="clear" w:color="auto" w:fill="D7DCEB" w:themeFill="accent6" w:themeFillTint="33"/>
            <w:noWrap/>
            <w:vAlign w:val="center"/>
            <w:hideMark/>
          </w:tcPr>
          <w:p w14:paraId="5541D499" w14:textId="77777777" w:rsidR="00FB363A" w:rsidRPr="00CB050B" w:rsidRDefault="00FB363A" w:rsidP="0065114F">
            <w:pPr>
              <w:pStyle w:val="CellBody"/>
              <w:jc w:val="center"/>
              <w:rPr>
                <w:sz w:val="24"/>
                <w:szCs w:val="24"/>
              </w:rPr>
            </w:pPr>
            <w:r w:rsidRPr="00CB050B">
              <w:rPr>
                <w:sz w:val="24"/>
                <w:szCs w:val="24"/>
              </w:rPr>
              <w:t>0.66</w:t>
            </w:r>
          </w:p>
        </w:tc>
        <w:tc>
          <w:tcPr>
            <w:tcW w:w="1294" w:type="dxa"/>
            <w:shd w:val="clear" w:color="auto" w:fill="D7DCEB" w:themeFill="accent6" w:themeFillTint="33"/>
            <w:noWrap/>
            <w:vAlign w:val="center"/>
            <w:hideMark/>
          </w:tcPr>
          <w:p w14:paraId="5985CC78" w14:textId="77777777" w:rsidR="00FB363A" w:rsidRPr="00CB050B" w:rsidRDefault="00FB363A" w:rsidP="0065114F">
            <w:pPr>
              <w:pStyle w:val="CellBody"/>
              <w:jc w:val="center"/>
              <w:rPr>
                <w:sz w:val="24"/>
                <w:szCs w:val="24"/>
              </w:rPr>
            </w:pPr>
            <w:r w:rsidRPr="00CB050B">
              <w:rPr>
                <w:sz w:val="24"/>
                <w:szCs w:val="24"/>
              </w:rPr>
              <w:t>1.88</w:t>
            </w:r>
          </w:p>
        </w:tc>
      </w:tr>
      <w:tr w:rsidR="00FB363A" w:rsidRPr="0024486A" w14:paraId="06165836" w14:textId="77777777" w:rsidTr="00587B3E">
        <w:trPr>
          <w:trHeight w:val="289"/>
          <w:jc w:val="center"/>
        </w:trPr>
        <w:tc>
          <w:tcPr>
            <w:tcW w:w="934" w:type="dxa"/>
            <w:vMerge/>
            <w:noWrap/>
            <w:vAlign w:val="center"/>
            <w:hideMark/>
          </w:tcPr>
          <w:p w14:paraId="507DCB24" w14:textId="77777777" w:rsidR="00FB363A" w:rsidRPr="00CB050B" w:rsidRDefault="00FB363A" w:rsidP="0065114F">
            <w:pPr>
              <w:pStyle w:val="CellBody"/>
              <w:jc w:val="center"/>
              <w:rPr>
                <w:b/>
                <w:sz w:val="24"/>
                <w:szCs w:val="24"/>
              </w:rPr>
            </w:pPr>
          </w:p>
        </w:tc>
        <w:tc>
          <w:tcPr>
            <w:tcW w:w="1081" w:type="dxa"/>
            <w:noWrap/>
            <w:vAlign w:val="center"/>
            <w:hideMark/>
          </w:tcPr>
          <w:p w14:paraId="04E6F7A1" w14:textId="77777777" w:rsidR="00FB363A" w:rsidRPr="00CB050B" w:rsidRDefault="00FB363A" w:rsidP="0065114F">
            <w:pPr>
              <w:pStyle w:val="CellBody"/>
              <w:jc w:val="center"/>
              <w:rPr>
                <w:sz w:val="24"/>
                <w:szCs w:val="24"/>
              </w:rPr>
            </w:pPr>
            <w:r w:rsidRPr="00CB050B">
              <w:rPr>
                <w:sz w:val="24"/>
                <w:szCs w:val="24"/>
              </w:rPr>
              <w:t>10/6/2015</w:t>
            </w:r>
          </w:p>
        </w:tc>
        <w:tc>
          <w:tcPr>
            <w:tcW w:w="576" w:type="dxa"/>
            <w:noWrap/>
            <w:vAlign w:val="center"/>
            <w:hideMark/>
          </w:tcPr>
          <w:p w14:paraId="2BB67CE8" w14:textId="77777777" w:rsidR="00FB363A" w:rsidRPr="00CB050B" w:rsidRDefault="00FB363A" w:rsidP="0065114F">
            <w:pPr>
              <w:pStyle w:val="CellBody"/>
              <w:jc w:val="center"/>
              <w:rPr>
                <w:sz w:val="24"/>
                <w:szCs w:val="24"/>
              </w:rPr>
            </w:pPr>
            <w:r w:rsidRPr="00CB050B">
              <w:rPr>
                <w:sz w:val="24"/>
                <w:szCs w:val="24"/>
              </w:rPr>
              <w:t>0.07</w:t>
            </w:r>
          </w:p>
        </w:tc>
        <w:tc>
          <w:tcPr>
            <w:tcW w:w="623" w:type="dxa"/>
            <w:noWrap/>
            <w:vAlign w:val="center"/>
            <w:hideMark/>
          </w:tcPr>
          <w:p w14:paraId="12E2AA93" w14:textId="77777777" w:rsidR="00FB363A" w:rsidRPr="00CB050B" w:rsidRDefault="00FB363A" w:rsidP="0065114F">
            <w:pPr>
              <w:pStyle w:val="CellBody"/>
              <w:jc w:val="center"/>
              <w:rPr>
                <w:sz w:val="24"/>
                <w:szCs w:val="24"/>
              </w:rPr>
            </w:pPr>
            <w:r w:rsidRPr="00CB050B">
              <w:rPr>
                <w:sz w:val="24"/>
                <w:szCs w:val="24"/>
              </w:rPr>
              <w:t>0.38</w:t>
            </w:r>
          </w:p>
        </w:tc>
        <w:tc>
          <w:tcPr>
            <w:tcW w:w="742" w:type="dxa"/>
            <w:noWrap/>
            <w:vAlign w:val="center"/>
            <w:hideMark/>
          </w:tcPr>
          <w:p w14:paraId="1CB67829" w14:textId="77777777" w:rsidR="00FB363A" w:rsidRPr="00CB050B" w:rsidRDefault="00FB363A" w:rsidP="0065114F">
            <w:pPr>
              <w:pStyle w:val="CellBody"/>
              <w:jc w:val="center"/>
              <w:rPr>
                <w:sz w:val="24"/>
                <w:szCs w:val="24"/>
              </w:rPr>
            </w:pPr>
            <w:r w:rsidRPr="00CB050B">
              <w:rPr>
                <w:sz w:val="24"/>
                <w:szCs w:val="24"/>
              </w:rPr>
              <w:t>0.27</w:t>
            </w:r>
          </w:p>
        </w:tc>
        <w:tc>
          <w:tcPr>
            <w:tcW w:w="571" w:type="dxa"/>
            <w:noWrap/>
            <w:vAlign w:val="center"/>
            <w:hideMark/>
          </w:tcPr>
          <w:p w14:paraId="1F2C7D8F" w14:textId="77777777" w:rsidR="00FB363A" w:rsidRPr="00CB050B" w:rsidRDefault="00FB363A" w:rsidP="0065114F">
            <w:pPr>
              <w:pStyle w:val="CellBody"/>
              <w:jc w:val="center"/>
              <w:rPr>
                <w:sz w:val="24"/>
                <w:szCs w:val="24"/>
              </w:rPr>
            </w:pPr>
            <w:r w:rsidRPr="00CB050B">
              <w:rPr>
                <w:sz w:val="24"/>
                <w:szCs w:val="24"/>
              </w:rPr>
              <w:t>0.10</w:t>
            </w:r>
          </w:p>
        </w:tc>
        <w:tc>
          <w:tcPr>
            <w:tcW w:w="576" w:type="dxa"/>
            <w:noWrap/>
            <w:vAlign w:val="center"/>
            <w:hideMark/>
          </w:tcPr>
          <w:p w14:paraId="08D9A76D" w14:textId="77777777" w:rsidR="00FB363A" w:rsidRPr="00CB050B" w:rsidRDefault="00FB363A" w:rsidP="0065114F">
            <w:pPr>
              <w:pStyle w:val="CellBody"/>
              <w:jc w:val="center"/>
              <w:rPr>
                <w:sz w:val="24"/>
                <w:szCs w:val="24"/>
              </w:rPr>
            </w:pPr>
            <w:r w:rsidRPr="00CB050B">
              <w:rPr>
                <w:sz w:val="24"/>
                <w:szCs w:val="24"/>
              </w:rPr>
              <w:t>0.27</w:t>
            </w:r>
          </w:p>
        </w:tc>
        <w:tc>
          <w:tcPr>
            <w:tcW w:w="623" w:type="dxa"/>
            <w:noWrap/>
            <w:vAlign w:val="center"/>
            <w:hideMark/>
          </w:tcPr>
          <w:p w14:paraId="20F8B739" w14:textId="77777777" w:rsidR="00FB363A" w:rsidRPr="00CB050B" w:rsidRDefault="00FB363A" w:rsidP="0065114F">
            <w:pPr>
              <w:pStyle w:val="CellBody"/>
              <w:jc w:val="center"/>
              <w:rPr>
                <w:sz w:val="24"/>
                <w:szCs w:val="24"/>
              </w:rPr>
            </w:pPr>
            <w:r w:rsidRPr="00CB050B">
              <w:rPr>
                <w:sz w:val="24"/>
                <w:szCs w:val="24"/>
              </w:rPr>
              <w:t>0.67</w:t>
            </w:r>
          </w:p>
        </w:tc>
        <w:tc>
          <w:tcPr>
            <w:tcW w:w="742" w:type="dxa"/>
            <w:noWrap/>
            <w:vAlign w:val="center"/>
            <w:hideMark/>
          </w:tcPr>
          <w:p w14:paraId="0099C926" w14:textId="77777777" w:rsidR="00FB363A" w:rsidRPr="00CB050B" w:rsidRDefault="00FB363A" w:rsidP="0065114F">
            <w:pPr>
              <w:pStyle w:val="CellBody"/>
              <w:jc w:val="center"/>
              <w:rPr>
                <w:sz w:val="24"/>
                <w:szCs w:val="24"/>
              </w:rPr>
            </w:pPr>
            <w:r w:rsidRPr="00CB050B">
              <w:rPr>
                <w:sz w:val="24"/>
                <w:szCs w:val="24"/>
              </w:rPr>
              <w:t>0.46</w:t>
            </w:r>
          </w:p>
        </w:tc>
        <w:tc>
          <w:tcPr>
            <w:tcW w:w="571" w:type="dxa"/>
            <w:noWrap/>
            <w:vAlign w:val="center"/>
            <w:hideMark/>
          </w:tcPr>
          <w:p w14:paraId="26C65634" w14:textId="77777777" w:rsidR="00FB363A" w:rsidRPr="00CB050B" w:rsidRDefault="00FB363A" w:rsidP="0065114F">
            <w:pPr>
              <w:pStyle w:val="CellBody"/>
              <w:jc w:val="center"/>
              <w:rPr>
                <w:sz w:val="24"/>
                <w:szCs w:val="24"/>
              </w:rPr>
            </w:pPr>
            <w:r w:rsidRPr="00CB050B">
              <w:rPr>
                <w:sz w:val="24"/>
                <w:szCs w:val="24"/>
              </w:rPr>
              <w:t>0.12</w:t>
            </w:r>
          </w:p>
        </w:tc>
        <w:tc>
          <w:tcPr>
            <w:tcW w:w="1294" w:type="dxa"/>
            <w:noWrap/>
            <w:vAlign w:val="center"/>
            <w:hideMark/>
          </w:tcPr>
          <w:p w14:paraId="21E5C07E" w14:textId="77777777" w:rsidR="00FB363A" w:rsidRPr="00CB050B" w:rsidRDefault="00FB363A" w:rsidP="0065114F">
            <w:pPr>
              <w:pStyle w:val="CellBody"/>
              <w:jc w:val="center"/>
              <w:rPr>
                <w:sz w:val="24"/>
                <w:szCs w:val="24"/>
              </w:rPr>
            </w:pPr>
            <w:r w:rsidRPr="00CB050B">
              <w:rPr>
                <w:sz w:val="24"/>
                <w:szCs w:val="24"/>
              </w:rPr>
              <w:t>0.37</w:t>
            </w:r>
          </w:p>
        </w:tc>
      </w:tr>
      <w:tr w:rsidR="00FB363A" w:rsidRPr="0024486A" w14:paraId="54092D40" w14:textId="77777777" w:rsidTr="00587B3E">
        <w:trPr>
          <w:trHeight w:val="289"/>
          <w:jc w:val="center"/>
        </w:trPr>
        <w:tc>
          <w:tcPr>
            <w:tcW w:w="934" w:type="dxa"/>
            <w:vMerge/>
            <w:noWrap/>
            <w:vAlign w:val="center"/>
            <w:hideMark/>
          </w:tcPr>
          <w:p w14:paraId="2242D4D1" w14:textId="77777777" w:rsidR="00FB363A" w:rsidRPr="00CB050B" w:rsidRDefault="00FB363A" w:rsidP="0065114F">
            <w:pPr>
              <w:pStyle w:val="CellBody"/>
              <w:jc w:val="center"/>
              <w:rPr>
                <w:b/>
                <w:sz w:val="24"/>
                <w:szCs w:val="24"/>
              </w:rPr>
            </w:pPr>
          </w:p>
        </w:tc>
        <w:tc>
          <w:tcPr>
            <w:tcW w:w="1081" w:type="dxa"/>
            <w:noWrap/>
            <w:vAlign w:val="center"/>
            <w:hideMark/>
          </w:tcPr>
          <w:p w14:paraId="78EB12CD" w14:textId="77777777" w:rsidR="00FB363A" w:rsidRPr="00CB050B" w:rsidRDefault="00FB363A" w:rsidP="0065114F">
            <w:pPr>
              <w:pStyle w:val="CellBody"/>
              <w:jc w:val="center"/>
              <w:rPr>
                <w:sz w:val="24"/>
                <w:szCs w:val="24"/>
              </w:rPr>
            </w:pPr>
            <w:r w:rsidRPr="00CB050B">
              <w:rPr>
                <w:sz w:val="24"/>
                <w:szCs w:val="24"/>
              </w:rPr>
              <w:t>5/3/2016</w:t>
            </w:r>
          </w:p>
        </w:tc>
        <w:tc>
          <w:tcPr>
            <w:tcW w:w="576" w:type="dxa"/>
            <w:noWrap/>
            <w:vAlign w:val="center"/>
            <w:hideMark/>
          </w:tcPr>
          <w:p w14:paraId="6D3D45DB" w14:textId="77777777" w:rsidR="00FB363A" w:rsidRPr="00CB050B" w:rsidRDefault="00FB363A" w:rsidP="0065114F">
            <w:pPr>
              <w:pStyle w:val="CellBody"/>
              <w:jc w:val="center"/>
              <w:rPr>
                <w:sz w:val="24"/>
                <w:szCs w:val="24"/>
              </w:rPr>
            </w:pPr>
            <w:r w:rsidRPr="00CB050B">
              <w:rPr>
                <w:sz w:val="24"/>
                <w:szCs w:val="24"/>
              </w:rPr>
              <w:t>0.15</w:t>
            </w:r>
          </w:p>
        </w:tc>
        <w:tc>
          <w:tcPr>
            <w:tcW w:w="623" w:type="dxa"/>
            <w:noWrap/>
            <w:vAlign w:val="center"/>
            <w:hideMark/>
          </w:tcPr>
          <w:p w14:paraId="62ADE30F" w14:textId="77777777" w:rsidR="00FB363A" w:rsidRPr="00CB050B" w:rsidRDefault="00FB363A" w:rsidP="0065114F">
            <w:pPr>
              <w:pStyle w:val="CellBody"/>
              <w:jc w:val="center"/>
              <w:rPr>
                <w:sz w:val="24"/>
                <w:szCs w:val="24"/>
              </w:rPr>
            </w:pPr>
            <w:r w:rsidRPr="00CB050B">
              <w:rPr>
                <w:sz w:val="24"/>
                <w:szCs w:val="24"/>
              </w:rPr>
              <w:t>0.48</w:t>
            </w:r>
          </w:p>
        </w:tc>
        <w:tc>
          <w:tcPr>
            <w:tcW w:w="742" w:type="dxa"/>
            <w:noWrap/>
            <w:vAlign w:val="center"/>
            <w:hideMark/>
          </w:tcPr>
          <w:p w14:paraId="43ECA412" w14:textId="77777777" w:rsidR="00FB363A" w:rsidRPr="00CB050B" w:rsidRDefault="00FB363A" w:rsidP="0065114F">
            <w:pPr>
              <w:pStyle w:val="CellBody"/>
              <w:jc w:val="center"/>
              <w:rPr>
                <w:sz w:val="24"/>
                <w:szCs w:val="24"/>
              </w:rPr>
            </w:pPr>
            <w:r w:rsidRPr="00CB050B">
              <w:rPr>
                <w:sz w:val="24"/>
                <w:szCs w:val="24"/>
              </w:rPr>
              <w:t>0.33</w:t>
            </w:r>
          </w:p>
        </w:tc>
        <w:tc>
          <w:tcPr>
            <w:tcW w:w="571" w:type="dxa"/>
            <w:noWrap/>
            <w:vAlign w:val="center"/>
            <w:hideMark/>
          </w:tcPr>
          <w:p w14:paraId="685F1669" w14:textId="77777777" w:rsidR="00FB363A" w:rsidRPr="00CB050B" w:rsidRDefault="00FB363A" w:rsidP="0065114F">
            <w:pPr>
              <w:pStyle w:val="CellBody"/>
              <w:jc w:val="center"/>
              <w:rPr>
                <w:sz w:val="24"/>
                <w:szCs w:val="24"/>
              </w:rPr>
            </w:pPr>
            <w:r w:rsidRPr="00CB050B">
              <w:rPr>
                <w:sz w:val="24"/>
                <w:szCs w:val="24"/>
              </w:rPr>
              <w:t>0.09</w:t>
            </w:r>
          </w:p>
        </w:tc>
        <w:tc>
          <w:tcPr>
            <w:tcW w:w="576" w:type="dxa"/>
            <w:noWrap/>
            <w:vAlign w:val="center"/>
            <w:hideMark/>
          </w:tcPr>
          <w:p w14:paraId="22EBAC1D" w14:textId="77777777" w:rsidR="00FB363A" w:rsidRPr="00CB050B" w:rsidRDefault="00FB363A" w:rsidP="0065114F">
            <w:pPr>
              <w:pStyle w:val="CellBody"/>
              <w:jc w:val="center"/>
              <w:rPr>
                <w:sz w:val="24"/>
                <w:szCs w:val="24"/>
              </w:rPr>
            </w:pPr>
            <w:r w:rsidRPr="00CB050B">
              <w:rPr>
                <w:sz w:val="24"/>
                <w:szCs w:val="24"/>
              </w:rPr>
              <w:t>0.23</w:t>
            </w:r>
          </w:p>
        </w:tc>
        <w:tc>
          <w:tcPr>
            <w:tcW w:w="623" w:type="dxa"/>
            <w:noWrap/>
            <w:vAlign w:val="center"/>
            <w:hideMark/>
          </w:tcPr>
          <w:p w14:paraId="46369293" w14:textId="77777777" w:rsidR="00FB363A" w:rsidRPr="00CB050B" w:rsidRDefault="00FB363A" w:rsidP="0065114F">
            <w:pPr>
              <w:pStyle w:val="CellBody"/>
              <w:jc w:val="center"/>
              <w:rPr>
                <w:sz w:val="24"/>
                <w:szCs w:val="24"/>
              </w:rPr>
            </w:pPr>
            <w:r w:rsidRPr="00CB050B">
              <w:rPr>
                <w:sz w:val="24"/>
                <w:szCs w:val="24"/>
              </w:rPr>
              <w:t>0.55</w:t>
            </w:r>
          </w:p>
        </w:tc>
        <w:tc>
          <w:tcPr>
            <w:tcW w:w="742" w:type="dxa"/>
            <w:noWrap/>
            <w:vAlign w:val="center"/>
            <w:hideMark/>
          </w:tcPr>
          <w:p w14:paraId="36A1FA87" w14:textId="77777777" w:rsidR="00FB363A" w:rsidRPr="00CB050B" w:rsidRDefault="00FB363A" w:rsidP="0065114F">
            <w:pPr>
              <w:pStyle w:val="CellBody"/>
              <w:jc w:val="center"/>
              <w:rPr>
                <w:sz w:val="24"/>
                <w:szCs w:val="24"/>
              </w:rPr>
            </w:pPr>
            <w:r w:rsidRPr="00CB050B">
              <w:rPr>
                <w:sz w:val="24"/>
                <w:szCs w:val="24"/>
              </w:rPr>
              <w:t>0.41</w:t>
            </w:r>
          </w:p>
        </w:tc>
        <w:tc>
          <w:tcPr>
            <w:tcW w:w="571" w:type="dxa"/>
            <w:noWrap/>
            <w:vAlign w:val="center"/>
            <w:hideMark/>
          </w:tcPr>
          <w:p w14:paraId="7F14E0CF" w14:textId="77777777" w:rsidR="00FB363A" w:rsidRPr="00CB050B" w:rsidRDefault="00FB363A" w:rsidP="0065114F">
            <w:pPr>
              <w:pStyle w:val="CellBody"/>
              <w:jc w:val="center"/>
              <w:rPr>
                <w:sz w:val="24"/>
                <w:szCs w:val="24"/>
              </w:rPr>
            </w:pPr>
            <w:r w:rsidRPr="00CB050B">
              <w:rPr>
                <w:sz w:val="24"/>
                <w:szCs w:val="24"/>
              </w:rPr>
              <w:t>0.11</w:t>
            </w:r>
          </w:p>
        </w:tc>
        <w:tc>
          <w:tcPr>
            <w:tcW w:w="1294" w:type="dxa"/>
            <w:noWrap/>
            <w:vAlign w:val="center"/>
            <w:hideMark/>
          </w:tcPr>
          <w:p w14:paraId="5F01683F" w14:textId="77777777" w:rsidR="00FB363A" w:rsidRPr="00CB050B" w:rsidRDefault="00FB363A" w:rsidP="0065114F">
            <w:pPr>
              <w:pStyle w:val="CellBody"/>
              <w:jc w:val="center"/>
              <w:rPr>
                <w:sz w:val="24"/>
                <w:szCs w:val="24"/>
              </w:rPr>
            </w:pPr>
            <w:r w:rsidRPr="00CB050B">
              <w:rPr>
                <w:sz w:val="24"/>
                <w:szCs w:val="24"/>
              </w:rPr>
              <w:t>0.37</w:t>
            </w:r>
          </w:p>
        </w:tc>
      </w:tr>
      <w:tr w:rsidR="00FB363A" w:rsidRPr="0024486A" w14:paraId="3EA8EF30" w14:textId="77777777" w:rsidTr="00587B3E">
        <w:trPr>
          <w:trHeight w:val="300"/>
          <w:jc w:val="center"/>
        </w:trPr>
        <w:tc>
          <w:tcPr>
            <w:tcW w:w="934" w:type="dxa"/>
            <w:vMerge/>
            <w:noWrap/>
            <w:vAlign w:val="center"/>
            <w:hideMark/>
          </w:tcPr>
          <w:p w14:paraId="7F19CD75" w14:textId="77777777" w:rsidR="00FB363A" w:rsidRPr="00CB050B" w:rsidRDefault="00FB363A" w:rsidP="0065114F">
            <w:pPr>
              <w:pStyle w:val="CellBody"/>
              <w:jc w:val="center"/>
              <w:rPr>
                <w:b/>
                <w:sz w:val="24"/>
                <w:szCs w:val="24"/>
              </w:rPr>
            </w:pPr>
          </w:p>
        </w:tc>
        <w:tc>
          <w:tcPr>
            <w:tcW w:w="1081" w:type="dxa"/>
            <w:noWrap/>
            <w:vAlign w:val="center"/>
            <w:hideMark/>
          </w:tcPr>
          <w:p w14:paraId="1BEC0036" w14:textId="77777777" w:rsidR="00FB363A" w:rsidRPr="00CB050B" w:rsidRDefault="00FB363A" w:rsidP="0065114F">
            <w:pPr>
              <w:pStyle w:val="CellBody"/>
              <w:jc w:val="center"/>
              <w:rPr>
                <w:sz w:val="24"/>
                <w:szCs w:val="24"/>
              </w:rPr>
            </w:pPr>
            <w:r w:rsidRPr="00CB050B">
              <w:rPr>
                <w:sz w:val="24"/>
                <w:szCs w:val="24"/>
              </w:rPr>
              <w:t>8/16/2016</w:t>
            </w:r>
          </w:p>
        </w:tc>
        <w:tc>
          <w:tcPr>
            <w:tcW w:w="576" w:type="dxa"/>
            <w:noWrap/>
            <w:vAlign w:val="center"/>
            <w:hideMark/>
          </w:tcPr>
          <w:p w14:paraId="47D0D116" w14:textId="77777777" w:rsidR="00FB363A" w:rsidRPr="00CB050B" w:rsidRDefault="00FB363A" w:rsidP="0065114F">
            <w:pPr>
              <w:pStyle w:val="CellBody"/>
              <w:jc w:val="center"/>
              <w:rPr>
                <w:sz w:val="24"/>
                <w:szCs w:val="24"/>
              </w:rPr>
            </w:pPr>
            <w:r w:rsidRPr="00CB050B">
              <w:rPr>
                <w:sz w:val="24"/>
                <w:szCs w:val="24"/>
              </w:rPr>
              <w:t>0.20</w:t>
            </w:r>
          </w:p>
        </w:tc>
        <w:tc>
          <w:tcPr>
            <w:tcW w:w="623" w:type="dxa"/>
            <w:noWrap/>
            <w:vAlign w:val="center"/>
            <w:hideMark/>
          </w:tcPr>
          <w:p w14:paraId="30F21F0C" w14:textId="77777777" w:rsidR="00FB363A" w:rsidRPr="00CB050B" w:rsidRDefault="00FB363A" w:rsidP="0065114F">
            <w:pPr>
              <w:pStyle w:val="CellBody"/>
              <w:jc w:val="center"/>
              <w:rPr>
                <w:sz w:val="24"/>
                <w:szCs w:val="24"/>
              </w:rPr>
            </w:pPr>
            <w:r w:rsidRPr="00CB050B">
              <w:rPr>
                <w:sz w:val="24"/>
                <w:szCs w:val="24"/>
              </w:rPr>
              <w:t>0.90</w:t>
            </w:r>
          </w:p>
        </w:tc>
        <w:tc>
          <w:tcPr>
            <w:tcW w:w="742" w:type="dxa"/>
            <w:noWrap/>
            <w:vAlign w:val="center"/>
            <w:hideMark/>
          </w:tcPr>
          <w:p w14:paraId="539DD1F8" w14:textId="77777777" w:rsidR="00FB363A" w:rsidRPr="00CB050B" w:rsidRDefault="00FB363A" w:rsidP="0065114F">
            <w:pPr>
              <w:pStyle w:val="CellBody"/>
              <w:jc w:val="center"/>
              <w:rPr>
                <w:sz w:val="24"/>
                <w:szCs w:val="24"/>
              </w:rPr>
            </w:pPr>
            <w:r w:rsidRPr="00CB050B">
              <w:rPr>
                <w:sz w:val="24"/>
                <w:szCs w:val="24"/>
              </w:rPr>
              <w:t>0.53</w:t>
            </w:r>
          </w:p>
        </w:tc>
        <w:tc>
          <w:tcPr>
            <w:tcW w:w="571" w:type="dxa"/>
            <w:noWrap/>
            <w:vAlign w:val="center"/>
            <w:hideMark/>
          </w:tcPr>
          <w:p w14:paraId="688D034A" w14:textId="77777777" w:rsidR="00FB363A" w:rsidRPr="00CB050B" w:rsidRDefault="00FB363A" w:rsidP="0065114F">
            <w:pPr>
              <w:pStyle w:val="CellBody"/>
              <w:jc w:val="center"/>
              <w:rPr>
                <w:sz w:val="24"/>
                <w:szCs w:val="24"/>
              </w:rPr>
            </w:pPr>
            <w:r w:rsidRPr="00CB050B">
              <w:rPr>
                <w:sz w:val="24"/>
                <w:szCs w:val="24"/>
              </w:rPr>
              <w:t>0.18</w:t>
            </w:r>
          </w:p>
        </w:tc>
        <w:tc>
          <w:tcPr>
            <w:tcW w:w="576" w:type="dxa"/>
            <w:noWrap/>
            <w:vAlign w:val="center"/>
            <w:hideMark/>
          </w:tcPr>
          <w:p w14:paraId="04C412D1" w14:textId="77777777" w:rsidR="00FB363A" w:rsidRPr="00CB050B" w:rsidRDefault="00FB363A" w:rsidP="0065114F">
            <w:pPr>
              <w:pStyle w:val="CellBody"/>
              <w:jc w:val="center"/>
              <w:rPr>
                <w:sz w:val="24"/>
                <w:szCs w:val="24"/>
              </w:rPr>
            </w:pPr>
            <w:r w:rsidRPr="00CB050B">
              <w:rPr>
                <w:sz w:val="24"/>
                <w:szCs w:val="24"/>
              </w:rPr>
              <w:t>0.07</w:t>
            </w:r>
          </w:p>
        </w:tc>
        <w:tc>
          <w:tcPr>
            <w:tcW w:w="623" w:type="dxa"/>
            <w:noWrap/>
            <w:vAlign w:val="center"/>
            <w:hideMark/>
          </w:tcPr>
          <w:p w14:paraId="711282BC" w14:textId="77777777" w:rsidR="00FB363A" w:rsidRPr="00CB050B" w:rsidRDefault="00FB363A" w:rsidP="0065114F">
            <w:pPr>
              <w:pStyle w:val="CellBody"/>
              <w:jc w:val="center"/>
              <w:rPr>
                <w:sz w:val="24"/>
                <w:szCs w:val="24"/>
              </w:rPr>
            </w:pPr>
            <w:r w:rsidRPr="00CB050B">
              <w:rPr>
                <w:sz w:val="24"/>
                <w:szCs w:val="24"/>
              </w:rPr>
              <w:t>0.47</w:t>
            </w:r>
          </w:p>
        </w:tc>
        <w:tc>
          <w:tcPr>
            <w:tcW w:w="742" w:type="dxa"/>
            <w:noWrap/>
            <w:vAlign w:val="center"/>
            <w:hideMark/>
          </w:tcPr>
          <w:p w14:paraId="6E2E69F2" w14:textId="77777777" w:rsidR="00FB363A" w:rsidRPr="00CB050B" w:rsidRDefault="00FB363A" w:rsidP="0065114F">
            <w:pPr>
              <w:pStyle w:val="CellBody"/>
              <w:jc w:val="center"/>
              <w:rPr>
                <w:sz w:val="24"/>
                <w:szCs w:val="24"/>
              </w:rPr>
            </w:pPr>
            <w:r w:rsidRPr="00CB050B">
              <w:rPr>
                <w:sz w:val="24"/>
                <w:szCs w:val="24"/>
              </w:rPr>
              <w:t>0.29</w:t>
            </w:r>
          </w:p>
        </w:tc>
        <w:tc>
          <w:tcPr>
            <w:tcW w:w="571" w:type="dxa"/>
            <w:noWrap/>
            <w:vAlign w:val="center"/>
            <w:hideMark/>
          </w:tcPr>
          <w:p w14:paraId="05A3484D" w14:textId="77777777" w:rsidR="00FB363A" w:rsidRPr="00CB050B" w:rsidRDefault="00FB363A" w:rsidP="0065114F">
            <w:pPr>
              <w:pStyle w:val="CellBody"/>
              <w:jc w:val="center"/>
              <w:rPr>
                <w:sz w:val="24"/>
                <w:szCs w:val="24"/>
              </w:rPr>
            </w:pPr>
            <w:r w:rsidRPr="00CB050B">
              <w:rPr>
                <w:sz w:val="24"/>
                <w:szCs w:val="24"/>
              </w:rPr>
              <w:t>0.12</w:t>
            </w:r>
          </w:p>
        </w:tc>
        <w:tc>
          <w:tcPr>
            <w:tcW w:w="1294" w:type="dxa"/>
            <w:noWrap/>
            <w:vAlign w:val="center"/>
            <w:hideMark/>
          </w:tcPr>
          <w:p w14:paraId="64196E4A" w14:textId="77777777" w:rsidR="00FB363A" w:rsidRPr="00CB050B" w:rsidRDefault="00FB363A" w:rsidP="0065114F">
            <w:pPr>
              <w:pStyle w:val="CellBody"/>
              <w:jc w:val="center"/>
              <w:rPr>
                <w:sz w:val="24"/>
                <w:szCs w:val="24"/>
              </w:rPr>
            </w:pPr>
            <w:r w:rsidRPr="00CB050B">
              <w:rPr>
                <w:sz w:val="24"/>
                <w:szCs w:val="24"/>
              </w:rPr>
              <w:t>0.41</w:t>
            </w:r>
          </w:p>
        </w:tc>
      </w:tr>
      <w:tr w:rsidR="006E7EC7" w:rsidRPr="0024486A" w14:paraId="66E23453" w14:textId="77777777" w:rsidTr="00042CFA">
        <w:trPr>
          <w:trHeight w:val="300"/>
          <w:jc w:val="center"/>
        </w:trPr>
        <w:tc>
          <w:tcPr>
            <w:tcW w:w="934" w:type="dxa"/>
            <w:vMerge w:val="restart"/>
            <w:noWrap/>
            <w:vAlign w:val="center"/>
            <w:hideMark/>
          </w:tcPr>
          <w:p w14:paraId="71ECEA43" w14:textId="77777777" w:rsidR="00FB363A" w:rsidRPr="00CB050B" w:rsidRDefault="00FB363A" w:rsidP="0065114F">
            <w:pPr>
              <w:pStyle w:val="CellBody"/>
              <w:jc w:val="center"/>
              <w:rPr>
                <w:b/>
                <w:sz w:val="24"/>
                <w:szCs w:val="24"/>
              </w:rPr>
            </w:pPr>
            <w:r w:rsidRPr="00CB050B">
              <w:rPr>
                <w:b/>
                <w:sz w:val="24"/>
                <w:szCs w:val="24"/>
              </w:rPr>
              <w:t>83AA02</w:t>
            </w:r>
          </w:p>
        </w:tc>
        <w:tc>
          <w:tcPr>
            <w:tcW w:w="1081" w:type="dxa"/>
            <w:shd w:val="clear" w:color="auto" w:fill="D7DCEB" w:themeFill="accent6" w:themeFillTint="33"/>
            <w:noWrap/>
            <w:vAlign w:val="center"/>
            <w:hideMark/>
          </w:tcPr>
          <w:p w14:paraId="28E406C6" w14:textId="77777777" w:rsidR="00FB363A" w:rsidRPr="00CB050B" w:rsidRDefault="00042CFA" w:rsidP="0065114F">
            <w:pPr>
              <w:pStyle w:val="CellBody"/>
              <w:jc w:val="center"/>
              <w:rPr>
                <w:sz w:val="24"/>
                <w:szCs w:val="24"/>
              </w:rPr>
            </w:pPr>
            <w:r w:rsidRPr="00CB050B">
              <w:rPr>
                <w:sz w:val="24"/>
                <w:szCs w:val="24"/>
              </w:rPr>
              <w:t>*</w:t>
            </w:r>
            <w:r w:rsidR="00FB363A" w:rsidRPr="00CB050B">
              <w:rPr>
                <w:sz w:val="24"/>
                <w:szCs w:val="24"/>
              </w:rPr>
              <w:t>5/4/2015</w:t>
            </w:r>
          </w:p>
        </w:tc>
        <w:tc>
          <w:tcPr>
            <w:tcW w:w="576" w:type="dxa"/>
            <w:shd w:val="clear" w:color="auto" w:fill="D7DCEB" w:themeFill="accent6" w:themeFillTint="33"/>
            <w:noWrap/>
            <w:vAlign w:val="center"/>
            <w:hideMark/>
          </w:tcPr>
          <w:p w14:paraId="4EE4AC46" w14:textId="77777777" w:rsidR="00FB363A" w:rsidRPr="00CB050B" w:rsidRDefault="00FB363A" w:rsidP="0065114F">
            <w:pPr>
              <w:pStyle w:val="CellBody"/>
              <w:jc w:val="center"/>
              <w:rPr>
                <w:sz w:val="24"/>
                <w:szCs w:val="24"/>
              </w:rPr>
            </w:pPr>
            <w:r w:rsidRPr="00CB050B">
              <w:rPr>
                <w:sz w:val="24"/>
                <w:szCs w:val="24"/>
              </w:rPr>
              <w:t>0.00</w:t>
            </w:r>
          </w:p>
        </w:tc>
        <w:tc>
          <w:tcPr>
            <w:tcW w:w="623" w:type="dxa"/>
            <w:shd w:val="clear" w:color="auto" w:fill="D7DCEB" w:themeFill="accent6" w:themeFillTint="33"/>
            <w:noWrap/>
            <w:vAlign w:val="center"/>
            <w:hideMark/>
          </w:tcPr>
          <w:p w14:paraId="35B1EB2C" w14:textId="77777777" w:rsidR="00FB363A" w:rsidRPr="00CB050B" w:rsidRDefault="00FB363A" w:rsidP="0065114F">
            <w:pPr>
              <w:pStyle w:val="CellBody"/>
              <w:jc w:val="center"/>
              <w:rPr>
                <w:sz w:val="24"/>
                <w:szCs w:val="24"/>
              </w:rPr>
            </w:pPr>
            <w:r w:rsidRPr="00CB050B">
              <w:rPr>
                <w:sz w:val="24"/>
                <w:szCs w:val="24"/>
              </w:rPr>
              <w:t>1.80</w:t>
            </w:r>
          </w:p>
        </w:tc>
        <w:tc>
          <w:tcPr>
            <w:tcW w:w="742" w:type="dxa"/>
            <w:shd w:val="clear" w:color="auto" w:fill="D7DCEB" w:themeFill="accent6" w:themeFillTint="33"/>
            <w:noWrap/>
            <w:vAlign w:val="center"/>
            <w:hideMark/>
          </w:tcPr>
          <w:p w14:paraId="0597C67D" w14:textId="77777777" w:rsidR="00FB363A" w:rsidRPr="00CB050B" w:rsidRDefault="00FB363A" w:rsidP="0065114F">
            <w:pPr>
              <w:pStyle w:val="CellBody"/>
              <w:jc w:val="center"/>
              <w:rPr>
                <w:sz w:val="24"/>
                <w:szCs w:val="24"/>
              </w:rPr>
            </w:pPr>
            <w:r w:rsidRPr="00CB050B">
              <w:rPr>
                <w:sz w:val="24"/>
                <w:szCs w:val="24"/>
              </w:rPr>
              <w:t>0.85</w:t>
            </w:r>
          </w:p>
        </w:tc>
        <w:tc>
          <w:tcPr>
            <w:tcW w:w="571" w:type="dxa"/>
            <w:shd w:val="clear" w:color="auto" w:fill="D7DCEB" w:themeFill="accent6" w:themeFillTint="33"/>
            <w:noWrap/>
            <w:vAlign w:val="center"/>
            <w:hideMark/>
          </w:tcPr>
          <w:p w14:paraId="2AA6522C" w14:textId="77777777" w:rsidR="00FB363A" w:rsidRPr="00CB050B" w:rsidRDefault="00FB363A" w:rsidP="0065114F">
            <w:pPr>
              <w:pStyle w:val="CellBody"/>
              <w:jc w:val="center"/>
              <w:rPr>
                <w:sz w:val="24"/>
                <w:szCs w:val="24"/>
              </w:rPr>
            </w:pPr>
            <w:r w:rsidRPr="00CB050B">
              <w:rPr>
                <w:sz w:val="24"/>
                <w:szCs w:val="24"/>
              </w:rPr>
              <w:t>0.47</w:t>
            </w:r>
          </w:p>
        </w:tc>
        <w:tc>
          <w:tcPr>
            <w:tcW w:w="576" w:type="dxa"/>
            <w:shd w:val="clear" w:color="auto" w:fill="D7DCEB" w:themeFill="accent6" w:themeFillTint="33"/>
            <w:noWrap/>
            <w:vAlign w:val="center"/>
            <w:hideMark/>
          </w:tcPr>
          <w:p w14:paraId="49AB34A1" w14:textId="77777777" w:rsidR="00FB363A" w:rsidRPr="00CB050B" w:rsidRDefault="00FB363A" w:rsidP="0065114F">
            <w:pPr>
              <w:pStyle w:val="CellBody"/>
              <w:jc w:val="center"/>
              <w:rPr>
                <w:sz w:val="24"/>
                <w:szCs w:val="24"/>
              </w:rPr>
            </w:pPr>
            <w:r w:rsidRPr="00CB050B">
              <w:rPr>
                <w:sz w:val="24"/>
                <w:szCs w:val="24"/>
              </w:rPr>
              <w:t>0.90</w:t>
            </w:r>
          </w:p>
        </w:tc>
        <w:tc>
          <w:tcPr>
            <w:tcW w:w="623" w:type="dxa"/>
            <w:shd w:val="clear" w:color="auto" w:fill="D7DCEB" w:themeFill="accent6" w:themeFillTint="33"/>
            <w:noWrap/>
            <w:vAlign w:val="center"/>
            <w:hideMark/>
          </w:tcPr>
          <w:p w14:paraId="480EEBBD" w14:textId="77777777" w:rsidR="00FB363A" w:rsidRPr="00CB050B" w:rsidRDefault="00FB363A" w:rsidP="0065114F">
            <w:pPr>
              <w:pStyle w:val="CellBody"/>
              <w:jc w:val="center"/>
              <w:rPr>
                <w:sz w:val="24"/>
                <w:szCs w:val="24"/>
              </w:rPr>
            </w:pPr>
            <w:r w:rsidRPr="00CB050B">
              <w:rPr>
                <w:sz w:val="24"/>
                <w:szCs w:val="24"/>
              </w:rPr>
              <w:t>2.15</w:t>
            </w:r>
          </w:p>
        </w:tc>
        <w:tc>
          <w:tcPr>
            <w:tcW w:w="742" w:type="dxa"/>
            <w:shd w:val="clear" w:color="auto" w:fill="D7DCEB" w:themeFill="accent6" w:themeFillTint="33"/>
            <w:noWrap/>
            <w:vAlign w:val="center"/>
            <w:hideMark/>
          </w:tcPr>
          <w:p w14:paraId="7F769709" w14:textId="77777777" w:rsidR="00FB363A" w:rsidRPr="00CB050B" w:rsidRDefault="00FB363A" w:rsidP="0065114F">
            <w:pPr>
              <w:pStyle w:val="CellBody"/>
              <w:jc w:val="center"/>
              <w:rPr>
                <w:sz w:val="24"/>
                <w:szCs w:val="24"/>
              </w:rPr>
            </w:pPr>
            <w:r w:rsidRPr="00CB050B">
              <w:rPr>
                <w:sz w:val="24"/>
                <w:szCs w:val="24"/>
              </w:rPr>
              <w:t>1.46</w:t>
            </w:r>
          </w:p>
        </w:tc>
        <w:tc>
          <w:tcPr>
            <w:tcW w:w="571" w:type="dxa"/>
            <w:shd w:val="clear" w:color="auto" w:fill="D7DCEB" w:themeFill="accent6" w:themeFillTint="33"/>
            <w:noWrap/>
            <w:vAlign w:val="center"/>
            <w:hideMark/>
          </w:tcPr>
          <w:p w14:paraId="038D2B42" w14:textId="77777777" w:rsidR="00FB363A" w:rsidRPr="00CB050B" w:rsidRDefault="00FB363A" w:rsidP="0065114F">
            <w:pPr>
              <w:pStyle w:val="CellBody"/>
              <w:jc w:val="center"/>
              <w:rPr>
                <w:sz w:val="24"/>
                <w:szCs w:val="24"/>
              </w:rPr>
            </w:pPr>
            <w:r w:rsidRPr="00CB050B">
              <w:rPr>
                <w:sz w:val="24"/>
                <w:szCs w:val="24"/>
              </w:rPr>
              <w:t>0.40</w:t>
            </w:r>
          </w:p>
        </w:tc>
        <w:tc>
          <w:tcPr>
            <w:tcW w:w="1294" w:type="dxa"/>
            <w:shd w:val="clear" w:color="auto" w:fill="D7DCEB" w:themeFill="accent6" w:themeFillTint="33"/>
            <w:noWrap/>
            <w:vAlign w:val="center"/>
            <w:hideMark/>
          </w:tcPr>
          <w:p w14:paraId="59C14789" w14:textId="77777777" w:rsidR="00FB363A" w:rsidRPr="00CB050B" w:rsidRDefault="00FB363A" w:rsidP="0065114F">
            <w:pPr>
              <w:pStyle w:val="CellBody"/>
              <w:jc w:val="center"/>
              <w:rPr>
                <w:sz w:val="24"/>
                <w:szCs w:val="24"/>
              </w:rPr>
            </w:pPr>
            <w:r w:rsidRPr="00CB050B">
              <w:rPr>
                <w:sz w:val="24"/>
                <w:szCs w:val="24"/>
              </w:rPr>
              <w:t>1.16</w:t>
            </w:r>
          </w:p>
        </w:tc>
      </w:tr>
      <w:tr w:rsidR="00FB363A" w:rsidRPr="0024486A" w14:paraId="17402312" w14:textId="77777777" w:rsidTr="00587B3E">
        <w:trPr>
          <w:trHeight w:val="289"/>
          <w:jc w:val="center"/>
        </w:trPr>
        <w:tc>
          <w:tcPr>
            <w:tcW w:w="934" w:type="dxa"/>
            <w:vMerge/>
            <w:noWrap/>
            <w:vAlign w:val="center"/>
            <w:hideMark/>
          </w:tcPr>
          <w:p w14:paraId="0EFE4107" w14:textId="77777777" w:rsidR="00FB363A" w:rsidRPr="00CB050B" w:rsidRDefault="00FB363A" w:rsidP="0065114F">
            <w:pPr>
              <w:pStyle w:val="CellBody"/>
              <w:jc w:val="center"/>
              <w:rPr>
                <w:b/>
                <w:sz w:val="24"/>
                <w:szCs w:val="24"/>
              </w:rPr>
            </w:pPr>
          </w:p>
        </w:tc>
        <w:tc>
          <w:tcPr>
            <w:tcW w:w="1081" w:type="dxa"/>
            <w:noWrap/>
            <w:vAlign w:val="center"/>
            <w:hideMark/>
          </w:tcPr>
          <w:p w14:paraId="4B115A19" w14:textId="77777777" w:rsidR="00FB363A" w:rsidRPr="00CB050B" w:rsidRDefault="00FB363A" w:rsidP="0065114F">
            <w:pPr>
              <w:pStyle w:val="CellBody"/>
              <w:jc w:val="center"/>
              <w:rPr>
                <w:sz w:val="24"/>
                <w:szCs w:val="24"/>
              </w:rPr>
            </w:pPr>
            <w:r w:rsidRPr="00CB050B">
              <w:rPr>
                <w:sz w:val="24"/>
                <w:szCs w:val="24"/>
              </w:rPr>
              <w:t>10/6/2015</w:t>
            </w:r>
          </w:p>
        </w:tc>
        <w:tc>
          <w:tcPr>
            <w:tcW w:w="576" w:type="dxa"/>
            <w:noWrap/>
            <w:vAlign w:val="center"/>
            <w:hideMark/>
          </w:tcPr>
          <w:p w14:paraId="73BA3F87" w14:textId="77777777" w:rsidR="00FB363A" w:rsidRPr="00CB050B" w:rsidRDefault="00FB363A" w:rsidP="0065114F">
            <w:pPr>
              <w:pStyle w:val="CellBody"/>
              <w:jc w:val="center"/>
              <w:rPr>
                <w:sz w:val="24"/>
                <w:szCs w:val="24"/>
              </w:rPr>
            </w:pPr>
            <w:r w:rsidRPr="00CB050B">
              <w:rPr>
                <w:sz w:val="24"/>
                <w:szCs w:val="24"/>
              </w:rPr>
              <w:t>0.20</w:t>
            </w:r>
          </w:p>
        </w:tc>
        <w:tc>
          <w:tcPr>
            <w:tcW w:w="623" w:type="dxa"/>
            <w:noWrap/>
            <w:vAlign w:val="center"/>
            <w:hideMark/>
          </w:tcPr>
          <w:p w14:paraId="4B242510" w14:textId="77777777" w:rsidR="00FB363A" w:rsidRPr="00CB050B" w:rsidRDefault="00FB363A" w:rsidP="0065114F">
            <w:pPr>
              <w:pStyle w:val="CellBody"/>
              <w:jc w:val="center"/>
              <w:rPr>
                <w:sz w:val="24"/>
                <w:szCs w:val="24"/>
              </w:rPr>
            </w:pPr>
            <w:r w:rsidRPr="00CB050B">
              <w:rPr>
                <w:sz w:val="24"/>
                <w:szCs w:val="24"/>
              </w:rPr>
              <w:t>0.85</w:t>
            </w:r>
          </w:p>
        </w:tc>
        <w:tc>
          <w:tcPr>
            <w:tcW w:w="742" w:type="dxa"/>
            <w:noWrap/>
            <w:vAlign w:val="center"/>
            <w:hideMark/>
          </w:tcPr>
          <w:p w14:paraId="44AEBCF1" w14:textId="77777777" w:rsidR="00FB363A" w:rsidRPr="00CB050B" w:rsidRDefault="00FB363A" w:rsidP="0065114F">
            <w:pPr>
              <w:pStyle w:val="CellBody"/>
              <w:jc w:val="center"/>
              <w:rPr>
                <w:sz w:val="24"/>
                <w:szCs w:val="24"/>
              </w:rPr>
            </w:pPr>
            <w:r w:rsidRPr="00CB050B">
              <w:rPr>
                <w:sz w:val="24"/>
                <w:szCs w:val="24"/>
              </w:rPr>
              <w:t>0.47</w:t>
            </w:r>
          </w:p>
        </w:tc>
        <w:tc>
          <w:tcPr>
            <w:tcW w:w="571" w:type="dxa"/>
            <w:noWrap/>
            <w:vAlign w:val="center"/>
            <w:hideMark/>
          </w:tcPr>
          <w:p w14:paraId="7E933320" w14:textId="77777777" w:rsidR="00FB363A" w:rsidRPr="00CB050B" w:rsidRDefault="00FB363A" w:rsidP="0065114F">
            <w:pPr>
              <w:pStyle w:val="CellBody"/>
              <w:jc w:val="center"/>
              <w:rPr>
                <w:sz w:val="24"/>
                <w:szCs w:val="24"/>
              </w:rPr>
            </w:pPr>
            <w:r w:rsidRPr="00CB050B">
              <w:rPr>
                <w:sz w:val="24"/>
                <w:szCs w:val="24"/>
              </w:rPr>
              <w:t>0.15</w:t>
            </w:r>
          </w:p>
        </w:tc>
        <w:tc>
          <w:tcPr>
            <w:tcW w:w="576" w:type="dxa"/>
            <w:noWrap/>
            <w:vAlign w:val="center"/>
            <w:hideMark/>
          </w:tcPr>
          <w:p w14:paraId="701D6110" w14:textId="77777777" w:rsidR="00FB363A" w:rsidRPr="00CB050B" w:rsidRDefault="00FB363A" w:rsidP="0065114F">
            <w:pPr>
              <w:pStyle w:val="CellBody"/>
              <w:jc w:val="center"/>
              <w:rPr>
                <w:sz w:val="24"/>
                <w:szCs w:val="24"/>
              </w:rPr>
            </w:pPr>
            <w:r w:rsidRPr="00CB050B">
              <w:rPr>
                <w:sz w:val="24"/>
                <w:szCs w:val="24"/>
              </w:rPr>
              <w:t>0.05</w:t>
            </w:r>
          </w:p>
        </w:tc>
        <w:tc>
          <w:tcPr>
            <w:tcW w:w="623" w:type="dxa"/>
            <w:noWrap/>
            <w:vAlign w:val="center"/>
            <w:hideMark/>
          </w:tcPr>
          <w:p w14:paraId="32218831" w14:textId="77777777" w:rsidR="00FB363A" w:rsidRPr="00CB050B" w:rsidRDefault="00FB363A" w:rsidP="0065114F">
            <w:pPr>
              <w:pStyle w:val="CellBody"/>
              <w:jc w:val="center"/>
              <w:rPr>
                <w:sz w:val="24"/>
                <w:szCs w:val="24"/>
              </w:rPr>
            </w:pPr>
            <w:r w:rsidRPr="00CB050B">
              <w:rPr>
                <w:sz w:val="24"/>
                <w:szCs w:val="24"/>
              </w:rPr>
              <w:t>0.48</w:t>
            </w:r>
          </w:p>
        </w:tc>
        <w:tc>
          <w:tcPr>
            <w:tcW w:w="742" w:type="dxa"/>
            <w:noWrap/>
            <w:vAlign w:val="center"/>
            <w:hideMark/>
          </w:tcPr>
          <w:p w14:paraId="4B729080" w14:textId="77777777" w:rsidR="00FB363A" w:rsidRPr="00CB050B" w:rsidRDefault="00FB363A" w:rsidP="0065114F">
            <w:pPr>
              <w:pStyle w:val="CellBody"/>
              <w:jc w:val="center"/>
              <w:rPr>
                <w:sz w:val="24"/>
                <w:szCs w:val="24"/>
              </w:rPr>
            </w:pPr>
            <w:r w:rsidRPr="00CB050B">
              <w:rPr>
                <w:sz w:val="24"/>
                <w:szCs w:val="24"/>
              </w:rPr>
              <w:t>0.31</w:t>
            </w:r>
          </w:p>
        </w:tc>
        <w:tc>
          <w:tcPr>
            <w:tcW w:w="571" w:type="dxa"/>
            <w:noWrap/>
            <w:vAlign w:val="center"/>
            <w:hideMark/>
          </w:tcPr>
          <w:p w14:paraId="051E4A08" w14:textId="77777777" w:rsidR="00FB363A" w:rsidRPr="00CB050B" w:rsidRDefault="00FB363A" w:rsidP="0065114F">
            <w:pPr>
              <w:pStyle w:val="CellBody"/>
              <w:jc w:val="center"/>
              <w:rPr>
                <w:sz w:val="24"/>
                <w:szCs w:val="24"/>
              </w:rPr>
            </w:pPr>
            <w:r w:rsidRPr="00CB050B">
              <w:rPr>
                <w:sz w:val="24"/>
                <w:szCs w:val="24"/>
              </w:rPr>
              <w:t>0.13</w:t>
            </w:r>
          </w:p>
        </w:tc>
        <w:tc>
          <w:tcPr>
            <w:tcW w:w="1294" w:type="dxa"/>
            <w:noWrap/>
            <w:vAlign w:val="center"/>
            <w:hideMark/>
          </w:tcPr>
          <w:p w14:paraId="760ACBFA" w14:textId="77777777" w:rsidR="00FB363A" w:rsidRPr="00CB050B" w:rsidRDefault="00FB363A" w:rsidP="0065114F">
            <w:pPr>
              <w:pStyle w:val="CellBody"/>
              <w:jc w:val="center"/>
              <w:rPr>
                <w:sz w:val="24"/>
                <w:szCs w:val="24"/>
              </w:rPr>
            </w:pPr>
            <w:r w:rsidRPr="00CB050B">
              <w:rPr>
                <w:sz w:val="24"/>
                <w:szCs w:val="24"/>
              </w:rPr>
              <w:t>0.39</w:t>
            </w:r>
          </w:p>
        </w:tc>
      </w:tr>
      <w:tr w:rsidR="00FB363A" w:rsidRPr="0024486A" w14:paraId="3CCD4814" w14:textId="77777777" w:rsidTr="00587B3E">
        <w:trPr>
          <w:trHeight w:val="289"/>
          <w:jc w:val="center"/>
        </w:trPr>
        <w:tc>
          <w:tcPr>
            <w:tcW w:w="934" w:type="dxa"/>
            <w:vMerge/>
            <w:noWrap/>
            <w:vAlign w:val="center"/>
            <w:hideMark/>
          </w:tcPr>
          <w:p w14:paraId="128E16B9" w14:textId="77777777" w:rsidR="00FB363A" w:rsidRPr="00CB050B" w:rsidRDefault="00FB363A" w:rsidP="0065114F">
            <w:pPr>
              <w:pStyle w:val="CellBody"/>
              <w:jc w:val="center"/>
              <w:rPr>
                <w:b/>
                <w:sz w:val="24"/>
                <w:szCs w:val="24"/>
              </w:rPr>
            </w:pPr>
          </w:p>
        </w:tc>
        <w:tc>
          <w:tcPr>
            <w:tcW w:w="1081" w:type="dxa"/>
            <w:noWrap/>
            <w:vAlign w:val="center"/>
            <w:hideMark/>
          </w:tcPr>
          <w:p w14:paraId="700A7EFC" w14:textId="77777777" w:rsidR="00FB363A" w:rsidRPr="00CB050B" w:rsidRDefault="00FB363A" w:rsidP="0065114F">
            <w:pPr>
              <w:pStyle w:val="CellBody"/>
              <w:jc w:val="center"/>
              <w:rPr>
                <w:sz w:val="24"/>
                <w:szCs w:val="24"/>
              </w:rPr>
            </w:pPr>
            <w:r w:rsidRPr="00CB050B">
              <w:rPr>
                <w:sz w:val="24"/>
                <w:szCs w:val="24"/>
              </w:rPr>
              <w:t>5/3/2016</w:t>
            </w:r>
          </w:p>
        </w:tc>
        <w:tc>
          <w:tcPr>
            <w:tcW w:w="576" w:type="dxa"/>
            <w:noWrap/>
            <w:vAlign w:val="center"/>
            <w:hideMark/>
          </w:tcPr>
          <w:p w14:paraId="5DB68A33" w14:textId="77777777" w:rsidR="00FB363A" w:rsidRPr="00CB050B" w:rsidRDefault="00FB363A" w:rsidP="0065114F">
            <w:pPr>
              <w:pStyle w:val="CellBody"/>
              <w:jc w:val="center"/>
              <w:rPr>
                <w:sz w:val="24"/>
                <w:szCs w:val="24"/>
              </w:rPr>
            </w:pPr>
            <w:r w:rsidRPr="00CB050B">
              <w:rPr>
                <w:sz w:val="24"/>
                <w:szCs w:val="24"/>
              </w:rPr>
              <w:t>0.25</w:t>
            </w:r>
          </w:p>
        </w:tc>
        <w:tc>
          <w:tcPr>
            <w:tcW w:w="623" w:type="dxa"/>
            <w:noWrap/>
            <w:vAlign w:val="center"/>
            <w:hideMark/>
          </w:tcPr>
          <w:p w14:paraId="3EE09BB9" w14:textId="77777777" w:rsidR="00FB363A" w:rsidRPr="00CB050B" w:rsidRDefault="00FB363A" w:rsidP="0065114F">
            <w:pPr>
              <w:pStyle w:val="CellBody"/>
              <w:jc w:val="center"/>
              <w:rPr>
                <w:sz w:val="24"/>
                <w:szCs w:val="24"/>
              </w:rPr>
            </w:pPr>
            <w:r w:rsidRPr="00CB050B">
              <w:rPr>
                <w:sz w:val="24"/>
                <w:szCs w:val="24"/>
              </w:rPr>
              <w:t>1.05</w:t>
            </w:r>
          </w:p>
        </w:tc>
        <w:tc>
          <w:tcPr>
            <w:tcW w:w="742" w:type="dxa"/>
            <w:noWrap/>
            <w:vAlign w:val="center"/>
            <w:hideMark/>
          </w:tcPr>
          <w:p w14:paraId="49C2CFD7" w14:textId="77777777" w:rsidR="00FB363A" w:rsidRPr="00CB050B" w:rsidRDefault="00FB363A" w:rsidP="0065114F">
            <w:pPr>
              <w:pStyle w:val="CellBody"/>
              <w:jc w:val="center"/>
              <w:rPr>
                <w:sz w:val="24"/>
                <w:szCs w:val="24"/>
              </w:rPr>
            </w:pPr>
            <w:r w:rsidRPr="00CB050B">
              <w:rPr>
                <w:sz w:val="24"/>
                <w:szCs w:val="24"/>
              </w:rPr>
              <w:t>0.43</w:t>
            </w:r>
          </w:p>
        </w:tc>
        <w:tc>
          <w:tcPr>
            <w:tcW w:w="571" w:type="dxa"/>
            <w:noWrap/>
            <w:vAlign w:val="center"/>
            <w:hideMark/>
          </w:tcPr>
          <w:p w14:paraId="51AC3775" w14:textId="77777777" w:rsidR="00FB363A" w:rsidRPr="00CB050B" w:rsidRDefault="00FB363A" w:rsidP="0065114F">
            <w:pPr>
              <w:pStyle w:val="CellBody"/>
              <w:jc w:val="center"/>
              <w:rPr>
                <w:sz w:val="24"/>
                <w:szCs w:val="24"/>
              </w:rPr>
            </w:pPr>
            <w:r w:rsidRPr="00CB050B">
              <w:rPr>
                <w:sz w:val="24"/>
                <w:szCs w:val="24"/>
              </w:rPr>
              <w:t>0.23</w:t>
            </w:r>
          </w:p>
        </w:tc>
        <w:tc>
          <w:tcPr>
            <w:tcW w:w="576" w:type="dxa"/>
            <w:noWrap/>
            <w:vAlign w:val="center"/>
            <w:hideMark/>
          </w:tcPr>
          <w:p w14:paraId="56D860DD" w14:textId="77777777" w:rsidR="00FB363A" w:rsidRPr="00CB050B" w:rsidRDefault="00FB363A" w:rsidP="0065114F">
            <w:pPr>
              <w:pStyle w:val="CellBody"/>
              <w:jc w:val="center"/>
              <w:rPr>
                <w:sz w:val="24"/>
                <w:szCs w:val="24"/>
              </w:rPr>
            </w:pPr>
            <w:r w:rsidRPr="00CB050B">
              <w:rPr>
                <w:sz w:val="24"/>
                <w:szCs w:val="24"/>
              </w:rPr>
              <w:t>0.05</w:t>
            </w:r>
          </w:p>
        </w:tc>
        <w:tc>
          <w:tcPr>
            <w:tcW w:w="623" w:type="dxa"/>
            <w:noWrap/>
            <w:vAlign w:val="center"/>
            <w:hideMark/>
          </w:tcPr>
          <w:p w14:paraId="4608E490" w14:textId="77777777" w:rsidR="00FB363A" w:rsidRPr="00CB050B" w:rsidRDefault="00FB363A" w:rsidP="0065114F">
            <w:pPr>
              <w:pStyle w:val="CellBody"/>
              <w:jc w:val="center"/>
              <w:rPr>
                <w:sz w:val="24"/>
                <w:szCs w:val="24"/>
              </w:rPr>
            </w:pPr>
            <w:r w:rsidRPr="00CB050B">
              <w:rPr>
                <w:sz w:val="24"/>
                <w:szCs w:val="24"/>
              </w:rPr>
              <w:t>0.60</w:t>
            </w:r>
          </w:p>
        </w:tc>
        <w:tc>
          <w:tcPr>
            <w:tcW w:w="742" w:type="dxa"/>
            <w:noWrap/>
            <w:vAlign w:val="center"/>
            <w:hideMark/>
          </w:tcPr>
          <w:p w14:paraId="5E353FD4" w14:textId="77777777" w:rsidR="00FB363A" w:rsidRPr="00CB050B" w:rsidRDefault="00FB363A" w:rsidP="0065114F">
            <w:pPr>
              <w:pStyle w:val="CellBody"/>
              <w:jc w:val="center"/>
              <w:rPr>
                <w:sz w:val="24"/>
                <w:szCs w:val="24"/>
              </w:rPr>
            </w:pPr>
            <w:r w:rsidRPr="00CB050B">
              <w:rPr>
                <w:sz w:val="24"/>
                <w:szCs w:val="24"/>
              </w:rPr>
              <w:t>0.24</w:t>
            </w:r>
          </w:p>
        </w:tc>
        <w:tc>
          <w:tcPr>
            <w:tcW w:w="571" w:type="dxa"/>
            <w:noWrap/>
            <w:vAlign w:val="center"/>
            <w:hideMark/>
          </w:tcPr>
          <w:p w14:paraId="3BDE87D9" w14:textId="77777777" w:rsidR="00FB363A" w:rsidRPr="00CB050B" w:rsidRDefault="00FB363A" w:rsidP="0065114F">
            <w:pPr>
              <w:pStyle w:val="CellBody"/>
              <w:jc w:val="center"/>
              <w:rPr>
                <w:sz w:val="24"/>
                <w:szCs w:val="24"/>
              </w:rPr>
            </w:pPr>
            <w:r w:rsidRPr="00CB050B">
              <w:rPr>
                <w:sz w:val="24"/>
                <w:szCs w:val="24"/>
              </w:rPr>
              <w:t>0.16</w:t>
            </w:r>
          </w:p>
        </w:tc>
        <w:tc>
          <w:tcPr>
            <w:tcW w:w="1294" w:type="dxa"/>
            <w:noWrap/>
            <w:vAlign w:val="center"/>
            <w:hideMark/>
          </w:tcPr>
          <w:p w14:paraId="630E75E2" w14:textId="77777777" w:rsidR="00FB363A" w:rsidRPr="00CB050B" w:rsidRDefault="00FB363A" w:rsidP="0065114F">
            <w:pPr>
              <w:pStyle w:val="CellBody"/>
              <w:jc w:val="center"/>
              <w:rPr>
                <w:sz w:val="24"/>
                <w:szCs w:val="24"/>
              </w:rPr>
            </w:pPr>
            <w:r w:rsidRPr="00CB050B">
              <w:rPr>
                <w:sz w:val="24"/>
                <w:szCs w:val="24"/>
              </w:rPr>
              <w:t>0.34</w:t>
            </w:r>
          </w:p>
        </w:tc>
      </w:tr>
      <w:tr w:rsidR="00FB363A" w:rsidRPr="0024486A" w14:paraId="45790DBF" w14:textId="77777777" w:rsidTr="00587B3E">
        <w:trPr>
          <w:trHeight w:val="300"/>
          <w:jc w:val="center"/>
        </w:trPr>
        <w:tc>
          <w:tcPr>
            <w:tcW w:w="934" w:type="dxa"/>
            <w:vMerge/>
            <w:noWrap/>
            <w:vAlign w:val="center"/>
            <w:hideMark/>
          </w:tcPr>
          <w:p w14:paraId="2A52ED1A" w14:textId="77777777" w:rsidR="00FB363A" w:rsidRPr="00CB050B" w:rsidRDefault="00FB363A" w:rsidP="0065114F">
            <w:pPr>
              <w:pStyle w:val="CellBody"/>
              <w:jc w:val="center"/>
              <w:rPr>
                <w:b/>
                <w:sz w:val="24"/>
                <w:szCs w:val="24"/>
              </w:rPr>
            </w:pPr>
          </w:p>
        </w:tc>
        <w:tc>
          <w:tcPr>
            <w:tcW w:w="1081" w:type="dxa"/>
            <w:noWrap/>
            <w:vAlign w:val="center"/>
            <w:hideMark/>
          </w:tcPr>
          <w:p w14:paraId="4A5EBD03" w14:textId="77777777" w:rsidR="00FB363A" w:rsidRPr="00CB050B" w:rsidRDefault="00FB363A" w:rsidP="0065114F">
            <w:pPr>
              <w:pStyle w:val="CellBody"/>
              <w:jc w:val="center"/>
              <w:rPr>
                <w:sz w:val="24"/>
                <w:szCs w:val="24"/>
              </w:rPr>
            </w:pPr>
            <w:r w:rsidRPr="00CB050B">
              <w:rPr>
                <w:sz w:val="24"/>
                <w:szCs w:val="24"/>
              </w:rPr>
              <w:t>8/16/2016</w:t>
            </w:r>
          </w:p>
        </w:tc>
        <w:tc>
          <w:tcPr>
            <w:tcW w:w="576" w:type="dxa"/>
            <w:noWrap/>
            <w:vAlign w:val="center"/>
            <w:hideMark/>
          </w:tcPr>
          <w:p w14:paraId="2F85E944" w14:textId="77777777" w:rsidR="00FB363A" w:rsidRPr="00CB050B" w:rsidRDefault="00FB363A" w:rsidP="0065114F">
            <w:pPr>
              <w:pStyle w:val="CellBody"/>
              <w:jc w:val="center"/>
              <w:rPr>
                <w:sz w:val="24"/>
                <w:szCs w:val="24"/>
              </w:rPr>
            </w:pPr>
            <w:r w:rsidRPr="00CB050B">
              <w:rPr>
                <w:sz w:val="24"/>
                <w:szCs w:val="24"/>
              </w:rPr>
              <w:t>0.55</w:t>
            </w:r>
          </w:p>
        </w:tc>
        <w:tc>
          <w:tcPr>
            <w:tcW w:w="623" w:type="dxa"/>
            <w:noWrap/>
            <w:vAlign w:val="center"/>
            <w:hideMark/>
          </w:tcPr>
          <w:p w14:paraId="3F52B2FD" w14:textId="77777777" w:rsidR="00FB363A" w:rsidRPr="00CB050B" w:rsidRDefault="00FB363A" w:rsidP="0065114F">
            <w:pPr>
              <w:pStyle w:val="CellBody"/>
              <w:jc w:val="center"/>
              <w:rPr>
                <w:sz w:val="24"/>
                <w:szCs w:val="24"/>
              </w:rPr>
            </w:pPr>
            <w:r w:rsidRPr="00CB050B">
              <w:rPr>
                <w:sz w:val="24"/>
                <w:szCs w:val="24"/>
              </w:rPr>
              <w:t>1.60</w:t>
            </w:r>
          </w:p>
        </w:tc>
        <w:tc>
          <w:tcPr>
            <w:tcW w:w="742" w:type="dxa"/>
            <w:noWrap/>
            <w:vAlign w:val="center"/>
            <w:hideMark/>
          </w:tcPr>
          <w:p w14:paraId="62A97338" w14:textId="77777777" w:rsidR="00FB363A" w:rsidRPr="00CB050B" w:rsidRDefault="00FB363A" w:rsidP="0065114F">
            <w:pPr>
              <w:pStyle w:val="CellBody"/>
              <w:jc w:val="center"/>
              <w:rPr>
                <w:sz w:val="24"/>
                <w:szCs w:val="24"/>
              </w:rPr>
            </w:pPr>
            <w:r w:rsidRPr="00CB050B">
              <w:rPr>
                <w:sz w:val="24"/>
                <w:szCs w:val="24"/>
              </w:rPr>
              <w:t>0.83</w:t>
            </w:r>
          </w:p>
        </w:tc>
        <w:tc>
          <w:tcPr>
            <w:tcW w:w="571" w:type="dxa"/>
            <w:noWrap/>
            <w:vAlign w:val="center"/>
            <w:hideMark/>
          </w:tcPr>
          <w:p w14:paraId="19B606FC" w14:textId="77777777" w:rsidR="00FB363A" w:rsidRPr="00CB050B" w:rsidRDefault="00FB363A" w:rsidP="0065114F">
            <w:pPr>
              <w:pStyle w:val="CellBody"/>
              <w:jc w:val="center"/>
              <w:rPr>
                <w:sz w:val="24"/>
                <w:szCs w:val="24"/>
              </w:rPr>
            </w:pPr>
            <w:r w:rsidRPr="00CB050B">
              <w:rPr>
                <w:sz w:val="24"/>
                <w:szCs w:val="24"/>
              </w:rPr>
              <w:t>0.29</w:t>
            </w:r>
          </w:p>
        </w:tc>
        <w:tc>
          <w:tcPr>
            <w:tcW w:w="576" w:type="dxa"/>
            <w:noWrap/>
            <w:vAlign w:val="center"/>
            <w:hideMark/>
          </w:tcPr>
          <w:p w14:paraId="7736AAA4" w14:textId="77777777" w:rsidR="00FB363A" w:rsidRPr="00CB050B" w:rsidRDefault="00FB363A" w:rsidP="0065114F">
            <w:pPr>
              <w:pStyle w:val="CellBody"/>
              <w:jc w:val="center"/>
              <w:rPr>
                <w:sz w:val="24"/>
                <w:szCs w:val="24"/>
              </w:rPr>
            </w:pPr>
            <w:r w:rsidRPr="00CB050B">
              <w:rPr>
                <w:sz w:val="24"/>
                <w:szCs w:val="24"/>
              </w:rPr>
              <w:t>0.07</w:t>
            </w:r>
          </w:p>
        </w:tc>
        <w:tc>
          <w:tcPr>
            <w:tcW w:w="623" w:type="dxa"/>
            <w:noWrap/>
            <w:vAlign w:val="center"/>
            <w:hideMark/>
          </w:tcPr>
          <w:p w14:paraId="073D3F28" w14:textId="77777777" w:rsidR="00FB363A" w:rsidRPr="00CB050B" w:rsidRDefault="00FB363A" w:rsidP="0065114F">
            <w:pPr>
              <w:pStyle w:val="CellBody"/>
              <w:jc w:val="center"/>
              <w:rPr>
                <w:sz w:val="24"/>
                <w:szCs w:val="24"/>
              </w:rPr>
            </w:pPr>
            <w:r w:rsidRPr="00CB050B">
              <w:rPr>
                <w:sz w:val="24"/>
                <w:szCs w:val="24"/>
              </w:rPr>
              <w:t>0.80</w:t>
            </w:r>
          </w:p>
        </w:tc>
        <w:tc>
          <w:tcPr>
            <w:tcW w:w="742" w:type="dxa"/>
            <w:noWrap/>
            <w:vAlign w:val="center"/>
            <w:hideMark/>
          </w:tcPr>
          <w:p w14:paraId="53AC9275" w14:textId="77777777" w:rsidR="00FB363A" w:rsidRPr="00CB050B" w:rsidRDefault="00FB363A" w:rsidP="0065114F">
            <w:pPr>
              <w:pStyle w:val="CellBody"/>
              <w:jc w:val="center"/>
              <w:rPr>
                <w:sz w:val="24"/>
                <w:szCs w:val="24"/>
              </w:rPr>
            </w:pPr>
            <w:r w:rsidRPr="00CB050B">
              <w:rPr>
                <w:sz w:val="24"/>
                <w:szCs w:val="24"/>
              </w:rPr>
              <w:t>0.47</w:t>
            </w:r>
          </w:p>
        </w:tc>
        <w:tc>
          <w:tcPr>
            <w:tcW w:w="571" w:type="dxa"/>
            <w:noWrap/>
            <w:vAlign w:val="center"/>
            <w:hideMark/>
          </w:tcPr>
          <w:p w14:paraId="1E7B83CC" w14:textId="77777777" w:rsidR="00FB363A" w:rsidRPr="00CB050B" w:rsidRDefault="00FB363A" w:rsidP="0065114F">
            <w:pPr>
              <w:pStyle w:val="CellBody"/>
              <w:jc w:val="center"/>
              <w:rPr>
                <w:sz w:val="24"/>
                <w:szCs w:val="24"/>
              </w:rPr>
            </w:pPr>
            <w:r w:rsidRPr="00CB050B">
              <w:rPr>
                <w:sz w:val="24"/>
                <w:szCs w:val="24"/>
              </w:rPr>
              <w:t>0.23</w:t>
            </w:r>
          </w:p>
        </w:tc>
        <w:tc>
          <w:tcPr>
            <w:tcW w:w="1294" w:type="dxa"/>
            <w:noWrap/>
            <w:vAlign w:val="center"/>
            <w:hideMark/>
          </w:tcPr>
          <w:p w14:paraId="037BF52A" w14:textId="77777777" w:rsidR="00FB363A" w:rsidRPr="00CB050B" w:rsidRDefault="00FB363A" w:rsidP="0065114F">
            <w:pPr>
              <w:pStyle w:val="CellBody"/>
              <w:jc w:val="center"/>
              <w:rPr>
                <w:sz w:val="24"/>
                <w:szCs w:val="24"/>
              </w:rPr>
            </w:pPr>
            <w:r w:rsidRPr="00CB050B">
              <w:rPr>
                <w:sz w:val="24"/>
                <w:szCs w:val="24"/>
              </w:rPr>
              <w:t>0.65</w:t>
            </w:r>
          </w:p>
        </w:tc>
      </w:tr>
      <w:tr w:rsidR="006E7EC7" w:rsidRPr="0024486A" w14:paraId="18D43DC3" w14:textId="77777777" w:rsidTr="00042CFA">
        <w:trPr>
          <w:trHeight w:val="300"/>
          <w:jc w:val="center"/>
        </w:trPr>
        <w:tc>
          <w:tcPr>
            <w:tcW w:w="934" w:type="dxa"/>
            <w:vMerge w:val="restart"/>
            <w:noWrap/>
            <w:vAlign w:val="center"/>
            <w:hideMark/>
          </w:tcPr>
          <w:p w14:paraId="501128C9" w14:textId="77777777" w:rsidR="00FB363A" w:rsidRPr="00CB050B" w:rsidRDefault="00FB363A" w:rsidP="0065114F">
            <w:pPr>
              <w:pStyle w:val="CellBody"/>
              <w:jc w:val="center"/>
              <w:rPr>
                <w:b/>
                <w:sz w:val="24"/>
                <w:szCs w:val="24"/>
              </w:rPr>
            </w:pPr>
            <w:r w:rsidRPr="00CB050B">
              <w:rPr>
                <w:b/>
                <w:sz w:val="24"/>
                <w:szCs w:val="24"/>
              </w:rPr>
              <w:t>83AA03</w:t>
            </w:r>
          </w:p>
        </w:tc>
        <w:tc>
          <w:tcPr>
            <w:tcW w:w="1081" w:type="dxa"/>
            <w:shd w:val="clear" w:color="auto" w:fill="D7DCEB" w:themeFill="accent6" w:themeFillTint="33"/>
            <w:noWrap/>
            <w:vAlign w:val="center"/>
            <w:hideMark/>
          </w:tcPr>
          <w:p w14:paraId="3D567D0A" w14:textId="77777777" w:rsidR="00FB363A" w:rsidRPr="00CB050B" w:rsidRDefault="00042CFA" w:rsidP="0065114F">
            <w:pPr>
              <w:pStyle w:val="CellBody"/>
              <w:jc w:val="center"/>
              <w:rPr>
                <w:sz w:val="24"/>
                <w:szCs w:val="24"/>
              </w:rPr>
            </w:pPr>
            <w:r w:rsidRPr="00CB050B">
              <w:rPr>
                <w:sz w:val="24"/>
                <w:szCs w:val="24"/>
              </w:rPr>
              <w:t>*</w:t>
            </w:r>
            <w:r w:rsidR="00FB363A" w:rsidRPr="00CB050B">
              <w:rPr>
                <w:sz w:val="24"/>
                <w:szCs w:val="24"/>
              </w:rPr>
              <w:t>5/5/2015</w:t>
            </w:r>
          </w:p>
        </w:tc>
        <w:tc>
          <w:tcPr>
            <w:tcW w:w="576" w:type="dxa"/>
            <w:shd w:val="clear" w:color="auto" w:fill="D7DCEB" w:themeFill="accent6" w:themeFillTint="33"/>
            <w:noWrap/>
            <w:vAlign w:val="center"/>
            <w:hideMark/>
          </w:tcPr>
          <w:p w14:paraId="3A07B031" w14:textId="77777777" w:rsidR="00FB363A" w:rsidRPr="00CB050B" w:rsidRDefault="00FB363A" w:rsidP="0065114F">
            <w:pPr>
              <w:pStyle w:val="CellBody"/>
              <w:jc w:val="center"/>
              <w:rPr>
                <w:sz w:val="24"/>
                <w:szCs w:val="24"/>
              </w:rPr>
            </w:pPr>
            <w:r w:rsidRPr="00CB050B">
              <w:rPr>
                <w:sz w:val="24"/>
                <w:szCs w:val="24"/>
              </w:rPr>
              <w:t>1.77</w:t>
            </w:r>
          </w:p>
        </w:tc>
        <w:tc>
          <w:tcPr>
            <w:tcW w:w="623" w:type="dxa"/>
            <w:shd w:val="clear" w:color="auto" w:fill="D7DCEB" w:themeFill="accent6" w:themeFillTint="33"/>
            <w:noWrap/>
            <w:vAlign w:val="center"/>
            <w:hideMark/>
          </w:tcPr>
          <w:p w14:paraId="53FF0D2F" w14:textId="77777777" w:rsidR="00FB363A" w:rsidRPr="00CB050B" w:rsidRDefault="00FB363A" w:rsidP="0065114F">
            <w:pPr>
              <w:pStyle w:val="CellBody"/>
              <w:jc w:val="center"/>
              <w:rPr>
                <w:sz w:val="24"/>
                <w:szCs w:val="24"/>
              </w:rPr>
            </w:pPr>
            <w:r w:rsidRPr="00CB050B">
              <w:rPr>
                <w:sz w:val="24"/>
                <w:szCs w:val="24"/>
              </w:rPr>
              <w:t>4.87</w:t>
            </w:r>
          </w:p>
        </w:tc>
        <w:tc>
          <w:tcPr>
            <w:tcW w:w="742" w:type="dxa"/>
            <w:shd w:val="clear" w:color="auto" w:fill="D7DCEB" w:themeFill="accent6" w:themeFillTint="33"/>
            <w:noWrap/>
            <w:vAlign w:val="center"/>
            <w:hideMark/>
          </w:tcPr>
          <w:p w14:paraId="7AA9A58D" w14:textId="77777777" w:rsidR="00FB363A" w:rsidRPr="00CB050B" w:rsidRDefault="00FB363A" w:rsidP="0065114F">
            <w:pPr>
              <w:pStyle w:val="CellBody"/>
              <w:jc w:val="center"/>
              <w:rPr>
                <w:sz w:val="24"/>
                <w:szCs w:val="24"/>
              </w:rPr>
            </w:pPr>
            <w:r w:rsidRPr="00CB050B">
              <w:rPr>
                <w:sz w:val="24"/>
                <w:szCs w:val="24"/>
              </w:rPr>
              <w:t>3.02</w:t>
            </w:r>
          </w:p>
        </w:tc>
        <w:tc>
          <w:tcPr>
            <w:tcW w:w="571" w:type="dxa"/>
            <w:shd w:val="clear" w:color="auto" w:fill="D7DCEB" w:themeFill="accent6" w:themeFillTint="33"/>
            <w:noWrap/>
            <w:vAlign w:val="center"/>
            <w:hideMark/>
          </w:tcPr>
          <w:p w14:paraId="59411E7D" w14:textId="77777777" w:rsidR="00FB363A" w:rsidRPr="00CB050B" w:rsidRDefault="00FB363A" w:rsidP="0065114F">
            <w:pPr>
              <w:pStyle w:val="CellBody"/>
              <w:jc w:val="center"/>
              <w:rPr>
                <w:sz w:val="24"/>
                <w:szCs w:val="24"/>
              </w:rPr>
            </w:pPr>
            <w:r w:rsidRPr="00CB050B">
              <w:rPr>
                <w:sz w:val="24"/>
                <w:szCs w:val="24"/>
              </w:rPr>
              <w:t>1.06</w:t>
            </w:r>
          </w:p>
        </w:tc>
        <w:tc>
          <w:tcPr>
            <w:tcW w:w="576" w:type="dxa"/>
            <w:shd w:val="clear" w:color="auto" w:fill="D7DCEB" w:themeFill="accent6" w:themeFillTint="33"/>
            <w:noWrap/>
            <w:vAlign w:val="center"/>
            <w:hideMark/>
          </w:tcPr>
          <w:p w14:paraId="323B7C73" w14:textId="77777777" w:rsidR="00FB363A" w:rsidRPr="00CB050B" w:rsidRDefault="00FB363A" w:rsidP="0065114F">
            <w:pPr>
              <w:pStyle w:val="CellBody"/>
              <w:jc w:val="center"/>
              <w:rPr>
                <w:sz w:val="24"/>
                <w:szCs w:val="24"/>
              </w:rPr>
            </w:pPr>
            <w:r w:rsidRPr="00CB050B">
              <w:rPr>
                <w:sz w:val="24"/>
                <w:szCs w:val="24"/>
              </w:rPr>
              <w:t>1.00</w:t>
            </w:r>
          </w:p>
        </w:tc>
        <w:tc>
          <w:tcPr>
            <w:tcW w:w="623" w:type="dxa"/>
            <w:shd w:val="clear" w:color="auto" w:fill="D7DCEB" w:themeFill="accent6" w:themeFillTint="33"/>
            <w:noWrap/>
            <w:vAlign w:val="center"/>
            <w:hideMark/>
          </w:tcPr>
          <w:p w14:paraId="2F2215DB" w14:textId="77777777" w:rsidR="00FB363A" w:rsidRPr="00CB050B" w:rsidRDefault="00FB363A" w:rsidP="0065114F">
            <w:pPr>
              <w:pStyle w:val="CellBody"/>
              <w:jc w:val="center"/>
              <w:rPr>
                <w:sz w:val="24"/>
                <w:szCs w:val="24"/>
              </w:rPr>
            </w:pPr>
            <w:r w:rsidRPr="00CB050B">
              <w:rPr>
                <w:sz w:val="24"/>
                <w:szCs w:val="24"/>
              </w:rPr>
              <w:t>4.02</w:t>
            </w:r>
          </w:p>
        </w:tc>
        <w:tc>
          <w:tcPr>
            <w:tcW w:w="742" w:type="dxa"/>
            <w:shd w:val="clear" w:color="auto" w:fill="D7DCEB" w:themeFill="accent6" w:themeFillTint="33"/>
            <w:noWrap/>
            <w:vAlign w:val="center"/>
            <w:hideMark/>
          </w:tcPr>
          <w:p w14:paraId="49AD3060" w14:textId="77777777" w:rsidR="00FB363A" w:rsidRPr="00CB050B" w:rsidRDefault="00FB363A" w:rsidP="0065114F">
            <w:pPr>
              <w:pStyle w:val="CellBody"/>
              <w:jc w:val="center"/>
              <w:rPr>
                <w:sz w:val="24"/>
                <w:szCs w:val="24"/>
              </w:rPr>
            </w:pPr>
            <w:r w:rsidRPr="00CB050B">
              <w:rPr>
                <w:sz w:val="24"/>
                <w:szCs w:val="24"/>
              </w:rPr>
              <w:t>2.71</w:t>
            </w:r>
          </w:p>
        </w:tc>
        <w:tc>
          <w:tcPr>
            <w:tcW w:w="571" w:type="dxa"/>
            <w:shd w:val="clear" w:color="auto" w:fill="D7DCEB" w:themeFill="accent6" w:themeFillTint="33"/>
            <w:noWrap/>
            <w:vAlign w:val="center"/>
            <w:hideMark/>
          </w:tcPr>
          <w:p w14:paraId="1425A719" w14:textId="77777777" w:rsidR="00FB363A" w:rsidRPr="00CB050B" w:rsidRDefault="00FB363A" w:rsidP="0065114F">
            <w:pPr>
              <w:pStyle w:val="CellBody"/>
              <w:jc w:val="center"/>
              <w:rPr>
                <w:sz w:val="24"/>
                <w:szCs w:val="24"/>
              </w:rPr>
            </w:pPr>
            <w:r w:rsidRPr="00CB050B">
              <w:rPr>
                <w:sz w:val="24"/>
                <w:szCs w:val="24"/>
              </w:rPr>
              <w:t>0.98</w:t>
            </w:r>
          </w:p>
        </w:tc>
        <w:tc>
          <w:tcPr>
            <w:tcW w:w="1294" w:type="dxa"/>
            <w:shd w:val="clear" w:color="auto" w:fill="D7DCEB" w:themeFill="accent6" w:themeFillTint="33"/>
            <w:noWrap/>
            <w:vAlign w:val="center"/>
            <w:hideMark/>
          </w:tcPr>
          <w:p w14:paraId="038823DB" w14:textId="77777777" w:rsidR="00FB363A" w:rsidRPr="00CB050B" w:rsidRDefault="00FB363A" w:rsidP="0065114F">
            <w:pPr>
              <w:pStyle w:val="CellBody"/>
              <w:jc w:val="center"/>
              <w:rPr>
                <w:sz w:val="24"/>
                <w:szCs w:val="24"/>
              </w:rPr>
            </w:pPr>
            <w:r w:rsidRPr="00CB050B">
              <w:rPr>
                <w:sz w:val="24"/>
                <w:szCs w:val="24"/>
              </w:rPr>
              <w:t>2.87</w:t>
            </w:r>
          </w:p>
        </w:tc>
      </w:tr>
      <w:tr w:rsidR="00FB363A" w:rsidRPr="0024486A" w14:paraId="5DF67AB7" w14:textId="77777777" w:rsidTr="00587B3E">
        <w:trPr>
          <w:trHeight w:val="289"/>
          <w:jc w:val="center"/>
        </w:trPr>
        <w:tc>
          <w:tcPr>
            <w:tcW w:w="934" w:type="dxa"/>
            <w:vMerge/>
            <w:noWrap/>
            <w:vAlign w:val="center"/>
            <w:hideMark/>
          </w:tcPr>
          <w:p w14:paraId="215213F8" w14:textId="77777777" w:rsidR="00FB363A" w:rsidRPr="00CB050B" w:rsidRDefault="00FB363A" w:rsidP="0065114F">
            <w:pPr>
              <w:pStyle w:val="CellBody"/>
              <w:jc w:val="center"/>
              <w:rPr>
                <w:b/>
                <w:sz w:val="24"/>
                <w:szCs w:val="24"/>
              </w:rPr>
            </w:pPr>
          </w:p>
        </w:tc>
        <w:tc>
          <w:tcPr>
            <w:tcW w:w="1081" w:type="dxa"/>
            <w:noWrap/>
            <w:vAlign w:val="center"/>
            <w:hideMark/>
          </w:tcPr>
          <w:p w14:paraId="64D4D86C" w14:textId="77777777" w:rsidR="00FB363A" w:rsidRPr="00CB050B" w:rsidRDefault="00FB363A" w:rsidP="0065114F">
            <w:pPr>
              <w:pStyle w:val="CellBody"/>
              <w:jc w:val="center"/>
              <w:rPr>
                <w:sz w:val="24"/>
                <w:szCs w:val="24"/>
              </w:rPr>
            </w:pPr>
            <w:r w:rsidRPr="00CB050B">
              <w:rPr>
                <w:sz w:val="24"/>
                <w:szCs w:val="24"/>
              </w:rPr>
              <w:t>10/6/2015</w:t>
            </w:r>
          </w:p>
        </w:tc>
        <w:tc>
          <w:tcPr>
            <w:tcW w:w="576" w:type="dxa"/>
            <w:noWrap/>
            <w:vAlign w:val="center"/>
            <w:hideMark/>
          </w:tcPr>
          <w:p w14:paraId="547FA470" w14:textId="77777777" w:rsidR="00FB363A" w:rsidRPr="00CB050B" w:rsidRDefault="00FB363A" w:rsidP="0065114F">
            <w:pPr>
              <w:pStyle w:val="CellBody"/>
              <w:jc w:val="center"/>
              <w:rPr>
                <w:sz w:val="24"/>
                <w:szCs w:val="24"/>
              </w:rPr>
            </w:pPr>
            <w:r w:rsidRPr="00CB050B">
              <w:rPr>
                <w:sz w:val="24"/>
                <w:szCs w:val="24"/>
              </w:rPr>
              <w:t>0.12</w:t>
            </w:r>
          </w:p>
        </w:tc>
        <w:tc>
          <w:tcPr>
            <w:tcW w:w="623" w:type="dxa"/>
            <w:noWrap/>
            <w:vAlign w:val="center"/>
            <w:hideMark/>
          </w:tcPr>
          <w:p w14:paraId="3FD44A88" w14:textId="77777777" w:rsidR="00FB363A" w:rsidRPr="00CB050B" w:rsidRDefault="00FB363A" w:rsidP="0065114F">
            <w:pPr>
              <w:pStyle w:val="CellBody"/>
              <w:jc w:val="center"/>
              <w:rPr>
                <w:sz w:val="24"/>
                <w:szCs w:val="24"/>
              </w:rPr>
            </w:pPr>
            <w:r w:rsidRPr="00CB050B">
              <w:rPr>
                <w:sz w:val="24"/>
                <w:szCs w:val="24"/>
              </w:rPr>
              <w:t>0.78</w:t>
            </w:r>
          </w:p>
        </w:tc>
        <w:tc>
          <w:tcPr>
            <w:tcW w:w="742" w:type="dxa"/>
            <w:noWrap/>
            <w:vAlign w:val="center"/>
            <w:hideMark/>
          </w:tcPr>
          <w:p w14:paraId="4E3C282F" w14:textId="77777777" w:rsidR="00FB363A" w:rsidRPr="00CB050B" w:rsidRDefault="00FB363A" w:rsidP="0065114F">
            <w:pPr>
              <w:pStyle w:val="CellBody"/>
              <w:jc w:val="center"/>
              <w:rPr>
                <w:sz w:val="24"/>
                <w:szCs w:val="24"/>
              </w:rPr>
            </w:pPr>
            <w:r w:rsidRPr="00CB050B">
              <w:rPr>
                <w:sz w:val="24"/>
                <w:szCs w:val="24"/>
              </w:rPr>
              <w:t>0.45</w:t>
            </w:r>
          </w:p>
        </w:tc>
        <w:tc>
          <w:tcPr>
            <w:tcW w:w="571" w:type="dxa"/>
            <w:noWrap/>
            <w:vAlign w:val="center"/>
            <w:hideMark/>
          </w:tcPr>
          <w:p w14:paraId="74DE78AD" w14:textId="77777777" w:rsidR="00FB363A" w:rsidRPr="00CB050B" w:rsidRDefault="00FB363A" w:rsidP="0065114F">
            <w:pPr>
              <w:pStyle w:val="CellBody"/>
              <w:jc w:val="center"/>
              <w:rPr>
                <w:sz w:val="24"/>
                <w:szCs w:val="24"/>
              </w:rPr>
            </w:pPr>
            <w:r w:rsidRPr="00CB050B">
              <w:rPr>
                <w:sz w:val="24"/>
                <w:szCs w:val="24"/>
              </w:rPr>
              <w:t>0.21</w:t>
            </w:r>
          </w:p>
        </w:tc>
        <w:tc>
          <w:tcPr>
            <w:tcW w:w="576" w:type="dxa"/>
            <w:noWrap/>
            <w:vAlign w:val="center"/>
            <w:hideMark/>
          </w:tcPr>
          <w:p w14:paraId="15C86A61" w14:textId="77777777" w:rsidR="00FB363A" w:rsidRPr="00CB050B" w:rsidRDefault="00FB363A" w:rsidP="0065114F">
            <w:pPr>
              <w:pStyle w:val="CellBody"/>
              <w:jc w:val="center"/>
              <w:rPr>
                <w:sz w:val="24"/>
                <w:szCs w:val="24"/>
              </w:rPr>
            </w:pPr>
            <w:r w:rsidRPr="00CB050B">
              <w:rPr>
                <w:sz w:val="24"/>
                <w:szCs w:val="24"/>
              </w:rPr>
              <w:t>0.00</w:t>
            </w:r>
          </w:p>
        </w:tc>
        <w:tc>
          <w:tcPr>
            <w:tcW w:w="623" w:type="dxa"/>
            <w:noWrap/>
            <w:vAlign w:val="center"/>
            <w:hideMark/>
          </w:tcPr>
          <w:p w14:paraId="44A5C382" w14:textId="77777777" w:rsidR="00FB363A" w:rsidRPr="00CB050B" w:rsidRDefault="00FB363A" w:rsidP="0065114F">
            <w:pPr>
              <w:pStyle w:val="CellBody"/>
              <w:jc w:val="center"/>
              <w:rPr>
                <w:sz w:val="24"/>
                <w:szCs w:val="24"/>
              </w:rPr>
            </w:pPr>
            <w:r w:rsidRPr="00CB050B">
              <w:rPr>
                <w:sz w:val="24"/>
                <w:szCs w:val="24"/>
              </w:rPr>
              <w:t>0.55</w:t>
            </w:r>
          </w:p>
        </w:tc>
        <w:tc>
          <w:tcPr>
            <w:tcW w:w="742" w:type="dxa"/>
            <w:noWrap/>
            <w:vAlign w:val="center"/>
            <w:hideMark/>
          </w:tcPr>
          <w:p w14:paraId="264A3BE1" w14:textId="77777777" w:rsidR="00FB363A" w:rsidRPr="00CB050B" w:rsidRDefault="00FB363A" w:rsidP="0065114F">
            <w:pPr>
              <w:pStyle w:val="CellBody"/>
              <w:jc w:val="center"/>
              <w:rPr>
                <w:sz w:val="24"/>
                <w:szCs w:val="24"/>
              </w:rPr>
            </w:pPr>
            <w:r w:rsidRPr="00CB050B">
              <w:rPr>
                <w:sz w:val="24"/>
                <w:szCs w:val="24"/>
              </w:rPr>
              <w:t>0.35</w:t>
            </w:r>
          </w:p>
        </w:tc>
        <w:tc>
          <w:tcPr>
            <w:tcW w:w="571" w:type="dxa"/>
            <w:noWrap/>
            <w:vAlign w:val="center"/>
            <w:hideMark/>
          </w:tcPr>
          <w:p w14:paraId="08E7DE90" w14:textId="77777777" w:rsidR="00FB363A" w:rsidRPr="00CB050B" w:rsidRDefault="00FB363A" w:rsidP="0065114F">
            <w:pPr>
              <w:pStyle w:val="CellBody"/>
              <w:jc w:val="center"/>
              <w:rPr>
                <w:sz w:val="24"/>
                <w:szCs w:val="24"/>
              </w:rPr>
            </w:pPr>
            <w:r w:rsidRPr="00CB050B">
              <w:rPr>
                <w:sz w:val="24"/>
                <w:szCs w:val="24"/>
              </w:rPr>
              <w:t>0.17</w:t>
            </w:r>
          </w:p>
        </w:tc>
        <w:tc>
          <w:tcPr>
            <w:tcW w:w="1294" w:type="dxa"/>
            <w:noWrap/>
            <w:vAlign w:val="center"/>
            <w:hideMark/>
          </w:tcPr>
          <w:p w14:paraId="4251FA27" w14:textId="77777777" w:rsidR="00FB363A" w:rsidRPr="00CB050B" w:rsidRDefault="00FB363A" w:rsidP="0065114F">
            <w:pPr>
              <w:pStyle w:val="CellBody"/>
              <w:jc w:val="center"/>
              <w:rPr>
                <w:sz w:val="24"/>
                <w:szCs w:val="24"/>
              </w:rPr>
            </w:pPr>
            <w:r w:rsidRPr="00CB050B">
              <w:rPr>
                <w:sz w:val="24"/>
                <w:szCs w:val="24"/>
              </w:rPr>
              <w:t>0.40</w:t>
            </w:r>
          </w:p>
        </w:tc>
      </w:tr>
      <w:tr w:rsidR="00FB363A" w:rsidRPr="0024486A" w14:paraId="4829584D" w14:textId="77777777" w:rsidTr="00587B3E">
        <w:trPr>
          <w:trHeight w:val="289"/>
          <w:jc w:val="center"/>
        </w:trPr>
        <w:tc>
          <w:tcPr>
            <w:tcW w:w="934" w:type="dxa"/>
            <w:vMerge/>
            <w:noWrap/>
            <w:vAlign w:val="center"/>
            <w:hideMark/>
          </w:tcPr>
          <w:p w14:paraId="53CEA26F" w14:textId="77777777" w:rsidR="00FB363A" w:rsidRPr="00CB050B" w:rsidRDefault="00FB363A" w:rsidP="0065114F">
            <w:pPr>
              <w:pStyle w:val="CellBody"/>
              <w:jc w:val="center"/>
              <w:rPr>
                <w:b/>
                <w:sz w:val="24"/>
                <w:szCs w:val="24"/>
              </w:rPr>
            </w:pPr>
          </w:p>
        </w:tc>
        <w:tc>
          <w:tcPr>
            <w:tcW w:w="1081" w:type="dxa"/>
            <w:noWrap/>
            <w:vAlign w:val="center"/>
            <w:hideMark/>
          </w:tcPr>
          <w:p w14:paraId="393A6201" w14:textId="77777777" w:rsidR="00FB363A" w:rsidRPr="00CB050B" w:rsidRDefault="00FB363A" w:rsidP="0065114F">
            <w:pPr>
              <w:pStyle w:val="CellBody"/>
              <w:jc w:val="center"/>
              <w:rPr>
                <w:sz w:val="24"/>
                <w:szCs w:val="24"/>
              </w:rPr>
            </w:pPr>
            <w:r w:rsidRPr="00CB050B">
              <w:rPr>
                <w:sz w:val="24"/>
                <w:szCs w:val="24"/>
              </w:rPr>
              <w:t>5/4/2016</w:t>
            </w:r>
          </w:p>
        </w:tc>
        <w:tc>
          <w:tcPr>
            <w:tcW w:w="576" w:type="dxa"/>
            <w:noWrap/>
            <w:vAlign w:val="center"/>
            <w:hideMark/>
          </w:tcPr>
          <w:p w14:paraId="0FCE8680" w14:textId="77777777" w:rsidR="00FB363A" w:rsidRPr="00CB050B" w:rsidRDefault="00FB363A" w:rsidP="0065114F">
            <w:pPr>
              <w:pStyle w:val="CellBody"/>
              <w:jc w:val="center"/>
              <w:rPr>
                <w:sz w:val="24"/>
                <w:szCs w:val="24"/>
              </w:rPr>
            </w:pPr>
            <w:r w:rsidRPr="00CB050B">
              <w:rPr>
                <w:sz w:val="24"/>
                <w:szCs w:val="24"/>
              </w:rPr>
              <w:t>0.04</w:t>
            </w:r>
          </w:p>
        </w:tc>
        <w:tc>
          <w:tcPr>
            <w:tcW w:w="623" w:type="dxa"/>
            <w:noWrap/>
            <w:vAlign w:val="center"/>
            <w:hideMark/>
          </w:tcPr>
          <w:p w14:paraId="010A9094" w14:textId="77777777" w:rsidR="00FB363A" w:rsidRPr="00CB050B" w:rsidRDefault="00FB363A" w:rsidP="0065114F">
            <w:pPr>
              <w:pStyle w:val="CellBody"/>
              <w:jc w:val="center"/>
              <w:rPr>
                <w:sz w:val="24"/>
                <w:szCs w:val="24"/>
              </w:rPr>
            </w:pPr>
            <w:r w:rsidRPr="00CB050B">
              <w:rPr>
                <w:sz w:val="24"/>
                <w:szCs w:val="24"/>
              </w:rPr>
              <w:t>0.70</w:t>
            </w:r>
          </w:p>
        </w:tc>
        <w:tc>
          <w:tcPr>
            <w:tcW w:w="742" w:type="dxa"/>
            <w:noWrap/>
            <w:vAlign w:val="center"/>
            <w:hideMark/>
          </w:tcPr>
          <w:p w14:paraId="0D593A76" w14:textId="77777777" w:rsidR="00FB363A" w:rsidRPr="00CB050B" w:rsidRDefault="00FB363A" w:rsidP="0065114F">
            <w:pPr>
              <w:pStyle w:val="CellBody"/>
              <w:jc w:val="center"/>
              <w:rPr>
                <w:sz w:val="24"/>
                <w:szCs w:val="24"/>
              </w:rPr>
            </w:pPr>
            <w:r w:rsidRPr="00CB050B">
              <w:rPr>
                <w:sz w:val="24"/>
                <w:szCs w:val="24"/>
              </w:rPr>
              <w:t>0.51</w:t>
            </w:r>
          </w:p>
        </w:tc>
        <w:tc>
          <w:tcPr>
            <w:tcW w:w="571" w:type="dxa"/>
            <w:noWrap/>
            <w:vAlign w:val="center"/>
            <w:hideMark/>
          </w:tcPr>
          <w:p w14:paraId="3324794A" w14:textId="77777777" w:rsidR="00FB363A" w:rsidRPr="00CB050B" w:rsidRDefault="00FB363A" w:rsidP="0065114F">
            <w:pPr>
              <w:pStyle w:val="CellBody"/>
              <w:jc w:val="center"/>
              <w:rPr>
                <w:sz w:val="24"/>
                <w:szCs w:val="24"/>
              </w:rPr>
            </w:pPr>
            <w:r w:rsidRPr="00CB050B">
              <w:rPr>
                <w:sz w:val="24"/>
                <w:szCs w:val="24"/>
              </w:rPr>
              <w:t>0.20</w:t>
            </w:r>
          </w:p>
        </w:tc>
        <w:tc>
          <w:tcPr>
            <w:tcW w:w="576" w:type="dxa"/>
            <w:noWrap/>
            <w:vAlign w:val="center"/>
            <w:hideMark/>
          </w:tcPr>
          <w:p w14:paraId="194DE89C" w14:textId="77777777" w:rsidR="00FB363A" w:rsidRPr="00CB050B" w:rsidRDefault="00FB363A" w:rsidP="0065114F">
            <w:pPr>
              <w:pStyle w:val="CellBody"/>
              <w:jc w:val="center"/>
              <w:rPr>
                <w:sz w:val="24"/>
                <w:szCs w:val="24"/>
              </w:rPr>
            </w:pPr>
            <w:r w:rsidRPr="00CB050B">
              <w:rPr>
                <w:sz w:val="24"/>
                <w:szCs w:val="24"/>
              </w:rPr>
              <w:t>0.10</w:t>
            </w:r>
          </w:p>
        </w:tc>
        <w:tc>
          <w:tcPr>
            <w:tcW w:w="623" w:type="dxa"/>
            <w:noWrap/>
            <w:vAlign w:val="center"/>
            <w:hideMark/>
          </w:tcPr>
          <w:p w14:paraId="5CE166E6" w14:textId="77777777" w:rsidR="00FB363A" w:rsidRPr="00CB050B" w:rsidRDefault="00FB363A" w:rsidP="0065114F">
            <w:pPr>
              <w:pStyle w:val="CellBody"/>
              <w:jc w:val="center"/>
              <w:rPr>
                <w:sz w:val="24"/>
                <w:szCs w:val="24"/>
              </w:rPr>
            </w:pPr>
            <w:r w:rsidRPr="00CB050B">
              <w:rPr>
                <w:sz w:val="24"/>
                <w:szCs w:val="24"/>
              </w:rPr>
              <w:t>0.63</w:t>
            </w:r>
          </w:p>
        </w:tc>
        <w:tc>
          <w:tcPr>
            <w:tcW w:w="742" w:type="dxa"/>
            <w:noWrap/>
            <w:vAlign w:val="center"/>
            <w:hideMark/>
          </w:tcPr>
          <w:p w14:paraId="4E356CEB" w14:textId="77777777" w:rsidR="00FB363A" w:rsidRPr="00CB050B" w:rsidRDefault="00FB363A" w:rsidP="0065114F">
            <w:pPr>
              <w:pStyle w:val="CellBody"/>
              <w:jc w:val="center"/>
              <w:rPr>
                <w:sz w:val="24"/>
                <w:szCs w:val="24"/>
              </w:rPr>
            </w:pPr>
            <w:r w:rsidRPr="00CB050B">
              <w:rPr>
                <w:sz w:val="24"/>
                <w:szCs w:val="24"/>
              </w:rPr>
              <w:t>0.35</w:t>
            </w:r>
          </w:p>
        </w:tc>
        <w:tc>
          <w:tcPr>
            <w:tcW w:w="571" w:type="dxa"/>
            <w:noWrap/>
            <w:vAlign w:val="center"/>
            <w:hideMark/>
          </w:tcPr>
          <w:p w14:paraId="72A04FFB" w14:textId="77777777" w:rsidR="00FB363A" w:rsidRPr="00CB050B" w:rsidRDefault="00FB363A" w:rsidP="0065114F">
            <w:pPr>
              <w:pStyle w:val="CellBody"/>
              <w:jc w:val="center"/>
              <w:rPr>
                <w:sz w:val="24"/>
                <w:szCs w:val="24"/>
              </w:rPr>
            </w:pPr>
            <w:r w:rsidRPr="00CB050B">
              <w:rPr>
                <w:sz w:val="24"/>
                <w:szCs w:val="24"/>
              </w:rPr>
              <w:t>0.16</w:t>
            </w:r>
          </w:p>
        </w:tc>
        <w:tc>
          <w:tcPr>
            <w:tcW w:w="1294" w:type="dxa"/>
            <w:noWrap/>
            <w:vAlign w:val="center"/>
            <w:hideMark/>
          </w:tcPr>
          <w:p w14:paraId="0B293D82" w14:textId="77777777" w:rsidR="00FB363A" w:rsidRPr="00CB050B" w:rsidRDefault="00FB363A" w:rsidP="0065114F">
            <w:pPr>
              <w:pStyle w:val="CellBody"/>
              <w:jc w:val="center"/>
              <w:rPr>
                <w:sz w:val="24"/>
                <w:szCs w:val="24"/>
              </w:rPr>
            </w:pPr>
            <w:r w:rsidRPr="00CB050B">
              <w:rPr>
                <w:sz w:val="24"/>
                <w:szCs w:val="24"/>
              </w:rPr>
              <w:t>0.43</w:t>
            </w:r>
          </w:p>
        </w:tc>
      </w:tr>
      <w:tr w:rsidR="00FB363A" w:rsidRPr="0024486A" w14:paraId="700D26FC" w14:textId="77777777" w:rsidTr="00587B3E">
        <w:trPr>
          <w:trHeight w:val="300"/>
          <w:jc w:val="center"/>
        </w:trPr>
        <w:tc>
          <w:tcPr>
            <w:tcW w:w="934" w:type="dxa"/>
            <w:vMerge/>
            <w:noWrap/>
            <w:vAlign w:val="center"/>
            <w:hideMark/>
          </w:tcPr>
          <w:p w14:paraId="752D6506" w14:textId="77777777" w:rsidR="00FB363A" w:rsidRPr="00CB050B" w:rsidRDefault="00FB363A" w:rsidP="0065114F">
            <w:pPr>
              <w:pStyle w:val="CellBody"/>
              <w:jc w:val="center"/>
              <w:rPr>
                <w:b/>
                <w:sz w:val="24"/>
                <w:szCs w:val="24"/>
              </w:rPr>
            </w:pPr>
          </w:p>
        </w:tc>
        <w:tc>
          <w:tcPr>
            <w:tcW w:w="1081" w:type="dxa"/>
            <w:noWrap/>
            <w:vAlign w:val="center"/>
            <w:hideMark/>
          </w:tcPr>
          <w:p w14:paraId="69899C53" w14:textId="77777777" w:rsidR="00FB363A" w:rsidRPr="00CB050B" w:rsidRDefault="00FB363A" w:rsidP="0065114F">
            <w:pPr>
              <w:pStyle w:val="CellBody"/>
              <w:jc w:val="center"/>
              <w:rPr>
                <w:sz w:val="24"/>
                <w:szCs w:val="24"/>
              </w:rPr>
            </w:pPr>
            <w:r w:rsidRPr="00CB050B">
              <w:rPr>
                <w:sz w:val="24"/>
                <w:szCs w:val="24"/>
              </w:rPr>
              <w:t>8/17/2016</w:t>
            </w:r>
          </w:p>
        </w:tc>
        <w:tc>
          <w:tcPr>
            <w:tcW w:w="576" w:type="dxa"/>
            <w:noWrap/>
            <w:vAlign w:val="center"/>
            <w:hideMark/>
          </w:tcPr>
          <w:p w14:paraId="5F3F13D0" w14:textId="77777777" w:rsidR="00FB363A" w:rsidRPr="00CB050B" w:rsidRDefault="00FB363A" w:rsidP="0065114F">
            <w:pPr>
              <w:pStyle w:val="CellBody"/>
              <w:jc w:val="center"/>
              <w:rPr>
                <w:sz w:val="24"/>
                <w:szCs w:val="24"/>
              </w:rPr>
            </w:pPr>
            <w:r w:rsidRPr="00CB050B">
              <w:rPr>
                <w:sz w:val="24"/>
                <w:szCs w:val="24"/>
              </w:rPr>
              <w:t>0.30</w:t>
            </w:r>
          </w:p>
        </w:tc>
        <w:tc>
          <w:tcPr>
            <w:tcW w:w="623" w:type="dxa"/>
            <w:noWrap/>
            <w:vAlign w:val="center"/>
            <w:hideMark/>
          </w:tcPr>
          <w:p w14:paraId="11E7EF7A" w14:textId="77777777" w:rsidR="00FB363A" w:rsidRPr="00CB050B" w:rsidRDefault="00FB363A" w:rsidP="0065114F">
            <w:pPr>
              <w:pStyle w:val="CellBody"/>
              <w:jc w:val="center"/>
              <w:rPr>
                <w:sz w:val="24"/>
                <w:szCs w:val="24"/>
              </w:rPr>
            </w:pPr>
            <w:r w:rsidRPr="00CB050B">
              <w:rPr>
                <w:sz w:val="24"/>
                <w:szCs w:val="24"/>
              </w:rPr>
              <w:t>1.35</w:t>
            </w:r>
          </w:p>
        </w:tc>
        <w:tc>
          <w:tcPr>
            <w:tcW w:w="742" w:type="dxa"/>
            <w:noWrap/>
            <w:vAlign w:val="center"/>
            <w:hideMark/>
          </w:tcPr>
          <w:p w14:paraId="09DAD7CB" w14:textId="77777777" w:rsidR="00FB363A" w:rsidRPr="00CB050B" w:rsidRDefault="00FB363A" w:rsidP="0065114F">
            <w:pPr>
              <w:pStyle w:val="CellBody"/>
              <w:jc w:val="center"/>
              <w:rPr>
                <w:sz w:val="24"/>
                <w:szCs w:val="24"/>
              </w:rPr>
            </w:pPr>
            <w:r w:rsidRPr="00CB050B">
              <w:rPr>
                <w:sz w:val="24"/>
                <w:szCs w:val="24"/>
              </w:rPr>
              <w:t>0.97</w:t>
            </w:r>
          </w:p>
        </w:tc>
        <w:tc>
          <w:tcPr>
            <w:tcW w:w="571" w:type="dxa"/>
            <w:noWrap/>
            <w:vAlign w:val="center"/>
            <w:hideMark/>
          </w:tcPr>
          <w:p w14:paraId="2B952A44" w14:textId="77777777" w:rsidR="00FB363A" w:rsidRPr="00CB050B" w:rsidRDefault="00FB363A" w:rsidP="0065114F">
            <w:pPr>
              <w:pStyle w:val="CellBody"/>
              <w:jc w:val="center"/>
              <w:rPr>
                <w:sz w:val="24"/>
                <w:szCs w:val="24"/>
              </w:rPr>
            </w:pPr>
            <w:r w:rsidRPr="00CB050B">
              <w:rPr>
                <w:sz w:val="24"/>
                <w:szCs w:val="24"/>
              </w:rPr>
              <w:t>0.30</w:t>
            </w:r>
          </w:p>
        </w:tc>
        <w:tc>
          <w:tcPr>
            <w:tcW w:w="576" w:type="dxa"/>
            <w:noWrap/>
            <w:vAlign w:val="center"/>
            <w:hideMark/>
          </w:tcPr>
          <w:p w14:paraId="148329EE" w14:textId="77777777" w:rsidR="00FB363A" w:rsidRPr="00CB050B" w:rsidRDefault="00FB363A" w:rsidP="0065114F">
            <w:pPr>
              <w:pStyle w:val="CellBody"/>
              <w:jc w:val="center"/>
              <w:rPr>
                <w:sz w:val="24"/>
                <w:szCs w:val="24"/>
              </w:rPr>
            </w:pPr>
            <w:r w:rsidRPr="00CB050B">
              <w:rPr>
                <w:sz w:val="24"/>
                <w:szCs w:val="24"/>
              </w:rPr>
              <w:t>0.10</w:t>
            </w:r>
          </w:p>
        </w:tc>
        <w:tc>
          <w:tcPr>
            <w:tcW w:w="623" w:type="dxa"/>
            <w:noWrap/>
            <w:vAlign w:val="center"/>
            <w:hideMark/>
          </w:tcPr>
          <w:p w14:paraId="06EC3DEC" w14:textId="77777777" w:rsidR="00FB363A" w:rsidRPr="00CB050B" w:rsidRDefault="00FB363A" w:rsidP="0065114F">
            <w:pPr>
              <w:pStyle w:val="CellBody"/>
              <w:jc w:val="center"/>
              <w:rPr>
                <w:sz w:val="24"/>
                <w:szCs w:val="24"/>
              </w:rPr>
            </w:pPr>
            <w:r w:rsidRPr="00CB050B">
              <w:rPr>
                <w:sz w:val="24"/>
                <w:szCs w:val="24"/>
              </w:rPr>
              <w:t>1.10</w:t>
            </w:r>
          </w:p>
        </w:tc>
        <w:tc>
          <w:tcPr>
            <w:tcW w:w="742" w:type="dxa"/>
            <w:noWrap/>
            <w:vAlign w:val="center"/>
            <w:hideMark/>
          </w:tcPr>
          <w:p w14:paraId="30102B87" w14:textId="77777777" w:rsidR="00FB363A" w:rsidRPr="00CB050B" w:rsidRDefault="00FB363A" w:rsidP="0065114F">
            <w:pPr>
              <w:pStyle w:val="CellBody"/>
              <w:jc w:val="center"/>
              <w:rPr>
                <w:sz w:val="24"/>
                <w:szCs w:val="24"/>
              </w:rPr>
            </w:pPr>
            <w:r w:rsidRPr="00CB050B">
              <w:rPr>
                <w:sz w:val="24"/>
                <w:szCs w:val="24"/>
              </w:rPr>
              <w:t>0.57</w:t>
            </w:r>
          </w:p>
        </w:tc>
        <w:tc>
          <w:tcPr>
            <w:tcW w:w="571" w:type="dxa"/>
            <w:noWrap/>
            <w:vAlign w:val="center"/>
            <w:hideMark/>
          </w:tcPr>
          <w:p w14:paraId="776294A2" w14:textId="77777777" w:rsidR="00FB363A" w:rsidRPr="00CB050B" w:rsidRDefault="00FB363A" w:rsidP="0065114F">
            <w:pPr>
              <w:pStyle w:val="CellBody"/>
              <w:jc w:val="center"/>
              <w:rPr>
                <w:sz w:val="24"/>
                <w:szCs w:val="24"/>
              </w:rPr>
            </w:pPr>
            <w:r w:rsidRPr="00CB050B">
              <w:rPr>
                <w:sz w:val="24"/>
                <w:szCs w:val="24"/>
              </w:rPr>
              <w:t>0.31</w:t>
            </w:r>
          </w:p>
        </w:tc>
        <w:tc>
          <w:tcPr>
            <w:tcW w:w="1294" w:type="dxa"/>
            <w:noWrap/>
            <w:vAlign w:val="center"/>
            <w:hideMark/>
          </w:tcPr>
          <w:p w14:paraId="1BED0CB4" w14:textId="77777777" w:rsidR="00FB363A" w:rsidRPr="00CB050B" w:rsidRDefault="00FB363A" w:rsidP="0065114F">
            <w:pPr>
              <w:pStyle w:val="CellBody"/>
              <w:jc w:val="center"/>
              <w:rPr>
                <w:sz w:val="24"/>
                <w:szCs w:val="24"/>
              </w:rPr>
            </w:pPr>
            <w:r w:rsidRPr="00CB050B">
              <w:rPr>
                <w:sz w:val="24"/>
                <w:szCs w:val="24"/>
              </w:rPr>
              <w:t>0.77</w:t>
            </w:r>
          </w:p>
        </w:tc>
      </w:tr>
      <w:tr w:rsidR="006E7EC7" w:rsidRPr="0024486A" w14:paraId="1C54F0A2" w14:textId="77777777" w:rsidTr="00042CFA">
        <w:trPr>
          <w:trHeight w:val="300"/>
          <w:jc w:val="center"/>
        </w:trPr>
        <w:tc>
          <w:tcPr>
            <w:tcW w:w="934" w:type="dxa"/>
            <w:vMerge w:val="restart"/>
            <w:noWrap/>
            <w:vAlign w:val="center"/>
            <w:hideMark/>
          </w:tcPr>
          <w:p w14:paraId="439D8A55" w14:textId="77777777" w:rsidR="00FB363A" w:rsidRPr="00CB050B" w:rsidRDefault="00FB363A" w:rsidP="0065114F">
            <w:pPr>
              <w:pStyle w:val="CellBody"/>
              <w:jc w:val="center"/>
              <w:rPr>
                <w:b/>
                <w:sz w:val="24"/>
                <w:szCs w:val="24"/>
              </w:rPr>
            </w:pPr>
            <w:r w:rsidRPr="00CB050B">
              <w:rPr>
                <w:b/>
                <w:sz w:val="24"/>
                <w:szCs w:val="24"/>
              </w:rPr>
              <w:t>83AA61</w:t>
            </w:r>
          </w:p>
        </w:tc>
        <w:tc>
          <w:tcPr>
            <w:tcW w:w="1081" w:type="dxa"/>
            <w:shd w:val="clear" w:color="auto" w:fill="D7DCEB" w:themeFill="accent6" w:themeFillTint="33"/>
            <w:noWrap/>
            <w:vAlign w:val="center"/>
            <w:hideMark/>
          </w:tcPr>
          <w:p w14:paraId="0DD0B13A" w14:textId="77777777" w:rsidR="00FB363A" w:rsidRPr="00CB050B" w:rsidRDefault="00042CFA" w:rsidP="0065114F">
            <w:pPr>
              <w:pStyle w:val="CellBody"/>
              <w:jc w:val="center"/>
              <w:rPr>
                <w:sz w:val="24"/>
                <w:szCs w:val="24"/>
              </w:rPr>
            </w:pPr>
            <w:r w:rsidRPr="00CB050B">
              <w:rPr>
                <w:sz w:val="24"/>
                <w:szCs w:val="24"/>
              </w:rPr>
              <w:t>*</w:t>
            </w:r>
            <w:r w:rsidR="00FB363A" w:rsidRPr="00CB050B">
              <w:rPr>
                <w:sz w:val="24"/>
                <w:szCs w:val="24"/>
              </w:rPr>
              <w:t>5/4/2015</w:t>
            </w:r>
          </w:p>
        </w:tc>
        <w:tc>
          <w:tcPr>
            <w:tcW w:w="576" w:type="dxa"/>
            <w:shd w:val="clear" w:color="auto" w:fill="D7DCEB" w:themeFill="accent6" w:themeFillTint="33"/>
            <w:noWrap/>
            <w:vAlign w:val="center"/>
            <w:hideMark/>
          </w:tcPr>
          <w:p w14:paraId="1A2BC973" w14:textId="77777777" w:rsidR="00FB363A" w:rsidRPr="00CB050B" w:rsidRDefault="00FB363A" w:rsidP="0065114F">
            <w:pPr>
              <w:pStyle w:val="CellBody"/>
              <w:jc w:val="center"/>
              <w:rPr>
                <w:sz w:val="24"/>
                <w:szCs w:val="24"/>
              </w:rPr>
            </w:pPr>
            <w:r w:rsidRPr="00CB050B">
              <w:rPr>
                <w:sz w:val="24"/>
                <w:szCs w:val="24"/>
              </w:rPr>
              <w:t>0.20</w:t>
            </w:r>
          </w:p>
        </w:tc>
        <w:tc>
          <w:tcPr>
            <w:tcW w:w="623" w:type="dxa"/>
            <w:shd w:val="clear" w:color="auto" w:fill="D7DCEB" w:themeFill="accent6" w:themeFillTint="33"/>
            <w:noWrap/>
            <w:vAlign w:val="center"/>
            <w:hideMark/>
          </w:tcPr>
          <w:p w14:paraId="1CDC1047" w14:textId="77777777" w:rsidR="00FB363A" w:rsidRPr="00CB050B" w:rsidRDefault="00FB363A" w:rsidP="0065114F">
            <w:pPr>
              <w:pStyle w:val="CellBody"/>
              <w:jc w:val="center"/>
              <w:rPr>
                <w:sz w:val="24"/>
                <w:szCs w:val="24"/>
              </w:rPr>
            </w:pPr>
            <w:r w:rsidRPr="00CB050B">
              <w:rPr>
                <w:sz w:val="24"/>
                <w:szCs w:val="24"/>
              </w:rPr>
              <w:t>2.25</w:t>
            </w:r>
          </w:p>
        </w:tc>
        <w:tc>
          <w:tcPr>
            <w:tcW w:w="742" w:type="dxa"/>
            <w:shd w:val="clear" w:color="auto" w:fill="D7DCEB" w:themeFill="accent6" w:themeFillTint="33"/>
            <w:noWrap/>
            <w:vAlign w:val="center"/>
            <w:hideMark/>
          </w:tcPr>
          <w:p w14:paraId="416942EB" w14:textId="77777777" w:rsidR="00FB363A" w:rsidRPr="00CB050B" w:rsidRDefault="00FB363A" w:rsidP="0065114F">
            <w:pPr>
              <w:pStyle w:val="CellBody"/>
              <w:jc w:val="center"/>
              <w:rPr>
                <w:sz w:val="24"/>
                <w:szCs w:val="24"/>
              </w:rPr>
            </w:pPr>
            <w:r w:rsidRPr="00CB050B">
              <w:rPr>
                <w:sz w:val="24"/>
                <w:szCs w:val="24"/>
              </w:rPr>
              <w:t>1.24</w:t>
            </w:r>
          </w:p>
        </w:tc>
        <w:tc>
          <w:tcPr>
            <w:tcW w:w="571" w:type="dxa"/>
            <w:shd w:val="clear" w:color="auto" w:fill="D7DCEB" w:themeFill="accent6" w:themeFillTint="33"/>
            <w:noWrap/>
            <w:vAlign w:val="center"/>
            <w:hideMark/>
          </w:tcPr>
          <w:p w14:paraId="7E390403" w14:textId="77777777" w:rsidR="00FB363A" w:rsidRPr="00CB050B" w:rsidRDefault="00FB363A" w:rsidP="0065114F">
            <w:pPr>
              <w:pStyle w:val="CellBody"/>
              <w:jc w:val="center"/>
              <w:rPr>
                <w:sz w:val="24"/>
                <w:szCs w:val="24"/>
              </w:rPr>
            </w:pPr>
            <w:r w:rsidRPr="00CB050B">
              <w:rPr>
                <w:sz w:val="24"/>
                <w:szCs w:val="24"/>
              </w:rPr>
              <w:t>0.57</w:t>
            </w:r>
          </w:p>
        </w:tc>
        <w:tc>
          <w:tcPr>
            <w:tcW w:w="576" w:type="dxa"/>
            <w:shd w:val="clear" w:color="auto" w:fill="D7DCEB" w:themeFill="accent6" w:themeFillTint="33"/>
            <w:noWrap/>
            <w:vAlign w:val="center"/>
            <w:hideMark/>
          </w:tcPr>
          <w:p w14:paraId="6C5BF4B4" w14:textId="77777777" w:rsidR="00FB363A" w:rsidRPr="00CB050B" w:rsidRDefault="00FB363A" w:rsidP="0065114F">
            <w:pPr>
              <w:pStyle w:val="CellBody"/>
              <w:jc w:val="center"/>
              <w:rPr>
                <w:sz w:val="24"/>
                <w:szCs w:val="24"/>
              </w:rPr>
            </w:pPr>
            <w:r w:rsidRPr="00CB050B">
              <w:rPr>
                <w:sz w:val="24"/>
                <w:szCs w:val="24"/>
              </w:rPr>
              <w:t>1.98</w:t>
            </w:r>
          </w:p>
        </w:tc>
        <w:tc>
          <w:tcPr>
            <w:tcW w:w="623" w:type="dxa"/>
            <w:shd w:val="clear" w:color="auto" w:fill="D7DCEB" w:themeFill="accent6" w:themeFillTint="33"/>
            <w:noWrap/>
            <w:vAlign w:val="center"/>
            <w:hideMark/>
          </w:tcPr>
          <w:p w14:paraId="1EC782EC" w14:textId="77777777" w:rsidR="00FB363A" w:rsidRPr="00CB050B" w:rsidRDefault="00FB363A" w:rsidP="0065114F">
            <w:pPr>
              <w:pStyle w:val="CellBody"/>
              <w:jc w:val="center"/>
              <w:rPr>
                <w:sz w:val="24"/>
                <w:szCs w:val="24"/>
              </w:rPr>
            </w:pPr>
            <w:r w:rsidRPr="00CB050B">
              <w:rPr>
                <w:sz w:val="24"/>
                <w:szCs w:val="24"/>
              </w:rPr>
              <w:t>3.55</w:t>
            </w:r>
          </w:p>
        </w:tc>
        <w:tc>
          <w:tcPr>
            <w:tcW w:w="742" w:type="dxa"/>
            <w:shd w:val="clear" w:color="auto" w:fill="D7DCEB" w:themeFill="accent6" w:themeFillTint="33"/>
            <w:noWrap/>
            <w:vAlign w:val="center"/>
            <w:hideMark/>
          </w:tcPr>
          <w:p w14:paraId="66F65001" w14:textId="77777777" w:rsidR="00FB363A" w:rsidRPr="00CB050B" w:rsidRDefault="00FB363A" w:rsidP="0065114F">
            <w:pPr>
              <w:pStyle w:val="CellBody"/>
              <w:jc w:val="center"/>
              <w:rPr>
                <w:sz w:val="24"/>
                <w:szCs w:val="24"/>
              </w:rPr>
            </w:pPr>
            <w:r w:rsidRPr="00CB050B">
              <w:rPr>
                <w:sz w:val="24"/>
                <w:szCs w:val="24"/>
              </w:rPr>
              <w:t>2.61</w:t>
            </w:r>
          </w:p>
        </w:tc>
        <w:tc>
          <w:tcPr>
            <w:tcW w:w="571" w:type="dxa"/>
            <w:shd w:val="clear" w:color="auto" w:fill="D7DCEB" w:themeFill="accent6" w:themeFillTint="33"/>
            <w:noWrap/>
            <w:vAlign w:val="center"/>
            <w:hideMark/>
          </w:tcPr>
          <w:p w14:paraId="12682004" w14:textId="77777777" w:rsidR="00FB363A" w:rsidRPr="00CB050B" w:rsidRDefault="00FB363A" w:rsidP="0065114F">
            <w:pPr>
              <w:pStyle w:val="CellBody"/>
              <w:jc w:val="center"/>
              <w:rPr>
                <w:sz w:val="24"/>
                <w:szCs w:val="24"/>
              </w:rPr>
            </w:pPr>
            <w:r w:rsidRPr="00CB050B">
              <w:rPr>
                <w:sz w:val="24"/>
                <w:szCs w:val="24"/>
              </w:rPr>
              <w:t>0.52</w:t>
            </w:r>
          </w:p>
        </w:tc>
        <w:tc>
          <w:tcPr>
            <w:tcW w:w="1294" w:type="dxa"/>
            <w:shd w:val="clear" w:color="auto" w:fill="D7DCEB" w:themeFill="accent6" w:themeFillTint="33"/>
            <w:noWrap/>
            <w:vAlign w:val="center"/>
            <w:hideMark/>
          </w:tcPr>
          <w:p w14:paraId="3FA0F146" w14:textId="77777777" w:rsidR="00FB363A" w:rsidRPr="00CB050B" w:rsidRDefault="00FB363A" w:rsidP="0065114F">
            <w:pPr>
              <w:pStyle w:val="CellBody"/>
              <w:jc w:val="center"/>
              <w:rPr>
                <w:sz w:val="24"/>
                <w:szCs w:val="24"/>
              </w:rPr>
            </w:pPr>
            <w:r w:rsidRPr="00CB050B">
              <w:rPr>
                <w:sz w:val="24"/>
                <w:szCs w:val="24"/>
              </w:rPr>
              <w:t>1.93</w:t>
            </w:r>
          </w:p>
        </w:tc>
      </w:tr>
      <w:tr w:rsidR="00FB363A" w:rsidRPr="0024486A" w14:paraId="05E39F76" w14:textId="77777777" w:rsidTr="00587B3E">
        <w:trPr>
          <w:trHeight w:val="289"/>
          <w:jc w:val="center"/>
        </w:trPr>
        <w:tc>
          <w:tcPr>
            <w:tcW w:w="934" w:type="dxa"/>
            <w:vMerge/>
            <w:noWrap/>
            <w:vAlign w:val="center"/>
            <w:hideMark/>
          </w:tcPr>
          <w:p w14:paraId="01A04767" w14:textId="77777777" w:rsidR="00FB363A" w:rsidRPr="00CB050B" w:rsidRDefault="00FB363A" w:rsidP="0065114F">
            <w:pPr>
              <w:pStyle w:val="CellBody"/>
              <w:jc w:val="center"/>
              <w:rPr>
                <w:sz w:val="24"/>
                <w:szCs w:val="24"/>
              </w:rPr>
            </w:pPr>
          </w:p>
        </w:tc>
        <w:tc>
          <w:tcPr>
            <w:tcW w:w="1081" w:type="dxa"/>
            <w:noWrap/>
            <w:vAlign w:val="center"/>
            <w:hideMark/>
          </w:tcPr>
          <w:p w14:paraId="7CDFF801" w14:textId="77777777" w:rsidR="00FB363A" w:rsidRPr="00CB050B" w:rsidRDefault="00FB363A" w:rsidP="0065114F">
            <w:pPr>
              <w:pStyle w:val="CellBody"/>
              <w:jc w:val="center"/>
              <w:rPr>
                <w:sz w:val="24"/>
                <w:szCs w:val="24"/>
              </w:rPr>
            </w:pPr>
            <w:r w:rsidRPr="00CB050B">
              <w:rPr>
                <w:sz w:val="24"/>
                <w:szCs w:val="24"/>
              </w:rPr>
              <w:t>10/6/2015</w:t>
            </w:r>
          </w:p>
        </w:tc>
        <w:tc>
          <w:tcPr>
            <w:tcW w:w="576" w:type="dxa"/>
            <w:noWrap/>
            <w:vAlign w:val="center"/>
            <w:hideMark/>
          </w:tcPr>
          <w:p w14:paraId="373A4A68" w14:textId="77777777" w:rsidR="00FB363A" w:rsidRPr="00CB050B" w:rsidRDefault="00FB363A" w:rsidP="0065114F">
            <w:pPr>
              <w:pStyle w:val="CellBody"/>
              <w:jc w:val="center"/>
              <w:rPr>
                <w:sz w:val="24"/>
                <w:szCs w:val="24"/>
              </w:rPr>
            </w:pPr>
            <w:r w:rsidRPr="00CB050B">
              <w:rPr>
                <w:sz w:val="24"/>
                <w:szCs w:val="24"/>
              </w:rPr>
              <w:t>0.13</w:t>
            </w:r>
          </w:p>
        </w:tc>
        <w:tc>
          <w:tcPr>
            <w:tcW w:w="623" w:type="dxa"/>
            <w:noWrap/>
            <w:vAlign w:val="center"/>
            <w:hideMark/>
          </w:tcPr>
          <w:p w14:paraId="52454987" w14:textId="77777777" w:rsidR="00FB363A" w:rsidRPr="00CB050B" w:rsidRDefault="00FB363A" w:rsidP="0065114F">
            <w:pPr>
              <w:pStyle w:val="CellBody"/>
              <w:jc w:val="center"/>
              <w:rPr>
                <w:sz w:val="24"/>
                <w:szCs w:val="24"/>
              </w:rPr>
            </w:pPr>
            <w:r w:rsidRPr="00CB050B">
              <w:rPr>
                <w:sz w:val="24"/>
                <w:szCs w:val="24"/>
              </w:rPr>
              <w:t>0.84</w:t>
            </w:r>
          </w:p>
        </w:tc>
        <w:tc>
          <w:tcPr>
            <w:tcW w:w="742" w:type="dxa"/>
            <w:noWrap/>
            <w:vAlign w:val="center"/>
            <w:hideMark/>
          </w:tcPr>
          <w:p w14:paraId="4722A067" w14:textId="77777777" w:rsidR="00FB363A" w:rsidRPr="00CB050B" w:rsidRDefault="00FB363A" w:rsidP="0065114F">
            <w:pPr>
              <w:pStyle w:val="CellBody"/>
              <w:jc w:val="center"/>
              <w:rPr>
                <w:sz w:val="24"/>
                <w:szCs w:val="24"/>
              </w:rPr>
            </w:pPr>
            <w:r w:rsidRPr="00CB050B">
              <w:rPr>
                <w:sz w:val="24"/>
                <w:szCs w:val="24"/>
              </w:rPr>
              <w:t>0.36</w:t>
            </w:r>
          </w:p>
        </w:tc>
        <w:tc>
          <w:tcPr>
            <w:tcW w:w="571" w:type="dxa"/>
            <w:noWrap/>
            <w:vAlign w:val="center"/>
            <w:hideMark/>
          </w:tcPr>
          <w:p w14:paraId="16705986" w14:textId="77777777" w:rsidR="00FB363A" w:rsidRPr="00CB050B" w:rsidRDefault="00FB363A" w:rsidP="0065114F">
            <w:pPr>
              <w:pStyle w:val="CellBody"/>
              <w:jc w:val="center"/>
              <w:rPr>
                <w:sz w:val="24"/>
                <w:szCs w:val="24"/>
              </w:rPr>
            </w:pPr>
            <w:r w:rsidRPr="00CB050B">
              <w:rPr>
                <w:sz w:val="24"/>
                <w:szCs w:val="24"/>
              </w:rPr>
              <w:t>0.19</w:t>
            </w:r>
          </w:p>
        </w:tc>
        <w:tc>
          <w:tcPr>
            <w:tcW w:w="576" w:type="dxa"/>
            <w:noWrap/>
            <w:vAlign w:val="center"/>
            <w:hideMark/>
          </w:tcPr>
          <w:p w14:paraId="6F2735CE" w14:textId="77777777" w:rsidR="00FB363A" w:rsidRPr="00CB050B" w:rsidRDefault="00FB363A" w:rsidP="0065114F">
            <w:pPr>
              <w:pStyle w:val="CellBody"/>
              <w:jc w:val="center"/>
              <w:rPr>
                <w:sz w:val="24"/>
                <w:szCs w:val="24"/>
              </w:rPr>
            </w:pPr>
            <w:r w:rsidRPr="00CB050B">
              <w:rPr>
                <w:sz w:val="24"/>
                <w:szCs w:val="24"/>
              </w:rPr>
              <w:t>0.17</w:t>
            </w:r>
          </w:p>
        </w:tc>
        <w:tc>
          <w:tcPr>
            <w:tcW w:w="623" w:type="dxa"/>
            <w:noWrap/>
            <w:vAlign w:val="center"/>
            <w:hideMark/>
          </w:tcPr>
          <w:p w14:paraId="4E480EA8" w14:textId="77777777" w:rsidR="00FB363A" w:rsidRPr="00CB050B" w:rsidRDefault="00FB363A" w:rsidP="0065114F">
            <w:pPr>
              <w:pStyle w:val="CellBody"/>
              <w:jc w:val="center"/>
              <w:rPr>
                <w:sz w:val="24"/>
                <w:szCs w:val="24"/>
              </w:rPr>
            </w:pPr>
            <w:r w:rsidRPr="00CB050B">
              <w:rPr>
                <w:sz w:val="24"/>
                <w:szCs w:val="24"/>
              </w:rPr>
              <w:t>0.65</w:t>
            </w:r>
          </w:p>
        </w:tc>
        <w:tc>
          <w:tcPr>
            <w:tcW w:w="742" w:type="dxa"/>
            <w:noWrap/>
            <w:vAlign w:val="center"/>
            <w:hideMark/>
          </w:tcPr>
          <w:p w14:paraId="3D670F62" w14:textId="77777777" w:rsidR="00FB363A" w:rsidRPr="00CB050B" w:rsidRDefault="00FB363A" w:rsidP="0065114F">
            <w:pPr>
              <w:pStyle w:val="CellBody"/>
              <w:jc w:val="center"/>
              <w:rPr>
                <w:sz w:val="24"/>
                <w:szCs w:val="24"/>
              </w:rPr>
            </w:pPr>
            <w:r w:rsidRPr="00CB050B">
              <w:rPr>
                <w:sz w:val="24"/>
                <w:szCs w:val="24"/>
              </w:rPr>
              <w:t>0.46</w:t>
            </w:r>
          </w:p>
        </w:tc>
        <w:tc>
          <w:tcPr>
            <w:tcW w:w="571" w:type="dxa"/>
            <w:noWrap/>
            <w:vAlign w:val="center"/>
            <w:hideMark/>
          </w:tcPr>
          <w:p w14:paraId="35C5FFF7" w14:textId="77777777" w:rsidR="00FB363A" w:rsidRPr="00CB050B" w:rsidRDefault="00FB363A" w:rsidP="0065114F">
            <w:pPr>
              <w:pStyle w:val="CellBody"/>
              <w:jc w:val="center"/>
              <w:rPr>
                <w:sz w:val="24"/>
                <w:szCs w:val="24"/>
              </w:rPr>
            </w:pPr>
            <w:r w:rsidRPr="00CB050B">
              <w:rPr>
                <w:sz w:val="24"/>
                <w:szCs w:val="24"/>
              </w:rPr>
              <w:t>0.15</w:t>
            </w:r>
          </w:p>
        </w:tc>
        <w:tc>
          <w:tcPr>
            <w:tcW w:w="1294" w:type="dxa"/>
            <w:noWrap/>
            <w:vAlign w:val="center"/>
            <w:hideMark/>
          </w:tcPr>
          <w:p w14:paraId="07F966A6" w14:textId="77777777" w:rsidR="00FB363A" w:rsidRPr="00CB050B" w:rsidRDefault="00FB363A" w:rsidP="0065114F">
            <w:pPr>
              <w:pStyle w:val="CellBody"/>
              <w:jc w:val="center"/>
              <w:rPr>
                <w:sz w:val="24"/>
                <w:szCs w:val="24"/>
              </w:rPr>
            </w:pPr>
            <w:r w:rsidRPr="00CB050B">
              <w:rPr>
                <w:sz w:val="24"/>
                <w:szCs w:val="24"/>
              </w:rPr>
              <w:t>0.41</w:t>
            </w:r>
          </w:p>
        </w:tc>
      </w:tr>
      <w:tr w:rsidR="00FB363A" w:rsidRPr="0024486A" w14:paraId="0F573044" w14:textId="77777777" w:rsidTr="00587B3E">
        <w:trPr>
          <w:trHeight w:val="289"/>
          <w:jc w:val="center"/>
        </w:trPr>
        <w:tc>
          <w:tcPr>
            <w:tcW w:w="934" w:type="dxa"/>
            <w:vMerge/>
            <w:noWrap/>
            <w:vAlign w:val="center"/>
            <w:hideMark/>
          </w:tcPr>
          <w:p w14:paraId="08692B57" w14:textId="77777777" w:rsidR="00FB363A" w:rsidRPr="00CB050B" w:rsidRDefault="00FB363A" w:rsidP="0065114F">
            <w:pPr>
              <w:pStyle w:val="CellBody"/>
              <w:jc w:val="center"/>
              <w:rPr>
                <w:sz w:val="24"/>
                <w:szCs w:val="24"/>
              </w:rPr>
            </w:pPr>
          </w:p>
        </w:tc>
        <w:tc>
          <w:tcPr>
            <w:tcW w:w="1081" w:type="dxa"/>
            <w:noWrap/>
            <w:vAlign w:val="center"/>
            <w:hideMark/>
          </w:tcPr>
          <w:p w14:paraId="45B0684B" w14:textId="77777777" w:rsidR="00FB363A" w:rsidRPr="00CB050B" w:rsidRDefault="00FB363A" w:rsidP="0065114F">
            <w:pPr>
              <w:pStyle w:val="CellBody"/>
              <w:jc w:val="center"/>
              <w:rPr>
                <w:sz w:val="24"/>
                <w:szCs w:val="24"/>
              </w:rPr>
            </w:pPr>
            <w:r w:rsidRPr="00CB050B">
              <w:rPr>
                <w:sz w:val="24"/>
                <w:szCs w:val="24"/>
              </w:rPr>
              <w:t>5/4/2016</w:t>
            </w:r>
          </w:p>
        </w:tc>
        <w:tc>
          <w:tcPr>
            <w:tcW w:w="576" w:type="dxa"/>
            <w:noWrap/>
            <w:vAlign w:val="center"/>
            <w:hideMark/>
          </w:tcPr>
          <w:p w14:paraId="1B9DEE39" w14:textId="77777777" w:rsidR="00FB363A" w:rsidRPr="00CB050B" w:rsidRDefault="00FB363A" w:rsidP="0065114F">
            <w:pPr>
              <w:pStyle w:val="CellBody"/>
              <w:jc w:val="center"/>
              <w:rPr>
                <w:sz w:val="24"/>
                <w:szCs w:val="24"/>
              </w:rPr>
            </w:pPr>
            <w:r w:rsidRPr="00CB050B">
              <w:rPr>
                <w:sz w:val="24"/>
                <w:szCs w:val="24"/>
              </w:rPr>
              <w:t>0.05</w:t>
            </w:r>
          </w:p>
        </w:tc>
        <w:tc>
          <w:tcPr>
            <w:tcW w:w="623" w:type="dxa"/>
            <w:noWrap/>
            <w:vAlign w:val="center"/>
            <w:hideMark/>
          </w:tcPr>
          <w:p w14:paraId="14C8C68B" w14:textId="77777777" w:rsidR="00FB363A" w:rsidRPr="00CB050B" w:rsidRDefault="00FB363A" w:rsidP="0065114F">
            <w:pPr>
              <w:pStyle w:val="CellBody"/>
              <w:jc w:val="center"/>
              <w:rPr>
                <w:sz w:val="24"/>
                <w:szCs w:val="24"/>
              </w:rPr>
            </w:pPr>
            <w:r w:rsidRPr="00CB050B">
              <w:rPr>
                <w:sz w:val="24"/>
                <w:szCs w:val="24"/>
              </w:rPr>
              <w:t>1.08</w:t>
            </w:r>
          </w:p>
        </w:tc>
        <w:tc>
          <w:tcPr>
            <w:tcW w:w="742" w:type="dxa"/>
            <w:noWrap/>
            <w:vAlign w:val="center"/>
            <w:hideMark/>
          </w:tcPr>
          <w:p w14:paraId="7575810F" w14:textId="77777777" w:rsidR="00FB363A" w:rsidRPr="00CB050B" w:rsidRDefault="00FB363A" w:rsidP="0065114F">
            <w:pPr>
              <w:pStyle w:val="CellBody"/>
              <w:jc w:val="center"/>
              <w:rPr>
                <w:sz w:val="24"/>
                <w:szCs w:val="24"/>
              </w:rPr>
            </w:pPr>
            <w:r w:rsidRPr="00CB050B">
              <w:rPr>
                <w:sz w:val="24"/>
                <w:szCs w:val="24"/>
              </w:rPr>
              <w:t>0.35</w:t>
            </w:r>
          </w:p>
        </w:tc>
        <w:tc>
          <w:tcPr>
            <w:tcW w:w="571" w:type="dxa"/>
            <w:noWrap/>
            <w:vAlign w:val="center"/>
            <w:hideMark/>
          </w:tcPr>
          <w:p w14:paraId="37E50FFD" w14:textId="77777777" w:rsidR="00FB363A" w:rsidRPr="00CB050B" w:rsidRDefault="00FB363A" w:rsidP="0065114F">
            <w:pPr>
              <w:pStyle w:val="CellBody"/>
              <w:jc w:val="center"/>
              <w:rPr>
                <w:sz w:val="24"/>
                <w:szCs w:val="24"/>
              </w:rPr>
            </w:pPr>
            <w:r w:rsidRPr="00CB050B">
              <w:rPr>
                <w:sz w:val="24"/>
                <w:szCs w:val="24"/>
              </w:rPr>
              <w:t>0.27</w:t>
            </w:r>
          </w:p>
        </w:tc>
        <w:tc>
          <w:tcPr>
            <w:tcW w:w="576" w:type="dxa"/>
            <w:noWrap/>
            <w:vAlign w:val="center"/>
            <w:hideMark/>
          </w:tcPr>
          <w:p w14:paraId="69A33A58" w14:textId="77777777" w:rsidR="00FB363A" w:rsidRPr="00CB050B" w:rsidRDefault="00FB363A" w:rsidP="0065114F">
            <w:pPr>
              <w:pStyle w:val="CellBody"/>
              <w:jc w:val="center"/>
              <w:rPr>
                <w:sz w:val="24"/>
                <w:szCs w:val="24"/>
              </w:rPr>
            </w:pPr>
            <w:r w:rsidRPr="00CB050B">
              <w:rPr>
                <w:sz w:val="24"/>
                <w:szCs w:val="24"/>
              </w:rPr>
              <w:t>0.30</w:t>
            </w:r>
          </w:p>
        </w:tc>
        <w:tc>
          <w:tcPr>
            <w:tcW w:w="623" w:type="dxa"/>
            <w:noWrap/>
            <w:vAlign w:val="center"/>
            <w:hideMark/>
          </w:tcPr>
          <w:p w14:paraId="36022F37" w14:textId="77777777" w:rsidR="00FB363A" w:rsidRPr="00CB050B" w:rsidRDefault="00FB363A" w:rsidP="0065114F">
            <w:pPr>
              <w:pStyle w:val="CellBody"/>
              <w:jc w:val="center"/>
              <w:rPr>
                <w:sz w:val="24"/>
                <w:szCs w:val="24"/>
              </w:rPr>
            </w:pPr>
            <w:r w:rsidRPr="00CB050B">
              <w:rPr>
                <w:sz w:val="24"/>
                <w:szCs w:val="24"/>
              </w:rPr>
              <w:t>0.55</w:t>
            </w:r>
          </w:p>
        </w:tc>
        <w:tc>
          <w:tcPr>
            <w:tcW w:w="742" w:type="dxa"/>
            <w:noWrap/>
            <w:vAlign w:val="center"/>
            <w:hideMark/>
          </w:tcPr>
          <w:p w14:paraId="0CDA2461" w14:textId="77777777" w:rsidR="00FB363A" w:rsidRPr="00CB050B" w:rsidRDefault="00FB363A" w:rsidP="0065114F">
            <w:pPr>
              <w:pStyle w:val="CellBody"/>
              <w:jc w:val="center"/>
              <w:rPr>
                <w:sz w:val="24"/>
                <w:szCs w:val="24"/>
              </w:rPr>
            </w:pPr>
            <w:r w:rsidRPr="00CB050B">
              <w:rPr>
                <w:sz w:val="24"/>
                <w:szCs w:val="24"/>
              </w:rPr>
              <w:t>0.46</w:t>
            </w:r>
          </w:p>
        </w:tc>
        <w:tc>
          <w:tcPr>
            <w:tcW w:w="571" w:type="dxa"/>
            <w:noWrap/>
            <w:vAlign w:val="center"/>
            <w:hideMark/>
          </w:tcPr>
          <w:p w14:paraId="27B25716" w14:textId="77777777" w:rsidR="00FB363A" w:rsidRPr="00CB050B" w:rsidRDefault="00FB363A" w:rsidP="0065114F">
            <w:pPr>
              <w:pStyle w:val="CellBody"/>
              <w:jc w:val="center"/>
              <w:rPr>
                <w:sz w:val="24"/>
                <w:szCs w:val="24"/>
              </w:rPr>
            </w:pPr>
            <w:r w:rsidRPr="00CB050B">
              <w:rPr>
                <w:sz w:val="24"/>
                <w:szCs w:val="24"/>
              </w:rPr>
              <w:t>0.09</w:t>
            </w:r>
          </w:p>
        </w:tc>
        <w:tc>
          <w:tcPr>
            <w:tcW w:w="1294" w:type="dxa"/>
            <w:noWrap/>
            <w:vAlign w:val="center"/>
            <w:hideMark/>
          </w:tcPr>
          <w:p w14:paraId="7FC3A328" w14:textId="77777777" w:rsidR="00FB363A" w:rsidRPr="00CB050B" w:rsidRDefault="00FB363A" w:rsidP="0065114F">
            <w:pPr>
              <w:pStyle w:val="CellBody"/>
              <w:jc w:val="center"/>
              <w:rPr>
                <w:sz w:val="24"/>
                <w:szCs w:val="24"/>
              </w:rPr>
            </w:pPr>
            <w:r w:rsidRPr="00CB050B">
              <w:rPr>
                <w:sz w:val="24"/>
                <w:szCs w:val="24"/>
              </w:rPr>
              <w:t>0.41</w:t>
            </w:r>
          </w:p>
        </w:tc>
      </w:tr>
      <w:tr w:rsidR="00FB363A" w:rsidRPr="0024486A" w14:paraId="27B8EE4C" w14:textId="77777777" w:rsidTr="00587B3E">
        <w:trPr>
          <w:trHeight w:val="300"/>
          <w:jc w:val="center"/>
        </w:trPr>
        <w:tc>
          <w:tcPr>
            <w:tcW w:w="934" w:type="dxa"/>
            <w:vMerge/>
            <w:noWrap/>
            <w:vAlign w:val="center"/>
            <w:hideMark/>
          </w:tcPr>
          <w:p w14:paraId="1EE36890" w14:textId="77777777" w:rsidR="00FB363A" w:rsidRPr="00CB050B" w:rsidRDefault="00FB363A" w:rsidP="0065114F">
            <w:pPr>
              <w:pStyle w:val="CellBody"/>
              <w:jc w:val="center"/>
              <w:rPr>
                <w:sz w:val="24"/>
                <w:szCs w:val="24"/>
              </w:rPr>
            </w:pPr>
          </w:p>
        </w:tc>
        <w:tc>
          <w:tcPr>
            <w:tcW w:w="1081" w:type="dxa"/>
            <w:noWrap/>
            <w:vAlign w:val="center"/>
            <w:hideMark/>
          </w:tcPr>
          <w:p w14:paraId="152F1736" w14:textId="77777777" w:rsidR="00FB363A" w:rsidRPr="00CB050B" w:rsidRDefault="00FB363A" w:rsidP="0065114F">
            <w:pPr>
              <w:pStyle w:val="CellBody"/>
              <w:jc w:val="center"/>
              <w:rPr>
                <w:sz w:val="24"/>
                <w:szCs w:val="24"/>
              </w:rPr>
            </w:pPr>
            <w:r w:rsidRPr="00CB050B">
              <w:rPr>
                <w:sz w:val="24"/>
                <w:szCs w:val="24"/>
              </w:rPr>
              <w:t>8/17/2016</w:t>
            </w:r>
          </w:p>
        </w:tc>
        <w:tc>
          <w:tcPr>
            <w:tcW w:w="576" w:type="dxa"/>
            <w:noWrap/>
            <w:vAlign w:val="center"/>
            <w:hideMark/>
          </w:tcPr>
          <w:p w14:paraId="4A9A1D40" w14:textId="77777777" w:rsidR="00FB363A" w:rsidRPr="00CB050B" w:rsidRDefault="00FB363A" w:rsidP="0065114F">
            <w:pPr>
              <w:pStyle w:val="CellBody"/>
              <w:jc w:val="center"/>
              <w:rPr>
                <w:sz w:val="24"/>
                <w:szCs w:val="24"/>
              </w:rPr>
            </w:pPr>
            <w:r w:rsidRPr="00CB050B">
              <w:rPr>
                <w:sz w:val="24"/>
                <w:szCs w:val="24"/>
              </w:rPr>
              <w:t>0.07</w:t>
            </w:r>
          </w:p>
        </w:tc>
        <w:tc>
          <w:tcPr>
            <w:tcW w:w="623" w:type="dxa"/>
            <w:noWrap/>
            <w:vAlign w:val="center"/>
            <w:hideMark/>
          </w:tcPr>
          <w:p w14:paraId="156107A7" w14:textId="77777777" w:rsidR="00FB363A" w:rsidRPr="00CB050B" w:rsidRDefault="00FB363A" w:rsidP="0065114F">
            <w:pPr>
              <w:pStyle w:val="CellBody"/>
              <w:jc w:val="center"/>
              <w:rPr>
                <w:sz w:val="24"/>
                <w:szCs w:val="24"/>
              </w:rPr>
            </w:pPr>
            <w:r w:rsidRPr="00CB050B">
              <w:rPr>
                <w:sz w:val="24"/>
                <w:szCs w:val="24"/>
              </w:rPr>
              <w:t>1.70</w:t>
            </w:r>
          </w:p>
        </w:tc>
        <w:tc>
          <w:tcPr>
            <w:tcW w:w="742" w:type="dxa"/>
            <w:noWrap/>
            <w:vAlign w:val="center"/>
            <w:hideMark/>
          </w:tcPr>
          <w:p w14:paraId="466F5E9F" w14:textId="77777777" w:rsidR="00FB363A" w:rsidRPr="00CB050B" w:rsidRDefault="00FB363A" w:rsidP="0065114F">
            <w:pPr>
              <w:pStyle w:val="CellBody"/>
              <w:jc w:val="center"/>
              <w:rPr>
                <w:sz w:val="24"/>
                <w:szCs w:val="24"/>
              </w:rPr>
            </w:pPr>
            <w:r w:rsidRPr="00CB050B">
              <w:rPr>
                <w:sz w:val="24"/>
                <w:szCs w:val="24"/>
              </w:rPr>
              <w:t>0.78</w:t>
            </w:r>
          </w:p>
        </w:tc>
        <w:tc>
          <w:tcPr>
            <w:tcW w:w="571" w:type="dxa"/>
            <w:noWrap/>
            <w:vAlign w:val="center"/>
            <w:hideMark/>
          </w:tcPr>
          <w:p w14:paraId="398DC225" w14:textId="77777777" w:rsidR="00FB363A" w:rsidRPr="00CB050B" w:rsidRDefault="00FB363A" w:rsidP="0065114F">
            <w:pPr>
              <w:pStyle w:val="CellBody"/>
              <w:jc w:val="center"/>
              <w:rPr>
                <w:sz w:val="24"/>
                <w:szCs w:val="24"/>
              </w:rPr>
            </w:pPr>
            <w:r w:rsidRPr="00CB050B">
              <w:rPr>
                <w:sz w:val="24"/>
                <w:szCs w:val="24"/>
              </w:rPr>
              <w:t>0.44</w:t>
            </w:r>
          </w:p>
        </w:tc>
        <w:tc>
          <w:tcPr>
            <w:tcW w:w="576" w:type="dxa"/>
            <w:noWrap/>
            <w:vAlign w:val="center"/>
            <w:hideMark/>
          </w:tcPr>
          <w:p w14:paraId="0E5DCAC1" w14:textId="77777777" w:rsidR="00FB363A" w:rsidRPr="00CB050B" w:rsidRDefault="00FB363A" w:rsidP="0065114F">
            <w:pPr>
              <w:pStyle w:val="CellBody"/>
              <w:jc w:val="center"/>
              <w:rPr>
                <w:sz w:val="24"/>
                <w:szCs w:val="24"/>
              </w:rPr>
            </w:pPr>
            <w:r w:rsidRPr="00CB050B">
              <w:rPr>
                <w:sz w:val="24"/>
                <w:szCs w:val="24"/>
              </w:rPr>
              <w:t>0.25</w:t>
            </w:r>
          </w:p>
        </w:tc>
        <w:tc>
          <w:tcPr>
            <w:tcW w:w="623" w:type="dxa"/>
            <w:noWrap/>
            <w:vAlign w:val="center"/>
            <w:hideMark/>
          </w:tcPr>
          <w:p w14:paraId="3F380244" w14:textId="77777777" w:rsidR="00FB363A" w:rsidRPr="00CB050B" w:rsidRDefault="00FB363A" w:rsidP="0065114F">
            <w:pPr>
              <w:pStyle w:val="CellBody"/>
              <w:jc w:val="center"/>
              <w:rPr>
                <w:sz w:val="24"/>
                <w:szCs w:val="24"/>
              </w:rPr>
            </w:pPr>
            <w:r w:rsidRPr="00CB050B">
              <w:rPr>
                <w:sz w:val="24"/>
                <w:szCs w:val="24"/>
              </w:rPr>
              <w:t>0.75</w:t>
            </w:r>
          </w:p>
        </w:tc>
        <w:tc>
          <w:tcPr>
            <w:tcW w:w="742" w:type="dxa"/>
            <w:noWrap/>
            <w:vAlign w:val="center"/>
            <w:hideMark/>
          </w:tcPr>
          <w:p w14:paraId="62BBAE5D" w14:textId="77777777" w:rsidR="00FB363A" w:rsidRPr="00CB050B" w:rsidRDefault="00FB363A" w:rsidP="0065114F">
            <w:pPr>
              <w:pStyle w:val="CellBody"/>
              <w:jc w:val="center"/>
              <w:rPr>
                <w:sz w:val="24"/>
                <w:szCs w:val="24"/>
              </w:rPr>
            </w:pPr>
            <w:r w:rsidRPr="00CB050B">
              <w:rPr>
                <w:sz w:val="24"/>
                <w:szCs w:val="24"/>
              </w:rPr>
              <w:t>0.43</w:t>
            </w:r>
          </w:p>
        </w:tc>
        <w:tc>
          <w:tcPr>
            <w:tcW w:w="571" w:type="dxa"/>
            <w:noWrap/>
            <w:vAlign w:val="center"/>
            <w:hideMark/>
          </w:tcPr>
          <w:p w14:paraId="551D0073" w14:textId="77777777" w:rsidR="00FB363A" w:rsidRPr="00CB050B" w:rsidRDefault="00FB363A" w:rsidP="0065114F">
            <w:pPr>
              <w:pStyle w:val="CellBody"/>
              <w:jc w:val="center"/>
              <w:rPr>
                <w:sz w:val="24"/>
                <w:szCs w:val="24"/>
              </w:rPr>
            </w:pPr>
            <w:r w:rsidRPr="00CB050B">
              <w:rPr>
                <w:sz w:val="24"/>
                <w:szCs w:val="24"/>
              </w:rPr>
              <w:t>0.15</w:t>
            </w:r>
          </w:p>
        </w:tc>
        <w:tc>
          <w:tcPr>
            <w:tcW w:w="1294" w:type="dxa"/>
            <w:noWrap/>
            <w:vAlign w:val="center"/>
            <w:hideMark/>
          </w:tcPr>
          <w:p w14:paraId="54A70D60" w14:textId="77777777" w:rsidR="00FB363A" w:rsidRPr="00CB050B" w:rsidRDefault="00FB363A" w:rsidP="0065114F">
            <w:pPr>
              <w:pStyle w:val="CellBody"/>
              <w:jc w:val="center"/>
              <w:rPr>
                <w:sz w:val="24"/>
                <w:szCs w:val="24"/>
              </w:rPr>
            </w:pPr>
            <w:r w:rsidRPr="00CB050B">
              <w:rPr>
                <w:sz w:val="24"/>
                <w:szCs w:val="24"/>
              </w:rPr>
              <w:t>0.61</w:t>
            </w:r>
          </w:p>
        </w:tc>
      </w:tr>
    </w:tbl>
    <w:p w14:paraId="287E93BD" w14:textId="66161B4B" w:rsidR="0076100E" w:rsidRDefault="00042CFA" w:rsidP="00D71910">
      <w:pPr>
        <w:pStyle w:val="BodyText"/>
        <w:spacing w:line="240" w:lineRule="auto"/>
        <w:ind w:firstLine="720"/>
      </w:pPr>
      <w:r>
        <w:t>*</w:t>
      </w:r>
      <w:r w:rsidRPr="00042CFA">
        <w:rPr>
          <w:rStyle w:val="BodyTextChar"/>
        </w:rPr>
        <w:t xml:space="preserve">Note: </w:t>
      </w:r>
      <w:r>
        <w:rPr>
          <w:rStyle w:val="BodyTextChar"/>
        </w:rPr>
        <w:t>This data is pre-overlay.</w:t>
      </w:r>
      <w:r w:rsidR="0076100E">
        <w:rPr>
          <w:rStyle w:val="BodyTextChar"/>
        </w:rPr>
        <w:br/>
      </w:r>
    </w:p>
    <w:p w14:paraId="7012FC3F" w14:textId="70F8AFEC" w:rsidR="00BB4222" w:rsidRPr="007161AA" w:rsidRDefault="00550996" w:rsidP="0090717C">
      <w:pPr>
        <w:pStyle w:val="Heading2"/>
      </w:pPr>
      <w:bookmarkStart w:id="92" w:name="_Toc483557741"/>
      <w:r>
        <w:t>L</w:t>
      </w:r>
      <w:r w:rsidRPr="007161AA">
        <w:t xml:space="preserve">ONGITUDINAL </w:t>
      </w:r>
      <w:r>
        <w:t>P</w:t>
      </w:r>
      <w:r w:rsidRPr="007161AA">
        <w:t>ROFILE</w:t>
      </w:r>
      <w:bookmarkEnd w:id="92"/>
    </w:p>
    <w:p w14:paraId="522FE1C6" w14:textId="0F81DB6F" w:rsidR="00550996" w:rsidRDefault="00BB4222" w:rsidP="0065114F">
      <w:pPr>
        <w:pStyle w:val="BodyText"/>
        <w:spacing w:line="240" w:lineRule="auto"/>
      </w:pPr>
      <w:r w:rsidRPr="007161AA">
        <w:t>The Internatio</w:t>
      </w:r>
      <w:r w:rsidR="00D12B52">
        <w:t xml:space="preserve">nal Roughness Index (IRI) is a </w:t>
      </w:r>
      <w:r w:rsidRPr="007161AA">
        <w:t>statistic calculated from a longitudinal profile measur</w:t>
      </w:r>
      <w:r w:rsidR="00D12B52">
        <w:t>ed with a</w:t>
      </w:r>
      <w:r w:rsidR="005317B8">
        <w:t>n Ames Engineering 8300 Survey Pro High Speed Profiler (LTPP unit 830112)</w:t>
      </w:r>
      <w:r w:rsidR="00D12B52">
        <w:t xml:space="preserve"> in </w:t>
      </w:r>
      <w:r w:rsidRPr="007161AA">
        <w:t>the insid</w:t>
      </w:r>
      <w:r w:rsidR="00D12B52">
        <w:t xml:space="preserve">e and outside </w:t>
      </w:r>
      <w:proofErr w:type="spellStart"/>
      <w:r w:rsidR="00D12B52">
        <w:t>wheelpaths</w:t>
      </w:r>
      <w:proofErr w:type="spellEnd"/>
      <w:r w:rsidR="00D12B52">
        <w:t xml:space="preserve"> of </w:t>
      </w:r>
      <w:r w:rsidRPr="007161AA">
        <w:t>pavemen</w:t>
      </w:r>
      <w:r w:rsidR="00D12B52">
        <w:t xml:space="preserve">t. The average of these two </w:t>
      </w:r>
      <w:r w:rsidRPr="007161AA">
        <w:t xml:space="preserve">statistics is reported </w:t>
      </w:r>
      <w:r w:rsidRPr="007161AA">
        <w:lastRenderedPageBreak/>
        <w:t>as the roughn</w:t>
      </w:r>
      <w:r w:rsidR="00D12B52">
        <w:t>ess of the pavement section</w:t>
      </w:r>
      <w:r w:rsidRPr="007161AA">
        <w:t xml:space="preserve">. It is recorded in meters per kilometer (m/km). The average IRI determined for each section before and after the overlay is presented in Table </w:t>
      </w:r>
      <w:r w:rsidR="005B1665">
        <w:t>10</w:t>
      </w:r>
      <w:r w:rsidRPr="007161AA">
        <w:t xml:space="preserve">.  </w:t>
      </w:r>
    </w:p>
    <w:p w14:paraId="23640050" w14:textId="15DCAA14" w:rsidR="00BB4222" w:rsidRPr="007161AA" w:rsidRDefault="00BB4222" w:rsidP="0065114F">
      <w:pPr>
        <w:pStyle w:val="BodyText"/>
        <w:spacing w:line="240" w:lineRule="auto"/>
      </w:pPr>
    </w:p>
    <w:p w14:paraId="4E6CC79E" w14:textId="6261863C" w:rsidR="00BB4222" w:rsidRPr="0024486A" w:rsidRDefault="00143E85" w:rsidP="0065114F">
      <w:pPr>
        <w:pStyle w:val="Caption"/>
      </w:pPr>
      <w:bookmarkStart w:id="93" w:name="_Toc476214153"/>
      <w:r>
        <w:t xml:space="preserve">Table </w:t>
      </w:r>
      <w:fldSimple w:instr=" SEQ Table \* ARABIC ">
        <w:r w:rsidR="009D05B0">
          <w:rPr>
            <w:noProof/>
          </w:rPr>
          <w:t>10</w:t>
        </w:r>
      </w:fldSimple>
      <w:r>
        <w:t xml:space="preserve">: </w:t>
      </w:r>
      <w:r w:rsidR="00BB4222" w:rsidRPr="0024486A">
        <w:t>Average IRI for each Test Section</w:t>
      </w:r>
      <w:bookmarkEnd w:id="93"/>
    </w:p>
    <w:tbl>
      <w:tblPr>
        <w:tblStyle w:val="TableGrid"/>
        <w:tblW w:w="0" w:type="auto"/>
        <w:jc w:val="center"/>
        <w:tblLayout w:type="fixed"/>
        <w:tblLook w:val="04A0" w:firstRow="1" w:lastRow="0" w:firstColumn="1" w:lastColumn="0" w:noHBand="0" w:noVBand="1"/>
      </w:tblPr>
      <w:tblGrid>
        <w:gridCol w:w="1174"/>
        <w:gridCol w:w="1360"/>
        <w:gridCol w:w="1151"/>
        <w:gridCol w:w="1440"/>
        <w:gridCol w:w="1440"/>
        <w:gridCol w:w="1440"/>
      </w:tblGrid>
      <w:tr w:rsidR="00CB050B" w:rsidRPr="0024486A" w14:paraId="01314B1F" w14:textId="77777777" w:rsidTr="00CB050B">
        <w:trPr>
          <w:trHeight w:val="977"/>
          <w:jc w:val="center"/>
        </w:trPr>
        <w:tc>
          <w:tcPr>
            <w:tcW w:w="1174" w:type="dxa"/>
            <w:shd w:val="clear" w:color="auto" w:fill="BFBFBF" w:themeFill="background1" w:themeFillShade="BF"/>
            <w:vAlign w:val="center"/>
          </w:tcPr>
          <w:p w14:paraId="3E32C7F9" w14:textId="77777777" w:rsidR="00042CFA" w:rsidRPr="00CB050B" w:rsidRDefault="00042CFA" w:rsidP="0065114F">
            <w:pPr>
              <w:jc w:val="center"/>
              <w:rPr>
                <w:rFonts w:ascii="Times New Roman" w:hAnsi="Times New Roman"/>
                <w:b/>
                <w:bCs/>
                <w:sz w:val="24"/>
              </w:rPr>
            </w:pPr>
            <w:r w:rsidRPr="00CB050B">
              <w:rPr>
                <w:rFonts w:ascii="Times New Roman" w:hAnsi="Times New Roman"/>
                <w:b/>
                <w:bCs/>
                <w:sz w:val="24"/>
              </w:rPr>
              <w:t>Section</w:t>
            </w:r>
          </w:p>
        </w:tc>
        <w:tc>
          <w:tcPr>
            <w:tcW w:w="1360" w:type="dxa"/>
            <w:shd w:val="clear" w:color="auto" w:fill="BFBFBF" w:themeFill="background1" w:themeFillShade="BF"/>
            <w:vAlign w:val="center"/>
            <w:hideMark/>
          </w:tcPr>
          <w:p w14:paraId="3D2E718D" w14:textId="77777777" w:rsidR="00042CFA" w:rsidRPr="00CB050B" w:rsidRDefault="00042CFA" w:rsidP="0065114F">
            <w:pPr>
              <w:jc w:val="center"/>
              <w:rPr>
                <w:rFonts w:ascii="Times New Roman" w:hAnsi="Times New Roman"/>
                <w:b/>
                <w:bCs/>
                <w:sz w:val="24"/>
              </w:rPr>
            </w:pPr>
            <w:r w:rsidRPr="00CB050B">
              <w:rPr>
                <w:rFonts w:ascii="Times New Roman" w:hAnsi="Times New Roman"/>
                <w:b/>
                <w:bCs/>
                <w:sz w:val="24"/>
              </w:rPr>
              <w:t>Test Date</w:t>
            </w:r>
          </w:p>
        </w:tc>
        <w:tc>
          <w:tcPr>
            <w:tcW w:w="1151" w:type="dxa"/>
            <w:shd w:val="clear" w:color="auto" w:fill="BFBFBF" w:themeFill="background1" w:themeFillShade="BF"/>
            <w:vAlign w:val="center"/>
            <w:hideMark/>
          </w:tcPr>
          <w:p w14:paraId="39C6FCC0" w14:textId="187EF203" w:rsidR="00042CFA" w:rsidRPr="00CB050B" w:rsidRDefault="00042CFA" w:rsidP="0065114F">
            <w:pPr>
              <w:jc w:val="center"/>
              <w:rPr>
                <w:rFonts w:ascii="Times New Roman" w:hAnsi="Times New Roman"/>
                <w:b/>
                <w:bCs/>
                <w:sz w:val="24"/>
              </w:rPr>
            </w:pPr>
            <w:r w:rsidRPr="00CB050B">
              <w:rPr>
                <w:rFonts w:ascii="Times New Roman" w:hAnsi="Times New Roman"/>
                <w:b/>
                <w:bCs/>
                <w:sz w:val="24"/>
              </w:rPr>
              <w:t>Avg. Air Temp.</w:t>
            </w:r>
            <w:r w:rsidR="00A000DC" w:rsidRPr="00CB050B">
              <w:rPr>
                <w:rFonts w:ascii="Times New Roman" w:hAnsi="Times New Roman"/>
                <w:b/>
                <w:bCs/>
                <w:sz w:val="24"/>
              </w:rPr>
              <w:t xml:space="preserve"> </w:t>
            </w:r>
            <w:r w:rsidR="00CB050B">
              <w:rPr>
                <w:rFonts w:ascii="Times New Roman" w:hAnsi="Times New Roman"/>
                <w:b/>
                <w:bCs/>
                <w:sz w:val="24"/>
              </w:rPr>
              <w:t xml:space="preserve">   </w:t>
            </w:r>
            <w:r w:rsidR="00BF1444" w:rsidRPr="00CB050B">
              <w:rPr>
                <w:rFonts w:ascii="Times New Roman" w:hAnsi="Times New Roman"/>
                <w:b/>
                <w:bCs/>
                <w:sz w:val="24"/>
              </w:rPr>
              <w:t xml:space="preserve">° F </w:t>
            </w:r>
            <w:r w:rsidR="00A000DC" w:rsidRPr="00CB050B">
              <w:rPr>
                <w:rFonts w:ascii="Times New Roman" w:hAnsi="Times New Roman"/>
                <w:b/>
                <w:bCs/>
                <w:sz w:val="24"/>
              </w:rPr>
              <w:t>(°C)</w:t>
            </w:r>
          </w:p>
        </w:tc>
        <w:tc>
          <w:tcPr>
            <w:tcW w:w="1440" w:type="dxa"/>
            <w:shd w:val="clear" w:color="auto" w:fill="BFBFBF" w:themeFill="background1" w:themeFillShade="BF"/>
            <w:vAlign w:val="center"/>
            <w:hideMark/>
          </w:tcPr>
          <w:p w14:paraId="21DB1304" w14:textId="2E879375" w:rsidR="00042CFA" w:rsidRPr="00CB050B" w:rsidRDefault="00042CFA" w:rsidP="0065114F">
            <w:pPr>
              <w:jc w:val="center"/>
              <w:rPr>
                <w:rFonts w:ascii="Times New Roman" w:hAnsi="Times New Roman"/>
                <w:b/>
                <w:bCs/>
                <w:sz w:val="24"/>
              </w:rPr>
            </w:pPr>
            <w:r w:rsidRPr="00CB050B">
              <w:rPr>
                <w:rFonts w:ascii="Times New Roman" w:hAnsi="Times New Roman"/>
                <w:b/>
                <w:bCs/>
                <w:sz w:val="24"/>
              </w:rPr>
              <w:t xml:space="preserve">Avg. IRI </w:t>
            </w:r>
            <w:r w:rsidR="00F03FF4" w:rsidRPr="00CB050B">
              <w:rPr>
                <w:rFonts w:ascii="Times New Roman" w:hAnsi="Times New Roman"/>
                <w:b/>
                <w:bCs/>
                <w:sz w:val="24"/>
              </w:rPr>
              <w:t xml:space="preserve">in/mi </w:t>
            </w:r>
            <w:r w:rsidRPr="00CB050B">
              <w:rPr>
                <w:rFonts w:ascii="Times New Roman" w:hAnsi="Times New Roman"/>
                <w:b/>
                <w:bCs/>
                <w:sz w:val="24"/>
              </w:rPr>
              <w:t>(m/km)</w:t>
            </w:r>
          </w:p>
        </w:tc>
        <w:tc>
          <w:tcPr>
            <w:tcW w:w="1440" w:type="dxa"/>
            <w:shd w:val="clear" w:color="auto" w:fill="BFBFBF" w:themeFill="background1" w:themeFillShade="BF"/>
            <w:vAlign w:val="center"/>
            <w:hideMark/>
          </w:tcPr>
          <w:p w14:paraId="6C753BF2" w14:textId="3BD0224A" w:rsidR="00042CFA" w:rsidRPr="00CB050B" w:rsidRDefault="00042CFA" w:rsidP="0065114F">
            <w:pPr>
              <w:jc w:val="center"/>
              <w:rPr>
                <w:rFonts w:ascii="Times New Roman" w:hAnsi="Times New Roman"/>
                <w:b/>
                <w:bCs/>
                <w:sz w:val="24"/>
              </w:rPr>
            </w:pPr>
            <w:r w:rsidRPr="00CB050B">
              <w:rPr>
                <w:rFonts w:ascii="Times New Roman" w:hAnsi="Times New Roman"/>
                <w:b/>
                <w:bCs/>
                <w:sz w:val="24"/>
              </w:rPr>
              <w:t xml:space="preserve">Avg. Left </w:t>
            </w:r>
            <w:proofErr w:type="spellStart"/>
            <w:r w:rsidRPr="00CB050B">
              <w:rPr>
                <w:rFonts w:ascii="Times New Roman" w:hAnsi="Times New Roman"/>
                <w:b/>
                <w:bCs/>
                <w:sz w:val="24"/>
              </w:rPr>
              <w:t>Wheelpath</w:t>
            </w:r>
            <w:proofErr w:type="spellEnd"/>
            <w:r w:rsidRPr="00CB050B">
              <w:rPr>
                <w:rFonts w:ascii="Times New Roman" w:hAnsi="Times New Roman"/>
                <w:b/>
                <w:bCs/>
                <w:sz w:val="24"/>
              </w:rPr>
              <w:t xml:space="preserve"> </w:t>
            </w:r>
            <w:proofErr w:type="spellStart"/>
            <w:r w:rsidRPr="00CB050B">
              <w:rPr>
                <w:rFonts w:ascii="Times New Roman" w:hAnsi="Times New Roman"/>
                <w:b/>
                <w:bCs/>
                <w:sz w:val="24"/>
              </w:rPr>
              <w:t>IRI</w:t>
            </w:r>
            <w:proofErr w:type="spellEnd"/>
            <w:r w:rsidRPr="00CB050B">
              <w:rPr>
                <w:rFonts w:ascii="Times New Roman" w:hAnsi="Times New Roman"/>
                <w:b/>
                <w:bCs/>
                <w:sz w:val="24"/>
              </w:rPr>
              <w:t xml:space="preserve"> </w:t>
            </w:r>
            <w:r w:rsidR="00F03FF4" w:rsidRPr="00CB050B">
              <w:rPr>
                <w:rFonts w:ascii="Times New Roman" w:hAnsi="Times New Roman"/>
                <w:b/>
                <w:bCs/>
                <w:sz w:val="24"/>
              </w:rPr>
              <w:t xml:space="preserve">in/mi </w:t>
            </w:r>
            <w:r w:rsidRPr="00CB050B">
              <w:rPr>
                <w:rFonts w:ascii="Times New Roman" w:hAnsi="Times New Roman"/>
                <w:b/>
                <w:bCs/>
                <w:sz w:val="24"/>
              </w:rPr>
              <w:t>(m/km)</w:t>
            </w:r>
          </w:p>
        </w:tc>
        <w:tc>
          <w:tcPr>
            <w:tcW w:w="1440" w:type="dxa"/>
            <w:shd w:val="clear" w:color="auto" w:fill="BFBFBF" w:themeFill="background1" w:themeFillShade="BF"/>
            <w:vAlign w:val="center"/>
            <w:hideMark/>
          </w:tcPr>
          <w:p w14:paraId="6889954B" w14:textId="4C43FAC6" w:rsidR="00042CFA" w:rsidRPr="00CB050B" w:rsidRDefault="00042CFA" w:rsidP="0065114F">
            <w:pPr>
              <w:jc w:val="center"/>
              <w:rPr>
                <w:rFonts w:ascii="Times New Roman" w:hAnsi="Times New Roman"/>
                <w:b/>
                <w:bCs/>
                <w:sz w:val="24"/>
              </w:rPr>
            </w:pPr>
            <w:r w:rsidRPr="00CB050B">
              <w:rPr>
                <w:rFonts w:ascii="Times New Roman" w:hAnsi="Times New Roman"/>
                <w:b/>
                <w:bCs/>
                <w:sz w:val="24"/>
              </w:rPr>
              <w:t xml:space="preserve">Avg. Right </w:t>
            </w:r>
            <w:proofErr w:type="spellStart"/>
            <w:r w:rsidRPr="00CB050B">
              <w:rPr>
                <w:rFonts w:ascii="Times New Roman" w:hAnsi="Times New Roman"/>
                <w:b/>
                <w:bCs/>
                <w:sz w:val="24"/>
              </w:rPr>
              <w:t>Wheelpath</w:t>
            </w:r>
            <w:proofErr w:type="spellEnd"/>
            <w:r w:rsidRPr="00CB050B">
              <w:rPr>
                <w:rFonts w:ascii="Times New Roman" w:hAnsi="Times New Roman"/>
                <w:b/>
                <w:bCs/>
                <w:sz w:val="24"/>
              </w:rPr>
              <w:t xml:space="preserve"> </w:t>
            </w:r>
            <w:proofErr w:type="spellStart"/>
            <w:r w:rsidRPr="00CB050B">
              <w:rPr>
                <w:rFonts w:ascii="Times New Roman" w:hAnsi="Times New Roman"/>
                <w:b/>
                <w:bCs/>
                <w:sz w:val="24"/>
              </w:rPr>
              <w:t>IRI</w:t>
            </w:r>
            <w:proofErr w:type="spellEnd"/>
            <w:r w:rsidRPr="00CB050B">
              <w:rPr>
                <w:rFonts w:ascii="Times New Roman" w:hAnsi="Times New Roman"/>
                <w:b/>
                <w:bCs/>
                <w:sz w:val="24"/>
              </w:rPr>
              <w:t xml:space="preserve"> </w:t>
            </w:r>
            <w:r w:rsidR="00F03FF4" w:rsidRPr="00CB050B">
              <w:rPr>
                <w:rFonts w:ascii="Times New Roman" w:hAnsi="Times New Roman"/>
                <w:b/>
                <w:bCs/>
                <w:sz w:val="24"/>
              </w:rPr>
              <w:t xml:space="preserve">in/mi </w:t>
            </w:r>
            <w:r w:rsidRPr="00CB050B">
              <w:rPr>
                <w:rFonts w:ascii="Times New Roman" w:hAnsi="Times New Roman"/>
                <w:b/>
                <w:bCs/>
                <w:sz w:val="24"/>
              </w:rPr>
              <w:t>(m/km)</w:t>
            </w:r>
          </w:p>
        </w:tc>
      </w:tr>
      <w:tr w:rsidR="00CB050B" w:rsidRPr="0024486A" w14:paraId="23F6DB23" w14:textId="77777777" w:rsidTr="00CB050B">
        <w:trPr>
          <w:trHeight w:hRule="exact" w:val="576"/>
          <w:jc w:val="center"/>
        </w:trPr>
        <w:tc>
          <w:tcPr>
            <w:tcW w:w="1174" w:type="dxa"/>
            <w:vMerge w:val="restart"/>
            <w:vAlign w:val="center"/>
          </w:tcPr>
          <w:p w14:paraId="5B1B94D0" w14:textId="77777777" w:rsidR="00042CFA" w:rsidRPr="00CB050B" w:rsidRDefault="00042CFA" w:rsidP="0065114F">
            <w:pPr>
              <w:jc w:val="center"/>
              <w:rPr>
                <w:rFonts w:ascii="Times New Roman" w:hAnsi="Times New Roman"/>
                <w:b/>
                <w:sz w:val="24"/>
              </w:rPr>
            </w:pPr>
            <w:r w:rsidRPr="00CB050B">
              <w:rPr>
                <w:rFonts w:ascii="Times New Roman" w:hAnsi="Times New Roman"/>
                <w:b/>
                <w:sz w:val="24"/>
              </w:rPr>
              <w:t>83AA01</w:t>
            </w:r>
          </w:p>
        </w:tc>
        <w:tc>
          <w:tcPr>
            <w:tcW w:w="1360" w:type="dxa"/>
            <w:shd w:val="clear" w:color="auto" w:fill="D7DCEB" w:themeFill="accent6" w:themeFillTint="33"/>
            <w:vAlign w:val="center"/>
            <w:hideMark/>
          </w:tcPr>
          <w:p w14:paraId="4C28E460" w14:textId="77777777" w:rsidR="00042CFA" w:rsidRPr="00CB050B" w:rsidRDefault="00042CFA" w:rsidP="0065114F">
            <w:pPr>
              <w:pStyle w:val="CellBody"/>
              <w:jc w:val="center"/>
              <w:rPr>
                <w:sz w:val="24"/>
                <w:szCs w:val="24"/>
              </w:rPr>
            </w:pPr>
            <w:r w:rsidRPr="00CB050B">
              <w:rPr>
                <w:sz w:val="24"/>
                <w:szCs w:val="24"/>
              </w:rPr>
              <w:t>*6/4/2015</w:t>
            </w:r>
          </w:p>
        </w:tc>
        <w:tc>
          <w:tcPr>
            <w:tcW w:w="1151" w:type="dxa"/>
            <w:shd w:val="clear" w:color="auto" w:fill="D7DCEB" w:themeFill="accent6" w:themeFillTint="33"/>
            <w:vAlign w:val="center"/>
            <w:hideMark/>
          </w:tcPr>
          <w:p w14:paraId="57CE22FF" w14:textId="7EF48F29" w:rsidR="00042CFA" w:rsidRPr="00CB050B" w:rsidRDefault="00BF1444" w:rsidP="0065114F">
            <w:pPr>
              <w:pStyle w:val="CellBody"/>
              <w:jc w:val="center"/>
              <w:rPr>
                <w:sz w:val="24"/>
                <w:szCs w:val="24"/>
              </w:rPr>
            </w:pPr>
            <w:r w:rsidRPr="00CB050B">
              <w:rPr>
                <w:sz w:val="24"/>
                <w:szCs w:val="24"/>
              </w:rPr>
              <w:t>73.4 (</w:t>
            </w:r>
            <w:r w:rsidR="00042CFA" w:rsidRPr="00CB050B">
              <w:rPr>
                <w:sz w:val="24"/>
                <w:szCs w:val="24"/>
              </w:rPr>
              <w:t>23</w:t>
            </w:r>
            <w:r w:rsidRPr="00CB050B">
              <w:rPr>
                <w:sz w:val="24"/>
                <w:szCs w:val="24"/>
              </w:rPr>
              <w:t>)</w:t>
            </w:r>
          </w:p>
        </w:tc>
        <w:tc>
          <w:tcPr>
            <w:tcW w:w="1440" w:type="dxa"/>
            <w:shd w:val="clear" w:color="auto" w:fill="D7DCEB" w:themeFill="accent6" w:themeFillTint="33"/>
            <w:vAlign w:val="center"/>
            <w:hideMark/>
          </w:tcPr>
          <w:p w14:paraId="1A216E99" w14:textId="2640C431" w:rsidR="00042CFA" w:rsidRPr="00CB050B" w:rsidRDefault="00BF1444" w:rsidP="0065114F">
            <w:pPr>
              <w:pStyle w:val="CellBody"/>
              <w:jc w:val="center"/>
              <w:rPr>
                <w:color w:val="000000"/>
                <w:sz w:val="24"/>
                <w:szCs w:val="24"/>
              </w:rPr>
            </w:pPr>
            <w:r w:rsidRPr="00CB050B">
              <w:rPr>
                <w:color w:val="000000"/>
                <w:sz w:val="24"/>
                <w:szCs w:val="24"/>
              </w:rPr>
              <w:t>100.1 (</w:t>
            </w:r>
            <w:r w:rsidR="00042CFA" w:rsidRPr="00CB050B">
              <w:rPr>
                <w:color w:val="000000"/>
                <w:sz w:val="24"/>
                <w:szCs w:val="24"/>
              </w:rPr>
              <w:t>1.58</w:t>
            </w:r>
            <w:r w:rsidRPr="00CB050B">
              <w:rPr>
                <w:color w:val="000000"/>
                <w:sz w:val="24"/>
                <w:szCs w:val="24"/>
              </w:rPr>
              <w:t>)</w:t>
            </w:r>
          </w:p>
        </w:tc>
        <w:tc>
          <w:tcPr>
            <w:tcW w:w="1440" w:type="dxa"/>
            <w:shd w:val="clear" w:color="auto" w:fill="D7DCEB" w:themeFill="accent6" w:themeFillTint="33"/>
            <w:vAlign w:val="center"/>
            <w:hideMark/>
          </w:tcPr>
          <w:p w14:paraId="0F9CB4E2" w14:textId="626E252F" w:rsidR="00042CFA" w:rsidRPr="00CB050B" w:rsidRDefault="00BF1444" w:rsidP="0065114F">
            <w:pPr>
              <w:pStyle w:val="CellBody"/>
              <w:jc w:val="center"/>
              <w:rPr>
                <w:color w:val="000000"/>
                <w:sz w:val="24"/>
                <w:szCs w:val="24"/>
              </w:rPr>
            </w:pPr>
            <w:r w:rsidRPr="00CB050B">
              <w:rPr>
                <w:color w:val="000000"/>
                <w:sz w:val="24"/>
                <w:szCs w:val="24"/>
              </w:rPr>
              <w:t>99.5 (</w:t>
            </w:r>
            <w:r w:rsidR="00042CFA" w:rsidRPr="00CB050B">
              <w:rPr>
                <w:color w:val="000000"/>
                <w:sz w:val="24"/>
                <w:szCs w:val="24"/>
              </w:rPr>
              <w:t>1.57</w:t>
            </w:r>
            <w:r w:rsidRPr="00CB050B">
              <w:rPr>
                <w:color w:val="000000"/>
                <w:sz w:val="24"/>
                <w:szCs w:val="24"/>
              </w:rPr>
              <w:t>)</w:t>
            </w:r>
          </w:p>
        </w:tc>
        <w:tc>
          <w:tcPr>
            <w:tcW w:w="1440" w:type="dxa"/>
            <w:shd w:val="clear" w:color="auto" w:fill="D7DCEB" w:themeFill="accent6" w:themeFillTint="33"/>
            <w:vAlign w:val="center"/>
            <w:hideMark/>
          </w:tcPr>
          <w:p w14:paraId="09D3F8A7" w14:textId="15BBB868" w:rsidR="00042CFA" w:rsidRPr="00CB050B" w:rsidRDefault="00BF1444" w:rsidP="0065114F">
            <w:pPr>
              <w:pStyle w:val="CellBody"/>
              <w:jc w:val="center"/>
              <w:rPr>
                <w:color w:val="000000"/>
                <w:sz w:val="24"/>
                <w:szCs w:val="24"/>
              </w:rPr>
            </w:pPr>
            <w:r w:rsidRPr="00CB050B">
              <w:rPr>
                <w:color w:val="000000"/>
                <w:sz w:val="24"/>
                <w:szCs w:val="24"/>
              </w:rPr>
              <w:t>101.4 (</w:t>
            </w:r>
            <w:r w:rsidR="00042CFA" w:rsidRPr="00CB050B">
              <w:rPr>
                <w:color w:val="000000"/>
                <w:sz w:val="24"/>
                <w:szCs w:val="24"/>
              </w:rPr>
              <w:t>1.60</w:t>
            </w:r>
            <w:r w:rsidRPr="00CB050B">
              <w:rPr>
                <w:color w:val="000000"/>
                <w:sz w:val="24"/>
                <w:szCs w:val="24"/>
              </w:rPr>
              <w:t>)</w:t>
            </w:r>
          </w:p>
        </w:tc>
      </w:tr>
      <w:tr w:rsidR="00CB050B" w:rsidRPr="0024486A" w14:paraId="26E1E437" w14:textId="77777777" w:rsidTr="00CB050B">
        <w:trPr>
          <w:trHeight w:hRule="exact" w:val="576"/>
          <w:jc w:val="center"/>
        </w:trPr>
        <w:tc>
          <w:tcPr>
            <w:tcW w:w="1174" w:type="dxa"/>
            <w:vMerge/>
            <w:vAlign w:val="center"/>
          </w:tcPr>
          <w:p w14:paraId="50419798" w14:textId="77777777" w:rsidR="00042CFA" w:rsidRPr="00CB050B" w:rsidRDefault="00042CFA" w:rsidP="0065114F">
            <w:pPr>
              <w:jc w:val="center"/>
              <w:rPr>
                <w:rFonts w:ascii="Times New Roman" w:hAnsi="Times New Roman"/>
                <w:b/>
                <w:sz w:val="24"/>
              </w:rPr>
            </w:pPr>
          </w:p>
        </w:tc>
        <w:tc>
          <w:tcPr>
            <w:tcW w:w="1360" w:type="dxa"/>
            <w:vAlign w:val="center"/>
            <w:hideMark/>
          </w:tcPr>
          <w:p w14:paraId="7F617FCD" w14:textId="77777777" w:rsidR="00042CFA" w:rsidRPr="00CB050B" w:rsidRDefault="00042CFA" w:rsidP="0065114F">
            <w:pPr>
              <w:pStyle w:val="CellBody"/>
              <w:jc w:val="center"/>
              <w:rPr>
                <w:sz w:val="24"/>
                <w:szCs w:val="24"/>
              </w:rPr>
            </w:pPr>
            <w:r w:rsidRPr="00CB050B">
              <w:rPr>
                <w:sz w:val="24"/>
                <w:szCs w:val="24"/>
              </w:rPr>
              <w:t>10/7/2015</w:t>
            </w:r>
          </w:p>
        </w:tc>
        <w:tc>
          <w:tcPr>
            <w:tcW w:w="1151" w:type="dxa"/>
            <w:vAlign w:val="center"/>
            <w:hideMark/>
          </w:tcPr>
          <w:p w14:paraId="5A70D6A7" w14:textId="4C2FCBD0" w:rsidR="00042CFA" w:rsidRPr="00CB050B" w:rsidRDefault="00BF1444" w:rsidP="0065114F">
            <w:pPr>
              <w:pStyle w:val="CellBody"/>
              <w:jc w:val="center"/>
              <w:rPr>
                <w:sz w:val="24"/>
                <w:szCs w:val="24"/>
              </w:rPr>
            </w:pPr>
            <w:r w:rsidRPr="00CB050B">
              <w:rPr>
                <w:sz w:val="24"/>
                <w:szCs w:val="24"/>
              </w:rPr>
              <w:t>50.0 (</w:t>
            </w:r>
            <w:r w:rsidR="00042CFA" w:rsidRPr="00CB050B">
              <w:rPr>
                <w:sz w:val="24"/>
                <w:szCs w:val="24"/>
              </w:rPr>
              <w:t>10</w:t>
            </w:r>
            <w:r w:rsidRPr="00CB050B">
              <w:rPr>
                <w:sz w:val="24"/>
                <w:szCs w:val="24"/>
              </w:rPr>
              <w:t>)</w:t>
            </w:r>
          </w:p>
        </w:tc>
        <w:tc>
          <w:tcPr>
            <w:tcW w:w="1440" w:type="dxa"/>
            <w:vAlign w:val="center"/>
            <w:hideMark/>
          </w:tcPr>
          <w:p w14:paraId="35E7B62F" w14:textId="344A9BCB" w:rsidR="00042CFA" w:rsidRPr="00CB050B" w:rsidRDefault="00BF1444" w:rsidP="0065114F">
            <w:pPr>
              <w:pStyle w:val="CellBody"/>
              <w:jc w:val="center"/>
              <w:rPr>
                <w:color w:val="000000"/>
                <w:sz w:val="24"/>
                <w:szCs w:val="24"/>
              </w:rPr>
            </w:pPr>
            <w:r w:rsidRPr="00CB050B">
              <w:rPr>
                <w:color w:val="000000"/>
                <w:sz w:val="24"/>
                <w:szCs w:val="24"/>
              </w:rPr>
              <w:t>40.5 (</w:t>
            </w:r>
            <w:r w:rsidR="00042CFA" w:rsidRPr="00CB050B">
              <w:rPr>
                <w:color w:val="000000"/>
                <w:sz w:val="24"/>
                <w:szCs w:val="24"/>
              </w:rPr>
              <w:t>0.64</w:t>
            </w:r>
            <w:r w:rsidRPr="00CB050B">
              <w:rPr>
                <w:color w:val="000000"/>
                <w:sz w:val="24"/>
                <w:szCs w:val="24"/>
              </w:rPr>
              <w:t>)</w:t>
            </w:r>
          </w:p>
        </w:tc>
        <w:tc>
          <w:tcPr>
            <w:tcW w:w="1440" w:type="dxa"/>
            <w:vAlign w:val="center"/>
            <w:hideMark/>
          </w:tcPr>
          <w:p w14:paraId="15450A09" w14:textId="0B9FB644" w:rsidR="00042CFA" w:rsidRPr="00CB050B" w:rsidRDefault="00BD0C01" w:rsidP="0065114F">
            <w:pPr>
              <w:pStyle w:val="CellBody"/>
              <w:jc w:val="center"/>
              <w:rPr>
                <w:color w:val="000000"/>
                <w:sz w:val="24"/>
                <w:szCs w:val="24"/>
              </w:rPr>
            </w:pPr>
            <w:r w:rsidRPr="00CB050B">
              <w:rPr>
                <w:color w:val="000000"/>
                <w:sz w:val="24"/>
                <w:szCs w:val="24"/>
              </w:rPr>
              <w:t xml:space="preserve">36.1 </w:t>
            </w:r>
            <w:r w:rsidR="00BF1444" w:rsidRPr="00CB050B">
              <w:rPr>
                <w:color w:val="000000"/>
                <w:sz w:val="24"/>
                <w:szCs w:val="24"/>
              </w:rPr>
              <w:t>(</w:t>
            </w:r>
            <w:r w:rsidR="00042CFA" w:rsidRPr="00CB050B">
              <w:rPr>
                <w:color w:val="000000"/>
                <w:sz w:val="24"/>
                <w:szCs w:val="24"/>
              </w:rPr>
              <w:t>0.57</w:t>
            </w:r>
            <w:r w:rsidR="00BF1444" w:rsidRPr="00CB050B">
              <w:rPr>
                <w:color w:val="000000"/>
                <w:sz w:val="24"/>
                <w:szCs w:val="24"/>
              </w:rPr>
              <w:t>)</w:t>
            </w:r>
          </w:p>
        </w:tc>
        <w:tc>
          <w:tcPr>
            <w:tcW w:w="1440" w:type="dxa"/>
            <w:vAlign w:val="center"/>
            <w:hideMark/>
          </w:tcPr>
          <w:p w14:paraId="149EB066" w14:textId="40E4D516" w:rsidR="00042CFA" w:rsidRPr="00CB050B" w:rsidRDefault="00BD0C01" w:rsidP="0065114F">
            <w:pPr>
              <w:pStyle w:val="CellBody"/>
              <w:jc w:val="center"/>
              <w:rPr>
                <w:color w:val="000000"/>
                <w:sz w:val="24"/>
                <w:szCs w:val="24"/>
              </w:rPr>
            </w:pPr>
            <w:r w:rsidRPr="00CB050B">
              <w:rPr>
                <w:color w:val="000000"/>
                <w:sz w:val="24"/>
                <w:szCs w:val="24"/>
              </w:rPr>
              <w:t xml:space="preserve">44.4 </w:t>
            </w:r>
            <w:r w:rsidR="00BF1444" w:rsidRPr="00CB050B">
              <w:rPr>
                <w:color w:val="000000"/>
                <w:sz w:val="24"/>
                <w:szCs w:val="24"/>
              </w:rPr>
              <w:t>(</w:t>
            </w:r>
            <w:r w:rsidR="00042CFA" w:rsidRPr="00CB050B">
              <w:rPr>
                <w:color w:val="000000"/>
                <w:sz w:val="24"/>
                <w:szCs w:val="24"/>
              </w:rPr>
              <w:t>0.70</w:t>
            </w:r>
            <w:r w:rsidR="00BF1444" w:rsidRPr="00CB050B">
              <w:rPr>
                <w:color w:val="000000"/>
                <w:sz w:val="24"/>
                <w:szCs w:val="24"/>
              </w:rPr>
              <w:t>)</w:t>
            </w:r>
          </w:p>
        </w:tc>
      </w:tr>
      <w:tr w:rsidR="00CB050B" w:rsidRPr="0024486A" w14:paraId="34402C10" w14:textId="77777777" w:rsidTr="00CB050B">
        <w:trPr>
          <w:trHeight w:hRule="exact" w:val="576"/>
          <w:jc w:val="center"/>
        </w:trPr>
        <w:tc>
          <w:tcPr>
            <w:tcW w:w="1174" w:type="dxa"/>
            <w:vMerge/>
            <w:vAlign w:val="center"/>
          </w:tcPr>
          <w:p w14:paraId="42FCDD6F" w14:textId="77777777" w:rsidR="00042CFA" w:rsidRPr="00CB050B" w:rsidRDefault="00042CFA" w:rsidP="0065114F">
            <w:pPr>
              <w:jc w:val="center"/>
              <w:rPr>
                <w:rFonts w:ascii="Times New Roman" w:hAnsi="Times New Roman"/>
                <w:b/>
                <w:sz w:val="24"/>
              </w:rPr>
            </w:pPr>
          </w:p>
        </w:tc>
        <w:tc>
          <w:tcPr>
            <w:tcW w:w="1360" w:type="dxa"/>
            <w:vAlign w:val="center"/>
            <w:hideMark/>
          </w:tcPr>
          <w:p w14:paraId="79C7C1CA" w14:textId="43DB32B1" w:rsidR="00042CFA" w:rsidRPr="00CB050B" w:rsidRDefault="00DE2C0A" w:rsidP="0065114F">
            <w:pPr>
              <w:pStyle w:val="CellBody"/>
              <w:jc w:val="center"/>
              <w:rPr>
                <w:sz w:val="24"/>
                <w:szCs w:val="24"/>
              </w:rPr>
            </w:pPr>
            <w:r w:rsidRPr="00CB050B">
              <w:rPr>
                <w:sz w:val="24"/>
                <w:szCs w:val="24"/>
              </w:rPr>
              <w:t>5/2</w:t>
            </w:r>
            <w:r w:rsidR="00042CFA" w:rsidRPr="00CB050B">
              <w:rPr>
                <w:sz w:val="24"/>
                <w:szCs w:val="24"/>
              </w:rPr>
              <w:t>/2016</w:t>
            </w:r>
          </w:p>
        </w:tc>
        <w:tc>
          <w:tcPr>
            <w:tcW w:w="1151" w:type="dxa"/>
            <w:vAlign w:val="center"/>
            <w:hideMark/>
          </w:tcPr>
          <w:p w14:paraId="7F6253BF" w14:textId="64969768" w:rsidR="00042CFA" w:rsidRPr="00CB050B" w:rsidRDefault="00BF1444" w:rsidP="0065114F">
            <w:pPr>
              <w:pStyle w:val="CellBody"/>
              <w:jc w:val="center"/>
              <w:rPr>
                <w:sz w:val="24"/>
                <w:szCs w:val="24"/>
              </w:rPr>
            </w:pPr>
            <w:r w:rsidRPr="00CB050B">
              <w:rPr>
                <w:sz w:val="24"/>
                <w:szCs w:val="24"/>
              </w:rPr>
              <w:t>73.4 (</w:t>
            </w:r>
            <w:r w:rsidR="00042CFA" w:rsidRPr="00CB050B">
              <w:rPr>
                <w:sz w:val="24"/>
                <w:szCs w:val="24"/>
              </w:rPr>
              <w:t>23</w:t>
            </w:r>
            <w:r w:rsidRPr="00CB050B">
              <w:rPr>
                <w:sz w:val="24"/>
                <w:szCs w:val="24"/>
              </w:rPr>
              <w:t>)</w:t>
            </w:r>
          </w:p>
        </w:tc>
        <w:tc>
          <w:tcPr>
            <w:tcW w:w="1440" w:type="dxa"/>
            <w:vAlign w:val="center"/>
            <w:hideMark/>
          </w:tcPr>
          <w:p w14:paraId="7A33BFD8" w14:textId="56BDE09F" w:rsidR="00042CFA" w:rsidRPr="00CB050B" w:rsidRDefault="00BD0C01" w:rsidP="0065114F">
            <w:pPr>
              <w:pStyle w:val="CellBody"/>
              <w:jc w:val="center"/>
              <w:rPr>
                <w:color w:val="000000"/>
                <w:sz w:val="24"/>
                <w:szCs w:val="24"/>
              </w:rPr>
            </w:pPr>
            <w:r w:rsidRPr="00CB050B">
              <w:rPr>
                <w:color w:val="000000"/>
                <w:sz w:val="24"/>
                <w:szCs w:val="24"/>
              </w:rPr>
              <w:t xml:space="preserve">41.2 </w:t>
            </w:r>
            <w:r w:rsidR="00BF1444" w:rsidRPr="00CB050B">
              <w:rPr>
                <w:color w:val="000000"/>
                <w:sz w:val="24"/>
                <w:szCs w:val="24"/>
              </w:rPr>
              <w:t>(</w:t>
            </w:r>
            <w:r w:rsidR="00042CFA" w:rsidRPr="00CB050B">
              <w:rPr>
                <w:color w:val="000000"/>
                <w:sz w:val="24"/>
                <w:szCs w:val="24"/>
              </w:rPr>
              <w:t>0.65</w:t>
            </w:r>
            <w:r w:rsidR="00BF1444" w:rsidRPr="00CB050B">
              <w:rPr>
                <w:color w:val="000000"/>
                <w:sz w:val="24"/>
                <w:szCs w:val="24"/>
              </w:rPr>
              <w:t>)</w:t>
            </w:r>
          </w:p>
        </w:tc>
        <w:tc>
          <w:tcPr>
            <w:tcW w:w="1440" w:type="dxa"/>
            <w:vAlign w:val="center"/>
            <w:hideMark/>
          </w:tcPr>
          <w:p w14:paraId="2E53AC3E" w14:textId="6C2033EF" w:rsidR="00042CFA" w:rsidRPr="00CB050B" w:rsidRDefault="00BD0C01" w:rsidP="0065114F">
            <w:pPr>
              <w:pStyle w:val="CellBody"/>
              <w:jc w:val="center"/>
              <w:rPr>
                <w:color w:val="000000"/>
                <w:sz w:val="24"/>
                <w:szCs w:val="24"/>
              </w:rPr>
            </w:pPr>
            <w:r w:rsidRPr="00CB050B">
              <w:rPr>
                <w:color w:val="000000"/>
                <w:sz w:val="24"/>
                <w:szCs w:val="24"/>
              </w:rPr>
              <w:t xml:space="preserve">36.1 </w:t>
            </w:r>
            <w:r w:rsidR="00BF1444" w:rsidRPr="00CB050B">
              <w:rPr>
                <w:color w:val="000000"/>
                <w:sz w:val="24"/>
                <w:szCs w:val="24"/>
              </w:rPr>
              <w:t>(</w:t>
            </w:r>
            <w:r w:rsidR="00042CFA" w:rsidRPr="00CB050B">
              <w:rPr>
                <w:color w:val="000000"/>
                <w:sz w:val="24"/>
                <w:szCs w:val="24"/>
              </w:rPr>
              <w:t>0.57</w:t>
            </w:r>
            <w:r w:rsidR="00BF1444" w:rsidRPr="00CB050B">
              <w:rPr>
                <w:color w:val="000000"/>
                <w:sz w:val="24"/>
                <w:szCs w:val="24"/>
              </w:rPr>
              <w:t>)</w:t>
            </w:r>
          </w:p>
        </w:tc>
        <w:tc>
          <w:tcPr>
            <w:tcW w:w="1440" w:type="dxa"/>
            <w:vAlign w:val="center"/>
            <w:hideMark/>
          </w:tcPr>
          <w:p w14:paraId="5B039A38" w14:textId="3A1D85F2" w:rsidR="00042CFA" w:rsidRPr="00CB050B" w:rsidRDefault="00BD0C01" w:rsidP="0065114F">
            <w:pPr>
              <w:pStyle w:val="CellBody"/>
              <w:jc w:val="center"/>
              <w:rPr>
                <w:color w:val="000000"/>
                <w:sz w:val="24"/>
                <w:szCs w:val="24"/>
              </w:rPr>
            </w:pPr>
            <w:r w:rsidRPr="00CB050B">
              <w:rPr>
                <w:color w:val="000000"/>
                <w:sz w:val="24"/>
                <w:szCs w:val="24"/>
              </w:rPr>
              <w:t xml:space="preserve">45.6 </w:t>
            </w:r>
            <w:r w:rsidR="00BF1444" w:rsidRPr="00CB050B">
              <w:rPr>
                <w:color w:val="000000"/>
                <w:sz w:val="24"/>
                <w:szCs w:val="24"/>
              </w:rPr>
              <w:t>(</w:t>
            </w:r>
            <w:r w:rsidR="00042CFA" w:rsidRPr="00CB050B">
              <w:rPr>
                <w:color w:val="000000"/>
                <w:sz w:val="24"/>
                <w:szCs w:val="24"/>
              </w:rPr>
              <w:t>0.72</w:t>
            </w:r>
            <w:r w:rsidR="00BF1444" w:rsidRPr="00CB050B">
              <w:rPr>
                <w:color w:val="000000"/>
                <w:sz w:val="24"/>
                <w:szCs w:val="24"/>
              </w:rPr>
              <w:t>)</w:t>
            </w:r>
          </w:p>
        </w:tc>
      </w:tr>
      <w:tr w:rsidR="00CB050B" w:rsidRPr="0024486A" w14:paraId="7380CBB1" w14:textId="77777777" w:rsidTr="00CB050B">
        <w:trPr>
          <w:trHeight w:hRule="exact" w:val="576"/>
          <w:jc w:val="center"/>
        </w:trPr>
        <w:tc>
          <w:tcPr>
            <w:tcW w:w="1174" w:type="dxa"/>
            <w:vMerge/>
            <w:vAlign w:val="center"/>
          </w:tcPr>
          <w:p w14:paraId="1CE733DD" w14:textId="77777777" w:rsidR="00042CFA" w:rsidRPr="00CB050B" w:rsidRDefault="00042CFA" w:rsidP="0065114F">
            <w:pPr>
              <w:jc w:val="center"/>
              <w:rPr>
                <w:rFonts w:ascii="Times New Roman" w:hAnsi="Times New Roman"/>
                <w:b/>
                <w:sz w:val="24"/>
              </w:rPr>
            </w:pPr>
          </w:p>
        </w:tc>
        <w:tc>
          <w:tcPr>
            <w:tcW w:w="1360" w:type="dxa"/>
            <w:vAlign w:val="center"/>
          </w:tcPr>
          <w:p w14:paraId="6CBD54CA" w14:textId="4B348618" w:rsidR="00042CFA" w:rsidRPr="00CB050B" w:rsidRDefault="00DE2C0A" w:rsidP="0065114F">
            <w:pPr>
              <w:pStyle w:val="CellBody"/>
              <w:jc w:val="center"/>
              <w:rPr>
                <w:color w:val="000000"/>
                <w:sz w:val="24"/>
                <w:szCs w:val="24"/>
              </w:rPr>
            </w:pPr>
            <w:r w:rsidRPr="00CB050B">
              <w:rPr>
                <w:color w:val="000000"/>
                <w:sz w:val="24"/>
                <w:szCs w:val="24"/>
              </w:rPr>
              <w:t>8</w:t>
            </w:r>
            <w:r w:rsidR="00042CFA" w:rsidRPr="00CB050B">
              <w:rPr>
                <w:color w:val="000000"/>
                <w:sz w:val="24"/>
                <w:szCs w:val="24"/>
              </w:rPr>
              <w:t>/2</w:t>
            </w:r>
            <w:r w:rsidRPr="00CB050B">
              <w:rPr>
                <w:color w:val="000000"/>
                <w:sz w:val="24"/>
                <w:szCs w:val="24"/>
              </w:rPr>
              <w:t>0</w:t>
            </w:r>
            <w:r w:rsidR="00042CFA" w:rsidRPr="00CB050B">
              <w:rPr>
                <w:color w:val="000000"/>
                <w:sz w:val="24"/>
                <w:szCs w:val="24"/>
              </w:rPr>
              <w:t>/2016</w:t>
            </w:r>
          </w:p>
        </w:tc>
        <w:tc>
          <w:tcPr>
            <w:tcW w:w="1151" w:type="dxa"/>
            <w:vAlign w:val="center"/>
          </w:tcPr>
          <w:p w14:paraId="366AA95E" w14:textId="00934890" w:rsidR="00042CFA" w:rsidRPr="00CB050B" w:rsidRDefault="00BF1444" w:rsidP="0065114F">
            <w:pPr>
              <w:pStyle w:val="CellBody"/>
              <w:jc w:val="center"/>
              <w:rPr>
                <w:color w:val="000000"/>
                <w:sz w:val="24"/>
                <w:szCs w:val="24"/>
              </w:rPr>
            </w:pPr>
            <w:r w:rsidRPr="00CB050B">
              <w:rPr>
                <w:sz w:val="24"/>
                <w:szCs w:val="24"/>
              </w:rPr>
              <w:t xml:space="preserve">73.4 </w:t>
            </w:r>
            <w:r w:rsidRPr="00CB050B">
              <w:rPr>
                <w:color w:val="000000"/>
                <w:sz w:val="24"/>
                <w:szCs w:val="24"/>
              </w:rPr>
              <w:t>(</w:t>
            </w:r>
            <w:r w:rsidR="00042CFA" w:rsidRPr="00CB050B">
              <w:rPr>
                <w:color w:val="000000"/>
                <w:sz w:val="24"/>
                <w:szCs w:val="24"/>
              </w:rPr>
              <w:t>23</w:t>
            </w:r>
            <w:r w:rsidRPr="00CB050B">
              <w:rPr>
                <w:color w:val="000000"/>
                <w:sz w:val="24"/>
                <w:szCs w:val="24"/>
              </w:rPr>
              <w:t>)</w:t>
            </w:r>
          </w:p>
        </w:tc>
        <w:tc>
          <w:tcPr>
            <w:tcW w:w="1440" w:type="dxa"/>
            <w:vAlign w:val="center"/>
          </w:tcPr>
          <w:p w14:paraId="34F048DA" w14:textId="34D08483" w:rsidR="00042CFA" w:rsidRPr="00CB050B" w:rsidRDefault="00BD0C01" w:rsidP="0065114F">
            <w:pPr>
              <w:pStyle w:val="CellBody"/>
              <w:jc w:val="center"/>
              <w:rPr>
                <w:color w:val="000000"/>
                <w:sz w:val="24"/>
                <w:szCs w:val="24"/>
              </w:rPr>
            </w:pPr>
            <w:r w:rsidRPr="00CB050B">
              <w:rPr>
                <w:color w:val="000000"/>
                <w:sz w:val="24"/>
                <w:szCs w:val="24"/>
              </w:rPr>
              <w:t xml:space="preserve">40.5 </w:t>
            </w:r>
            <w:r w:rsidR="00BF1444" w:rsidRPr="00CB050B">
              <w:rPr>
                <w:color w:val="000000"/>
                <w:sz w:val="24"/>
                <w:szCs w:val="24"/>
              </w:rPr>
              <w:t>(</w:t>
            </w:r>
            <w:r w:rsidR="00042CFA" w:rsidRPr="00CB050B">
              <w:rPr>
                <w:color w:val="000000"/>
                <w:sz w:val="24"/>
                <w:szCs w:val="24"/>
              </w:rPr>
              <w:t>0.64</w:t>
            </w:r>
            <w:r w:rsidR="00BF1444" w:rsidRPr="00CB050B">
              <w:rPr>
                <w:color w:val="000000"/>
                <w:sz w:val="24"/>
                <w:szCs w:val="24"/>
              </w:rPr>
              <w:t>)</w:t>
            </w:r>
          </w:p>
        </w:tc>
        <w:tc>
          <w:tcPr>
            <w:tcW w:w="1440" w:type="dxa"/>
            <w:vAlign w:val="center"/>
          </w:tcPr>
          <w:p w14:paraId="01279489" w14:textId="6966B1F5" w:rsidR="00042CFA" w:rsidRPr="00CB050B" w:rsidRDefault="00BD0C01" w:rsidP="0065114F">
            <w:pPr>
              <w:pStyle w:val="CellBody"/>
              <w:jc w:val="center"/>
              <w:rPr>
                <w:color w:val="000000"/>
                <w:sz w:val="24"/>
                <w:szCs w:val="24"/>
              </w:rPr>
            </w:pPr>
            <w:r w:rsidRPr="00CB050B">
              <w:rPr>
                <w:color w:val="000000"/>
                <w:sz w:val="24"/>
                <w:szCs w:val="24"/>
              </w:rPr>
              <w:t xml:space="preserve">36.1 </w:t>
            </w:r>
            <w:r w:rsidR="00BF1444" w:rsidRPr="00CB050B">
              <w:rPr>
                <w:color w:val="000000"/>
                <w:sz w:val="24"/>
                <w:szCs w:val="24"/>
              </w:rPr>
              <w:t>(</w:t>
            </w:r>
            <w:r w:rsidR="00042CFA" w:rsidRPr="00CB050B">
              <w:rPr>
                <w:color w:val="000000"/>
                <w:sz w:val="24"/>
                <w:szCs w:val="24"/>
              </w:rPr>
              <w:t>0.57</w:t>
            </w:r>
            <w:r w:rsidR="00BF1444" w:rsidRPr="00CB050B">
              <w:rPr>
                <w:color w:val="000000"/>
                <w:sz w:val="24"/>
                <w:szCs w:val="24"/>
              </w:rPr>
              <w:t>)</w:t>
            </w:r>
          </w:p>
        </w:tc>
        <w:tc>
          <w:tcPr>
            <w:tcW w:w="1440" w:type="dxa"/>
            <w:vAlign w:val="center"/>
          </w:tcPr>
          <w:p w14:paraId="667A0E3B" w14:textId="43F4B663" w:rsidR="00042CFA" w:rsidRPr="00CB050B" w:rsidRDefault="00BD0C01" w:rsidP="0065114F">
            <w:pPr>
              <w:pStyle w:val="CellBody"/>
              <w:jc w:val="center"/>
              <w:rPr>
                <w:color w:val="000000"/>
                <w:sz w:val="24"/>
                <w:szCs w:val="24"/>
              </w:rPr>
            </w:pPr>
            <w:r w:rsidRPr="00CB050B">
              <w:rPr>
                <w:color w:val="000000"/>
                <w:sz w:val="24"/>
                <w:szCs w:val="24"/>
              </w:rPr>
              <w:t xml:space="preserve">45.6 </w:t>
            </w:r>
            <w:r w:rsidR="00BF1444" w:rsidRPr="00CB050B">
              <w:rPr>
                <w:color w:val="000000"/>
                <w:sz w:val="24"/>
                <w:szCs w:val="24"/>
              </w:rPr>
              <w:t>(</w:t>
            </w:r>
            <w:r w:rsidR="00042CFA" w:rsidRPr="00CB050B">
              <w:rPr>
                <w:color w:val="000000"/>
                <w:sz w:val="24"/>
                <w:szCs w:val="24"/>
              </w:rPr>
              <w:t>0.72</w:t>
            </w:r>
            <w:r w:rsidR="00BF1444" w:rsidRPr="00CB050B">
              <w:rPr>
                <w:color w:val="000000"/>
                <w:sz w:val="24"/>
                <w:szCs w:val="24"/>
              </w:rPr>
              <w:t>)</w:t>
            </w:r>
          </w:p>
        </w:tc>
      </w:tr>
      <w:tr w:rsidR="00CB050B" w:rsidRPr="0024486A" w14:paraId="56CF580E" w14:textId="77777777" w:rsidTr="00CB050B">
        <w:trPr>
          <w:trHeight w:hRule="exact" w:val="576"/>
          <w:jc w:val="center"/>
        </w:trPr>
        <w:tc>
          <w:tcPr>
            <w:tcW w:w="1174" w:type="dxa"/>
            <w:vMerge w:val="restart"/>
            <w:vAlign w:val="center"/>
          </w:tcPr>
          <w:p w14:paraId="2F133DF0" w14:textId="77777777" w:rsidR="00042CFA" w:rsidRPr="00CB050B" w:rsidRDefault="00042CFA" w:rsidP="0065114F">
            <w:pPr>
              <w:jc w:val="center"/>
              <w:rPr>
                <w:rFonts w:ascii="Times New Roman" w:hAnsi="Times New Roman"/>
                <w:b/>
                <w:sz w:val="24"/>
              </w:rPr>
            </w:pPr>
            <w:r w:rsidRPr="00CB050B">
              <w:rPr>
                <w:rFonts w:ascii="Times New Roman" w:hAnsi="Times New Roman"/>
                <w:b/>
                <w:sz w:val="24"/>
              </w:rPr>
              <w:t>83AA02</w:t>
            </w:r>
          </w:p>
        </w:tc>
        <w:tc>
          <w:tcPr>
            <w:tcW w:w="1360" w:type="dxa"/>
            <w:shd w:val="clear" w:color="auto" w:fill="D7DCEB" w:themeFill="accent6" w:themeFillTint="33"/>
            <w:vAlign w:val="center"/>
            <w:hideMark/>
          </w:tcPr>
          <w:p w14:paraId="103BE4C0" w14:textId="77777777" w:rsidR="00042CFA" w:rsidRPr="00CB050B" w:rsidRDefault="00042CFA" w:rsidP="0065114F">
            <w:pPr>
              <w:pStyle w:val="CellBody"/>
              <w:jc w:val="center"/>
              <w:rPr>
                <w:sz w:val="24"/>
                <w:szCs w:val="24"/>
              </w:rPr>
            </w:pPr>
            <w:r w:rsidRPr="00CB050B">
              <w:rPr>
                <w:sz w:val="24"/>
                <w:szCs w:val="24"/>
              </w:rPr>
              <w:t>*5/5/2015</w:t>
            </w:r>
          </w:p>
        </w:tc>
        <w:tc>
          <w:tcPr>
            <w:tcW w:w="1151" w:type="dxa"/>
            <w:shd w:val="clear" w:color="auto" w:fill="D7DCEB" w:themeFill="accent6" w:themeFillTint="33"/>
            <w:vAlign w:val="center"/>
            <w:hideMark/>
          </w:tcPr>
          <w:p w14:paraId="64C354F1" w14:textId="3C732A9E" w:rsidR="00042CFA" w:rsidRPr="00CB050B" w:rsidRDefault="00BF1444" w:rsidP="0065114F">
            <w:pPr>
              <w:pStyle w:val="CellBody"/>
              <w:jc w:val="center"/>
              <w:rPr>
                <w:sz w:val="24"/>
                <w:szCs w:val="24"/>
              </w:rPr>
            </w:pPr>
            <w:r w:rsidRPr="00CB050B">
              <w:rPr>
                <w:sz w:val="24"/>
                <w:szCs w:val="24"/>
              </w:rPr>
              <w:t>78.8 (</w:t>
            </w:r>
            <w:r w:rsidR="00042CFA" w:rsidRPr="00CB050B">
              <w:rPr>
                <w:sz w:val="24"/>
                <w:szCs w:val="24"/>
              </w:rPr>
              <w:t>26</w:t>
            </w:r>
            <w:r w:rsidRPr="00CB050B">
              <w:rPr>
                <w:sz w:val="24"/>
                <w:szCs w:val="24"/>
              </w:rPr>
              <w:t>)</w:t>
            </w:r>
          </w:p>
        </w:tc>
        <w:tc>
          <w:tcPr>
            <w:tcW w:w="1440" w:type="dxa"/>
            <w:shd w:val="clear" w:color="auto" w:fill="D7DCEB" w:themeFill="accent6" w:themeFillTint="33"/>
            <w:vAlign w:val="center"/>
            <w:hideMark/>
          </w:tcPr>
          <w:p w14:paraId="349E8E6C" w14:textId="2025E61A" w:rsidR="00042CFA" w:rsidRPr="00CB050B" w:rsidRDefault="00BD0C01" w:rsidP="0065114F">
            <w:pPr>
              <w:pStyle w:val="CellBody"/>
              <w:jc w:val="center"/>
              <w:rPr>
                <w:color w:val="000000"/>
                <w:sz w:val="24"/>
                <w:szCs w:val="24"/>
              </w:rPr>
            </w:pPr>
            <w:r w:rsidRPr="00CB050B">
              <w:rPr>
                <w:color w:val="000000"/>
                <w:sz w:val="24"/>
                <w:szCs w:val="24"/>
              </w:rPr>
              <w:t xml:space="preserve">94.4 </w:t>
            </w:r>
            <w:r w:rsidR="00BF1444" w:rsidRPr="00CB050B">
              <w:rPr>
                <w:color w:val="000000"/>
                <w:sz w:val="24"/>
                <w:szCs w:val="24"/>
              </w:rPr>
              <w:t>(</w:t>
            </w:r>
            <w:r w:rsidR="00042CFA" w:rsidRPr="00CB050B">
              <w:rPr>
                <w:color w:val="000000"/>
                <w:sz w:val="24"/>
                <w:szCs w:val="24"/>
              </w:rPr>
              <w:t>1.49</w:t>
            </w:r>
            <w:r w:rsidR="00BF1444" w:rsidRPr="00CB050B">
              <w:rPr>
                <w:color w:val="000000"/>
                <w:sz w:val="24"/>
                <w:szCs w:val="24"/>
              </w:rPr>
              <w:t>)</w:t>
            </w:r>
          </w:p>
        </w:tc>
        <w:tc>
          <w:tcPr>
            <w:tcW w:w="1440" w:type="dxa"/>
            <w:shd w:val="clear" w:color="auto" w:fill="D7DCEB" w:themeFill="accent6" w:themeFillTint="33"/>
            <w:vAlign w:val="center"/>
            <w:hideMark/>
          </w:tcPr>
          <w:p w14:paraId="41CA9C27" w14:textId="67551A47" w:rsidR="00042CFA" w:rsidRPr="00CB050B" w:rsidRDefault="00BD0C01" w:rsidP="0065114F">
            <w:pPr>
              <w:pStyle w:val="CellBody"/>
              <w:jc w:val="center"/>
              <w:rPr>
                <w:color w:val="000000"/>
                <w:sz w:val="24"/>
                <w:szCs w:val="24"/>
              </w:rPr>
            </w:pPr>
            <w:r w:rsidRPr="00CB050B">
              <w:rPr>
                <w:color w:val="000000"/>
                <w:sz w:val="24"/>
                <w:szCs w:val="24"/>
              </w:rPr>
              <w:t xml:space="preserve">98.8 </w:t>
            </w:r>
            <w:r w:rsidR="00BF1444" w:rsidRPr="00CB050B">
              <w:rPr>
                <w:color w:val="000000"/>
                <w:sz w:val="24"/>
                <w:szCs w:val="24"/>
              </w:rPr>
              <w:t>(</w:t>
            </w:r>
            <w:r w:rsidR="00042CFA" w:rsidRPr="00CB050B">
              <w:rPr>
                <w:color w:val="000000"/>
                <w:sz w:val="24"/>
                <w:szCs w:val="24"/>
              </w:rPr>
              <w:t>1.56</w:t>
            </w:r>
            <w:r w:rsidR="00BF1444" w:rsidRPr="00CB050B">
              <w:rPr>
                <w:color w:val="000000"/>
                <w:sz w:val="24"/>
                <w:szCs w:val="24"/>
              </w:rPr>
              <w:t>)</w:t>
            </w:r>
          </w:p>
        </w:tc>
        <w:tc>
          <w:tcPr>
            <w:tcW w:w="1440" w:type="dxa"/>
            <w:shd w:val="clear" w:color="auto" w:fill="D7DCEB" w:themeFill="accent6" w:themeFillTint="33"/>
            <w:vAlign w:val="center"/>
            <w:hideMark/>
          </w:tcPr>
          <w:p w14:paraId="14D5529F" w14:textId="04FE6342" w:rsidR="00042CFA" w:rsidRPr="00CB050B" w:rsidRDefault="00BD0C01" w:rsidP="0065114F">
            <w:pPr>
              <w:pStyle w:val="CellBody"/>
              <w:jc w:val="center"/>
              <w:rPr>
                <w:color w:val="000000"/>
                <w:sz w:val="24"/>
                <w:szCs w:val="24"/>
              </w:rPr>
            </w:pPr>
            <w:r w:rsidRPr="00CB050B">
              <w:rPr>
                <w:color w:val="000000"/>
                <w:sz w:val="24"/>
                <w:szCs w:val="24"/>
              </w:rPr>
              <w:t xml:space="preserve">90.0 </w:t>
            </w:r>
            <w:r w:rsidR="00BF1444" w:rsidRPr="00CB050B">
              <w:rPr>
                <w:color w:val="000000"/>
                <w:sz w:val="24"/>
                <w:szCs w:val="24"/>
              </w:rPr>
              <w:t>(</w:t>
            </w:r>
            <w:r w:rsidR="00042CFA" w:rsidRPr="00CB050B">
              <w:rPr>
                <w:color w:val="000000"/>
                <w:sz w:val="24"/>
                <w:szCs w:val="24"/>
              </w:rPr>
              <w:t>1.42</w:t>
            </w:r>
            <w:r w:rsidR="00BF1444" w:rsidRPr="00CB050B">
              <w:rPr>
                <w:color w:val="000000"/>
                <w:sz w:val="24"/>
                <w:szCs w:val="24"/>
              </w:rPr>
              <w:t>)</w:t>
            </w:r>
          </w:p>
        </w:tc>
      </w:tr>
      <w:tr w:rsidR="00CB050B" w:rsidRPr="0024486A" w14:paraId="61A2F657" w14:textId="77777777" w:rsidTr="00CB050B">
        <w:trPr>
          <w:trHeight w:hRule="exact" w:val="576"/>
          <w:jc w:val="center"/>
        </w:trPr>
        <w:tc>
          <w:tcPr>
            <w:tcW w:w="1174" w:type="dxa"/>
            <w:vMerge/>
            <w:vAlign w:val="center"/>
          </w:tcPr>
          <w:p w14:paraId="6B71F710" w14:textId="77777777" w:rsidR="00042CFA" w:rsidRPr="00CB050B" w:rsidRDefault="00042CFA" w:rsidP="0065114F">
            <w:pPr>
              <w:jc w:val="center"/>
              <w:rPr>
                <w:rFonts w:ascii="Times New Roman" w:hAnsi="Times New Roman"/>
                <w:b/>
                <w:sz w:val="24"/>
              </w:rPr>
            </w:pPr>
          </w:p>
        </w:tc>
        <w:tc>
          <w:tcPr>
            <w:tcW w:w="1360" w:type="dxa"/>
            <w:vAlign w:val="center"/>
            <w:hideMark/>
          </w:tcPr>
          <w:p w14:paraId="0E2002D2" w14:textId="77777777" w:rsidR="00042CFA" w:rsidRPr="00CB050B" w:rsidRDefault="00042CFA" w:rsidP="0065114F">
            <w:pPr>
              <w:pStyle w:val="CellBody"/>
              <w:jc w:val="center"/>
              <w:rPr>
                <w:sz w:val="24"/>
                <w:szCs w:val="24"/>
              </w:rPr>
            </w:pPr>
            <w:r w:rsidRPr="00CB050B">
              <w:rPr>
                <w:sz w:val="24"/>
                <w:szCs w:val="24"/>
              </w:rPr>
              <w:t>10/7/2015</w:t>
            </w:r>
          </w:p>
        </w:tc>
        <w:tc>
          <w:tcPr>
            <w:tcW w:w="1151" w:type="dxa"/>
            <w:vAlign w:val="center"/>
            <w:hideMark/>
          </w:tcPr>
          <w:p w14:paraId="7D18FC3D" w14:textId="7BEF3BAF" w:rsidR="00042CFA" w:rsidRPr="00CB050B" w:rsidRDefault="00BF1444" w:rsidP="0065114F">
            <w:pPr>
              <w:pStyle w:val="CellBody"/>
              <w:jc w:val="center"/>
              <w:rPr>
                <w:sz w:val="24"/>
                <w:szCs w:val="24"/>
              </w:rPr>
            </w:pPr>
            <w:r w:rsidRPr="00CB050B">
              <w:rPr>
                <w:sz w:val="24"/>
                <w:szCs w:val="24"/>
              </w:rPr>
              <w:t>50.0 (</w:t>
            </w:r>
            <w:r w:rsidR="00042CFA" w:rsidRPr="00CB050B">
              <w:rPr>
                <w:sz w:val="24"/>
                <w:szCs w:val="24"/>
              </w:rPr>
              <w:t>10</w:t>
            </w:r>
            <w:r w:rsidRPr="00CB050B">
              <w:rPr>
                <w:sz w:val="24"/>
                <w:szCs w:val="24"/>
              </w:rPr>
              <w:t>)</w:t>
            </w:r>
          </w:p>
        </w:tc>
        <w:tc>
          <w:tcPr>
            <w:tcW w:w="1440" w:type="dxa"/>
            <w:vAlign w:val="center"/>
            <w:hideMark/>
          </w:tcPr>
          <w:p w14:paraId="4291BB14" w14:textId="14AE7F88" w:rsidR="00042CFA" w:rsidRPr="00CB050B" w:rsidRDefault="00BD0C01" w:rsidP="0065114F">
            <w:pPr>
              <w:pStyle w:val="CellBody"/>
              <w:jc w:val="center"/>
              <w:rPr>
                <w:color w:val="000000"/>
                <w:sz w:val="24"/>
                <w:szCs w:val="24"/>
              </w:rPr>
            </w:pPr>
            <w:r w:rsidRPr="00CB050B">
              <w:rPr>
                <w:color w:val="000000"/>
                <w:sz w:val="24"/>
                <w:szCs w:val="24"/>
              </w:rPr>
              <w:t xml:space="preserve">34.8 </w:t>
            </w:r>
            <w:r w:rsidR="00BF1444" w:rsidRPr="00CB050B">
              <w:rPr>
                <w:color w:val="000000"/>
                <w:sz w:val="24"/>
                <w:szCs w:val="24"/>
              </w:rPr>
              <w:t>(</w:t>
            </w:r>
            <w:r w:rsidR="00042CFA" w:rsidRPr="00CB050B">
              <w:rPr>
                <w:color w:val="000000"/>
                <w:sz w:val="24"/>
                <w:szCs w:val="24"/>
              </w:rPr>
              <w:t>0.55</w:t>
            </w:r>
            <w:r w:rsidR="00BF1444" w:rsidRPr="00CB050B">
              <w:rPr>
                <w:color w:val="000000"/>
                <w:sz w:val="24"/>
                <w:szCs w:val="24"/>
              </w:rPr>
              <w:t>)</w:t>
            </w:r>
          </w:p>
        </w:tc>
        <w:tc>
          <w:tcPr>
            <w:tcW w:w="1440" w:type="dxa"/>
            <w:vAlign w:val="center"/>
            <w:hideMark/>
          </w:tcPr>
          <w:p w14:paraId="6BC2BF1C" w14:textId="71B12C54" w:rsidR="00042CFA" w:rsidRPr="00CB050B" w:rsidRDefault="00BD0C01" w:rsidP="0065114F">
            <w:pPr>
              <w:pStyle w:val="CellBody"/>
              <w:jc w:val="center"/>
              <w:rPr>
                <w:color w:val="000000"/>
                <w:sz w:val="24"/>
                <w:szCs w:val="24"/>
              </w:rPr>
            </w:pPr>
            <w:r w:rsidRPr="00CB050B">
              <w:rPr>
                <w:color w:val="000000"/>
                <w:sz w:val="24"/>
                <w:szCs w:val="24"/>
              </w:rPr>
              <w:t xml:space="preserve">33.6 </w:t>
            </w:r>
            <w:r w:rsidR="00BF1444" w:rsidRPr="00CB050B">
              <w:rPr>
                <w:color w:val="000000"/>
                <w:sz w:val="24"/>
                <w:szCs w:val="24"/>
              </w:rPr>
              <w:t>(</w:t>
            </w:r>
            <w:r w:rsidR="00042CFA" w:rsidRPr="00CB050B">
              <w:rPr>
                <w:color w:val="000000"/>
                <w:sz w:val="24"/>
                <w:szCs w:val="24"/>
              </w:rPr>
              <w:t>0.53</w:t>
            </w:r>
            <w:r w:rsidR="00BF1444" w:rsidRPr="00CB050B">
              <w:rPr>
                <w:color w:val="000000"/>
                <w:sz w:val="24"/>
                <w:szCs w:val="24"/>
              </w:rPr>
              <w:t>)</w:t>
            </w:r>
          </w:p>
        </w:tc>
        <w:tc>
          <w:tcPr>
            <w:tcW w:w="1440" w:type="dxa"/>
            <w:vAlign w:val="center"/>
            <w:hideMark/>
          </w:tcPr>
          <w:p w14:paraId="292A9500" w14:textId="09BDE228" w:rsidR="00042CFA" w:rsidRPr="00CB050B" w:rsidRDefault="00BD0C01" w:rsidP="0065114F">
            <w:pPr>
              <w:pStyle w:val="CellBody"/>
              <w:jc w:val="center"/>
              <w:rPr>
                <w:color w:val="000000"/>
                <w:sz w:val="24"/>
                <w:szCs w:val="24"/>
              </w:rPr>
            </w:pPr>
            <w:r w:rsidRPr="00CB050B">
              <w:rPr>
                <w:color w:val="000000"/>
                <w:sz w:val="24"/>
                <w:szCs w:val="24"/>
              </w:rPr>
              <w:t xml:space="preserve">36.1 </w:t>
            </w:r>
            <w:r w:rsidR="00BF1444" w:rsidRPr="00CB050B">
              <w:rPr>
                <w:color w:val="000000"/>
                <w:sz w:val="24"/>
                <w:szCs w:val="24"/>
              </w:rPr>
              <w:t>(</w:t>
            </w:r>
            <w:r w:rsidR="00042CFA" w:rsidRPr="00CB050B">
              <w:rPr>
                <w:color w:val="000000"/>
                <w:sz w:val="24"/>
                <w:szCs w:val="24"/>
              </w:rPr>
              <w:t>0.57</w:t>
            </w:r>
            <w:r w:rsidR="00BF1444" w:rsidRPr="00CB050B">
              <w:rPr>
                <w:color w:val="000000"/>
                <w:sz w:val="24"/>
                <w:szCs w:val="24"/>
              </w:rPr>
              <w:t>)</w:t>
            </w:r>
          </w:p>
        </w:tc>
      </w:tr>
      <w:tr w:rsidR="00CB050B" w:rsidRPr="0024486A" w14:paraId="6A8A92A7" w14:textId="77777777" w:rsidTr="00CB050B">
        <w:trPr>
          <w:trHeight w:hRule="exact" w:val="576"/>
          <w:jc w:val="center"/>
        </w:trPr>
        <w:tc>
          <w:tcPr>
            <w:tcW w:w="1174" w:type="dxa"/>
            <w:vMerge/>
            <w:vAlign w:val="center"/>
          </w:tcPr>
          <w:p w14:paraId="43D16389" w14:textId="77777777" w:rsidR="00042CFA" w:rsidRPr="00CB050B" w:rsidRDefault="00042CFA" w:rsidP="0065114F">
            <w:pPr>
              <w:jc w:val="center"/>
              <w:rPr>
                <w:rFonts w:ascii="Times New Roman" w:hAnsi="Times New Roman"/>
                <w:b/>
                <w:sz w:val="24"/>
              </w:rPr>
            </w:pPr>
          </w:p>
        </w:tc>
        <w:tc>
          <w:tcPr>
            <w:tcW w:w="1360" w:type="dxa"/>
            <w:vAlign w:val="center"/>
            <w:hideMark/>
          </w:tcPr>
          <w:p w14:paraId="52E4693E" w14:textId="39091FBC" w:rsidR="00042CFA" w:rsidRPr="00CB050B" w:rsidRDefault="00DE2C0A" w:rsidP="0065114F">
            <w:pPr>
              <w:pStyle w:val="CellBody"/>
              <w:jc w:val="center"/>
              <w:rPr>
                <w:sz w:val="24"/>
                <w:szCs w:val="24"/>
              </w:rPr>
            </w:pPr>
            <w:r w:rsidRPr="00CB050B">
              <w:rPr>
                <w:sz w:val="24"/>
                <w:szCs w:val="24"/>
              </w:rPr>
              <w:t>5/2</w:t>
            </w:r>
            <w:r w:rsidR="00042CFA" w:rsidRPr="00CB050B">
              <w:rPr>
                <w:sz w:val="24"/>
                <w:szCs w:val="24"/>
              </w:rPr>
              <w:t>/2016</w:t>
            </w:r>
          </w:p>
        </w:tc>
        <w:tc>
          <w:tcPr>
            <w:tcW w:w="1151" w:type="dxa"/>
            <w:vAlign w:val="center"/>
            <w:hideMark/>
          </w:tcPr>
          <w:p w14:paraId="1FA64DA3" w14:textId="6136A058" w:rsidR="00042CFA" w:rsidRPr="00CB050B" w:rsidRDefault="00BF1444" w:rsidP="0065114F">
            <w:pPr>
              <w:pStyle w:val="CellBody"/>
              <w:jc w:val="center"/>
              <w:rPr>
                <w:sz w:val="24"/>
                <w:szCs w:val="24"/>
              </w:rPr>
            </w:pPr>
            <w:r w:rsidRPr="00CB050B">
              <w:rPr>
                <w:sz w:val="24"/>
                <w:szCs w:val="24"/>
              </w:rPr>
              <w:t>71.6 (</w:t>
            </w:r>
            <w:r w:rsidR="00042CFA" w:rsidRPr="00CB050B">
              <w:rPr>
                <w:sz w:val="24"/>
                <w:szCs w:val="24"/>
              </w:rPr>
              <w:t>22</w:t>
            </w:r>
            <w:r w:rsidRPr="00CB050B">
              <w:rPr>
                <w:sz w:val="24"/>
                <w:szCs w:val="24"/>
              </w:rPr>
              <w:t>)</w:t>
            </w:r>
          </w:p>
        </w:tc>
        <w:tc>
          <w:tcPr>
            <w:tcW w:w="1440" w:type="dxa"/>
            <w:vAlign w:val="center"/>
            <w:hideMark/>
          </w:tcPr>
          <w:p w14:paraId="49FD1F16" w14:textId="5CE16924" w:rsidR="00042CFA" w:rsidRPr="00CB050B" w:rsidRDefault="00BD0C01" w:rsidP="0065114F">
            <w:pPr>
              <w:pStyle w:val="CellBody"/>
              <w:jc w:val="center"/>
              <w:rPr>
                <w:color w:val="000000"/>
                <w:sz w:val="24"/>
                <w:szCs w:val="24"/>
              </w:rPr>
            </w:pPr>
            <w:r w:rsidRPr="00CB050B">
              <w:rPr>
                <w:color w:val="000000"/>
                <w:sz w:val="24"/>
                <w:szCs w:val="24"/>
              </w:rPr>
              <w:t xml:space="preserve">35.4 </w:t>
            </w:r>
            <w:r w:rsidR="00BF1444" w:rsidRPr="00CB050B">
              <w:rPr>
                <w:color w:val="000000"/>
                <w:sz w:val="24"/>
                <w:szCs w:val="24"/>
              </w:rPr>
              <w:t>(</w:t>
            </w:r>
            <w:r w:rsidR="00042CFA" w:rsidRPr="00CB050B">
              <w:rPr>
                <w:color w:val="000000"/>
                <w:sz w:val="24"/>
                <w:szCs w:val="24"/>
              </w:rPr>
              <w:t>0.56</w:t>
            </w:r>
            <w:r w:rsidR="00BF1444" w:rsidRPr="00CB050B">
              <w:rPr>
                <w:color w:val="000000"/>
                <w:sz w:val="24"/>
                <w:szCs w:val="24"/>
              </w:rPr>
              <w:t>)</w:t>
            </w:r>
          </w:p>
        </w:tc>
        <w:tc>
          <w:tcPr>
            <w:tcW w:w="1440" w:type="dxa"/>
            <w:vAlign w:val="center"/>
            <w:hideMark/>
          </w:tcPr>
          <w:p w14:paraId="0E9E63AA" w14:textId="54CB1EB6" w:rsidR="00042CFA" w:rsidRPr="00CB050B" w:rsidRDefault="00BD0C01" w:rsidP="0065114F">
            <w:pPr>
              <w:pStyle w:val="CellBody"/>
              <w:jc w:val="center"/>
              <w:rPr>
                <w:color w:val="000000"/>
                <w:sz w:val="24"/>
                <w:szCs w:val="24"/>
              </w:rPr>
            </w:pPr>
            <w:r w:rsidRPr="00CB050B">
              <w:rPr>
                <w:color w:val="000000"/>
                <w:sz w:val="24"/>
                <w:szCs w:val="24"/>
              </w:rPr>
              <w:t xml:space="preserve">34.8 </w:t>
            </w:r>
            <w:r w:rsidR="00BF1444" w:rsidRPr="00CB050B">
              <w:rPr>
                <w:color w:val="000000"/>
                <w:sz w:val="24"/>
                <w:szCs w:val="24"/>
              </w:rPr>
              <w:t>(</w:t>
            </w:r>
            <w:r w:rsidR="00042CFA" w:rsidRPr="00CB050B">
              <w:rPr>
                <w:color w:val="000000"/>
                <w:sz w:val="24"/>
                <w:szCs w:val="24"/>
              </w:rPr>
              <w:t>0.55</w:t>
            </w:r>
            <w:r w:rsidR="00BF1444" w:rsidRPr="00CB050B">
              <w:rPr>
                <w:color w:val="000000"/>
                <w:sz w:val="24"/>
                <w:szCs w:val="24"/>
              </w:rPr>
              <w:t>)</w:t>
            </w:r>
          </w:p>
        </w:tc>
        <w:tc>
          <w:tcPr>
            <w:tcW w:w="1440" w:type="dxa"/>
            <w:vAlign w:val="center"/>
            <w:hideMark/>
          </w:tcPr>
          <w:p w14:paraId="6D622DF9" w14:textId="6D9834F5" w:rsidR="00042CFA" w:rsidRPr="00CB050B" w:rsidRDefault="00BD0C01" w:rsidP="0065114F">
            <w:pPr>
              <w:pStyle w:val="CellBody"/>
              <w:jc w:val="center"/>
              <w:rPr>
                <w:color w:val="000000"/>
                <w:sz w:val="24"/>
                <w:szCs w:val="24"/>
              </w:rPr>
            </w:pPr>
            <w:r w:rsidRPr="00CB050B">
              <w:rPr>
                <w:color w:val="000000"/>
                <w:sz w:val="24"/>
                <w:szCs w:val="24"/>
              </w:rPr>
              <w:t xml:space="preserve">36.7 </w:t>
            </w:r>
            <w:r w:rsidR="00BF1444" w:rsidRPr="00CB050B">
              <w:rPr>
                <w:color w:val="000000"/>
                <w:sz w:val="24"/>
                <w:szCs w:val="24"/>
              </w:rPr>
              <w:t>(</w:t>
            </w:r>
            <w:r w:rsidR="00042CFA" w:rsidRPr="00CB050B">
              <w:rPr>
                <w:color w:val="000000"/>
                <w:sz w:val="24"/>
                <w:szCs w:val="24"/>
              </w:rPr>
              <w:t>0.58</w:t>
            </w:r>
            <w:r w:rsidR="00BF1444" w:rsidRPr="00CB050B">
              <w:rPr>
                <w:color w:val="000000"/>
                <w:sz w:val="24"/>
                <w:szCs w:val="24"/>
              </w:rPr>
              <w:t>)</w:t>
            </w:r>
          </w:p>
        </w:tc>
      </w:tr>
      <w:tr w:rsidR="00CB050B" w:rsidRPr="0024486A" w14:paraId="46AB3014" w14:textId="77777777" w:rsidTr="00CB050B">
        <w:trPr>
          <w:trHeight w:hRule="exact" w:val="576"/>
          <w:jc w:val="center"/>
        </w:trPr>
        <w:tc>
          <w:tcPr>
            <w:tcW w:w="1174" w:type="dxa"/>
            <w:vMerge/>
            <w:vAlign w:val="center"/>
          </w:tcPr>
          <w:p w14:paraId="612911C5" w14:textId="77777777" w:rsidR="00042CFA" w:rsidRPr="00CB050B" w:rsidRDefault="00042CFA" w:rsidP="0065114F">
            <w:pPr>
              <w:jc w:val="center"/>
              <w:rPr>
                <w:rFonts w:ascii="Times New Roman" w:hAnsi="Times New Roman"/>
                <w:b/>
                <w:sz w:val="24"/>
              </w:rPr>
            </w:pPr>
          </w:p>
        </w:tc>
        <w:tc>
          <w:tcPr>
            <w:tcW w:w="1360" w:type="dxa"/>
            <w:vAlign w:val="center"/>
          </w:tcPr>
          <w:p w14:paraId="7F9B8B21" w14:textId="2E13410C" w:rsidR="00042CFA" w:rsidRPr="00CB050B" w:rsidRDefault="00DE2C0A" w:rsidP="0065114F">
            <w:pPr>
              <w:pStyle w:val="CellBody"/>
              <w:jc w:val="center"/>
              <w:rPr>
                <w:color w:val="000000"/>
                <w:sz w:val="24"/>
                <w:szCs w:val="24"/>
              </w:rPr>
            </w:pPr>
            <w:r w:rsidRPr="00CB050B">
              <w:rPr>
                <w:color w:val="000000"/>
                <w:sz w:val="24"/>
                <w:szCs w:val="24"/>
              </w:rPr>
              <w:t>8/20</w:t>
            </w:r>
            <w:r w:rsidR="00042CFA" w:rsidRPr="00CB050B">
              <w:rPr>
                <w:color w:val="000000"/>
                <w:sz w:val="24"/>
                <w:szCs w:val="24"/>
              </w:rPr>
              <w:t>/2016</w:t>
            </w:r>
          </w:p>
        </w:tc>
        <w:tc>
          <w:tcPr>
            <w:tcW w:w="1151" w:type="dxa"/>
            <w:vAlign w:val="center"/>
          </w:tcPr>
          <w:p w14:paraId="0D3565A8" w14:textId="1AFE9CB4" w:rsidR="00042CFA" w:rsidRPr="00CB050B" w:rsidRDefault="00BF1444" w:rsidP="0065114F">
            <w:pPr>
              <w:pStyle w:val="CellBody"/>
              <w:jc w:val="center"/>
              <w:rPr>
                <w:color w:val="000000"/>
                <w:sz w:val="24"/>
                <w:szCs w:val="24"/>
              </w:rPr>
            </w:pPr>
            <w:r w:rsidRPr="00CB050B">
              <w:rPr>
                <w:sz w:val="24"/>
                <w:szCs w:val="24"/>
              </w:rPr>
              <w:t xml:space="preserve">71.6 </w:t>
            </w:r>
            <w:r w:rsidRPr="00CB050B">
              <w:rPr>
                <w:color w:val="000000"/>
                <w:sz w:val="24"/>
                <w:szCs w:val="24"/>
              </w:rPr>
              <w:t>(</w:t>
            </w:r>
            <w:r w:rsidR="00042CFA" w:rsidRPr="00CB050B">
              <w:rPr>
                <w:color w:val="000000"/>
                <w:sz w:val="24"/>
                <w:szCs w:val="24"/>
              </w:rPr>
              <w:t>22</w:t>
            </w:r>
            <w:r w:rsidRPr="00CB050B">
              <w:rPr>
                <w:color w:val="000000"/>
                <w:sz w:val="24"/>
                <w:szCs w:val="24"/>
              </w:rPr>
              <w:t>)</w:t>
            </w:r>
          </w:p>
        </w:tc>
        <w:tc>
          <w:tcPr>
            <w:tcW w:w="1440" w:type="dxa"/>
            <w:vAlign w:val="center"/>
          </w:tcPr>
          <w:p w14:paraId="54898A76" w14:textId="56851BDC" w:rsidR="00042CFA" w:rsidRPr="00CB050B" w:rsidRDefault="00BD0C01" w:rsidP="0065114F">
            <w:pPr>
              <w:pStyle w:val="CellBody"/>
              <w:jc w:val="center"/>
              <w:rPr>
                <w:color w:val="000000"/>
                <w:sz w:val="24"/>
                <w:szCs w:val="24"/>
              </w:rPr>
            </w:pPr>
            <w:r w:rsidRPr="00CB050B">
              <w:rPr>
                <w:color w:val="000000"/>
                <w:sz w:val="24"/>
                <w:szCs w:val="24"/>
              </w:rPr>
              <w:t xml:space="preserve">35.4 </w:t>
            </w:r>
            <w:r w:rsidR="00BF1444" w:rsidRPr="00CB050B">
              <w:rPr>
                <w:color w:val="000000"/>
                <w:sz w:val="24"/>
                <w:szCs w:val="24"/>
              </w:rPr>
              <w:t>(</w:t>
            </w:r>
            <w:r w:rsidR="00042CFA" w:rsidRPr="00CB050B">
              <w:rPr>
                <w:color w:val="000000"/>
                <w:sz w:val="24"/>
                <w:szCs w:val="24"/>
              </w:rPr>
              <w:t>0.56</w:t>
            </w:r>
            <w:r w:rsidR="00BF1444" w:rsidRPr="00CB050B">
              <w:rPr>
                <w:color w:val="000000"/>
                <w:sz w:val="24"/>
                <w:szCs w:val="24"/>
              </w:rPr>
              <w:t>)</w:t>
            </w:r>
          </w:p>
        </w:tc>
        <w:tc>
          <w:tcPr>
            <w:tcW w:w="1440" w:type="dxa"/>
            <w:vAlign w:val="center"/>
          </w:tcPr>
          <w:p w14:paraId="3B91C60E" w14:textId="22E99AA5" w:rsidR="00042CFA" w:rsidRPr="00CB050B" w:rsidRDefault="00BD0C01" w:rsidP="0065114F">
            <w:pPr>
              <w:pStyle w:val="CellBody"/>
              <w:jc w:val="center"/>
              <w:rPr>
                <w:color w:val="000000"/>
                <w:sz w:val="24"/>
                <w:szCs w:val="24"/>
              </w:rPr>
            </w:pPr>
            <w:r w:rsidRPr="00CB050B">
              <w:rPr>
                <w:color w:val="000000"/>
                <w:sz w:val="24"/>
                <w:szCs w:val="24"/>
              </w:rPr>
              <w:t xml:space="preserve">34.8 </w:t>
            </w:r>
            <w:r w:rsidR="00BF1444" w:rsidRPr="00CB050B">
              <w:rPr>
                <w:color w:val="000000"/>
                <w:sz w:val="24"/>
                <w:szCs w:val="24"/>
              </w:rPr>
              <w:t>(</w:t>
            </w:r>
            <w:r w:rsidR="00042CFA" w:rsidRPr="00CB050B">
              <w:rPr>
                <w:color w:val="000000"/>
                <w:sz w:val="24"/>
                <w:szCs w:val="24"/>
              </w:rPr>
              <w:t>0.55</w:t>
            </w:r>
            <w:r w:rsidR="00BF1444" w:rsidRPr="00CB050B">
              <w:rPr>
                <w:color w:val="000000"/>
                <w:sz w:val="24"/>
                <w:szCs w:val="24"/>
              </w:rPr>
              <w:t>)</w:t>
            </w:r>
          </w:p>
        </w:tc>
        <w:tc>
          <w:tcPr>
            <w:tcW w:w="1440" w:type="dxa"/>
            <w:vAlign w:val="center"/>
          </w:tcPr>
          <w:p w14:paraId="6267E438" w14:textId="4251C692" w:rsidR="00042CFA" w:rsidRPr="00CB050B" w:rsidRDefault="00BD0C01" w:rsidP="0065114F">
            <w:pPr>
              <w:pStyle w:val="CellBody"/>
              <w:jc w:val="center"/>
              <w:rPr>
                <w:color w:val="000000"/>
                <w:sz w:val="24"/>
                <w:szCs w:val="24"/>
              </w:rPr>
            </w:pPr>
            <w:r w:rsidRPr="00CB050B">
              <w:rPr>
                <w:color w:val="000000"/>
                <w:sz w:val="24"/>
                <w:szCs w:val="24"/>
              </w:rPr>
              <w:t xml:space="preserve">36.7 </w:t>
            </w:r>
            <w:r w:rsidR="00BF1444" w:rsidRPr="00CB050B">
              <w:rPr>
                <w:color w:val="000000"/>
                <w:sz w:val="24"/>
                <w:szCs w:val="24"/>
              </w:rPr>
              <w:t>(</w:t>
            </w:r>
            <w:r w:rsidR="00042CFA" w:rsidRPr="00CB050B">
              <w:rPr>
                <w:color w:val="000000"/>
                <w:sz w:val="24"/>
                <w:szCs w:val="24"/>
              </w:rPr>
              <w:t>0.58</w:t>
            </w:r>
            <w:r w:rsidR="00BF1444" w:rsidRPr="00CB050B">
              <w:rPr>
                <w:color w:val="000000"/>
                <w:sz w:val="24"/>
                <w:szCs w:val="24"/>
              </w:rPr>
              <w:t>)</w:t>
            </w:r>
          </w:p>
        </w:tc>
      </w:tr>
      <w:tr w:rsidR="00CB050B" w:rsidRPr="0024486A" w14:paraId="0FD000C9" w14:textId="77777777" w:rsidTr="00CB050B">
        <w:trPr>
          <w:trHeight w:hRule="exact" w:val="576"/>
          <w:jc w:val="center"/>
        </w:trPr>
        <w:tc>
          <w:tcPr>
            <w:tcW w:w="1174" w:type="dxa"/>
            <w:vMerge w:val="restart"/>
            <w:vAlign w:val="center"/>
          </w:tcPr>
          <w:p w14:paraId="30605325" w14:textId="77777777" w:rsidR="00042CFA" w:rsidRPr="00CB050B" w:rsidRDefault="00042CFA" w:rsidP="0065114F">
            <w:pPr>
              <w:jc w:val="center"/>
              <w:rPr>
                <w:rFonts w:ascii="Times New Roman" w:hAnsi="Times New Roman"/>
                <w:b/>
                <w:sz w:val="24"/>
              </w:rPr>
            </w:pPr>
            <w:r w:rsidRPr="00CB050B">
              <w:rPr>
                <w:rFonts w:ascii="Times New Roman" w:hAnsi="Times New Roman"/>
                <w:b/>
                <w:sz w:val="24"/>
              </w:rPr>
              <w:t>83AA03</w:t>
            </w:r>
          </w:p>
        </w:tc>
        <w:tc>
          <w:tcPr>
            <w:tcW w:w="1360" w:type="dxa"/>
            <w:shd w:val="clear" w:color="auto" w:fill="D7DCEB" w:themeFill="accent6" w:themeFillTint="33"/>
            <w:vAlign w:val="center"/>
            <w:hideMark/>
          </w:tcPr>
          <w:p w14:paraId="7A629126" w14:textId="77777777" w:rsidR="00042CFA" w:rsidRPr="00CB050B" w:rsidRDefault="00042CFA" w:rsidP="0065114F">
            <w:pPr>
              <w:pStyle w:val="CellBody"/>
              <w:jc w:val="center"/>
              <w:rPr>
                <w:sz w:val="24"/>
                <w:szCs w:val="24"/>
              </w:rPr>
            </w:pPr>
            <w:r w:rsidRPr="00CB050B">
              <w:rPr>
                <w:sz w:val="24"/>
                <w:szCs w:val="24"/>
              </w:rPr>
              <w:t>*5/5/2015</w:t>
            </w:r>
          </w:p>
        </w:tc>
        <w:tc>
          <w:tcPr>
            <w:tcW w:w="1151" w:type="dxa"/>
            <w:shd w:val="clear" w:color="auto" w:fill="D7DCEB" w:themeFill="accent6" w:themeFillTint="33"/>
            <w:vAlign w:val="center"/>
            <w:hideMark/>
          </w:tcPr>
          <w:p w14:paraId="32674F6C" w14:textId="204B7434" w:rsidR="00042CFA" w:rsidRPr="00CB050B" w:rsidRDefault="00BF1444" w:rsidP="0065114F">
            <w:pPr>
              <w:pStyle w:val="CellBody"/>
              <w:jc w:val="center"/>
              <w:rPr>
                <w:sz w:val="24"/>
                <w:szCs w:val="24"/>
              </w:rPr>
            </w:pPr>
            <w:r w:rsidRPr="00CB050B">
              <w:rPr>
                <w:sz w:val="24"/>
                <w:szCs w:val="24"/>
              </w:rPr>
              <w:t>78.8 (</w:t>
            </w:r>
            <w:r w:rsidR="00042CFA" w:rsidRPr="00CB050B">
              <w:rPr>
                <w:sz w:val="24"/>
                <w:szCs w:val="24"/>
              </w:rPr>
              <w:t>26</w:t>
            </w:r>
            <w:r w:rsidRPr="00CB050B">
              <w:rPr>
                <w:sz w:val="24"/>
                <w:szCs w:val="24"/>
              </w:rPr>
              <w:t>)</w:t>
            </w:r>
          </w:p>
        </w:tc>
        <w:tc>
          <w:tcPr>
            <w:tcW w:w="1440" w:type="dxa"/>
            <w:shd w:val="clear" w:color="auto" w:fill="D7DCEB" w:themeFill="accent6" w:themeFillTint="33"/>
            <w:vAlign w:val="center"/>
            <w:hideMark/>
          </w:tcPr>
          <w:p w14:paraId="405EBC60" w14:textId="324926A3" w:rsidR="00042CFA" w:rsidRPr="00CB050B" w:rsidRDefault="00BD0C01" w:rsidP="0065114F">
            <w:pPr>
              <w:pStyle w:val="CellBody"/>
              <w:jc w:val="center"/>
              <w:rPr>
                <w:color w:val="000000"/>
                <w:sz w:val="24"/>
                <w:szCs w:val="24"/>
              </w:rPr>
            </w:pPr>
            <w:r w:rsidRPr="00CB050B">
              <w:rPr>
                <w:color w:val="000000"/>
                <w:sz w:val="24"/>
                <w:szCs w:val="24"/>
              </w:rPr>
              <w:t xml:space="preserve">109.6 </w:t>
            </w:r>
            <w:r w:rsidR="00BF1444" w:rsidRPr="00CB050B">
              <w:rPr>
                <w:color w:val="000000"/>
                <w:sz w:val="24"/>
                <w:szCs w:val="24"/>
              </w:rPr>
              <w:t>(</w:t>
            </w:r>
            <w:r w:rsidR="00042CFA" w:rsidRPr="00CB050B">
              <w:rPr>
                <w:color w:val="000000"/>
                <w:sz w:val="24"/>
                <w:szCs w:val="24"/>
              </w:rPr>
              <w:t>1.73</w:t>
            </w:r>
            <w:r w:rsidR="00BF1444" w:rsidRPr="00CB050B">
              <w:rPr>
                <w:color w:val="000000"/>
                <w:sz w:val="24"/>
                <w:szCs w:val="24"/>
              </w:rPr>
              <w:t>)</w:t>
            </w:r>
          </w:p>
        </w:tc>
        <w:tc>
          <w:tcPr>
            <w:tcW w:w="1440" w:type="dxa"/>
            <w:shd w:val="clear" w:color="auto" w:fill="D7DCEB" w:themeFill="accent6" w:themeFillTint="33"/>
            <w:vAlign w:val="center"/>
            <w:hideMark/>
          </w:tcPr>
          <w:p w14:paraId="0D6D760F" w14:textId="0CA9528F" w:rsidR="00042CFA" w:rsidRPr="00CB050B" w:rsidRDefault="00BD0C01" w:rsidP="0065114F">
            <w:pPr>
              <w:pStyle w:val="CellBody"/>
              <w:jc w:val="center"/>
              <w:rPr>
                <w:color w:val="000000"/>
                <w:sz w:val="24"/>
                <w:szCs w:val="24"/>
              </w:rPr>
            </w:pPr>
            <w:r w:rsidRPr="00CB050B">
              <w:rPr>
                <w:color w:val="000000"/>
                <w:sz w:val="24"/>
                <w:szCs w:val="24"/>
              </w:rPr>
              <w:t xml:space="preserve">122.3 </w:t>
            </w:r>
            <w:r w:rsidR="00BF1444" w:rsidRPr="00CB050B">
              <w:rPr>
                <w:color w:val="000000"/>
                <w:sz w:val="24"/>
                <w:szCs w:val="24"/>
              </w:rPr>
              <w:t>(</w:t>
            </w:r>
            <w:r w:rsidR="00042CFA" w:rsidRPr="00CB050B">
              <w:rPr>
                <w:color w:val="000000"/>
                <w:sz w:val="24"/>
                <w:szCs w:val="24"/>
              </w:rPr>
              <w:t>1.93</w:t>
            </w:r>
            <w:r w:rsidR="00BF1444" w:rsidRPr="00CB050B">
              <w:rPr>
                <w:color w:val="000000"/>
                <w:sz w:val="24"/>
                <w:szCs w:val="24"/>
              </w:rPr>
              <w:t>)</w:t>
            </w:r>
          </w:p>
        </w:tc>
        <w:tc>
          <w:tcPr>
            <w:tcW w:w="1440" w:type="dxa"/>
            <w:shd w:val="clear" w:color="auto" w:fill="D7DCEB" w:themeFill="accent6" w:themeFillTint="33"/>
            <w:vAlign w:val="center"/>
            <w:hideMark/>
          </w:tcPr>
          <w:p w14:paraId="3B56E65B" w14:textId="5F1736FC" w:rsidR="00042CFA" w:rsidRPr="00CB050B" w:rsidRDefault="00BD0C01" w:rsidP="0065114F">
            <w:pPr>
              <w:pStyle w:val="CellBody"/>
              <w:jc w:val="center"/>
              <w:rPr>
                <w:color w:val="000000"/>
                <w:sz w:val="24"/>
                <w:szCs w:val="24"/>
              </w:rPr>
            </w:pPr>
            <w:r w:rsidRPr="00CB050B">
              <w:rPr>
                <w:color w:val="000000"/>
                <w:sz w:val="24"/>
                <w:szCs w:val="24"/>
              </w:rPr>
              <w:t xml:space="preserve">96.3 </w:t>
            </w:r>
            <w:r w:rsidR="00BF1444" w:rsidRPr="00CB050B">
              <w:rPr>
                <w:color w:val="000000"/>
                <w:sz w:val="24"/>
                <w:szCs w:val="24"/>
              </w:rPr>
              <w:t>(</w:t>
            </w:r>
            <w:r w:rsidR="00042CFA" w:rsidRPr="00CB050B">
              <w:rPr>
                <w:color w:val="000000"/>
                <w:sz w:val="24"/>
                <w:szCs w:val="24"/>
              </w:rPr>
              <w:t>1.52</w:t>
            </w:r>
            <w:r w:rsidR="00BF1444" w:rsidRPr="00CB050B">
              <w:rPr>
                <w:color w:val="000000"/>
                <w:sz w:val="24"/>
                <w:szCs w:val="24"/>
              </w:rPr>
              <w:t>)</w:t>
            </w:r>
          </w:p>
        </w:tc>
      </w:tr>
      <w:tr w:rsidR="00CB050B" w:rsidRPr="0024486A" w14:paraId="0D19DBA8" w14:textId="77777777" w:rsidTr="00CB050B">
        <w:trPr>
          <w:trHeight w:hRule="exact" w:val="576"/>
          <w:jc w:val="center"/>
        </w:trPr>
        <w:tc>
          <w:tcPr>
            <w:tcW w:w="1174" w:type="dxa"/>
            <w:vMerge/>
            <w:vAlign w:val="center"/>
          </w:tcPr>
          <w:p w14:paraId="39BADCB0" w14:textId="77777777" w:rsidR="00042CFA" w:rsidRPr="00CB050B" w:rsidRDefault="00042CFA" w:rsidP="0065114F">
            <w:pPr>
              <w:jc w:val="center"/>
              <w:rPr>
                <w:rFonts w:ascii="Times New Roman" w:hAnsi="Times New Roman"/>
                <w:b/>
                <w:sz w:val="24"/>
              </w:rPr>
            </w:pPr>
          </w:p>
        </w:tc>
        <w:tc>
          <w:tcPr>
            <w:tcW w:w="1360" w:type="dxa"/>
            <w:vAlign w:val="center"/>
            <w:hideMark/>
          </w:tcPr>
          <w:p w14:paraId="50B11238" w14:textId="77777777" w:rsidR="00042CFA" w:rsidRPr="00CB050B" w:rsidRDefault="00042CFA" w:rsidP="0065114F">
            <w:pPr>
              <w:pStyle w:val="CellBody"/>
              <w:jc w:val="center"/>
              <w:rPr>
                <w:sz w:val="24"/>
                <w:szCs w:val="24"/>
              </w:rPr>
            </w:pPr>
            <w:r w:rsidRPr="00CB050B">
              <w:rPr>
                <w:sz w:val="24"/>
                <w:szCs w:val="24"/>
              </w:rPr>
              <w:t>10/7/2015</w:t>
            </w:r>
          </w:p>
        </w:tc>
        <w:tc>
          <w:tcPr>
            <w:tcW w:w="1151" w:type="dxa"/>
            <w:vAlign w:val="center"/>
            <w:hideMark/>
          </w:tcPr>
          <w:p w14:paraId="3414D6B8" w14:textId="73D481AD" w:rsidR="00042CFA" w:rsidRPr="00CB050B" w:rsidRDefault="00BF1444" w:rsidP="0065114F">
            <w:pPr>
              <w:pStyle w:val="CellBody"/>
              <w:jc w:val="center"/>
              <w:rPr>
                <w:sz w:val="24"/>
                <w:szCs w:val="24"/>
              </w:rPr>
            </w:pPr>
            <w:r w:rsidRPr="00CB050B">
              <w:rPr>
                <w:sz w:val="24"/>
                <w:szCs w:val="24"/>
              </w:rPr>
              <w:t>50.0 (</w:t>
            </w:r>
            <w:r w:rsidR="00042CFA" w:rsidRPr="00CB050B">
              <w:rPr>
                <w:sz w:val="24"/>
                <w:szCs w:val="24"/>
              </w:rPr>
              <w:t>10</w:t>
            </w:r>
            <w:r w:rsidRPr="00CB050B">
              <w:rPr>
                <w:sz w:val="24"/>
                <w:szCs w:val="24"/>
              </w:rPr>
              <w:t>)</w:t>
            </w:r>
          </w:p>
        </w:tc>
        <w:tc>
          <w:tcPr>
            <w:tcW w:w="1440" w:type="dxa"/>
            <w:vAlign w:val="center"/>
            <w:hideMark/>
          </w:tcPr>
          <w:p w14:paraId="1E7E2BA9" w14:textId="3E6817C8" w:rsidR="00042CFA" w:rsidRPr="00CB050B" w:rsidRDefault="00BD0C01" w:rsidP="0065114F">
            <w:pPr>
              <w:pStyle w:val="CellBody"/>
              <w:jc w:val="center"/>
              <w:rPr>
                <w:color w:val="000000"/>
                <w:sz w:val="24"/>
                <w:szCs w:val="24"/>
              </w:rPr>
            </w:pPr>
            <w:r w:rsidRPr="00CB050B">
              <w:rPr>
                <w:color w:val="000000"/>
                <w:sz w:val="24"/>
                <w:szCs w:val="24"/>
              </w:rPr>
              <w:t xml:space="preserve">35.4 </w:t>
            </w:r>
            <w:r w:rsidR="00BF1444" w:rsidRPr="00CB050B">
              <w:rPr>
                <w:color w:val="000000"/>
                <w:sz w:val="24"/>
                <w:szCs w:val="24"/>
              </w:rPr>
              <w:t>(</w:t>
            </w:r>
            <w:r w:rsidR="00042CFA" w:rsidRPr="00CB050B">
              <w:rPr>
                <w:color w:val="000000"/>
                <w:sz w:val="24"/>
                <w:szCs w:val="24"/>
              </w:rPr>
              <w:t>0.56</w:t>
            </w:r>
            <w:r w:rsidR="00BF1444" w:rsidRPr="00CB050B">
              <w:rPr>
                <w:color w:val="000000"/>
                <w:sz w:val="24"/>
                <w:szCs w:val="24"/>
              </w:rPr>
              <w:t>)</w:t>
            </w:r>
          </w:p>
        </w:tc>
        <w:tc>
          <w:tcPr>
            <w:tcW w:w="1440" w:type="dxa"/>
            <w:vAlign w:val="center"/>
            <w:hideMark/>
          </w:tcPr>
          <w:p w14:paraId="695DAB90" w14:textId="1CC27676" w:rsidR="00042CFA" w:rsidRPr="00CB050B" w:rsidRDefault="00BD0C01" w:rsidP="0065114F">
            <w:pPr>
              <w:pStyle w:val="CellBody"/>
              <w:jc w:val="center"/>
              <w:rPr>
                <w:color w:val="000000"/>
                <w:sz w:val="24"/>
                <w:szCs w:val="24"/>
              </w:rPr>
            </w:pPr>
            <w:r w:rsidRPr="00CB050B">
              <w:rPr>
                <w:color w:val="000000"/>
                <w:sz w:val="24"/>
                <w:szCs w:val="24"/>
              </w:rPr>
              <w:t xml:space="preserve">31.7 </w:t>
            </w:r>
            <w:r w:rsidR="00BF1444" w:rsidRPr="00CB050B">
              <w:rPr>
                <w:color w:val="000000"/>
                <w:sz w:val="24"/>
                <w:szCs w:val="24"/>
              </w:rPr>
              <w:t>(</w:t>
            </w:r>
            <w:r w:rsidR="00042CFA" w:rsidRPr="00CB050B">
              <w:rPr>
                <w:color w:val="000000"/>
                <w:sz w:val="24"/>
                <w:szCs w:val="24"/>
              </w:rPr>
              <w:t>0.50</w:t>
            </w:r>
            <w:r w:rsidR="00BF1444" w:rsidRPr="00CB050B">
              <w:rPr>
                <w:color w:val="000000"/>
                <w:sz w:val="24"/>
                <w:szCs w:val="24"/>
              </w:rPr>
              <w:t>)</w:t>
            </w:r>
          </w:p>
        </w:tc>
        <w:tc>
          <w:tcPr>
            <w:tcW w:w="1440" w:type="dxa"/>
            <w:vAlign w:val="center"/>
            <w:hideMark/>
          </w:tcPr>
          <w:p w14:paraId="498BA3DB" w14:textId="44844073" w:rsidR="00042CFA" w:rsidRPr="00CB050B" w:rsidRDefault="00BD0C01" w:rsidP="0065114F">
            <w:pPr>
              <w:pStyle w:val="CellBody"/>
              <w:jc w:val="center"/>
              <w:rPr>
                <w:color w:val="000000"/>
                <w:sz w:val="24"/>
                <w:szCs w:val="24"/>
              </w:rPr>
            </w:pPr>
            <w:r w:rsidRPr="00CB050B">
              <w:rPr>
                <w:color w:val="000000"/>
                <w:sz w:val="24"/>
                <w:szCs w:val="24"/>
              </w:rPr>
              <w:t xml:space="preserve">39.3 </w:t>
            </w:r>
            <w:r w:rsidR="00BF1444" w:rsidRPr="00CB050B">
              <w:rPr>
                <w:color w:val="000000"/>
                <w:sz w:val="24"/>
                <w:szCs w:val="24"/>
              </w:rPr>
              <w:t>(</w:t>
            </w:r>
            <w:r w:rsidR="00042CFA" w:rsidRPr="00CB050B">
              <w:rPr>
                <w:color w:val="000000"/>
                <w:sz w:val="24"/>
                <w:szCs w:val="24"/>
              </w:rPr>
              <w:t>0.62</w:t>
            </w:r>
            <w:r w:rsidR="00BF1444" w:rsidRPr="00CB050B">
              <w:rPr>
                <w:color w:val="000000"/>
                <w:sz w:val="24"/>
                <w:szCs w:val="24"/>
              </w:rPr>
              <w:t>)</w:t>
            </w:r>
          </w:p>
        </w:tc>
      </w:tr>
      <w:tr w:rsidR="00CB050B" w:rsidRPr="0024486A" w14:paraId="0F6A6EB2" w14:textId="77777777" w:rsidTr="00CB050B">
        <w:trPr>
          <w:trHeight w:hRule="exact" w:val="576"/>
          <w:jc w:val="center"/>
        </w:trPr>
        <w:tc>
          <w:tcPr>
            <w:tcW w:w="1174" w:type="dxa"/>
            <w:vMerge/>
            <w:vAlign w:val="center"/>
          </w:tcPr>
          <w:p w14:paraId="340C805E" w14:textId="77777777" w:rsidR="00042CFA" w:rsidRPr="00CB050B" w:rsidRDefault="00042CFA" w:rsidP="0065114F">
            <w:pPr>
              <w:jc w:val="center"/>
              <w:rPr>
                <w:rFonts w:ascii="Times New Roman" w:hAnsi="Times New Roman"/>
                <w:b/>
                <w:sz w:val="24"/>
              </w:rPr>
            </w:pPr>
          </w:p>
        </w:tc>
        <w:tc>
          <w:tcPr>
            <w:tcW w:w="1360" w:type="dxa"/>
            <w:vAlign w:val="center"/>
            <w:hideMark/>
          </w:tcPr>
          <w:p w14:paraId="5EA562CC" w14:textId="33B3235B" w:rsidR="00042CFA" w:rsidRPr="00CB050B" w:rsidRDefault="00DE2C0A" w:rsidP="0065114F">
            <w:pPr>
              <w:pStyle w:val="CellBody"/>
              <w:jc w:val="center"/>
              <w:rPr>
                <w:sz w:val="24"/>
                <w:szCs w:val="24"/>
              </w:rPr>
            </w:pPr>
            <w:r w:rsidRPr="00CB050B">
              <w:rPr>
                <w:sz w:val="24"/>
                <w:szCs w:val="24"/>
              </w:rPr>
              <w:t>5/2/</w:t>
            </w:r>
            <w:r w:rsidR="00042CFA" w:rsidRPr="00CB050B">
              <w:rPr>
                <w:sz w:val="24"/>
                <w:szCs w:val="24"/>
              </w:rPr>
              <w:t>2016</w:t>
            </w:r>
          </w:p>
        </w:tc>
        <w:tc>
          <w:tcPr>
            <w:tcW w:w="1151" w:type="dxa"/>
            <w:vAlign w:val="center"/>
            <w:hideMark/>
          </w:tcPr>
          <w:p w14:paraId="09CC2559" w14:textId="16737E08" w:rsidR="00042CFA" w:rsidRPr="00CB050B" w:rsidRDefault="00BF1444" w:rsidP="0065114F">
            <w:pPr>
              <w:pStyle w:val="CellBody"/>
              <w:jc w:val="center"/>
              <w:rPr>
                <w:sz w:val="24"/>
                <w:szCs w:val="24"/>
              </w:rPr>
            </w:pPr>
            <w:r w:rsidRPr="00CB050B">
              <w:rPr>
                <w:sz w:val="24"/>
                <w:szCs w:val="24"/>
              </w:rPr>
              <w:t>71.6 (</w:t>
            </w:r>
            <w:r w:rsidR="00042CFA" w:rsidRPr="00CB050B">
              <w:rPr>
                <w:sz w:val="24"/>
                <w:szCs w:val="24"/>
              </w:rPr>
              <w:t>22</w:t>
            </w:r>
            <w:r w:rsidRPr="00CB050B">
              <w:rPr>
                <w:sz w:val="24"/>
                <w:szCs w:val="24"/>
              </w:rPr>
              <w:t>)</w:t>
            </w:r>
          </w:p>
        </w:tc>
        <w:tc>
          <w:tcPr>
            <w:tcW w:w="1440" w:type="dxa"/>
            <w:vAlign w:val="center"/>
            <w:hideMark/>
          </w:tcPr>
          <w:p w14:paraId="77C176C2" w14:textId="3D652DCD" w:rsidR="00042CFA" w:rsidRPr="00CB050B" w:rsidRDefault="00BD0C01" w:rsidP="0065114F">
            <w:pPr>
              <w:pStyle w:val="CellBody"/>
              <w:jc w:val="center"/>
              <w:rPr>
                <w:color w:val="000000"/>
                <w:sz w:val="24"/>
                <w:szCs w:val="24"/>
              </w:rPr>
            </w:pPr>
            <w:r w:rsidRPr="00CB050B">
              <w:rPr>
                <w:color w:val="000000"/>
                <w:sz w:val="24"/>
                <w:szCs w:val="24"/>
              </w:rPr>
              <w:t xml:space="preserve">35.4 </w:t>
            </w:r>
            <w:r w:rsidR="00BF1444" w:rsidRPr="00CB050B">
              <w:rPr>
                <w:color w:val="000000"/>
                <w:sz w:val="24"/>
                <w:szCs w:val="24"/>
              </w:rPr>
              <w:t>(</w:t>
            </w:r>
            <w:r w:rsidR="00042CFA" w:rsidRPr="00CB050B">
              <w:rPr>
                <w:color w:val="000000"/>
                <w:sz w:val="24"/>
                <w:szCs w:val="24"/>
              </w:rPr>
              <w:t>0.56</w:t>
            </w:r>
            <w:r w:rsidR="00BF1444" w:rsidRPr="00CB050B">
              <w:rPr>
                <w:color w:val="000000"/>
                <w:sz w:val="24"/>
                <w:szCs w:val="24"/>
              </w:rPr>
              <w:t>)</w:t>
            </w:r>
          </w:p>
        </w:tc>
        <w:tc>
          <w:tcPr>
            <w:tcW w:w="1440" w:type="dxa"/>
            <w:vAlign w:val="center"/>
            <w:hideMark/>
          </w:tcPr>
          <w:p w14:paraId="53F5EFDB" w14:textId="7660C92D" w:rsidR="00042CFA" w:rsidRPr="00CB050B" w:rsidRDefault="00BD0C01" w:rsidP="0065114F">
            <w:pPr>
              <w:pStyle w:val="CellBody"/>
              <w:jc w:val="center"/>
              <w:rPr>
                <w:color w:val="000000"/>
                <w:sz w:val="24"/>
                <w:szCs w:val="24"/>
              </w:rPr>
            </w:pPr>
            <w:r w:rsidRPr="00CB050B">
              <w:rPr>
                <w:color w:val="000000"/>
                <w:sz w:val="24"/>
                <w:szCs w:val="24"/>
              </w:rPr>
              <w:t xml:space="preserve">32.3 </w:t>
            </w:r>
            <w:r w:rsidR="00BF1444" w:rsidRPr="00CB050B">
              <w:rPr>
                <w:color w:val="000000"/>
                <w:sz w:val="24"/>
                <w:szCs w:val="24"/>
              </w:rPr>
              <w:t>(</w:t>
            </w:r>
            <w:r w:rsidR="00042CFA" w:rsidRPr="00CB050B">
              <w:rPr>
                <w:color w:val="000000"/>
                <w:sz w:val="24"/>
                <w:szCs w:val="24"/>
              </w:rPr>
              <w:t>0.51</w:t>
            </w:r>
            <w:r w:rsidR="00BF1444" w:rsidRPr="00CB050B">
              <w:rPr>
                <w:color w:val="000000"/>
                <w:sz w:val="24"/>
                <w:szCs w:val="24"/>
              </w:rPr>
              <w:t>)</w:t>
            </w:r>
          </w:p>
        </w:tc>
        <w:tc>
          <w:tcPr>
            <w:tcW w:w="1440" w:type="dxa"/>
            <w:vAlign w:val="center"/>
            <w:hideMark/>
          </w:tcPr>
          <w:p w14:paraId="1CFF764F" w14:textId="30FCAF74" w:rsidR="00042CFA" w:rsidRPr="00CB050B" w:rsidRDefault="00BD0C01" w:rsidP="0065114F">
            <w:pPr>
              <w:pStyle w:val="CellBody"/>
              <w:jc w:val="center"/>
              <w:rPr>
                <w:color w:val="000000"/>
                <w:sz w:val="24"/>
                <w:szCs w:val="24"/>
              </w:rPr>
            </w:pPr>
            <w:r w:rsidRPr="00CB050B">
              <w:rPr>
                <w:color w:val="000000"/>
                <w:sz w:val="24"/>
                <w:szCs w:val="24"/>
              </w:rPr>
              <w:t xml:space="preserve">38.6 </w:t>
            </w:r>
            <w:r w:rsidR="00BF1444" w:rsidRPr="00CB050B">
              <w:rPr>
                <w:color w:val="000000"/>
                <w:sz w:val="24"/>
                <w:szCs w:val="24"/>
              </w:rPr>
              <w:t>(</w:t>
            </w:r>
            <w:r w:rsidR="00042CFA" w:rsidRPr="00CB050B">
              <w:rPr>
                <w:color w:val="000000"/>
                <w:sz w:val="24"/>
                <w:szCs w:val="24"/>
              </w:rPr>
              <w:t>0.61</w:t>
            </w:r>
            <w:r w:rsidR="00BF1444" w:rsidRPr="00CB050B">
              <w:rPr>
                <w:color w:val="000000"/>
                <w:sz w:val="24"/>
                <w:szCs w:val="24"/>
              </w:rPr>
              <w:t>)</w:t>
            </w:r>
          </w:p>
        </w:tc>
      </w:tr>
      <w:tr w:rsidR="00CB050B" w:rsidRPr="0024486A" w14:paraId="44C34296" w14:textId="77777777" w:rsidTr="00CB050B">
        <w:trPr>
          <w:trHeight w:hRule="exact" w:val="576"/>
          <w:jc w:val="center"/>
        </w:trPr>
        <w:tc>
          <w:tcPr>
            <w:tcW w:w="1174" w:type="dxa"/>
            <w:vMerge/>
            <w:vAlign w:val="center"/>
          </w:tcPr>
          <w:p w14:paraId="01256CC6" w14:textId="77777777" w:rsidR="00042CFA" w:rsidRPr="00CB050B" w:rsidRDefault="00042CFA" w:rsidP="0065114F">
            <w:pPr>
              <w:jc w:val="center"/>
              <w:rPr>
                <w:rFonts w:ascii="Times New Roman" w:hAnsi="Times New Roman"/>
                <w:b/>
                <w:sz w:val="24"/>
              </w:rPr>
            </w:pPr>
          </w:p>
        </w:tc>
        <w:tc>
          <w:tcPr>
            <w:tcW w:w="1360" w:type="dxa"/>
            <w:vAlign w:val="center"/>
          </w:tcPr>
          <w:p w14:paraId="13CA8DB2" w14:textId="7A602429" w:rsidR="00042CFA" w:rsidRPr="00CB050B" w:rsidRDefault="00DE2C0A" w:rsidP="0065114F">
            <w:pPr>
              <w:pStyle w:val="CellBody"/>
              <w:jc w:val="center"/>
              <w:rPr>
                <w:color w:val="000000"/>
                <w:sz w:val="24"/>
                <w:szCs w:val="24"/>
              </w:rPr>
            </w:pPr>
            <w:r w:rsidRPr="00CB050B">
              <w:rPr>
                <w:color w:val="000000"/>
                <w:sz w:val="24"/>
                <w:szCs w:val="24"/>
              </w:rPr>
              <w:t>8/20</w:t>
            </w:r>
            <w:r w:rsidR="00042CFA" w:rsidRPr="00CB050B">
              <w:rPr>
                <w:color w:val="000000"/>
                <w:sz w:val="24"/>
                <w:szCs w:val="24"/>
              </w:rPr>
              <w:t>/2016</w:t>
            </w:r>
          </w:p>
        </w:tc>
        <w:tc>
          <w:tcPr>
            <w:tcW w:w="1151" w:type="dxa"/>
            <w:vAlign w:val="center"/>
          </w:tcPr>
          <w:p w14:paraId="5CAAAE1F" w14:textId="33DF16DC" w:rsidR="00042CFA" w:rsidRPr="00CB050B" w:rsidRDefault="00BF1444" w:rsidP="0065114F">
            <w:pPr>
              <w:pStyle w:val="CellBody"/>
              <w:jc w:val="center"/>
              <w:rPr>
                <w:color w:val="000000"/>
                <w:sz w:val="24"/>
                <w:szCs w:val="24"/>
              </w:rPr>
            </w:pPr>
            <w:r w:rsidRPr="00CB050B">
              <w:rPr>
                <w:sz w:val="24"/>
                <w:szCs w:val="24"/>
              </w:rPr>
              <w:t xml:space="preserve">71.6 </w:t>
            </w:r>
            <w:r w:rsidRPr="00CB050B">
              <w:rPr>
                <w:color w:val="000000"/>
                <w:sz w:val="24"/>
                <w:szCs w:val="24"/>
              </w:rPr>
              <w:t>(</w:t>
            </w:r>
            <w:r w:rsidR="00042CFA" w:rsidRPr="00CB050B">
              <w:rPr>
                <w:color w:val="000000"/>
                <w:sz w:val="24"/>
                <w:szCs w:val="24"/>
              </w:rPr>
              <w:t>22</w:t>
            </w:r>
            <w:r w:rsidRPr="00CB050B">
              <w:rPr>
                <w:color w:val="000000"/>
                <w:sz w:val="24"/>
                <w:szCs w:val="24"/>
              </w:rPr>
              <w:t>)</w:t>
            </w:r>
          </w:p>
        </w:tc>
        <w:tc>
          <w:tcPr>
            <w:tcW w:w="1440" w:type="dxa"/>
            <w:vAlign w:val="center"/>
          </w:tcPr>
          <w:p w14:paraId="1AE6B30B" w14:textId="3E84F5E4" w:rsidR="00042CFA" w:rsidRPr="00CB050B" w:rsidRDefault="00BD0C01" w:rsidP="0065114F">
            <w:pPr>
              <w:pStyle w:val="CellBody"/>
              <w:jc w:val="center"/>
              <w:rPr>
                <w:color w:val="000000"/>
                <w:sz w:val="24"/>
                <w:szCs w:val="24"/>
              </w:rPr>
            </w:pPr>
            <w:r w:rsidRPr="00CB050B">
              <w:rPr>
                <w:color w:val="000000"/>
                <w:sz w:val="24"/>
                <w:szCs w:val="24"/>
              </w:rPr>
              <w:t xml:space="preserve">35.4 </w:t>
            </w:r>
            <w:r w:rsidR="00BF1444" w:rsidRPr="00CB050B">
              <w:rPr>
                <w:color w:val="000000"/>
                <w:sz w:val="24"/>
                <w:szCs w:val="24"/>
              </w:rPr>
              <w:t>(</w:t>
            </w:r>
            <w:r w:rsidR="00042CFA" w:rsidRPr="00CB050B">
              <w:rPr>
                <w:color w:val="000000"/>
                <w:sz w:val="24"/>
                <w:szCs w:val="24"/>
              </w:rPr>
              <w:t>0.56</w:t>
            </w:r>
            <w:r w:rsidR="00BF1444" w:rsidRPr="00CB050B">
              <w:rPr>
                <w:color w:val="000000"/>
                <w:sz w:val="24"/>
                <w:szCs w:val="24"/>
              </w:rPr>
              <w:t>)</w:t>
            </w:r>
          </w:p>
        </w:tc>
        <w:tc>
          <w:tcPr>
            <w:tcW w:w="1440" w:type="dxa"/>
            <w:vAlign w:val="center"/>
          </w:tcPr>
          <w:p w14:paraId="1F6F6BA3" w14:textId="7A4C0308" w:rsidR="00042CFA" w:rsidRPr="00CB050B" w:rsidRDefault="00BD0C01" w:rsidP="0065114F">
            <w:pPr>
              <w:pStyle w:val="CellBody"/>
              <w:jc w:val="center"/>
              <w:rPr>
                <w:color w:val="000000"/>
                <w:sz w:val="24"/>
                <w:szCs w:val="24"/>
              </w:rPr>
            </w:pPr>
            <w:r w:rsidRPr="00CB050B">
              <w:rPr>
                <w:color w:val="000000"/>
                <w:sz w:val="24"/>
                <w:szCs w:val="24"/>
              </w:rPr>
              <w:t xml:space="preserve">32.3 </w:t>
            </w:r>
            <w:r w:rsidR="00BF1444" w:rsidRPr="00CB050B">
              <w:rPr>
                <w:color w:val="000000"/>
                <w:sz w:val="24"/>
                <w:szCs w:val="24"/>
              </w:rPr>
              <w:t>(</w:t>
            </w:r>
            <w:r w:rsidR="00042CFA" w:rsidRPr="00CB050B">
              <w:rPr>
                <w:color w:val="000000"/>
                <w:sz w:val="24"/>
                <w:szCs w:val="24"/>
              </w:rPr>
              <w:t>0.51</w:t>
            </w:r>
            <w:r w:rsidR="00BF1444" w:rsidRPr="00CB050B">
              <w:rPr>
                <w:color w:val="000000"/>
                <w:sz w:val="24"/>
                <w:szCs w:val="24"/>
              </w:rPr>
              <w:t>)</w:t>
            </w:r>
          </w:p>
        </w:tc>
        <w:tc>
          <w:tcPr>
            <w:tcW w:w="1440" w:type="dxa"/>
            <w:vAlign w:val="center"/>
          </w:tcPr>
          <w:p w14:paraId="1081205D" w14:textId="017EDD31" w:rsidR="00042CFA" w:rsidRPr="00CB050B" w:rsidRDefault="00BD0C01" w:rsidP="0065114F">
            <w:pPr>
              <w:pStyle w:val="CellBody"/>
              <w:jc w:val="center"/>
              <w:rPr>
                <w:color w:val="000000"/>
                <w:sz w:val="24"/>
                <w:szCs w:val="24"/>
              </w:rPr>
            </w:pPr>
            <w:r w:rsidRPr="00CB050B">
              <w:rPr>
                <w:color w:val="000000"/>
                <w:sz w:val="24"/>
                <w:szCs w:val="24"/>
              </w:rPr>
              <w:t xml:space="preserve">38.6 </w:t>
            </w:r>
            <w:r w:rsidR="00BF1444" w:rsidRPr="00CB050B">
              <w:rPr>
                <w:color w:val="000000"/>
                <w:sz w:val="24"/>
                <w:szCs w:val="24"/>
              </w:rPr>
              <w:t>(</w:t>
            </w:r>
            <w:r w:rsidR="00042CFA" w:rsidRPr="00CB050B">
              <w:rPr>
                <w:color w:val="000000"/>
                <w:sz w:val="24"/>
                <w:szCs w:val="24"/>
              </w:rPr>
              <w:t>0.61</w:t>
            </w:r>
            <w:r w:rsidR="00BF1444" w:rsidRPr="00CB050B">
              <w:rPr>
                <w:color w:val="000000"/>
                <w:sz w:val="24"/>
                <w:szCs w:val="24"/>
              </w:rPr>
              <w:t>)</w:t>
            </w:r>
          </w:p>
        </w:tc>
      </w:tr>
      <w:tr w:rsidR="00CB050B" w:rsidRPr="0024486A" w14:paraId="78A94A97" w14:textId="77777777" w:rsidTr="00CB050B">
        <w:trPr>
          <w:trHeight w:hRule="exact" w:val="576"/>
          <w:jc w:val="center"/>
        </w:trPr>
        <w:tc>
          <w:tcPr>
            <w:tcW w:w="1174" w:type="dxa"/>
            <w:vMerge w:val="restart"/>
            <w:vAlign w:val="center"/>
          </w:tcPr>
          <w:p w14:paraId="11DE542E" w14:textId="77777777" w:rsidR="00042CFA" w:rsidRPr="00CB050B" w:rsidRDefault="00042CFA" w:rsidP="0065114F">
            <w:pPr>
              <w:jc w:val="center"/>
              <w:rPr>
                <w:rFonts w:ascii="Times New Roman" w:hAnsi="Times New Roman"/>
                <w:b/>
                <w:sz w:val="24"/>
              </w:rPr>
            </w:pPr>
            <w:r w:rsidRPr="00CB050B">
              <w:rPr>
                <w:rFonts w:ascii="Times New Roman" w:hAnsi="Times New Roman"/>
                <w:b/>
                <w:sz w:val="24"/>
              </w:rPr>
              <w:t>83AA61</w:t>
            </w:r>
          </w:p>
        </w:tc>
        <w:tc>
          <w:tcPr>
            <w:tcW w:w="1360" w:type="dxa"/>
            <w:shd w:val="clear" w:color="auto" w:fill="D7DCEB" w:themeFill="accent6" w:themeFillTint="33"/>
            <w:vAlign w:val="center"/>
            <w:hideMark/>
          </w:tcPr>
          <w:p w14:paraId="19501A77" w14:textId="77777777" w:rsidR="00042CFA" w:rsidRPr="00CB050B" w:rsidRDefault="00042CFA" w:rsidP="0065114F">
            <w:pPr>
              <w:pStyle w:val="CellBody"/>
              <w:jc w:val="center"/>
              <w:rPr>
                <w:sz w:val="24"/>
                <w:szCs w:val="24"/>
              </w:rPr>
            </w:pPr>
            <w:r w:rsidRPr="00CB050B">
              <w:rPr>
                <w:sz w:val="24"/>
                <w:szCs w:val="24"/>
              </w:rPr>
              <w:t>*5/5/2015</w:t>
            </w:r>
          </w:p>
        </w:tc>
        <w:tc>
          <w:tcPr>
            <w:tcW w:w="1151" w:type="dxa"/>
            <w:shd w:val="clear" w:color="auto" w:fill="D7DCEB" w:themeFill="accent6" w:themeFillTint="33"/>
            <w:vAlign w:val="center"/>
            <w:hideMark/>
          </w:tcPr>
          <w:p w14:paraId="31141216" w14:textId="1911D4D5" w:rsidR="00042CFA" w:rsidRPr="00CB050B" w:rsidRDefault="00BF1444" w:rsidP="0065114F">
            <w:pPr>
              <w:pStyle w:val="CellBody"/>
              <w:jc w:val="center"/>
              <w:rPr>
                <w:sz w:val="24"/>
                <w:szCs w:val="24"/>
              </w:rPr>
            </w:pPr>
            <w:r w:rsidRPr="00CB050B">
              <w:rPr>
                <w:sz w:val="24"/>
                <w:szCs w:val="24"/>
              </w:rPr>
              <w:t>78.8 (</w:t>
            </w:r>
            <w:r w:rsidR="00042CFA" w:rsidRPr="00CB050B">
              <w:rPr>
                <w:sz w:val="24"/>
                <w:szCs w:val="24"/>
              </w:rPr>
              <w:t>26</w:t>
            </w:r>
            <w:r w:rsidRPr="00CB050B">
              <w:rPr>
                <w:sz w:val="24"/>
                <w:szCs w:val="24"/>
              </w:rPr>
              <w:t>)</w:t>
            </w:r>
          </w:p>
        </w:tc>
        <w:tc>
          <w:tcPr>
            <w:tcW w:w="1440" w:type="dxa"/>
            <w:shd w:val="clear" w:color="auto" w:fill="D7DCEB" w:themeFill="accent6" w:themeFillTint="33"/>
            <w:vAlign w:val="center"/>
            <w:hideMark/>
          </w:tcPr>
          <w:p w14:paraId="6A069B13" w14:textId="3BAD5110" w:rsidR="00042CFA" w:rsidRPr="00CB050B" w:rsidRDefault="00BD0C01" w:rsidP="0065114F">
            <w:pPr>
              <w:pStyle w:val="CellBody"/>
              <w:jc w:val="center"/>
              <w:rPr>
                <w:color w:val="000000"/>
                <w:sz w:val="24"/>
                <w:szCs w:val="24"/>
              </w:rPr>
            </w:pPr>
            <w:r w:rsidRPr="00CB050B">
              <w:rPr>
                <w:color w:val="000000"/>
                <w:sz w:val="24"/>
                <w:szCs w:val="24"/>
              </w:rPr>
              <w:t xml:space="preserve">116.6 </w:t>
            </w:r>
            <w:r w:rsidR="00BF1444" w:rsidRPr="00CB050B">
              <w:rPr>
                <w:color w:val="000000"/>
                <w:sz w:val="24"/>
                <w:szCs w:val="24"/>
              </w:rPr>
              <w:t>(</w:t>
            </w:r>
            <w:r w:rsidR="00042CFA" w:rsidRPr="00CB050B">
              <w:rPr>
                <w:color w:val="000000"/>
                <w:sz w:val="24"/>
                <w:szCs w:val="24"/>
              </w:rPr>
              <w:t>1.84</w:t>
            </w:r>
            <w:r w:rsidR="00BF1444" w:rsidRPr="00CB050B">
              <w:rPr>
                <w:color w:val="000000"/>
                <w:sz w:val="24"/>
                <w:szCs w:val="24"/>
              </w:rPr>
              <w:t>)</w:t>
            </w:r>
          </w:p>
        </w:tc>
        <w:tc>
          <w:tcPr>
            <w:tcW w:w="1440" w:type="dxa"/>
            <w:shd w:val="clear" w:color="auto" w:fill="D7DCEB" w:themeFill="accent6" w:themeFillTint="33"/>
            <w:vAlign w:val="center"/>
            <w:hideMark/>
          </w:tcPr>
          <w:p w14:paraId="1A7813E0" w14:textId="72E4A7D6" w:rsidR="00042CFA" w:rsidRPr="00CB050B" w:rsidRDefault="00BD0C01" w:rsidP="0065114F">
            <w:pPr>
              <w:pStyle w:val="CellBody"/>
              <w:jc w:val="center"/>
              <w:rPr>
                <w:color w:val="000000"/>
                <w:sz w:val="24"/>
                <w:szCs w:val="24"/>
              </w:rPr>
            </w:pPr>
            <w:r w:rsidRPr="00CB050B">
              <w:rPr>
                <w:color w:val="000000"/>
                <w:sz w:val="24"/>
                <w:szCs w:val="24"/>
              </w:rPr>
              <w:t xml:space="preserve">120.4 </w:t>
            </w:r>
            <w:r w:rsidR="00BF1444" w:rsidRPr="00CB050B">
              <w:rPr>
                <w:color w:val="000000"/>
                <w:sz w:val="24"/>
                <w:szCs w:val="24"/>
              </w:rPr>
              <w:t>(</w:t>
            </w:r>
            <w:r w:rsidR="00042CFA" w:rsidRPr="00CB050B">
              <w:rPr>
                <w:color w:val="000000"/>
                <w:sz w:val="24"/>
                <w:szCs w:val="24"/>
              </w:rPr>
              <w:t>1.90</w:t>
            </w:r>
            <w:r w:rsidR="00BF1444" w:rsidRPr="00CB050B">
              <w:rPr>
                <w:color w:val="000000"/>
                <w:sz w:val="24"/>
                <w:szCs w:val="24"/>
              </w:rPr>
              <w:t>)</w:t>
            </w:r>
          </w:p>
        </w:tc>
        <w:tc>
          <w:tcPr>
            <w:tcW w:w="1440" w:type="dxa"/>
            <w:shd w:val="clear" w:color="auto" w:fill="D7DCEB" w:themeFill="accent6" w:themeFillTint="33"/>
            <w:vAlign w:val="center"/>
            <w:hideMark/>
          </w:tcPr>
          <w:p w14:paraId="0B9F4867" w14:textId="13DE897E" w:rsidR="00042CFA" w:rsidRPr="00CB050B" w:rsidRDefault="00BD0C01" w:rsidP="0065114F">
            <w:pPr>
              <w:pStyle w:val="CellBody"/>
              <w:jc w:val="center"/>
              <w:rPr>
                <w:color w:val="000000"/>
                <w:sz w:val="24"/>
                <w:szCs w:val="24"/>
              </w:rPr>
            </w:pPr>
            <w:r w:rsidRPr="00CB050B">
              <w:rPr>
                <w:color w:val="000000"/>
                <w:sz w:val="24"/>
                <w:szCs w:val="24"/>
              </w:rPr>
              <w:t xml:space="preserve">112.1 </w:t>
            </w:r>
            <w:r w:rsidR="00BF1444" w:rsidRPr="00CB050B">
              <w:rPr>
                <w:color w:val="000000"/>
                <w:sz w:val="24"/>
                <w:szCs w:val="24"/>
              </w:rPr>
              <w:t>(</w:t>
            </w:r>
            <w:r w:rsidR="00042CFA" w:rsidRPr="00CB050B">
              <w:rPr>
                <w:color w:val="000000"/>
                <w:sz w:val="24"/>
                <w:szCs w:val="24"/>
              </w:rPr>
              <w:t>1.77</w:t>
            </w:r>
            <w:r w:rsidR="00BF1444" w:rsidRPr="00CB050B">
              <w:rPr>
                <w:color w:val="000000"/>
                <w:sz w:val="24"/>
                <w:szCs w:val="24"/>
              </w:rPr>
              <w:t>)</w:t>
            </w:r>
          </w:p>
        </w:tc>
      </w:tr>
      <w:tr w:rsidR="00CB050B" w:rsidRPr="0024486A" w14:paraId="01FDCF51" w14:textId="77777777" w:rsidTr="00CB050B">
        <w:trPr>
          <w:trHeight w:hRule="exact" w:val="576"/>
          <w:jc w:val="center"/>
        </w:trPr>
        <w:tc>
          <w:tcPr>
            <w:tcW w:w="1174" w:type="dxa"/>
            <w:vMerge/>
            <w:vAlign w:val="center"/>
          </w:tcPr>
          <w:p w14:paraId="119F8562" w14:textId="77777777" w:rsidR="00042CFA" w:rsidRPr="00CB050B" w:rsidRDefault="00042CFA" w:rsidP="0065114F">
            <w:pPr>
              <w:jc w:val="center"/>
              <w:rPr>
                <w:rFonts w:ascii="Times New Roman" w:hAnsi="Times New Roman"/>
                <w:b/>
                <w:sz w:val="24"/>
              </w:rPr>
            </w:pPr>
          </w:p>
        </w:tc>
        <w:tc>
          <w:tcPr>
            <w:tcW w:w="1360" w:type="dxa"/>
            <w:vAlign w:val="center"/>
            <w:hideMark/>
          </w:tcPr>
          <w:p w14:paraId="2FCCC443" w14:textId="77777777" w:rsidR="00042CFA" w:rsidRPr="00CB050B" w:rsidRDefault="00042CFA" w:rsidP="0065114F">
            <w:pPr>
              <w:pStyle w:val="CellBody"/>
              <w:jc w:val="center"/>
              <w:rPr>
                <w:sz w:val="24"/>
                <w:szCs w:val="24"/>
              </w:rPr>
            </w:pPr>
            <w:r w:rsidRPr="00CB050B">
              <w:rPr>
                <w:sz w:val="24"/>
                <w:szCs w:val="24"/>
              </w:rPr>
              <w:t>10/7/2015</w:t>
            </w:r>
          </w:p>
        </w:tc>
        <w:tc>
          <w:tcPr>
            <w:tcW w:w="1151" w:type="dxa"/>
            <w:vAlign w:val="center"/>
            <w:hideMark/>
          </w:tcPr>
          <w:p w14:paraId="5D921900" w14:textId="63663759" w:rsidR="00042CFA" w:rsidRPr="00CB050B" w:rsidRDefault="00BF1444" w:rsidP="0065114F">
            <w:pPr>
              <w:pStyle w:val="CellBody"/>
              <w:jc w:val="center"/>
              <w:rPr>
                <w:sz w:val="24"/>
                <w:szCs w:val="24"/>
              </w:rPr>
            </w:pPr>
            <w:r w:rsidRPr="00CB050B">
              <w:rPr>
                <w:sz w:val="24"/>
                <w:szCs w:val="24"/>
              </w:rPr>
              <w:t>50.0 (</w:t>
            </w:r>
            <w:r w:rsidR="00042CFA" w:rsidRPr="00CB050B">
              <w:rPr>
                <w:sz w:val="24"/>
                <w:szCs w:val="24"/>
              </w:rPr>
              <w:t>10</w:t>
            </w:r>
            <w:r w:rsidRPr="00CB050B">
              <w:rPr>
                <w:sz w:val="24"/>
                <w:szCs w:val="24"/>
              </w:rPr>
              <w:t>)</w:t>
            </w:r>
          </w:p>
        </w:tc>
        <w:tc>
          <w:tcPr>
            <w:tcW w:w="1440" w:type="dxa"/>
            <w:vAlign w:val="center"/>
            <w:hideMark/>
          </w:tcPr>
          <w:p w14:paraId="48D60CF6" w14:textId="42E65AA2" w:rsidR="00042CFA" w:rsidRPr="00CB050B" w:rsidRDefault="00BF1444" w:rsidP="0065114F">
            <w:pPr>
              <w:pStyle w:val="CellBody"/>
              <w:jc w:val="center"/>
              <w:rPr>
                <w:color w:val="000000"/>
                <w:sz w:val="24"/>
                <w:szCs w:val="24"/>
              </w:rPr>
            </w:pPr>
            <w:r w:rsidRPr="00CB050B">
              <w:rPr>
                <w:color w:val="000000"/>
                <w:sz w:val="24"/>
                <w:szCs w:val="24"/>
              </w:rPr>
              <w:t>40.5 (</w:t>
            </w:r>
            <w:r w:rsidR="00042CFA" w:rsidRPr="00CB050B">
              <w:rPr>
                <w:color w:val="000000"/>
                <w:sz w:val="24"/>
                <w:szCs w:val="24"/>
              </w:rPr>
              <w:t>0.64</w:t>
            </w:r>
            <w:r w:rsidRPr="00CB050B">
              <w:rPr>
                <w:color w:val="000000"/>
                <w:sz w:val="24"/>
                <w:szCs w:val="24"/>
              </w:rPr>
              <w:t>)</w:t>
            </w:r>
          </w:p>
        </w:tc>
        <w:tc>
          <w:tcPr>
            <w:tcW w:w="1440" w:type="dxa"/>
            <w:vAlign w:val="center"/>
            <w:hideMark/>
          </w:tcPr>
          <w:p w14:paraId="56BC0BCA" w14:textId="28199ECB" w:rsidR="00042CFA" w:rsidRPr="00CB050B" w:rsidRDefault="00BD0C01" w:rsidP="0065114F">
            <w:pPr>
              <w:pStyle w:val="CellBody"/>
              <w:jc w:val="center"/>
              <w:rPr>
                <w:color w:val="000000"/>
                <w:sz w:val="24"/>
                <w:szCs w:val="24"/>
              </w:rPr>
            </w:pPr>
            <w:r w:rsidRPr="00CB050B">
              <w:rPr>
                <w:color w:val="000000"/>
                <w:sz w:val="24"/>
                <w:szCs w:val="24"/>
              </w:rPr>
              <w:t xml:space="preserve">36.1 </w:t>
            </w:r>
            <w:r w:rsidR="00BF1444" w:rsidRPr="00CB050B">
              <w:rPr>
                <w:color w:val="000000"/>
                <w:sz w:val="24"/>
                <w:szCs w:val="24"/>
              </w:rPr>
              <w:t>(</w:t>
            </w:r>
            <w:r w:rsidR="00042CFA" w:rsidRPr="00CB050B">
              <w:rPr>
                <w:color w:val="000000"/>
                <w:sz w:val="24"/>
                <w:szCs w:val="24"/>
              </w:rPr>
              <w:t>0.57</w:t>
            </w:r>
            <w:r w:rsidR="00BF1444" w:rsidRPr="00CB050B">
              <w:rPr>
                <w:color w:val="000000"/>
                <w:sz w:val="24"/>
                <w:szCs w:val="24"/>
              </w:rPr>
              <w:t>)</w:t>
            </w:r>
          </w:p>
        </w:tc>
        <w:tc>
          <w:tcPr>
            <w:tcW w:w="1440" w:type="dxa"/>
            <w:vAlign w:val="center"/>
            <w:hideMark/>
          </w:tcPr>
          <w:p w14:paraId="071D16BC" w14:textId="38E57223" w:rsidR="00042CFA" w:rsidRPr="00CB050B" w:rsidRDefault="00BD0C01" w:rsidP="0065114F">
            <w:pPr>
              <w:pStyle w:val="CellBody"/>
              <w:jc w:val="center"/>
              <w:rPr>
                <w:color w:val="000000"/>
                <w:sz w:val="24"/>
                <w:szCs w:val="24"/>
              </w:rPr>
            </w:pPr>
            <w:r w:rsidRPr="00CB050B">
              <w:rPr>
                <w:color w:val="000000"/>
                <w:sz w:val="24"/>
                <w:szCs w:val="24"/>
              </w:rPr>
              <w:t xml:space="preserve">45.0 </w:t>
            </w:r>
            <w:r w:rsidR="00BF1444" w:rsidRPr="00CB050B">
              <w:rPr>
                <w:color w:val="000000"/>
                <w:sz w:val="24"/>
                <w:szCs w:val="24"/>
              </w:rPr>
              <w:t>(</w:t>
            </w:r>
            <w:r w:rsidR="00042CFA" w:rsidRPr="00CB050B">
              <w:rPr>
                <w:color w:val="000000"/>
                <w:sz w:val="24"/>
                <w:szCs w:val="24"/>
              </w:rPr>
              <w:t>0.71</w:t>
            </w:r>
            <w:r w:rsidR="00BF1444" w:rsidRPr="00CB050B">
              <w:rPr>
                <w:color w:val="000000"/>
                <w:sz w:val="24"/>
                <w:szCs w:val="24"/>
              </w:rPr>
              <w:t>)</w:t>
            </w:r>
          </w:p>
        </w:tc>
      </w:tr>
      <w:tr w:rsidR="00CB050B" w:rsidRPr="0024486A" w14:paraId="695E9BAB" w14:textId="77777777" w:rsidTr="00CB050B">
        <w:trPr>
          <w:trHeight w:hRule="exact" w:val="576"/>
          <w:jc w:val="center"/>
        </w:trPr>
        <w:tc>
          <w:tcPr>
            <w:tcW w:w="1174" w:type="dxa"/>
            <w:vMerge/>
            <w:vAlign w:val="center"/>
          </w:tcPr>
          <w:p w14:paraId="0106FF91" w14:textId="77777777" w:rsidR="00042CFA" w:rsidRPr="00CB050B" w:rsidRDefault="00042CFA" w:rsidP="0065114F">
            <w:pPr>
              <w:jc w:val="center"/>
              <w:rPr>
                <w:rFonts w:ascii="Times New Roman" w:hAnsi="Times New Roman"/>
                <w:b/>
                <w:sz w:val="24"/>
              </w:rPr>
            </w:pPr>
          </w:p>
        </w:tc>
        <w:tc>
          <w:tcPr>
            <w:tcW w:w="1360" w:type="dxa"/>
            <w:vAlign w:val="center"/>
            <w:hideMark/>
          </w:tcPr>
          <w:p w14:paraId="04870671" w14:textId="55582B62" w:rsidR="00042CFA" w:rsidRPr="00CB050B" w:rsidRDefault="00DE2C0A" w:rsidP="0065114F">
            <w:pPr>
              <w:pStyle w:val="CellBody"/>
              <w:jc w:val="center"/>
              <w:rPr>
                <w:sz w:val="24"/>
                <w:szCs w:val="24"/>
              </w:rPr>
            </w:pPr>
            <w:r w:rsidRPr="00CB050B">
              <w:rPr>
                <w:sz w:val="24"/>
                <w:szCs w:val="24"/>
              </w:rPr>
              <w:t>5/2</w:t>
            </w:r>
            <w:r w:rsidR="00042CFA" w:rsidRPr="00CB050B">
              <w:rPr>
                <w:sz w:val="24"/>
                <w:szCs w:val="24"/>
              </w:rPr>
              <w:t>/2016</w:t>
            </w:r>
          </w:p>
        </w:tc>
        <w:tc>
          <w:tcPr>
            <w:tcW w:w="1151" w:type="dxa"/>
            <w:vAlign w:val="center"/>
            <w:hideMark/>
          </w:tcPr>
          <w:p w14:paraId="4B0EE055" w14:textId="7DC12D11" w:rsidR="00042CFA" w:rsidRPr="00CB050B" w:rsidRDefault="00BF1444" w:rsidP="0065114F">
            <w:pPr>
              <w:pStyle w:val="CellBody"/>
              <w:jc w:val="center"/>
              <w:rPr>
                <w:sz w:val="24"/>
                <w:szCs w:val="24"/>
              </w:rPr>
            </w:pPr>
            <w:r w:rsidRPr="00CB050B">
              <w:rPr>
                <w:sz w:val="24"/>
                <w:szCs w:val="24"/>
              </w:rPr>
              <w:t>73.4 (</w:t>
            </w:r>
            <w:r w:rsidR="00042CFA" w:rsidRPr="00CB050B">
              <w:rPr>
                <w:sz w:val="24"/>
                <w:szCs w:val="24"/>
              </w:rPr>
              <w:t>23</w:t>
            </w:r>
            <w:r w:rsidRPr="00CB050B">
              <w:rPr>
                <w:sz w:val="24"/>
                <w:szCs w:val="24"/>
              </w:rPr>
              <w:t>)</w:t>
            </w:r>
          </w:p>
        </w:tc>
        <w:tc>
          <w:tcPr>
            <w:tcW w:w="1440" w:type="dxa"/>
            <w:vAlign w:val="center"/>
            <w:hideMark/>
          </w:tcPr>
          <w:p w14:paraId="14C0E7F1" w14:textId="1294AACE" w:rsidR="00042CFA" w:rsidRPr="00CB050B" w:rsidRDefault="00BF1444" w:rsidP="0065114F">
            <w:pPr>
              <w:pStyle w:val="CellBody"/>
              <w:jc w:val="center"/>
              <w:rPr>
                <w:color w:val="000000"/>
                <w:sz w:val="24"/>
                <w:szCs w:val="24"/>
              </w:rPr>
            </w:pPr>
            <w:r w:rsidRPr="00CB050B">
              <w:rPr>
                <w:color w:val="000000"/>
                <w:sz w:val="24"/>
                <w:szCs w:val="24"/>
              </w:rPr>
              <w:t>40.5 (</w:t>
            </w:r>
            <w:r w:rsidR="00042CFA" w:rsidRPr="00CB050B">
              <w:rPr>
                <w:color w:val="000000"/>
                <w:sz w:val="24"/>
                <w:szCs w:val="24"/>
              </w:rPr>
              <w:t>0.64</w:t>
            </w:r>
            <w:r w:rsidRPr="00CB050B">
              <w:rPr>
                <w:color w:val="000000"/>
                <w:sz w:val="24"/>
                <w:szCs w:val="24"/>
              </w:rPr>
              <w:t>)</w:t>
            </w:r>
          </w:p>
        </w:tc>
        <w:tc>
          <w:tcPr>
            <w:tcW w:w="1440" w:type="dxa"/>
            <w:vAlign w:val="center"/>
            <w:hideMark/>
          </w:tcPr>
          <w:p w14:paraId="478EC40B" w14:textId="103B7075" w:rsidR="00042CFA" w:rsidRPr="00CB050B" w:rsidRDefault="00BD0C01" w:rsidP="0065114F">
            <w:pPr>
              <w:pStyle w:val="CellBody"/>
              <w:jc w:val="center"/>
              <w:rPr>
                <w:color w:val="000000"/>
                <w:sz w:val="24"/>
                <w:szCs w:val="24"/>
              </w:rPr>
            </w:pPr>
            <w:r w:rsidRPr="00CB050B">
              <w:rPr>
                <w:color w:val="000000"/>
                <w:sz w:val="24"/>
                <w:szCs w:val="24"/>
              </w:rPr>
              <w:t xml:space="preserve">37.4 </w:t>
            </w:r>
            <w:r w:rsidR="00BF1444" w:rsidRPr="00CB050B">
              <w:rPr>
                <w:color w:val="000000"/>
                <w:sz w:val="24"/>
                <w:szCs w:val="24"/>
              </w:rPr>
              <w:t>(</w:t>
            </w:r>
            <w:r w:rsidR="00042CFA" w:rsidRPr="00CB050B">
              <w:rPr>
                <w:color w:val="000000"/>
                <w:sz w:val="24"/>
                <w:szCs w:val="24"/>
              </w:rPr>
              <w:t>0.59</w:t>
            </w:r>
            <w:r w:rsidR="00BF1444" w:rsidRPr="00CB050B">
              <w:rPr>
                <w:color w:val="000000"/>
                <w:sz w:val="24"/>
                <w:szCs w:val="24"/>
              </w:rPr>
              <w:t>)</w:t>
            </w:r>
          </w:p>
        </w:tc>
        <w:tc>
          <w:tcPr>
            <w:tcW w:w="1440" w:type="dxa"/>
            <w:vAlign w:val="center"/>
            <w:hideMark/>
          </w:tcPr>
          <w:p w14:paraId="4B03BC60" w14:textId="50723DE6" w:rsidR="00042CFA" w:rsidRPr="00CB050B" w:rsidRDefault="00BD0C01" w:rsidP="0065114F">
            <w:pPr>
              <w:pStyle w:val="CellBody"/>
              <w:jc w:val="center"/>
              <w:rPr>
                <w:color w:val="000000"/>
                <w:sz w:val="24"/>
                <w:szCs w:val="24"/>
              </w:rPr>
            </w:pPr>
            <w:r w:rsidRPr="00CB050B">
              <w:rPr>
                <w:color w:val="000000"/>
                <w:sz w:val="24"/>
                <w:szCs w:val="24"/>
              </w:rPr>
              <w:t xml:space="preserve">43.7 </w:t>
            </w:r>
            <w:r w:rsidR="00BF1444" w:rsidRPr="00CB050B">
              <w:rPr>
                <w:color w:val="000000"/>
                <w:sz w:val="24"/>
                <w:szCs w:val="24"/>
              </w:rPr>
              <w:t>(</w:t>
            </w:r>
            <w:r w:rsidR="00042CFA" w:rsidRPr="00CB050B">
              <w:rPr>
                <w:color w:val="000000"/>
                <w:sz w:val="24"/>
                <w:szCs w:val="24"/>
              </w:rPr>
              <w:t>0.69</w:t>
            </w:r>
            <w:r w:rsidR="00BF1444" w:rsidRPr="00CB050B">
              <w:rPr>
                <w:color w:val="000000"/>
                <w:sz w:val="24"/>
                <w:szCs w:val="24"/>
              </w:rPr>
              <w:t>)</w:t>
            </w:r>
          </w:p>
        </w:tc>
      </w:tr>
      <w:tr w:rsidR="00CB050B" w:rsidRPr="0024486A" w14:paraId="146DC1E8" w14:textId="77777777" w:rsidTr="00CB050B">
        <w:trPr>
          <w:trHeight w:hRule="exact" w:val="576"/>
          <w:jc w:val="center"/>
        </w:trPr>
        <w:tc>
          <w:tcPr>
            <w:tcW w:w="1174" w:type="dxa"/>
            <w:vMerge/>
            <w:vAlign w:val="center"/>
          </w:tcPr>
          <w:p w14:paraId="6D86E56E" w14:textId="77777777" w:rsidR="00042CFA" w:rsidRPr="00CB050B" w:rsidRDefault="00042CFA" w:rsidP="0065114F">
            <w:pPr>
              <w:jc w:val="center"/>
              <w:rPr>
                <w:rFonts w:ascii="Times New Roman" w:hAnsi="Times New Roman"/>
                <w:b/>
                <w:sz w:val="24"/>
              </w:rPr>
            </w:pPr>
          </w:p>
        </w:tc>
        <w:tc>
          <w:tcPr>
            <w:tcW w:w="1360" w:type="dxa"/>
            <w:vAlign w:val="center"/>
          </w:tcPr>
          <w:p w14:paraId="6B1CA5E5" w14:textId="32853D6C" w:rsidR="00042CFA" w:rsidRPr="00CB050B" w:rsidRDefault="00DE2C0A" w:rsidP="0065114F">
            <w:pPr>
              <w:pStyle w:val="CellBody"/>
              <w:jc w:val="center"/>
              <w:rPr>
                <w:color w:val="000000"/>
                <w:sz w:val="24"/>
                <w:szCs w:val="24"/>
              </w:rPr>
            </w:pPr>
            <w:r w:rsidRPr="00CB050B">
              <w:rPr>
                <w:color w:val="000000"/>
                <w:sz w:val="24"/>
                <w:szCs w:val="24"/>
              </w:rPr>
              <w:t>8/20</w:t>
            </w:r>
            <w:r w:rsidR="00042CFA" w:rsidRPr="00CB050B">
              <w:rPr>
                <w:color w:val="000000"/>
                <w:sz w:val="24"/>
                <w:szCs w:val="24"/>
              </w:rPr>
              <w:t>/2016</w:t>
            </w:r>
          </w:p>
        </w:tc>
        <w:tc>
          <w:tcPr>
            <w:tcW w:w="1151" w:type="dxa"/>
            <w:vAlign w:val="center"/>
          </w:tcPr>
          <w:p w14:paraId="451522A0" w14:textId="6277B701" w:rsidR="00042CFA" w:rsidRPr="00CB050B" w:rsidRDefault="00BF1444" w:rsidP="0065114F">
            <w:pPr>
              <w:pStyle w:val="CellBody"/>
              <w:jc w:val="center"/>
              <w:rPr>
                <w:color w:val="000000"/>
                <w:sz w:val="24"/>
                <w:szCs w:val="24"/>
              </w:rPr>
            </w:pPr>
            <w:r w:rsidRPr="00CB050B">
              <w:rPr>
                <w:sz w:val="24"/>
                <w:szCs w:val="24"/>
              </w:rPr>
              <w:t xml:space="preserve">73.4 </w:t>
            </w:r>
            <w:r w:rsidRPr="00CB050B">
              <w:rPr>
                <w:color w:val="000000"/>
                <w:sz w:val="24"/>
                <w:szCs w:val="24"/>
              </w:rPr>
              <w:t>(</w:t>
            </w:r>
            <w:r w:rsidR="00042CFA" w:rsidRPr="00CB050B">
              <w:rPr>
                <w:color w:val="000000"/>
                <w:sz w:val="24"/>
                <w:szCs w:val="24"/>
              </w:rPr>
              <w:t>23</w:t>
            </w:r>
            <w:r w:rsidRPr="00CB050B">
              <w:rPr>
                <w:color w:val="000000"/>
                <w:sz w:val="24"/>
                <w:szCs w:val="24"/>
              </w:rPr>
              <w:t>)</w:t>
            </w:r>
          </w:p>
        </w:tc>
        <w:tc>
          <w:tcPr>
            <w:tcW w:w="1440" w:type="dxa"/>
            <w:vAlign w:val="center"/>
          </w:tcPr>
          <w:p w14:paraId="56DE2545" w14:textId="2A8D43C2" w:rsidR="00042CFA" w:rsidRPr="00CB050B" w:rsidRDefault="00BF1444" w:rsidP="0065114F">
            <w:pPr>
              <w:pStyle w:val="CellBody"/>
              <w:jc w:val="center"/>
              <w:rPr>
                <w:color w:val="000000"/>
                <w:sz w:val="24"/>
                <w:szCs w:val="24"/>
              </w:rPr>
            </w:pPr>
            <w:r w:rsidRPr="00CB050B">
              <w:rPr>
                <w:color w:val="000000"/>
                <w:sz w:val="24"/>
                <w:szCs w:val="24"/>
              </w:rPr>
              <w:t>40.5 (</w:t>
            </w:r>
            <w:r w:rsidR="00042CFA" w:rsidRPr="00CB050B">
              <w:rPr>
                <w:color w:val="000000"/>
                <w:sz w:val="24"/>
                <w:szCs w:val="24"/>
              </w:rPr>
              <w:t>0.64</w:t>
            </w:r>
            <w:r w:rsidRPr="00CB050B">
              <w:rPr>
                <w:color w:val="000000"/>
                <w:sz w:val="24"/>
                <w:szCs w:val="24"/>
              </w:rPr>
              <w:t>)</w:t>
            </w:r>
          </w:p>
        </w:tc>
        <w:tc>
          <w:tcPr>
            <w:tcW w:w="1440" w:type="dxa"/>
            <w:vAlign w:val="center"/>
          </w:tcPr>
          <w:p w14:paraId="2348BD68" w14:textId="383BA51B" w:rsidR="00042CFA" w:rsidRPr="00CB050B" w:rsidRDefault="00BD0C01" w:rsidP="0065114F">
            <w:pPr>
              <w:pStyle w:val="CellBody"/>
              <w:jc w:val="center"/>
              <w:rPr>
                <w:color w:val="000000"/>
                <w:sz w:val="24"/>
                <w:szCs w:val="24"/>
              </w:rPr>
            </w:pPr>
            <w:r w:rsidRPr="00CB050B">
              <w:rPr>
                <w:color w:val="000000"/>
                <w:sz w:val="24"/>
                <w:szCs w:val="24"/>
              </w:rPr>
              <w:t xml:space="preserve">37.4 </w:t>
            </w:r>
            <w:r w:rsidR="00BF1444" w:rsidRPr="00CB050B">
              <w:rPr>
                <w:color w:val="000000"/>
                <w:sz w:val="24"/>
                <w:szCs w:val="24"/>
              </w:rPr>
              <w:t>(</w:t>
            </w:r>
            <w:r w:rsidR="00042CFA" w:rsidRPr="00CB050B">
              <w:rPr>
                <w:color w:val="000000"/>
                <w:sz w:val="24"/>
                <w:szCs w:val="24"/>
              </w:rPr>
              <w:t>0.59</w:t>
            </w:r>
            <w:r w:rsidR="00BF1444" w:rsidRPr="00CB050B">
              <w:rPr>
                <w:color w:val="000000"/>
                <w:sz w:val="24"/>
                <w:szCs w:val="24"/>
              </w:rPr>
              <w:t>)</w:t>
            </w:r>
          </w:p>
        </w:tc>
        <w:tc>
          <w:tcPr>
            <w:tcW w:w="1440" w:type="dxa"/>
            <w:vAlign w:val="center"/>
          </w:tcPr>
          <w:p w14:paraId="3897037E" w14:textId="64D89DF4" w:rsidR="00042CFA" w:rsidRPr="00CB050B" w:rsidRDefault="00BD0C01" w:rsidP="0065114F">
            <w:pPr>
              <w:pStyle w:val="CellBody"/>
              <w:jc w:val="center"/>
              <w:rPr>
                <w:color w:val="000000"/>
                <w:sz w:val="24"/>
                <w:szCs w:val="24"/>
              </w:rPr>
            </w:pPr>
            <w:r w:rsidRPr="00CB050B">
              <w:rPr>
                <w:color w:val="000000"/>
                <w:sz w:val="24"/>
                <w:szCs w:val="24"/>
              </w:rPr>
              <w:t xml:space="preserve">43.7 </w:t>
            </w:r>
            <w:r w:rsidR="00BF1444" w:rsidRPr="00CB050B">
              <w:rPr>
                <w:color w:val="000000"/>
                <w:sz w:val="24"/>
                <w:szCs w:val="24"/>
              </w:rPr>
              <w:t>(</w:t>
            </w:r>
            <w:r w:rsidR="00042CFA" w:rsidRPr="00CB050B">
              <w:rPr>
                <w:color w:val="000000"/>
                <w:sz w:val="24"/>
                <w:szCs w:val="24"/>
              </w:rPr>
              <w:t>0.69</w:t>
            </w:r>
            <w:r w:rsidR="00BF1444" w:rsidRPr="00CB050B">
              <w:rPr>
                <w:color w:val="000000"/>
                <w:sz w:val="24"/>
                <w:szCs w:val="24"/>
              </w:rPr>
              <w:t>)</w:t>
            </w:r>
          </w:p>
        </w:tc>
      </w:tr>
    </w:tbl>
    <w:p w14:paraId="51B49F8C" w14:textId="737667CA" w:rsidR="00042CFA" w:rsidRDefault="00042CFA" w:rsidP="00D71910">
      <w:pPr>
        <w:pStyle w:val="BodyText"/>
        <w:spacing w:line="240" w:lineRule="auto"/>
        <w:ind w:left="1440"/>
      </w:pPr>
      <w:r>
        <w:t>*</w:t>
      </w:r>
      <w:r w:rsidRPr="00042CFA">
        <w:rPr>
          <w:rStyle w:val="BodyTextChar"/>
        </w:rPr>
        <w:t xml:space="preserve">Note: </w:t>
      </w:r>
      <w:r>
        <w:rPr>
          <w:rStyle w:val="BodyTextChar"/>
        </w:rPr>
        <w:t>This data is pre-overlay.</w:t>
      </w:r>
      <w:r w:rsidR="00660DA5">
        <w:rPr>
          <w:rStyle w:val="BodyTextChar"/>
        </w:rPr>
        <w:br/>
      </w:r>
    </w:p>
    <w:p w14:paraId="19599587" w14:textId="672734CD" w:rsidR="00BB4222" w:rsidRPr="007161AA" w:rsidRDefault="00BB4222" w:rsidP="0065114F">
      <w:pPr>
        <w:pStyle w:val="BodyText"/>
        <w:spacing w:line="240" w:lineRule="auto"/>
      </w:pPr>
      <w:r w:rsidRPr="007161AA">
        <w:lastRenderedPageBreak/>
        <w:t xml:space="preserve">The average temperature in the </w:t>
      </w:r>
      <w:r w:rsidR="005317B8">
        <w:t>F</w:t>
      </w:r>
      <w:r w:rsidRPr="007161AA">
        <w:t xml:space="preserve">all testing, following construction, was </w:t>
      </w:r>
      <w:r w:rsidR="005317B8">
        <w:t>50</w:t>
      </w:r>
      <w:r w:rsidR="005317B8" w:rsidRPr="007161AA">
        <w:t>°</w:t>
      </w:r>
      <w:r w:rsidR="005317B8">
        <w:t>F (</w:t>
      </w:r>
      <w:r w:rsidRPr="007161AA">
        <w:t>10°C</w:t>
      </w:r>
      <w:r w:rsidR="005317B8">
        <w:t>)</w:t>
      </w:r>
      <w:r w:rsidRPr="007161AA">
        <w:t xml:space="preserve">, and the </w:t>
      </w:r>
      <w:r w:rsidR="005317B8">
        <w:t>S</w:t>
      </w:r>
      <w:r w:rsidRPr="007161AA">
        <w:t xml:space="preserve">pring testing was </w:t>
      </w:r>
      <w:r w:rsidR="005317B8">
        <w:t>72.5</w:t>
      </w:r>
      <w:r w:rsidR="005317B8" w:rsidRPr="007161AA">
        <w:t>°</w:t>
      </w:r>
      <w:r w:rsidR="005317B8">
        <w:t>F</w:t>
      </w:r>
      <w:r w:rsidR="005317B8" w:rsidRPr="007161AA">
        <w:t xml:space="preserve"> </w:t>
      </w:r>
      <w:r w:rsidR="005317B8">
        <w:t>(</w:t>
      </w:r>
      <w:r w:rsidRPr="007161AA">
        <w:t>22.5°C</w:t>
      </w:r>
      <w:proofErr w:type="gramStart"/>
      <w:r w:rsidR="005317B8">
        <w:t xml:space="preserve">) </w:t>
      </w:r>
      <w:r w:rsidRPr="007161AA">
        <w:t>.</w:t>
      </w:r>
      <w:proofErr w:type="gramEnd"/>
      <w:r w:rsidRPr="007161AA">
        <w:t xml:space="preserve"> Temperature differences may influence the IRI results. Overall, the IRI was observed to decrease significantly after </w:t>
      </w:r>
      <w:r w:rsidR="00B41674">
        <w:t>the overlay</w:t>
      </w:r>
      <w:r w:rsidRPr="007161AA">
        <w:t xml:space="preserve">. The variation in the IRI of </w:t>
      </w:r>
      <w:r w:rsidR="005317B8">
        <w:t>F</w:t>
      </w:r>
      <w:r w:rsidRPr="007161AA">
        <w:t xml:space="preserve">all 2015 and </w:t>
      </w:r>
      <w:r w:rsidR="005317B8">
        <w:t>S</w:t>
      </w:r>
      <w:r w:rsidR="005317B8" w:rsidRPr="007161AA">
        <w:t>pring</w:t>
      </w:r>
      <w:r w:rsidRPr="007161AA">
        <w:t xml:space="preserve"> 2016 was found to be insignificant. </w:t>
      </w:r>
    </w:p>
    <w:p w14:paraId="16D3A5FB" w14:textId="072E8F95" w:rsidR="00460149" w:rsidRDefault="00460149">
      <w:pPr>
        <w:rPr>
          <w:rFonts w:ascii="Times New Roman" w:hAnsi="Times New Roman"/>
          <w:b/>
          <w:bCs/>
          <w:sz w:val="24"/>
        </w:rPr>
      </w:pPr>
    </w:p>
    <w:p w14:paraId="15233372" w14:textId="540B2A57" w:rsidR="00550996" w:rsidRDefault="00550996" w:rsidP="001D5422">
      <w:pPr>
        <w:pStyle w:val="Heading3"/>
        <w:spacing w:line="240" w:lineRule="auto"/>
        <w:rPr>
          <w:szCs w:val="24"/>
        </w:rPr>
      </w:pPr>
      <w:bookmarkStart w:id="94" w:name="_Toc483557742"/>
      <w:r>
        <w:rPr>
          <w:szCs w:val="24"/>
        </w:rPr>
        <w:t>T</w:t>
      </w:r>
      <w:r w:rsidR="00602876">
        <w:rPr>
          <w:szCs w:val="24"/>
        </w:rPr>
        <w:t>EXTURE</w:t>
      </w:r>
      <w:bookmarkEnd w:id="94"/>
    </w:p>
    <w:p w14:paraId="3D50E44B" w14:textId="1A7068A8" w:rsidR="00AF1E2A" w:rsidRPr="007161AA" w:rsidRDefault="00386EEA" w:rsidP="00AF1E2A">
      <w:pPr>
        <w:pStyle w:val="BodyText"/>
        <w:spacing w:line="240" w:lineRule="auto"/>
        <w:rPr>
          <w:szCs w:val="24"/>
        </w:rPr>
      </w:pPr>
      <w:r>
        <w:rPr>
          <w:szCs w:val="24"/>
        </w:rPr>
        <w:t xml:space="preserve">Pavement surface texture data was collected simultaneously with longitudinal profile data. </w:t>
      </w:r>
      <w:r w:rsidRPr="00E33ABF">
        <w:rPr>
          <w:szCs w:val="24"/>
        </w:rPr>
        <w:t xml:space="preserve">The Ames Engineering </w:t>
      </w:r>
      <w:r>
        <w:rPr>
          <w:szCs w:val="24"/>
        </w:rPr>
        <w:t>8300 Survey Pro High Speed Profiler is</w:t>
      </w:r>
      <w:r w:rsidRPr="00E33ABF">
        <w:rPr>
          <w:szCs w:val="24"/>
        </w:rPr>
        <w:t xml:space="preserve"> capable of determining macrotexture depth at highway speeds.</w:t>
      </w:r>
      <w:r>
        <w:rPr>
          <w:szCs w:val="24"/>
        </w:rPr>
        <w:t xml:space="preserve"> </w:t>
      </w:r>
      <w:r w:rsidRPr="00E33ABF">
        <w:rPr>
          <w:szCs w:val="24"/>
        </w:rPr>
        <w:t xml:space="preserve">Macrotexture is the primary component of high-speed, wet skid resistance. </w:t>
      </w:r>
      <w:r>
        <w:rPr>
          <w:szCs w:val="24"/>
        </w:rPr>
        <w:t>T</w:t>
      </w:r>
      <w:r w:rsidRPr="007A42F0">
        <w:rPr>
          <w:szCs w:val="24"/>
        </w:rPr>
        <w:t>he mean profile depth (MPD) represents the surface texture of pavements.</w:t>
      </w:r>
      <w:r>
        <w:rPr>
          <w:szCs w:val="24"/>
        </w:rPr>
        <w:t xml:space="preserve"> </w:t>
      </w:r>
      <w:r w:rsidRPr="00E33ABF">
        <w:rPr>
          <w:szCs w:val="24"/>
        </w:rPr>
        <w:t xml:space="preserve">The calculation of </w:t>
      </w:r>
      <w:r>
        <w:rPr>
          <w:szCs w:val="24"/>
        </w:rPr>
        <w:t>MPD</w:t>
      </w:r>
      <w:r w:rsidRPr="00E33ABF">
        <w:rPr>
          <w:szCs w:val="24"/>
        </w:rPr>
        <w:t xml:space="preserve"> from a profile of pavemen</w:t>
      </w:r>
      <w:r>
        <w:rPr>
          <w:szCs w:val="24"/>
        </w:rPr>
        <w:t xml:space="preserve">t macrotexture is derived from </w:t>
      </w:r>
      <w:r w:rsidRPr="00E33ABF">
        <w:rPr>
          <w:szCs w:val="24"/>
        </w:rPr>
        <w:t>A</w:t>
      </w:r>
      <w:r w:rsidR="00D215A7">
        <w:rPr>
          <w:szCs w:val="24"/>
        </w:rPr>
        <w:t>STM E1845</w:t>
      </w:r>
      <w:r w:rsidR="00D215A7">
        <w:rPr>
          <w:szCs w:val="24"/>
        </w:rPr>
        <w:noBreakHyphen/>
      </w:r>
      <w:r w:rsidRPr="00E33ABF">
        <w:rPr>
          <w:szCs w:val="24"/>
        </w:rPr>
        <w:t>Standard Practice for Calculating Pavement Macrotexture Mean Profile Depth</w:t>
      </w:r>
      <w:r>
        <w:rPr>
          <w:szCs w:val="24"/>
        </w:rPr>
        <w:t xml:space="preserve">. </w:t>
      </w:r>
      <w:r w:rsidRPr="00827862">
        <w:rPr>
          <w:szCs w:val="24"/>
        </w:rPr>
        <w:t xml:space="preserve">The texture data is presented in Table </w:t>
      </w:r>
      <w:r>
        <w:rPr>
          <w:szCs w:val="24"/>
        </w:rPr>
        <w:t>11</w:t>
      </w:r>
      <w:r w:rsidRPr="00827862">
        <w:rPr>
          <w:szCs w:val="24"/>
        </w:rPr>
        <w:t xml:space="preserve">. </w:t>
      </w:r>
      <w:r>
        <w:rPr>
          <w:szCs w:val="24"/>
        </w:rPr>
        <w:t>Pavement surface texture can affect road s</w:t>
      </w:r>
      <w:r w:rsidRPr="00F42F08">
        <w:rPr>
          <w:szCs w:val="24"/>
        </w:rPr>
        <w:t>afety</w:t>
      </w:r>
      <w:r>
        <w:rPr>
          <w:szCs w:val="24"/>
        </w:rPr>
        <w:t xml:space="preserve"> (friction and rolling resistance), v</w:t>
      </w:r>
      <w:r w:rsidRPr="00F42F08">
        <w:rPr>
          <w:szCs w:val="24"/>
        </w:rPr>
        <w:t>ehicle fuel economy</w:t>
      </w:r>
      <w:r>
        <w:rPr>
          <w:szCs w:val="24"/>
        </w:rPr>
        <w:t>, vibration, and tire wear, as well as n</w:t>
      </w:r>
      <w:r w:rsidRPr="00F42F08">
        <w:rPr>
          <w:szCs w:val="24"/>
        </w:rPr>
        <w:t>oise</w:t>
      </w:r>
      <w:r>
        <w:rPr>
          <w:szCs w:val="24"/>
        </w:rPr>
        <w:t xml:space="preserve"> to vehicle occupants and the surrounding communities. </w:t>
      </w:r>
    </w:p>
    <w:p w14:paraId="6352F01B" w14:textId="2B365D31" w:rsidR="00AF1E2A" w:rsidRPr="007161AA" w:rsidRDefault="00143E85" w:rsidP="0036509F">
      <w:pPr>
        <w:pStyle w:val="Caption"/>
        <w:spacing w:before="480"/>
      </w:pPr>
      <w:bookmarkStart w:id="95" w:name="_Toc476214154"/>
      <w:r>
        <w:t xml:space="preserve">Table </w:t>
      </w:r>
      <w:fldSimple w:instr=" SEQ Table \* ARABIC ">
        <w:r w:rsidR="009D05B0">
          <w:rPr>
            <w:noProof/>
          </w:rPr>
          <w:t>11</w:t>
        </w:r>
      </w:fldSimple>
      <w:r>
        <w:t xml:space="preserve">: </w:t>
      </w:r>
      <w:r w:rsidR="000D1BE0">
        <w:t xml:space="preserve">Average </w:t>
      </w:r>
      <w:r w:rsidR="00AF1E2A" w:rsidRPr="007161AA">
        <w:t>Texture Mean Profile Depth (MPD) for each Test Section</w:t>
      </w:r>
      <w:bookmarkEnd w:id="95"/>
    </w:p>
    <w:tbl>
      <w:tblPr>
        <w:tblW w:w="5900" w:type="dxa"/>
        <w:jc w:val="center"/>
        <w:tblLook w:val="04A0" w:firstRow="1" w:lastRow="0" w:firstColumn="1" w:lastColumn="0" w:noHBand="0" w:noVBand="1"/>
      </w:tblPr>
      <w:tblGrid>
        <w:gridCol w:w="1225"/>
        <w:gridCol w:w="1395"/>
        <w:gridCol w:w="1039"/>
        <w:gridCol w:w="1058"/>
        <w:gridCol w:w="1183"/>
      </w:tblGrid>
      <w:tr w:rsidR="00AF1E2A" w:rsidRPr="00CA7747" w14:paraId="46134246" w14:textId="77777777" w:rsidTr="00B1360D">
        <w:trPr>
          <w:trHeight w:val="302"/>
          <w:jc w:val="center"/>
        </w:trPr>
        <w:tc>
          <w:tcPr>
            <w:tcW w:w="1225"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7FD21F76" w14:textId="77777777" w:rsidR="00AF1E2A" w:rsidRPr="00CA7747" w:rsidRDefault="00AF1E2A">
            <w:pPr>
              <w:jc w:val="center"/>
              <w:rPr>
                <w:rFonts w:ascii="Times New Roman" w:hAnsi="Times New Roman"/>
                <w:b/>
                <w:bCs/>
                <w:sz w:val="24"/>
              </w:rPr>
            </w:pPr>
            <w:r w:rsidRPr="00CA7747">
              <w:rPr>
                <w:rFonts w:ascii="Times New Roman" w:hAnsi="Times New Roman"/>
                <w:b/>
                <w:bCs/>
                <w:sz w:val="24"/>
              </w:rPr>
              <w:t>Section</w:t>
            </w:r>
          </w:p>
        </w:tc>
        <w:tc>
          <w:tcPr>
            <w:tcW w:w="1395"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3B0DE209" w14:textId="77777777" w:rsidR="00AF1E2A" w:rsidRPr="00CA7747" w:rsidRDefault="00AF1E2A">
            <w:pPr>
              <w:jc w:val="center"/>
              <w:rPr>
                <w:rFonts w:ascii="Times New Roman" w:hAnsi="Times New Roman"/>
                <w:b/>
                <w:bCs/>
                <w:sz w:val="24"/>
              </w:rPr>
            </w:pPr>
            <w:r w:rsidRPr="00CA7747">
              <w:rPr>
                <w:rFonts w:ascii="Times New Roman" w:hAnsi="Times New Roman"/>
                <w:b/>
                <w:bCs/>
                <w:sz w:val="24"/>
              </w:rPr>
              <w:t>Test Date</w:t>
            </w:r>
          </w:p>
        </w:tc>
        <w:tc>
          <w:tcPr>
            <w:tcW w:w="3280" w:type="dxa"/>
            <w:gridSpan w:val="3"/>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EA549F7" w14:textId="59A87DA0" w:rsidR="00AF1E2A" w:rsidRPr="00CA7747" w:rsidRDefault="00AF1E2A">
            <w:pPr>
              <w:jc w:val="center"/>
              <w:rPr>
                <w:rFonts w:ascii="Times New Roman" w:hAnsi="Times New Roman"/>
                <w:b/>
                <w:bCs/>
                <w:color w:val="000000"/>
                <w:sz w:val="24"/>
              </w:rPr>
            </w:pPr>
            <w:r w:rsidRPr="00CA7747">
              <w:rPr>
                <w:rFonts w:ascii="Times New Roman" w:hAnsi="Times New Roman"/>
                <w:b/>
                <w:bCs/>
                <w:color w:val="000000"/>
                <w:sz w:val="24"/>
              </w:rPr>
              <w:t xml:space="preserve">Mean Profile Depth </w:t>
            </w:r>
            <w:r w:rsidR="00BD0C01" w:rsidRPr="00CA7747">
              <w:rPr>
                <w:rFonts w:ascii="Times New Roman" w:hAnsi="Times New Roman"/>
                <w:b/>
                <w:bCs/>
                <w:color w:val="000000"/>
                <w:sz w:val="24"/>
              </w:rPr>
              <w:br/>
            </w:r>
            <w:r w:rsidRPr="00CA7747">
              <w:rPr>
                <w:rFonts w:ascii="Times New Roman" w:hAnsi="Times New Roman"/>
                <w:b/>
                <w:bCs/>
                <w:color w:val="000000"/>
                <w:sz w:val="24"/>
              </w:rPr>
              <w:t>(mm)</w:t>
            </w:r>
          </w:p>
        </w:tc>
      </w:tr>
      <w:tr w:rsidR="00AF1E2A" w:rsidRPr="00CA7747" w14:paraId="20516657" w14:textId="77777777" w:rsidTr="00B1360D">
        <w:trPr>
          <w:trHeight w:val="302"/>
          <w:jc w:val="center"/>
        </w:trPr>
        <w:tc>
          <w:tcPr>
            <w:tcW w:w="1225"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BE26473" w14:textId="77777777" w:rsidR="00AF1E2A" w:rsidRPr="00CA7747" w:rsidRDefault="00AF1E2A">
            <w:pPr>
              <w:jc w:val="center"/>
              <w:rPr>
                <w:rFonts w:ascii="Times New Roman" w:hAnsi="Times New Roman"/>
                <w:b/>
                <w:bCs/>
                <w:sz w:val="24"/>
              </w:rPr>
            </w:pPr>
          </w:p>
        </w:tc>
        <w:tc>
          <w:tcPr>
            <w:tcW w:w="1395"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73474A1" w14:textId="77777777" w:rsidR="00AF1E2A" w:rsidRPr="00CA7747" w:rsidRDefault="00AF1E2A">
            <w:pPr>
              <w:jc w:val="center"/>
              <w:rPr>
                <w:rFonts w:ascii="Times New Roman" w:hAnsi="Times New Roman"/>
                <w:b/>
                <w:bCs/>
                <w:sz w:val="24"/>
              </w:rPr>
            </w:pPr>
          </w:p>
        </w:tc>
        <w:tc>
          <w:tcPr>
            <w:tcW w:w="1039" w:type="dxa"/>
            <w:tcBorders>
              <w:top w:val="nil"/>
              <w:left w:val="nil"/>
              <w:bottom w:val="single" w:sz="4" w:space="0" w:color="auto"/>
              <w:right w:val="single" w:sz="4" w:space="0" w:color="auto"/>
            </w:tcBorders>
            <w:shd w:val="clear" w:color="auto" w:fill="BFBFBF" w:themeFill="background1" w:themeFillShade="BF"/>
            <w:noWrap/>
            <w:vAlign w:val="center"/>
            <w:hideMark/>
          </w:tcPr>
          <w:p w14:paraId="626B3135" w14:textId="77777777" w:rsidR="00AF1E2A" w:rsidRPr="00CA7747" w:rsidRDefault="00AF1E2A">
            <w:pPr>
              <w:jc w:val="center"/>
              <w:rPr>
                <w:rFonts w:ascii="Times New Roman" w:hAnsi="Times New Roman"/>
                <w:b/>
                <w:bCs/>
                <w:sz w:val="24"/>
              </w:rPr>
            </w:pPr>
            <w:r w:rsidRPr="00CA7747">
              <w:rPr>
                <w:rFonts w:ascii="Times New Roman" w:hAnsi="Times New Roman"/>
                <w:b/>
                <w:bCs/>
                <w:sz w:val="24"/>
              </w:rPr>
              <w:t>Left</w:t>
            </w:r>
          </w:p>
        </w:tc>
        <w:tc>
          <w:tcPr>
            <w:tcW w:w="1058" w:type="dxa"/>
            <w:tcBorders>
              <w:top w:val="nil"/>
              <w:left w:val="nil"/>
              <w:bottom w:val="single" w:sz="4" w:space="0" w:color="auto"/>
              <w:right w:val="single" w:sz="4" w:space="0" w:color="auto"/>
            </w:tcBorders>
            <w:shd w:val="clear" w:color="auto" w:fill="BFBFBF" w:themeFill="background1" w:themeFillShade="BF"/>
            <w:noWrap/>
            <w:vAlign w:val="center"/>
            <w:hideMark/>
          </w:tcPr>
          <w:p w14:paraId="454BAD99" w14:textId="77777777" w:rsidR="00AF1E2A" w:rsidRPr="00CA7747" w:rsidRDefault="00AF1E2A">
            <w:pPr>
              <w:jc w:val="center"/>
              <w:rPr>
                <w:rFonts w:ascii="Times New Roman" w:hAnsi="Times New Roman"/>
                <w:b/>
                <w:bCs/>
                <w:sz w:val="24"/>
              </w:rPr>
            </w:pPr>
            <w:r w:rsidRPr="00CA7747">
              <w:rPr>
                <w:rFonts w:ascii="Times New Roman" w:hAnsi="Times New Roman"/>
                <w:b/>
                <w:bCs/>
                <w:sz w:val="24"/>
              </w:rPr>
              <w:t>Right</w:t>
            </w:r>
          </w:p>
        </w:tc>
        <w:tc>
          <w:tcPr>
            <w:tcW w:w="1183" w:type="dxa"/>
            <w:tcBorders>
              <w:top w:val="nil"/>
              <w:left w:val="nil"/>
              <w:bottom w:val="single" w:sz="4" w:space="0" w:color="auto"/>
              <w:right w:val="single" w:sz="4" w:space="0" w:color="auto"/>
            </w:tcBorders>
            <w:shd w:val="clear" w:color="auto" w:fill="BFBFBF" w:themeFill="background1" w:themeFillShade="BF"/>
            <w:noWrap/>
            <w:vAlign w:val="center"/>
            <w:hideMark/>
          </w:tcPr>
          <w:p w14:paraId="034F9D47" w14:textId="77777777" w:rsidR="00AF1E2A" w:rsidRPr="00CA7747" w:rsidRDefault="00AF1E2A">
            <w:pPr>
              <w:jc w:val="center"/>
              <w:rPr>
                <w:rFonts w:ascii="Times New Roman" w:hAnsi="Times New Roman"/>
                <w:b/>
                <w:bCs/>
                <w:sz w:val="24"/>
              </w:rPr>
            </w:pPr>
            <w:r w:rsidRPr="00CA7747">
              <w:rPr>
                <w:rFonts w:ascii="Times New Roman" w:hAnsi="Times New Roman"/>
                <w:b/>
                <w:bCs/>
                <w:sz w:val="24"/>
              </w:rPr>
              <w:t>Average</w:t>
            </w:r>
          </w:p>
        </w:tc>
      </w:tr>
      <w:tr w:rsidR="00AF1E2A" w:rsidRPr="00CA7747" w14:paraId="5995E1FA" w14:textId="77777777" w:rsidTr="00B1360D">
        <w:trPr>
          <w:trHeight w:val="302"/>
          <w:jc w:val="center"/>
        </w:trPr>
        <w:tc>
          <w:tcPr>
            <w:tcW w:w="1225" w:type="dxa"/>
            <w:vMerge w:val="restart"/>
            <w:tcBorders>
              <w:top w:val="nil"/>
              <w:left w:val="single" w:sz="4" w:space="0" w:color="auto"/>
              <w:right w:val="single" w:sz="4" w:space="0" w:color="auto"/>
            </w:tcBorders>
            <w:shd w:val="clear" w:color="auto" w:fill="auto"/>
            <w:noWrap/>
            <w:vAlign w:val="center"/>
            <w:hideMark/>
          </w:tcPr>
          <w:p w14:paraId="6DCFDE43" w14:textId="77777777" w:rsidR="00AF1E2A" w:rsidRPr="00CA7747" w:rsidRDefault="00AF1E2A">
            <w:pPr>
              <w:jc w:val="center"/>
              <w:rPr>
                <w:rFonts w:ascii="Times New Roman" w:hAnsi="Times New Roman"/>
                <w:b/>
                <w:color w:val="000000"/>
                <w:sz w:val="24"/>
              </w:rPr>
            </w:pPr>
            <w:r w:rsidRPr="00CA7747">
              <w:rPr>
                <w:rFonts w:ascii="Times New Roman" w:hAnsi="Times New Roman"/>
                <w:b/>
                <w:color w:val="000000"/>
                <w:sz w:val="24"/>
              </w:rPr>
              <w:t>83AA01</w:t>
            </w:r>
          </w:p>
        </w:tc>
        <w:tc>
          <w:tcPr>
            <w:tcW w:w="1395" w:type="dxa"/>
            <w:tcBorders>
              <w:top w:val="nil"/>
              <w:left w:val="nil"/>
              <w:bottom w:val="single" w:sz="4" w:space="0" w:color="auto"/>
              <w:right w:val="single" w:sz="4" w:space="0" w:color="auto"/>
            </w:tcBorders>
            <w:shd w:val="clear" w:color="auto" w:fill="D7DCEB" w:themeFill="accent6" w:themeFillTint="33"/>
            <w:noWrap/>
            <w:vAlign w:val="center"/>
            <w:hideMark/>
          </w:tcPr>
          <w:p w14:paraId="5A8EAC32"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*6/4/2015</w:t>
            </w:r>
          </w:p>
        </w:tc>
        <w:tc>
          <w:tcPr>
            <w:tcW w:w="1039" w:type="dxa"/>
            <w:tcBorders>
              <w:top w:val="nil"/>
              <w:left w:val="nil"/>
              <w:bottom w:val="single" w:sz="4" w:space="0" w:color="auto"/>
              <w:right w:val="single" w:sz="4" w:space="0" w:color="auto"/>
            </w:tcBorders>
            <w:shd w:val="clear" w:color="auto" w:fill="D7DCEB" w:themeFill="accent6" w:themeFillTint="33"/>
            <w:noWrap/>
            <w:vAlign w:val="center"/>
            <w:hideMark/>
          </w:tcPr>
          <w:p w14:paraId="2E70DDBF" w14:textId="03AF9EB8"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1.45</w:t>
            </w:r>
          </w:p>
        </w:tc>
        <w:tc>
          <w:tcPr>
            <w:tcW w:w="1058" w:type="dxa"/>
            <w:tcBorders>
              <w:top w:val="nil"/>
              <w:left w:val="nil"/>
              <w:bottom w:val="single" w:sz="4" w:space="0" w:color="auto"/>
              <w:right w:val="single" w:sz="4" w:space="0" w:color="auto"/>
            </w:tcBorders>
            <w:shd w:val="clear" w:color="auto" w:fill="D7DCEB" w:themeFill="accent6" w:themeFillTint="33"/>
            <w:noWrap/>
            <w:vAlign w:val="center"/>
            <w:hideMark/>
          </w:tcPr>
          <w:p w14:paraId="3AF7AB39"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1.51</w:t>
            </w:r>
          </w:p>
        </w:tc>
        <w:tc>
          <w:tcPr>
            <w:tcW w:w="1183" w:type="dxa"/>
            <w:tcBorders>
              <w:top w:val="nil"/>
              <w:left w:val="nil"/>
              <w:bottom w:val="single" w:sz="4" w:space="0" w:color="auto"/>
              <w:right w:val="single" w:sz="4" w:space="0" w:color="auto"/>
            </w:tcBorders>
            <w:shd w:val="clear" w:color="auto" w:fill="D7DCEB" w:themeFill="accent6" w:themeFillTint="33"/>
            <w:noWrap/>
            <w:vAlign w:val="center"/>
            <w:hideMark/>
          </w:tcPr>
          <w:p w14:paraId="4A708472"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1.48</w:t>
            </w:r>
          </w:p>
        </w:tc>
      </w:tr>
      <w:tr w:rsidR="00AF1E2A" w:rsidRPr="00CA7747" w14:paraId="647F46F7" w14:textId="77777777" w:rsidTr="00B1360D">
        <w:trPr>
          <w:trHeight w:val="302"/>
          <w:jc w:val="center"/>
        </w:trPr>
        <w:tc>
          <w:tcPr>
            <w:tcW w:w="1225" w:type="dxa"/>
            <w:vMerge/>
            <w:tcBorders>
              <w:left w:val="single" w:sz="4" w:space="0" w:color="auto"/>
              <w:right w:val="single" w:sz="4" w:space="0" w:color="auto"/>
            </w:tcBorders>
            <w:shd w:val="clear" w:color="auto" w:fill="auto"/>
            <w:noWrap/>
            <w:vAlign w:val="center"/>
            <w:hideMark/>
          </w:tcPr>
          <w:p w14:paraId="660B287B" w14:textId="77777777" w:rsidR="00AF1E2A" w:rsidRPr="00CA7747" w:rsidRDefault="00AF1E2A">
            <w:pPr>
              <w:jc w:val="center"/>
              <w:rPr>
                <w:rFonts w:ascii="Times New Roman" w:hAnsi="Times New Roman"/>
                <w:b/>
                <w:color w:val="000000"/>
                <w:sz w:val="24"/>
              </w:rPr>
            </w:pPr>
          </w:p>
        </w:tc>
        <w:tc>
          <w:tcPr>
            <w:tcW w:w="1395" w:type="dxa"/>
            <w:tcBorders>
              <w:top w:val="nil"/>
              <w:left w:val="nil"/>
              <w:bottom w:val="single" w:sz="4" w:space="0" w:color="auto"/>
              <w:right w:val="single" w:sz="4" w:space="0" w:color="auto"/>
            </w:tcBorders>
            <w:shd w:val="clear" w:color="auto" w:fill="auto"/>
            <w:noWrap/>
            <w:vAlign w:val="center"/>
            <w:hideMark/>
          </w:tcPr>
          <w:p w14:paraId="551CEFC4"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10/7/2015</w:t>
            </w:r>
          </w:p>
        </w:tc>
        <w:tc>
          <w:tcPr>
            <w:tcW w:w="1039" w:type="dxa"/>
            <w:tcBorders>
              <w:top w:val="nil"/>
              <w:left w:val="nil"/>
              <w:bottom w:val="single" w:sz="4" w:space="0" w:color="auto"/>
              <w:right w:val="single" w:sz="4" w:space="0" w:color="auto"/>
            </w:tcBorders>
            <w:shd w:val="clear" w:color="auto" w:fill="auto"/>
            <w:noWrap/>
            <w:vAlign w:val="center"/>
            <w:hideMark/>
          </w:tcPr>
          <w:p w14:paraId="5227206C"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0.55</w:t>
            </w:r>
          </w:p>
        </w:tc>
        <w:tc>
          <w:tcPr>
            <w:tcW w:w="1058" w:type="dxa"/>
            <w:tcBorders>
              <w:top w:val="nil"/>
              <w:left w:val="nil"/>
              <w:bottom w:val="single" w:sz="4" w:space="0" w:color="auto"/>
              <w:right w:val="single" w:sz="4" w:space="0" w:color="auto"/>
            </w:tcBorders>
            <w:shd w:val="clear" w:color="auto" w:fill="auto"/>
            <w:noWrap/>
            <w:vAlign w:val="center"/>
            <w:hideMark/>
          </w:tcPr>
          <w:p w14:paraId="4213B07E"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0.46</w:t>
            </w:r>
          </w:p>
        </w:tc>
        <w:tc>
          <w:tcPr>
            <w:tcW w:w="1183" w:type="dxa"/>
            <w:tcBorders>
              <w:top w:val="nil"/>
              <w:left w:val="nil"/>
              <w:bottom w:val="single" w:sz="4" w:space="0" w:color="auto"/>
              <w:right w:val="single" w:sz="4" w:space="0" w:color="auto"/>
            </w:tcBorders>
            <w:shd w:val="clear" w:color="auto" w:fill="auto"/>
            <w:noWrap/>
            <w:vAlign w:val="center"/>
            <w:hideMark/>
          </w:tcPr>
          <w:p w14:paraId="0866A2C6"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0.50</w:t>
            </w:r>
          </w:p>
        </w:tc>
      </w:tr>
      <w:tr w:rsidR="00AF1E2A" w:rsidRPr="00CA7747" w14:paraId="5208FBCB" w14:textId="77777777" w:rsidTr="00B1360D">
        <w:trPr>
          <w:trHeight w:val="302"/>
          <w:jc w:val="center"/>
        </w:trPr>
        <w:tc>
          <w:tcPr>
            <w:tcW w:w="1225" w:type="dxa"/>
            <w:vMerge/>
            <w:tcBorders>
              <w:left w:val="single" w:sz="4" w:space="0" w:color="auto"/>
              <w:right w:val="single" w:sz="4" w:space="0" w:color="auto"/>
            </w:tcBorders>
            <w:shd w:val="clear" w:color="auto" w:fill="auto"/>
            <w:noWrap/>
            <w:vAlign w:val="center"/>
            <w:hideMark/>
          </w:tcPr>
          <w:p w14:paraId="01D2650D" w14:textId="77777777" w:rsidR="00AF1E2A" w:rsidRPr="00CA7747" w:rsidRDefault="00AF1E2A">
            <w:pPr>
              <w:jc w:val="center"/>
              <w:rPr>
                <w:rFonts w:ascii="Times New Roman" w:hAnsi="Times New Roman"/>
                <w:b/>
                <w:color w:val="000000"/>
                <w:sz w:val="24"/>
              </w:rPr>
            </w:pPr>
          </w:p>
        </w:tc>
        <w:tc>
          <w:tcPr>
            <w:tcW w:w="1395" w:type="dxa"/>
            <w:tcBorders>
              <w:top w:val="nil"/>
              <w:left w:val="nil"/>
              <w:bottom w:val="single" w:sz="4" w:space="0" w:color="auto"/>
              <w:right w:val="single" w:sz="4" w:space="0" w:color="auto"/>
            </w:tcBorders>
            <w:shd w:val="clear" w:color="auto" w:fill="auto"/>
            <w:noWrap/>
            <w:vAlign w:val="center"/>
            <w:hideMark/>
          </w:tcPr>
          <w:p w14:paraId="7F7B45BD"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5/2/2016</w:t>
            </w:r>
          </w:p>
        </w:tc>
        <w:tc>
          <w:tcPr>
            <w:tcW w:w="1039" w:type="dxa"/>
            <w:tcBorders>
              <w:top w:val="nil"/>
              <w:left w:val="nil"/>
              <w:bottom w:val="single" w:sz="4" w:space="0" w:color="auto"/>
              <w:right w:val="single" w:sz="4" w:space="0" w:color="auto"/>
            </w:tcBorders>
            <w:shd w:val="clear" w:color="auto" w:fill="auto"/>
            <w:noWrap/>
            <w:vAlign w:val="center"/>
            <w:hideMark/>
          </w:tcPr>
          <w:p w14:paraId="372F4F56"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0.63</w:t>
            </w:r>
          </w:p>
        </w:tc>
        <w:tc>
          <w:tcPr>
            <w:tcW w:w="1058" w:type="dxa"/>
            <w:tcBorders>
              <w:top w:val="nil"/>
              <w:left w:val="nil"/>
              <w:bottom w:val="single" w:sz="4" w:space="0" w:color="auto"/>
              <w:right w:val="single" w:sz="4" w:space="0" w:color="auto"/>
            </w:tcBorders>
            <w:shd w:val="clear" w:color="auto" w:fill="auto"/>
            <w:noWrap/>
            <w:vAlign w:val="center"/>
            <w:hideMark/>
          </w:tcPr>
          <w:p w14:paraId="2D036166"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0.63</w:t>
            </w:r>
          </w:p>
        </w:tc>
        <w:tc>
          <w:tcPr>
            <w:tcW w:w="1183" w:type="dxa"/>
            <w:tcBorders>
              <w:top w:val="nil"/>
              <w:left w:val="nil"/>
              <w:bottom w:val="single" w:sz="4" w:space="0" w:color="auto"/>
              <w:right w:val="single" w:sz="4" w:space="0" w:color="auto"/>
            </w:tcBorders>
            <w:shd w:val="clear" w:color="auto" w:fill="auto"/>
            <w:noWrap/>
            <w:vAlign w:val="center"/>
            <w:hideMark/>
          </w:tcPr>
          <w:p w14:paraId="75BC40A5"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0.63</w:t>
            </w:r>
          </w:p>
        </w:tc>
      </w:tr>
      <w:tr w:rsidR="00AF1E2A" w:rsidRPr="00CA7747" w14:paraId="47594C2A" w14:textId="77777777" w:rsidTr="00B1360D">
        <w:trPr>
          <w:trHeight w:val="302"/>
          <w:jc w:val="center"/>
        </w:trPr>
        <w:tc>
          <w:tcPr>
            <w:tcW w:w="1225" w:type="dxa"/>
            <w:vMerge/>
            <w:tcBorders>
              <w:left w:val="single" w:sz="4" w:space="0" w:color="auto"/>
              <w:bottom w:val="single" w:sz="4" w:space="0" w:color="auto"/>
              <w:right w:val="single" w:sz="4" w:space="0" w:color="auto"/>
            </w:tcBorders>
            <w:shd w:val="clear" w:color="auto" w:fill="auto"/>
            <w:noWrap/>
            <w:vAlign w:val="center"/>
            <w:hideMark/>
          </w:tcPr>
          <w:p w14:paraId="3DB06C58" w14:textId="77777777" w:rsidR="00AF1E2A" w:rsidRPr="00CA7747" w:rsidRDefault="00AF1E2A">
            <w:pPr>
              <w:jc w:val="center"/>
              <w:rPr>
                <w:rFonts w:ascii="Times New Roman" w:hAnsi="Times New Roman"/>
                <w:b/>
                <w:color w:val="000000"/>
                <w:sz w:val="24"/>
              </w:rPr>
            </w:pPr>
          </w:p>
        </w:tc>
        <w:tc>
          <w:tcPr>
            <w:tcW w:w="1395" w:type="dxa"/>
            <w:tcBorders>
              <w:top w:val="nil"/>
              <w:left w:val="nil"/>
              <w:bottom w:val="single" w:sz="4" w:space="0" w:color="auto"/>
              <w:right w:val="single" w:sz="4" w:space="0" w:color="auto"/>
            </w:tcBorders>
            <w:shd w:val="clear" w:color="auto" w:fill="auto"/>
            <w:noWrap/>
            <w:vAlign w:val="center"/>
            <w:hideMark/>
          </w:tcPr>
          <w:p w14:paraId="34393E64"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8/20/2016</w:t>
            </w:r>
          </w:p>
        </w:tc>
        <w:tc>
          <w:tcPr>
            <w:tcW w:w="1039" w:type="dxa"/>
            <w:tcBorders>
              <w:top w:val="nil"/>
              <w:left w:val="nil"/>
              <w:bottom w:val="single" w:sz="4" w:space="0" w:color="auto"/>
              <w:right w:val="single" w:sz="4" w:space="0" w:color="auto"/>
            </w:tcBorders>
            <w:shd w:val="clear" w:color="auto" w:fill="auto"/>
            <w:noWrap/>
            <w:vAlign w:val="center"/>
            <w:hideMark/>
          </w:tcPr>
          <w:p w14:paraId="131B54AD"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0.59</w:t>
            </w:r>
          </w:p>
        </w:tc>
        <w:tc>
          <w:tcPr>
            <w:tcW w:w="1058" w:type="dxa"/>
            <w:tcBorders>
              <w:top w:val="nil"/>
              <w:left w:val="nil"/>
              <w:bottom w:val="single" w:sz="4" w:space="0" w:color="auto"/>
              <w:right w:val="single" w:sz="4" w:space="0" w:color="auto"/>
            </w:tcBorders>
            <w:shd w:val="clear" w:color="auto" w:fill="auto"/>
            <w:noWrap/>
            <w:vAlign w:val="center"/>
            <w:hideMark/>
          </w:tcPr>
          <w:p w14:paraId="1A8C3C3A"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0.58</w:t>
            </w:r>
          </w:p>
        </w:tc>
        <w:tc>
          <w:tcPr>
            <w:tcW w:w="1183" w:type="dxa"/>
            <w:tcBorders>
              <w:top w:val="nil"/>
              <w:left w:val="nil"/>
              <w:bottom w:val="single" w:sz="4" w:space="0" w:color="auto"/>
              <w:right w:val="single" w:sz="4" w:space="0" w:color="auto"/>
            </w:tcBorders>
            <w:shd w:val="clear" w:color="auto" w:fill="auto"/>
            <w:noWrap/>
            <w:vAlign w:val="center"/>
            <w:hideMark/>
          </w:tcPr>
          <w:p w14:paraId="10EF4C93"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0.59</w:t>
            </w:r>
          </w:p>
        </w:tc>
      </w:tr>
      <w:tr w:rsidR="00AF1E2A" w:rsidRPr="00CA7747" w14:paraId="56B76806" w14:textId="77777777" w:rsidTr="00B1360D">
        <w:trPr>
          <w:trHeight w:val="302"/>
          <w:jc w:val="center"/>
        </w:trPr>
        <w:tc>
          <w:tcPr>
            <w:tcW w:w="1225" w:type="dxa"/>
            <w:vMerge w:val="restart"/>
            <w:tcBorders>
              <w:top w:val="nil"/>
              <w:left w:val="single" w:sz="4" w:space="0" w:color="auto"/>
              <w:right w:val="single" w:sz="4" w:space="0" w:color="auto"/>
            </w:tcBorders>
            <w:shd w:val="clear" w:color="auto" w:fill="auto"/>
            <w:noWrap/>
            <w:vAlign w:val="center"/>
            <w:hideMark/>
          </w:tcPr>
          <w:p w14:paraId="47CBB9E7" w14:textId="77777777" w:rsidR="00AF1E2A" w:rsidRPr="00CA7747" w:rsidRDefault="00AF1E2A">
            <w:pPr>
              <w:jc w:val="center"/>
              <w:rPr>
                <w:rFonts w:ascii="Times New Roman" w:hAnsi="Times New Roman"/>
                <w:b/>
                <w:color w:val="000000"/>
                <w:sz w:val="24"/>
              </w:rPr>
            </w:pPr>
            <w:r w:rsidRPr="00CA7747">
              <w:rPr>
                <w:rFonts w:ascii="Times New Roman" w:hAnsi="Times New Roman"/>
                <w:b/>
                <w:color w:val="000000"/>
                <w:sz w:val="24"/>
              </w:rPr>
              <w:t>83AA02</w:t>
            </w:r>
          </w:p>
        </w:tc>
        <w:tc>
          <w:tcPr>
            <w:tcW w:w="1395" w:type="dxa"/>
            <w:tcBorders>
              <w:top w:val="nil"/>
              <w:left w:val="nil"/>
              <w:bottom w:val="single" w:sz="4" w:space="0" w:color="auto"/>
              <w:right w:val="single" w:sz="4" w:space="0" w:color="auto"/>
            </w:tcBorders>
            <w:shd w:val="clear" w:color="auto" w:fill="D7DCEB" w:themeFill="accent6" w:themeFillTint="33"/>
            <w:noWrap/>
            <w:vAlign w:val="center"/>
            <w:hideMark/>
          </w:tcPr>
          <w:p w14:paraId="6DA7BA2B"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*5/5/2015</w:t>
            </w:r>
          </w:p>
        </w:tc>
        <w:tc>
          <w:tcPr>
            <w:tcW w:w="1039" w:type="dxa"/>
            <w:tcBorders>
              <w:top w:val="nil"/>
              <w:left w:val="nil"/>
              <w:bottom w:val="single" w:sz="4" w:space="0" w:color="auto"/>
              <w:right w:val="single" w:sz="4" w:space="0" w:color="auto"/>
            </w:tcBorders>
            <w:shd w:val="clear" w:color="auto" w:fill="D7DCEB" w:themeFill="accent6" w:themeFillTint="33"/>
            <w:noWrap/>
            <w:vAlign w:val="center"/>
            <w:hideMark/>
          </w:tcPr>
          <w:p w14:paraId="569DE8FF"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1.44</w:t>
            </w:r>
          </w:p>
        </w:tc>
        <w:tc>
          <w:tcPr>
            <w:tcW w:w="1058" w:type="dxa"/>
            <w:tcBorders>
              <w:top w:val="nil"/>
              <w:left w:val="nil"/>
              <w:bottom w:val="single" w:sz="4" w:space="0" w:color="auto"/>
              <w:right w:val="single" w:sz="4" w:space="0" w:color="auto"/>
            </w:tcBorders>
            <w:shd w:val="clear" w:color="auto" w:fill="D7DCEB" w:themeFill="accent6" w:themeFillTint="33"/>
            <w:noWrap/>
            <w:vAlign w:val="center"/>
            <w:hideMark/>
          </w:tcPr>
          <w:p w14:paraId="030075B4"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1.46</w:t>
            </w:r>
          </w:p>
        </w:tc>
        <w:tc>
          <w:tcPr>
            <w:tcW w:w="1183" w:type="dxa"/>
            <w:tcBorders>
              <w:top w:val="nil"/>
              <w:left w:val="nil"/>
              <w:bottom w:val="single" w:sz="4" w:space="0" w:color="auto"/>
              <w:right w:val="single" w:sz="4" w:space="0" w:color="auto"/>
            </w:tcBorders>
            <w:shd w:val="clear" w:color="auto" w:fill="D7DCEB" w:themeFill="accent6" w:themeFillTint="33"/>
            <w:noWrap/>
            <w:vAlign w:val="center"/>
            <w:hideMark/>
          </w:tcPr>
          <w:p w14:paraId="43B01F8E"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1.45</w:t>
            </w:r>
          </w:p>
        </w:tc>
      </w:tr>
      <w:tr w:rsidR="00AF1E2A" w:rsidRPr="00CA7747" w14:paraId="147BAA96" w14:textId="77777777" w:rsidTr="00B1360D">
        <w:trPr>
          <w:trHeight w:val="302"/>
          <w:jc w:val="center"/>
        </w:trPr>
        <w:tc>
          <w:tcPr>
            <w:tcW w:w="1225" w:type="dxa"/>
            <w:vMerge/>
            <w:tcBorders>
              <w:left w:val="single" w:sz="4" w:space="0" w:color="auto"/>
              <w:right w:val="single" w:sz="4" w:space="0" w:color="auto"/>
            </w:tcBorders>
            <w:shd w:val="clear" w:color="auto" w:fill="auto"/>
            <w:noWrap/>
            <w:vAlign w:val="center"/>
            <w:hideMark/>
          </w:tcPr>
          <w:p w14:paraId="551E8C10" w14:textId="77777777" w:rsidR="00AF1E2A" w:rsidRPr="00CA7747" w:rsidRDefault="00AF1E2A">
            <w:pPr>
              <w:jc w:val="center"/>
              <w:rPr>
                <w:rFonts w:ascii="Times New Roman" w:hAnsi="Times New Roman"/>
                <w:b/>
                <w:color w:val="000000"/>
                <w:sz w:val="24"/>
              </w:rPr>
            </w:pPr>
          </w:p>
        </w:tc>
        <w:tc>
          <w:tcPr>
            <w:tcW w:w="1395" w:type="dxa"/>
            <w:tcBorders>
              <w:top w:val="nil"/>
              <w:left w:val="nil"/>
              <w:bottom w:val="single" w:sz="4" w:space="0" w:color="auto"/>
              <w:right w:val="single" w:sz="4" w:space="0" w:color="auto"/>
            </w:tcBorders>
            <w:shd w:val="clear" w:color="auto" w:fill="auto"/>
            <w:noWrap/>
            <w:vAlign w:val="center"/>
            <w:hideMark/>
          </w:tcPr>
          <w:p w14:paraId="0FF03282"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10/7/2015</w:t>
            </w:r>
          </w:p>
        </w:tc>
        <w:tc>
          <w:tcPr>
            <w:tcW w:w="1039" w:type="dxa"/>
            <w:tcBorders>
              <w:top w:val="nil"/>
              <w:left w:val="nil"/>
              <w:bottom w:val="single" w:sz="4" w:space="0" w:color="auto"/>
              <w:right w:val="single" w:sz="4" w:space="0" w:color="auto"/>
            </w:tcBorders>
            <w:shd w:val="clear" w:color="auto" w:fill="auto"/>
            <w:noWrap/>
            <w:vAlign w:val="center"/>
            <w:hideMark/>
          </w:tcPr>
          <w:p w14:paraId="0CCE5FE6"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0.64</w:t>
            </w:r>
          </w:p>
        </w:tc>
        <w:tc>
          <w:tcPr>
            <w:tcW w:w="1058" w:type="dxa"/>
            <w:tcBorders>
              <w:top w:val="nil"/>
              <w:left w:val="nil"/>
              <w:bottom w:val="single" w:sz="4" w:space="0" w:color="auto"/>
              <w:right w:val="single" w:sz="4" w:space="0" w:color="auto"/>
            </w:tcBorders>
            <w:shd w:val="clear" w:color="auto" w:fill="auto"/>
            <w:noWrap/>
            <w:vAlign w:val="center"/>
            <w:hideMark/>
          </w:tcPr>
          <w:p w14:paraId="6441B6A5"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0.57</w:t>
            </w:r>
          </w:p>
        </w:tc>
        <w:tc>
          <w:tcPr>
            <w:tcW w:w="1183" w:type="dxa"/>
            <w:tcBorders>
              <w:top w:val="nil"/>
              <w:left w:val="nil"/>
              <w:bottom w:val="single" w:sz="4" w:space="0" w:color="auto"/>
              <w:right w:val="single" w:sz="4" w:space="0" w:color="auto"/>
            </w:tcBorders>
            <w:shd w:val="clear" w:color="auto" w:fill="auto"/>
            <w:noWrap/>
            <w:vAlign w:val="center"/>
            <w:hideMark/>
          </w:tcPr>
          <w:p w14:paraId="4808CBB5"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0.60</w:t>
            </w:r>
          </w:p>
        </w:tc>
      </w:tr>
      <w:tr w:rsidR="00AF1E2A" w:rsidRPr="00CA7747" w14:paraId="50B33235" w14:textId="77777777" w:rsidTr="00B1360D">
        <w:trPr>
          <w:trHeight w:val="302"/>
          <w:jc w:val="center"/>
        </w:trPr>
        <w:tc>
          <w:tcPr>
            <w:tcW w:w="1225" w:type="dxa"/>
            <w:vMerge/>
            <w:tcBorders>
              <w:left w:val="single" w:sz="4" w:space="0" w:color="auto"/>
              <w:right w:val="single" w:sz="4" w:space="0" w:color="auto"/>
            </w:tcBorders>
            <w:shd w:val="clear" w:color="auto" w:fill="auto"/>
            <w:noWrap/>
            <w:vAlign w:val="center"/>
            <w:hideMark/>
          </w:tcPr>
          <w:p w14:paraId="674BE913" w14:textId="77777777" w:rsidR="00AF1E2A" w:rsidRPr="00CA7747" w:rsidRDefault="00AF1E2A">
            <w:pPr>
              <w:jc w:val="center"/>
              <w:rPr>
                <w:rFonts w:ascii="Times New Roman" w:hAnsi="Times New Roman"/>
                <w:b/>
                <w:color w:val="000000"/>
                <w:sz w:val="24"/>
              </w:rPr>
            </w:pPr>
          </w:p>
        </w:tc>
        <w:tc>
          <w:tcPr>
            <w:tcW w:w="1395" w:type="dxa"/>
            <w:tcBorders>
              <w:top w:val="nil"/>
              <w:left w:val="nil"/>
              <w:bottom w:val="single" w:sz="4" w:space="0" w:color="auto"/>
              <w:right w:val="single" w:sz="4" w:space="0" w:color="auto"/>
            </w:tcBorders>
            <w:shd w:val="clear" w:color="auto" w:fill="auto"/>
            <w:noWrap/>
            <w:vAlign w:val="center"/>
            <w:hideMark/>
          </w:tcPr>
          <w:p w14:paraId="66395AA9"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5/2/2016</w:t>
            </w:r>
          </w:p>
        </w:tc>
        <w:tc>
          <w:tcPr>
            <w:tcW w:w="1039" w:type="dxa"/>
            <w:tcBorders>
              <w:top w:val="nil"/>
              <w:left w:val="nil"/>
              <w:bottom w:val="single" w:sz="4" w:space="0" w:color="auto"/>
              <w:right w:val="single" w:sz="4" w:space="0" w:color="auto"/>
            </w:tcBorders>
            <w:shd w:val="clear" w:color="auto" w:fill="auto"/>
            <w:noWrap/>
            <w:vAlign w:val="center"/>
            <w:hideMark/>
          </w:tcPr>
          <w:p w14:paraId="415800A7"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0.70</w:t>
            </w:r>
          </w:p>
        </w:tc>
        <w:tc>
          <w:tcPr>
            <w:tcW w:w="1058" w:type="dxa"/>
            <w:tcBorders>
              <w:top w:val="nil"/>
              <w:left w:val="nil"/>
              <w:bottom w:val="single" w:sz="4" w:space="0" w:color="auto"/>
              <w:right w:val="single" w:sz="4" w:space="0" w:color="auto"/>
            </w:tcBorders>
            <w:shd w:val="clear" w:color="auto" w:fill="auto"/>
            <w:noWrap/>
            <w:vAlign w:val="center"/>
            <w:hideMark/>
          </w:tcPr>
          <w:p w14:paraId="681DD8CA"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0.70</w:t>
            </w:r>
          </w:p>
        </w:tc>
        <w:tc>
          <w:tcPr>
            <w:tcW w:w="1183" w:type="dxa"/>
            <w:tcBorders>
              <w:top w:val="nil"/>
              <w:left w:val="nil"/>
              <w:bottom w:val="single" w:sz="4" w:space="0" w:color="auto"/>
              <w:right w:val="single" w:sz="4" w:space="0" w:color="auto"/>
            </w:tcBorders>
            <w:shd w:val="clear" w:color="auto" w:fill="auto"/>
            <w:noWrap/>
            <w:vAlign w:val="center"/>
            <w:hideMark/>
          </w:tcPr>
          <w:p w14:paraId="5C129A38"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0.70</w:t>
            </w:r>
          </w:p>
        </w:tc>
      </w:tr>
      <w:tr w:rsidR="00AF1E2A" w:rsidRPr="00CA7747" w14:paraId="0A5A9AE6" w14:textId="77777777" w:rsidTr="00B1360D">
        <w:trPr>
          <w:trHeight w:val="302"/>
          <w:jc w:val="center"/>
        </w:trPr>
        <w:tc>
          <w:tcPr>
            <w:tcW w:w="1225" w:type="dxa"/>
            <w:vMerge/>
            <w:tcBorders>
              <w:left w:val="single" w:sz="4" w:space="0" w:color="auto"/>
              <w:bottom w:val="single" w:sz="4" w:space="0" w:color="auto"/>
              <w:right w:val="single" w:sz="4" w:space="0" w:color="auto"/>
            </w:tcBorders>
            <w:shd w:val="clear" w:color="auto" w:fill="auto"/>
            <w:noWrap/>
            <w:vAlign w:val="center"/>
            <w:hideMark/>
          </w:tcPr>
          <w:p w14:paraId="0599E942" w14:textId="77777777" w:rsidR="00AF1E2A" w:rsidRPr="00CA7747" w:rsidRDefault="00AF1E2A">
            <w:pPr>
              <w:jc w:val="center"/>
              <w:rPr>
                <w:rFonts w:ascii="Times New Roman" w:hAnsi="Times New Roman"/>
                <w:b/>
                <w:color w:val="000000"/>
                <w:sz w:val="24"/>
              </w:rPr>
            </w:pPr>
          </w:p>
        </w:tc>
        <w:tc>
          <w:tcPr>
            <w:tcW w:w="1395" w:type="dxa"/>
            <w:tcBorders>
              <w:top w:val="nil"/>
              <w:left w:val="nil"/>
              <w:bottom w:val="single" w:sz="4" w:space="0" w:color="auto"/>
              <w:right w:val="single" w:sz="4" w:space="0" w:color="auto"/>
            </w:tcBorders>
            <w:shd w:val="clear" w:color="auto" w:fill="auto"/>
            <w:noWrap/>
            <w:vAlign w:val="center"/>
            <w:hideMark/>
          </w:tcPr>
          <w:p w14:paraId="7C963FD2"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8/20/2016</w:t>
            </w:r>
          </w:p>
        </w:tc>
        <w:tc>
          <w:tcPr>
            <w:tcW w:w="1039" w:type="dxa"/>
            <w:tcBorders>
              <w:top w:val="nil"/>
              <w:left w:val="nil"/>
              <w:bottom w:val="single" w:sz="4" w:space="0" w:color="auto"/>
              <w:right w:val="single" w:sz="4" w:space="0" w:color="auto"/>
            </w:tcBorders>
            <w:shd w:val="clear" w:color="auto" w:fill="auto"/>
            <w:noWrap/>
            <w:vAlign w:val="center"/>
            <w:hideMark/>
          </w:tcPr>
          <w:p w14:paraId="2B1B59FF"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0.67</w:t>
            </w:r>
          </w:p>
        </w:tc>
        <w:tc>
          <w:tcPr>
            <w:tcW w:w="1058" w:type="dxa"/>
            <w:tcBorders>
              <w:top w:val="nil"/>
              <w:left w:val="nil"/>
              <w:bottom w:val="single" w:sz="4" w:space="0" w:color="auto"/>
              <w:right w:val="single" w:sz="4" w:space="0" w:color="auto"/>
            </w:tcBorders>
            <w:shd w:val="clear" w:color="auto" w:fill="auto"/>
            <w:noWrap/>
            <w:vAlign w:val="center"/>
            <w:hideMark/>
          </w:tcPr>
          <w:p w14:paraId="5358451B"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0.68</w:t>
            </w:r>
          </w:p>
        </w:tc>
        <w:tc>
          <w:tcPr>
            <w:tcW w:w="1183" w:type="dxa"/>
            <w:tcBorders>
              <w:top w:val="nil"/>
              <w:left w:val="nil"/>
              <w:bottom w:val="single" w:sz="4" w:space="0" w:color="auto"/>
              <w:right w:val="single" w:sz="4" w:space="0" w:color="auto"/>
            </w:tcBorders>
            <w:shd w:val="clear" w:color="auto" w:fill="auto"/>
            <w:noWrap/>
            <w:vAlign w:val="center"/>
            <w:hideMark/>
          </w:tcPr>
          <w:p w14:paraId="7C6002DC"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0.67</w:t>
            </w:r>
          </w:p>
        </w:tc>
      </w:tr>
      <w:tr w:rsidR="00AF1E2A" w:rsidRPr="00CA7747" w14:paraId="274E0066" w14:textId="77777777" w:rsidTr="00B1360D">
        <w:trPr>
          <w:trHeight w:val="302"/>
          <w:jc w:val="center"/>
        </w:trPr>
        <w:tc>
          <w:tcPr>
            <w:tcW w:w="1225" w:type="dxa"/>
            <w:vMerge w:val="restart"/>
            <w:tcBorders>
              <w:top w:val="nil"/>
              <w:left w:val="single" w:sz="4" w:space="0" w:color="auto"/>
              <w:right w:val="single" w:sz="4" w:space="0" w:color="auto"/>
            </w:tcBorders>
            <w:shd w:val="clear" w:color="auto" w:fill="auto"/>
            <w:noWrap/>
            <w:vAlign w:val="center"/>
            <w:hideMark/>
          </w:tcPr>
          <w:p w14:paraId="50F52F76" w14:textId="77777777" w:rsidR="00AF1E2A" w:rsidRPr="00CA7747" w:rsidRDefault="00AF1E2A">
            <w:pPr>
              <w:jc w:val="center"/>
              <w:rPr>
                <w:rFonts w:ascii="Times New Roman" w:hAnsi="Times New Roman"/>
                <w:b/>
                <w:color w:val="000000"/>
                <w:sz w:val="24"/>
              </w:rPr>
            </w:pPr>
            <w:r w:rsidRPr="00CA7747">
              <w:rPr>
                <w:rFonts w:ascii="Times New Roman" w:hAnsi="Times New Roman"/>
                <w:b/>
                <w:color w:val="000000"/>
                <w:sz w:val="24"/>
              </w:rPr>
              <w:t>83AA03</w:t>
            </w:r>
          </w:p>
        </w:tc>
        <w:tc>
          <w:tcPr>
            <w:tcW w:w="1395" w:type="dxa"/>
            <w:tcBorders>
              <w:top w:val="nil"/>
              <w:left w:val="nil"/>
              <w:bottom w:val="single" w:sz="4" w:space="0" w:color="auto"/>
              <w:right w:val="single" w:sz="4" w:space="0" w:color="auto"/>
            </w:tcBorders>
            <w:shd w:val="clear" w:color="auto" w:fill="D7DCEB" w:themeFill="accent6" w:themeFillTint="33"/>
            <w:noWrap/>
            <w:vAlign w:val="center"/>
            <w:hideMark/>
          </w:tcPr>
          <w:p w14:paraId="692AADC3"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*5/5/2015</w:t>
            </w:r>
          </w:p>
        </w:tc>
        <w:tc>
          <w:tcPr>
            <w:tcW w:w="1039" w:type="dxa"/>
            <w:tcBorders>
              <w:top w:val="nil"/>
              <w:left w:val="nil"/>
              <w:bottom w:val="single" w:sz="4" w:space="0" w:color="auto"/>
              <w:right w:val="single" w:sz="4" w:space="0" w:color="auto"/>
            </w:tcBorders>
            <w:shd w:val="clear" w:color="auto" w:fill="D7DCEB" w:themeFill="accent6" w:themeFillTint="33"/>
            <w:noWrap/>
            <w:vAlign w:val="center"/>
            <w:hideMark/>
          </w:tcPr>
          <w:p w14:paraId="25590143"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1.53</w:t>
            </w:r>
          </w:p>
        </w:tc>
        <w:tc>
          <w:tcPr>
            <w:tcW w:w="1058" w:type="dxa"/>
            <w:tcBorders>
              <w:top w:val="nil"/>
              <w:left w:val="nil"/>
              <w:bottom w:val="single" w:sz="4" w:space="0" w:color="auto"/>
              <w:right w:val="single" w:sz="4" w:space="0" w:color="auto"/>
            </w:tcBorders>
            <w:shd w:val="clear" w:color="auto" w:fill="D7DCEB" w:themeFill="accent6" w:themeFillTint="33"/>
            <w:noWrap/>
            <w:vAlign w:val="center"/>
            <w:hideMark/>
          </w:tcPr>
          <w:p w14:paraId="62921EA3"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1.49</w:t>
            </w:r>
          </w:p>
        </w:tc>
        <w:tc>
          <w:tcPr>
            <w:tcW w:w="1183" w:type="dxa"/>
            <w:tcBorders>
              <w:top w:val="nil"/>
              <w:left w:val="nil"/>
              <w:bottom w:val="single" w:sz="4" w:space="0" w:color="auto"/>
              <w:right w:val="single" w:sz="4" w:space="0" w:color="auto"/>
            </w:tcBorders>
            <w:shd w:val="clear" w:color="auto" w:fill="D7DCEB" w:themeFill="accent6" w:themeFillTint="33"/>
            <w:noWrap/>
            <w:vAlign w:val="center"/>
            <w:hideMark/>
          </w:tcPr>
          <w:p w14:paraId="1AAE2F01"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1.51</w:t>
            </w:r>
          </w:p>
        </w:tc>
      </w:tr>
      <w:tr w:rsidR="00AF1E2A" w:rsidRPr="00CA7747" w14:paraId="355161F6" w14:textId="77777777" w:rsidTr="00B1360D">
        <w:trPr>
          <w:trHeight w:val="302"/>
          <w:jc w:val="center"/>
        </w:trPr>
        <w:tc>
          <w:tcPr>
            <w:tcW w:w="1225" w:type="dxa"/>
            <w:vMerge/>
            <w:tcBorders>
              <w:left w:val="single" w:sz="4" w:space="0" w:color="auto"/>
              <w:right w:val="single" w:sz="4" w:space="0" w:color="auto"/>
            </w:tcBorders>
            <w:shd w:val="clear" w:color="auto" w:fill="auto"/>
            <w:noWrap/>
            <w:vAlign w:val="center"/>
            <w:hideMark/>
          </w:tcPr>
          <w:p w14:paraId="76720405" w14:textId="77777777" w:rsidR="00AF1E2A" w:rsidRPr="00CA7747" w:rsidRDefault="00AF1E2A">
            <w:pPr>
              <w:jc w:val="center"/>
              <w:rPr>
                <w:rFonts w:ascii="Times New Roman" w:hAnsi="Times New Roman"/>
                <w:b/>
                <w:color w:val="000000"/>
                <w:sz w:val="24"/>
              </w:rPr>
            </w:pPr>
          </w:p>
        </w:tc>
        <w:tc>
          <w:tcPr>
            <w:tcW w:w="1395" w:type="dxa"/>
            <w:tcBorders>
              <w:top w:val="nil"/>
              <w:left w:val="nil"/>
              <w:bottom w:val="single" w:sz="4" w:space="0" w:color="auto"/>
              <w:right w:val="single" w:sz="4" w:space="0" w:color="auto"/>
            </w:tcBorders>
            <w:shd w:val="clear" w:color="auto" w:fill="auto"/>
            <w:noWrap/>
            <w:vAlign w:val="center"/>
            <w:hideMark/>
          </w:tcPr>
          <w:p w14:paraId="0F113226"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10/7/2015</w:t>
            </w:r>
          </w:p>
        </w:tc>
        <w:tc>
          <w:tcPr>
            <w:tcW w:w="1039" w:type="dxa"/>
            <w:tcBorders>
              <w:top w:val="nil"/>
              <w:left w:val="nil"/>
              <w:bottom w:val="single" w:sz="4" w:space="0" w:color="auto"/>
              <w:right w:val="single" w:sz="4" w:space="0" w:color="auto"/>
            </w:tcBorders>
            <w:shd w:val="clear" w:color="auto" w:fill="auto"/>
            <w:noWrap/>
            <w:vAlign w:val="center"/>
            <w:hideMark/>
          </w:tcPr>
          <w:p w14:paraId="21BD98E0"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0.60</w:t>
            </w:r>
          </w:p>
        </w:tc>
        <w:tc>
          <w:tcPr>
            <w:tcW w:w="1058" w:type="dxa"/>
            <w:tcBorders>
              <w:top w:val="nil"/>
              <w:left w:val="nil"/>
              <w:bottom w:val="single" w:sz="4" w:space="0" w:color="auto"/>
              <w:right w:val="single" w:sz="4" w:space="0" w:color="auto"/>
            </w:tcBorders>
            <w:shd w:val="clear" w:color="auto" w:fill="auto"/>
            <w:noWrap/>
            <w:vAlign w:val="center"/>
            <w:hideMark/>
          </w:tcPr>
          <w:p w14:paraId="019E7E47"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0.53</w:t>
            </w:r>
          </w:p>
        </w:tc>
        <w:tc>
          <w:tcPr>
            <w:tcW w:w="1183" w:type="dxa"/>
            <w:tcBorders>
              <w:top w:val="nil"/>
              <w:left w:val="nil"/>
              <w:bottom w:val="single" w:sz="4" w:space="0" w:color="auto"/>
              <w:right w:val="single" w:sz="4" w:space="0" w:color="auto"/>
            </w:tcBorders>
            <w:shd w:val="clear" w:color="auto" w:fill="auto"/>
            <w:noWrap/>
            <w:vAlign w:val="center"/>
            <w:hideMark/>
          </w:tcPr>
          <w:p w14:paraId="385F2669"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0.57</w:t>
            </w:r>
          </w:p>
        </w:tc>
      </w:tr>
      <w:tr w:rsidR="00AF1E2A" w:rsidRPr="00CA7747" w14:paraId="0DDC4460" w14:textId="77777777" w:rsidTr="00B1360D">
        <w:trPr>
          <w:trHeight w:val="302"/>
          <w:jc w:val="center"/>
        </w:trPr>
        <w:tc>
          <w:tcPr>
            <w:tcW w:w="1225" w:type="dxa"/>
            <w:vMerge/>
            <w:tcBorders>
              <w:left w:val="single" w:sz="4" w:space="0" w:color="auto"/>
              <w:right w:val="single" w:sz="4" w:space="0" w:color="auto"/>
            </w:tcBorders>
            <w:shd w:val="clear" w:color="auto" w:fill="auto"/>
            <w:noWrap/>
            <w:vAlign w:val="center"/>
            <w:hideMark/>
          </w:tcPr>
          <w:p w14:paraId="0E27FB2E" w14:textId="77777777" w:rsidR="00AF1E2A" w:rsidRPr="00CA7747" w:rsidRDefault="00AF1E2A">
            <w:pPr>
              <w:jc w:val="center"/>
              <w:rPr>
                <w:rFonts w:ascii="Times New Roman" w:hAnsi="Times New Roman"/>
                <w:b/>
                <w:color w:val="000000"/>
                <w:sz w:val="24"/>
              </w:rPr>
            </w:pPr>
          </w:p>
        </w:tc>
        <w:tc>
          <w:tcPr>
            <w:tcW w:w="1395" w:type="dxa"/>
            <w:tcBorders>
              <w:top w:val="nil"/>
              <w:left w:val="nil"/>
              <w:bottom w:val="single" w:sz="4" w:space="0" w:color="auto"/>
              <w:right w:val="single" w:sz="4" w:space="0" w:color="auto"/>
            </w:tcBorders>
            <w:shd w:val="clear" w:color="auto" w:fill="auto"/>
            <w:noWrap/>
            <w:vAlign w:val="center"/>
            <w:hideMark/>
          </w:tcPr>
          <w:p w14:paraId="2EDBBAE6"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5/2/2016</w:t>
            </w:r>
          </w:p>
        </w:tc>
        <w:tc>
          <w:tcPr>
            <w:tcW w:w="1039" w:type="dxa"/>
            <w:tcBorders>
              <w:top w:val="nil"/>
              <w:left w:val="nil"/>
              <w:bottom w:val="single" w:sz="4" w:space="0" w:color="auto"/>
              <w:right w:val="single" w:sz="4" w:space="0" w:color="auto"/>
            </w:tcBorders>
            <w:shd w:val="clear" w:color="auto" w:fill="auto"/>
            <w:noWrap/>
            <w:vAlign w:val="center"/>
            <w:hideMark/>
          </w:tcPr>
          <w:p w14:paraId="3E9DE352"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0.67</w:t>
            </w:r>
          </w:p>
        </w:tc>
        <w:tc>
          <w:tcPr>
            <w:tcW w:w="1058" w:type="dxa"/>
            <w:tcBorders>
              <w:top w:val="nil"/>
              <w:left w:val="nil"/>
              <w:bottom w:val="single" w:sz="4" w:space="0" w:color="auto"/>
              <w:right w:val="single" w:sz="4" w:space="0" w:color="auto"/>
            </w:tcBorders>
            <w:shd w:val="clear" w:color="auto" w:fill="auto"/>
            <w:noWrap/>
            <w:vAlign w:val="center"/>
            <w:hideMark/>
          </w:tcPr>
          <w:p w14:paraId="4A268B7E"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0.64</w:t>
            </w:r>
          </w:p>
        </w:tc>
        <w:tc>
          <w:tcPr>
            <w:tcW w:w="1183" w:type="dxa"/>
            <w:tcBorders>
              <w:top w:val="nil"/>
              <w:left w:val="nil"/>
              <w:bottom w:val="single" w:sz="4" w:space="0" w:color="auto"/>
              <w:right w:val="single" w:sz="4" w:space="0" w:color="auto"/>
            </w:tcBorders>
            <w:shd w:val="clear" w:color="auto" w:fill="auto"/>
            <w:noWrap/>
            <w:vAlign w:val="center"/>
            <w:hideMark/>
          </w:tcPr>
          <w:p w14:paraId="43C23E49"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0.65</w:t>
            </w:r>
          </w:p>
        </w:tc>
      </w:tr>
      <w:tr w:rsidR="00AF1E2A" w:rsidRPr="00CA7747" w14:paraId="2A758885" w14:textId="77777777" w:rsidTr="00B1360D">
        <w:trPr>
          <w:trHeight w:val="302"/>
          <w:jc w:val="center"/>
        </w:trPr>
        <w:tc>
          <w:tcPr>
            <w:tcW w:w="1225" w:type="dxa"/>
            <w:vMerge/>
            <w:tcBorders>
              <w:left w:val="single" w:sz="4" w:space="0" w:color="auto"/>
              <w:bottom w:val="single" w:sz="4" w:space="0" w:color="auto"/>
              <w:right w:val="single" w:sz="4" w:space="0" w:color="auto"/>
            </w:tcBorders>
            <w:shd w:val="clear" w:color="auto" w:fill="auto"/>
            <w:noWrap/>
            <w:vAlign w:val="center"/>
            <w:hideMark/>
          </w:tcPr>
          <w:p w14:paraId="5637BFC9" w14:textId="77777777" w:rsidR="00AF1E2A" w:rsidRPr="00CA7747" w:rsidRDefault="00AF1E2A">
            <w:pPr>
              <w:jc w:val="center"/>
              <w:rPr>
                <w:rFonts w:ascii="Times New Roman" w:hAnsi="Times New Roman"/>
                <w:b/>
                <w:color w:val="000000"/>
                <w:sz w:val="24"/>
              </w:rPr>
            </w:pPr>
          </w:p>
        </w:tc>
        <w:tc>
          <w:tcPr>
            <w:tcW w:w="1395" w:type="dxa"/>
            <w:tcBorders>
              <w:top w:val="nil"/>
              <w:left w:val="nil"/>
              <w:bottom w:val="single" w:sz="4" w:space="0" w:color="auto"/>
              <w:right w:val="single" w:sz="4" w:space="0" w:color="auto"/>
            </w:tcBorders>
            <w:shd w:val="clear" w:color="auto" w:fill="auto"/>
            <w:noWrap/>
            <w:vAlign w:val="center"/>
            <w:hideMark/>
          </w:tcPr>
          <w:p w14:paraId="33C5629A"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8/20/2016</w:t>
            </w:r>
          </w:p>
        </w:tc>
        <w:tc>
          <w:tcPr>
            <w:tcW w:w="1039" w:type="dxa"/>
            <w:tcBorders>
              <w:top w:val="nil"/>
              <w:left w:val="nil"/>
              <w:bottom w:val="single" w:sz="4" w:space="0" w:color="auto"/>
              <w:right w:val="single" w:sz="4" w:space="0" w:color="auto"/>
            </w:tcBorders>
            <w:shd w:val="clear" w:color="auto" w:fill="auto"/>
            <w:noWrap/>
            <w:vAlign w:val="center"/>
            <w:hideMark/>
          </w:tcPr>
          <w:p w14:paraId="36648CF5"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0.64</w:t>
            </w:r>
          </w:p>
        </w:tc>
        <w:tc>
          <w:tcPr>
            <w:tcW w:w="1058" w:type="dxa"/>
            <w:tcBorders>
              <w:top w:val="nil"/>
              <w:left w:val="nil"/>
              <w:bottom w:val="single" w:sz="4" w:space="0" w:color="auto"/>
              <w:right w:val="single" w:sz="4" w:space="0" w:color="auto"/>
            </w:tcBorders>
            <w:shd w:val="clear" w:color="auto" w:fill="auto"/>
            <w:noWrap/>
            <w:vAlign w:val="center"/>
            <w:hideMark/>
          </w:tcPr>
          <w:p w14:paraId="4A8052C4"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0.63</w:t>
            </w:r>
          </w:p>
        </w:tc>
        <w:tc>
          <w:tcPr>
            <w:tcW w:w="1183" w:type="dxa"/>
            <w:tcBorders>
              <w:top w:val="nil"/>
              <w:left w:val="nil"/>
              <w:bottom w:val="single" w:sz="4" w:space="0" w:color="auto"/>
              <w:right w:val="single" w:sz="4" w:space="0" w:color="auto"/>
            </w:tcBorders>
            <w:shd w:val="clear" w:color="auto" w:fill="auto"/>
            <w:noWrap/>
            <w:vAlign w:val="center"/>
            <w:hideMark/>
          </w:tcPr>
          <w:p w14:paraId="37F41926"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0.63</w:t>
            </w:r>
          </w:p>
        </w:tc>
      </w:tr>
      <w:tr w:rsidR="00AF1E2A" w:rsidRPr="00CA7747" w14:paraId="08C166D5" w14:textId="77777777" w:rsidTr="00B1360D">
        <w:trPr>
          <w:trHeight w:val="302"/>
          <w:jc w:val="center"/>
        </w:trPr>
        <w:tc>
          <w:tcPr>
            <w:tcW w:w="1225" w:type="dxa"/>
            <w:vMerge w:val="restart"/>
            <w:tcBorders>
              <w:top w:val="nil"/>
              <w:left w:val="single" w:sz="4" w:space="0" w:color="auto"/>
              <w:right w:val="single" w:sz="4" w:space="0" w:color="auto"/>
            </w:tcBorders>
            <w:shd w:val="clear" w:color="auto" w:fill="auto"/>
            <w:noWrap/>
            <w:vAlign w:val="center"/>
            <w:hideMark/>
          </w:tcPr>
          <w:p w14:paraId="7A031541" w14:textId="77777777" w:rsidR="00AF1E2A" w:rsidRPr="00CA7747" w:rsidRDefault="00AF1E2A">
            <w:pPr>
              <w:jc w:val="center"/>
              <w:rPr>
                <w:rFonts w:ascii="Times New Roman" w:hAnsi="Times New Roman"/>
                <w:b/>
                <w:color w:val="000000"/>
                <w:sz w:val="24"/>
              </w:rPr>
            </w:pPr>
            <w:r w:rsidRPr="00CA7747">
              <w:rPr>
                <w:rFonts w:ascii="Times New Roman" w:hAnsi="Times New Roman"/>
                <w:b/>
                <w:color w:val="000000"/>
                <w:sz w:val="24"/>
              </w:rPr>
              <w:t>83AA61</w:t>
            </w:r>
          </w:p>
        </w:tc>
        <w:tc>
          <w:tcPr>
            <w:tcW w:w="1395" w:type="dxa"/>
            <w:tcBorders>
              <w:top w:val="nil"/>
              <w:left w:val="nil"/>
              <w:bottom w:val="single" w:sz="4" w:space="0" w:color="auto"/>
              <w:right w:val="single" w:sz="4" w:space="0" w:color="auto"/>
            </w:tcBorders>
            <w:shd w:val="clear" w:color="auto" w:fill="D7DCEB" w:themeFill="accent6" w:themeFillTint="33"/>
            <w:noWrap/>
            <w:vAlign w:val="center"/>
            <w:hideMark/>
          </w:tcPr>
          <w:p w14:paraId="63534EA1"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*5/5/2015</w:t>
            </w:r>
          </w:p>
        </w:tc>
        <w:tc>
          <w:tcPr>
            <w:tcW w:w="1039" w:type="dxa"/>
            <w:tcBorders>
              <w:top w:val="nil"/>
              <w:left w:val="nil"/>
              <w:bottom w:val="single" w:sz="4" w:space="0" w:color="auto"/>
              <w:right w:val="single" w:sz="4" w:space="0" w:color="auto"/>
            </w:tcBorders>
            <w:shd w:val="clear" w:color="auto" w:fill="D7DCEB" w:themeFill="accent6" w:themeFillTint="33"/>
            <w:noWrap/>
            <w:vAlign w:val="center"/>
            <w:hideMark/>
          </w:tcPr>
          <w:p w14:paraId="0DFC659C"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1.43</w:t>
            </w:r>
          </w:p>
        </w:tc>
        <w:tc>
          <w:tcPr>
            <w:tcW w:w="1058" w:type="dxa"/>
            <w:tcBorders>
              <w:top w:val="nil"/>
              <w:left w:val="nil"/>
              <w:bottom w:val="single" w:sz="4" w:space="0" w:color="auto"/>
              <w:right w:val="single" w:sz="4" w:space="0" w:color="auto"/>
            </w:tcBorders>
            <w:shd w:val="clear" w:color="auto" w:fill="D7DCEB" w:themeFill="accent6" w:themeFillTint="33"/>
            <w:noWrap/>
            <w:vAlign w:val="center"/>
            <w:hideMark/>
          </w:tcPr>
          <w:p w14:paraId="26D2D376"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1.47</w:t>
            </w:r>
          </w:p>
        </w:tc>
        <w:tc>
          <w:tcPr>
            <w:tcW w:w="1183" w:type="dxa"/>
            <w:tcBorders>
              <w:top w:val="nil"/>
              <w:left w:val="nil"/>
              <w:bottom w:val="single" w:sz="4" w:space="0" w:color="auto"/>
              <w:right w:val="single" w:sz="4" w:space="0" w:color="auto"/>
            </w:tcBorders>
            <w:shd w:val="clear" w:color="auto" w:fill="D7DCEB" w:themeFill="accent6" w:themeFillTint="33"/>
            <w:noWrap/>
            <w:vAlign w:val="center"/>
            <w:hideMark/>
          </w:tcPr>
          <w:p w14:paraId="01071BC8"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1.45</w:t>
            </w:r>
          </w:p>
        </w:tc>
      </w:tr>
      <w:tr w:rsidR="00AF1E2A" w:rsidRPr="00CA7747" w14:paraId="3B8D8FF3" w14:textId="77777777" w:rsidTr="00B1360D">
        <w:trPr>
          <w:trHeight w:val="302"/>
          <w:jc w:val="center"/>
        </w:trPr>
        <w:tc>
          <w:tcPr>
            <w:tcW w:w="1225" w:type="dxa"/>
            <w:vMerge/>
            <w:tcBorders>
              <w:left w:val="single" w:sz="4" w:space="0" w:color="auto"/>
              <w:right w:val="single" w:sz="4" w:space="0" w:color="auto"/>
            </w:tcBorders>
            <w:shd w:val="clear" w:color="auto" w:fill="auto"/>
            <w:noWrap/>
            <w:vAlign w:val="center"/>
            <w:hideMark/>
          </w:tcPr>
          <w:p w14:paraId="7E929C12" w14:textId="77777777" w:rsidR="00AF1E2A" w:rsidRPr="00CA7747" w:rsidRDefault="00AF1E2A">
            <w:pPr>
              <w:jc w:val="center"/>
              <w:rPr>
                <w:rFonts w:ascii="Times New Roman" w:hAnsi="Times New Roman"/>
                <w:color w:val="000000"/>
                <w:sz w:val="24"/>
              </w:rPr>
            </w:pPr>
          </w:p>
        </w:tc>
        <w:tc>
          <w:tcPr>
            <w:tcW w:w="1395" w:type="dxa"/>
            <w:tcBorders>
              <w:top w:val="nil"/>
              <w:left w:val="nil"/>
              <w:bottom w:val="single" w:sz="4" w:space="0" w:color="auto"/>
              <w:right w:val="single" w:sz="4" w:space="0" w:color="auto"/>
            </w:tcBorders>
            <w:shd w:val="clear" w:color="auto" w:fill="auto"/>
            <w:noWrap/>
            <w:vAlign w:val="center"/>
            <w:hideMark/>
          </w:tcPr>
          <w:p w14:paraId="597A47B3"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10/7/2015</w:t>
            </w:r>
          </w:p>
        </w:tc>
        <w:tc>
          <w:tcPr>
            <w:tcW w:w="1039" w:type="dxa"/>
            <w:tcBorders>
              <w:top w:val="nil"/>
              <w:left w:val="nil"/>
              <w:bottom w:val="single" w:sz="4" w:space="0" w:color="auto"/>
              <w:right w:val="single" w:sz="4" w:space="0" w:color="auto"/>
            </w:tcBorders>
            <w:shd w:val="clear" w:color="auto" w:fill="auto"/>
            <w:noWrap/>
            <w:vAlign w:val="center"/>
            <w:hideMark/>
          </w:tcPr>
          <w:p w14:paraId="431D8880"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0.60</w:t>
            </w:r>
          </w:p>
        </w:tc>
        <w:tc>
          <w:tcPr>
            <w:tcW w:w="1058" w:type="dxa"/>
            <w:tcBorders>
              <w:top w:val="nil"/>
              <w:left w:val="nil"/>
              <w:bottom w:val="single" w:sz="4" w:space="0" w:color="auto"/>
              <w:right w:val="single" w:sz="4" w:space="0" w:color="auto"/>
            </w:tcBorders>
            <w:shd w:val="clear" w:color="auto" w:fill="auto"/>
            <w:noWrap/>
            <w:vAlign w:val="center"/>
            <w:hideMark/>
          </w:tcPr>
          <w:p w14:paraId="5F0A749C"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0.54</w:t>
            </w:r>
          </w:p>
        </w:tc>
        <w:tc>
          <w:tcPr>
            <w:tcW w:w="1183" w:type="dxa"/>
            <w:tcBorders>
              <w:top w:val="nil"/>
              <w:left w:val="nil"/>
              <w:bottom w:val="single" w:sz="4" w:space="0" w:color="auto"/>
              <w:right w:val="single" w:sz="4" w:space="0" w:color="auto"/>
            </w:tcBorders>
            <w:shd w:val="clear" w:color="auto" w:fill="auto"/>
            <w:noWrap/>
            <w:vAlign w:val="center"/>
            <w:hideMark/>
          </w:tcPr>
          <w:p w14:paraId="2F2863E8"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0.57</w:t>
            </w:r>
          </w:p>
        </w:tc>
      </w:tr>
      <w:tr w:rsidR="00AF1E2A" w:rsidRPr="00CA7747" w14:paraId="0652FD9F" w14:textId="77777777" w:rsidTr="00B1360D">
        <w:trPr>
          <w:trHeight w:val="302"/>
          <w:jc w:val="center"/>
        </w:trPr>
        <w:tc>
          <w:tcPr>
            <w:tcW w:w="1225" w:type="dxa"/>
            <w:vMerge/>
            <w:tcBorders>
              <w:left w:val="single" w:sz="4" w:space="0" w:color="auto"/>
              <w:right w:val="single" w:sz="4" w:space="0" w:color="auto"/>
            </w:tcBorders>
            <w:shd w:val="clear" w:color="auto" w:fill="auto"/>
            <w:noWrap/>
            <w:vAlign w:val="center"/>
            <w:hideMark/>
          </w:tcPr>
          <w:p w14:paraId="40D840DB" w14:textId="77777777" w:rsidR="00AF1E2A" w:rsidRPr="00CA7747" w:rsidRDefault="00AF1E2A">
            <w:pPr>
              <w:jc w:val="center"/>
              <w:rPr>
                <w:rFonts w:ascii="Times New Roman" w:hAnsi="Times New Roman"/>
                <w:color w:val="000000"/>
                <w:sz w:val="24"/>
              </w:rPr>
            </w:pPr>
          </w:p>
        </w:tc>
        <w:tc>
          <w:tcPr>
            <w:tcW w:w="1395" w:type="dxa"/>
            <w:tcBorders>
              <w:top w:val="nil"/>
              <w:left w:val="nil"/>
              <w:bottom w:val="single" w:sz="4" w:space="0" w:color="auto"/>
              <w:right w:val="single" w:sz="4" w:space="0" w:color="auto"/>
            </w:tcBorders>
            <w:shd w:val="clear" w:color="auto" w:fill="auto"/>
            <w:noWrap/>
            <w:vAlign w:val="center"/>
            <w:hideMark/>
          </w:tcPr>
          <w:p w14:paraId="433CFAC2"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5/2/2016</w:t>
            </w:r>
          </w:p>
        </w:tc>
        <w:tc>
          <w:tcPr>
            <w:tcW w:w="1039" w:type="dxa"/>
            <w:tcBorders>
              <w:top w:val="nil"/>
              <w:left w:val="nil"/>
              <w:bottom w:val="single" w:sz="4" w:space="0" w:color="auto"/>
              <w:right w:val="single" w:sz="4" w:space="0" w:color="auto"/>
            </w:tcBorders>
            <w:shd w:val="clear" w:color="auto" w:fill="auto"/>
            <w:noWrap/>
            <w:vAlign w:val="center"/>
            <w:hideMark/>
          </w:tcPr>
          <w:p w14:paraId="156CBF38"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0.66</w:t>
            </w:r>
          </w:p>
        </w:tc>
        <w:tc>
          <w:tcPr>
            <w:tcW w:w="1058" w:type="dxa"/>
            <w:tcBorders>
              <w:top w:val="nil"/>
              <w:left w:val="nil"/>
              <w:bottom w:val="single" w:sz="4" w:space="0" w:color="auto"/>
              <w:right w:val="single" w:sz="4" w:space="0" w:color="auto"/>
            </w:tcBorders>
            <w:shd w:val="clear" w:color="auto" w:fill="auto"/>
            <w:noWrap/>
            <w:vAlign w:val="center"/>
            <w:hideMark/>
          </w:tcPr>
          <w:p w14:paraId="07F0798D"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0.64</w:t>
            </w:r>
          </w:p>
        </w:tc>
        <w:tc>
          <w:tcPr>
            <w:tcW w:w="1183" w:type="dxa"/>
            <w:tcBorders>
              <w:top w:val="nil"/>
              <w:left w:val="nil"/>
              <w:bottom w:val="single" w:sz="4" w:space="0" w:color="auto"/>
              <w:right w:val="single" w:sz="4" w:space="0" w:color="auto"/>
            </w:tcBorders>
            <w:shd w:val="clear" w:color="auto" w:fill="auto"/>
            <w:noWrap/>
            <w:vAlign w:val="center"/>
            <w:hideMark/>
          </w:tcPr>
          <w:p w14:paraId="2F73BE29"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0.65</w:t>
            </w:r>
          </w:p>
        </w:tc>
      </w:tr>
      <w:tr w:rsidR="00AF1E2A" w:rsidRPr="00CA7747" w14:paraId="56BFEFEE" w14:textId="77777777" w:rsidTr="00B1360D">
        <w:trPr>
          <w:trHeight w:val="302"/>
          <w:jc w:val="center"/>
        </w:trPr>
        <w:tc>
          <w:tcPr>
            <w:tcW w:w="1225" w:type="dxa"/>
            <w:vMerge/>
            <w:tcBorders>
              <w:left w:val="single" w:sz="4" w:space="0" w:color="auto"/>
              <w:bottom w:val="single" w:sz="4" w:space="0" w:color="auto"/>
              <w:right w:val="single" w:sz="4" w:space="0" w:color="auto"/>
            </w:tcBorders>
            <w:shd w:val="clear" w:color="auto" w:fill="auto"/>
            <w:noWrap/>
            <w:vAlign w:val="center"/>
            <w:hideMark/>
          </w:tcPr>
          <w:p w14:paraId="38D85E41" w14:textId="77777777" w:rsidR="00AF1E2A" w:rsidRPr="00CA7747" w:rsidRDefault="00AF1E2A">
            <w:pPr>
              <w:jc w:val="center"/>
              <w:rPr>
                <w:rFonts w:ascii="Times New Roman" w:hAnsi="Times New Roman"/>
                <w:color w:val="000000"/>
                <w:sz w:val="24"/>
              </w:rPr>
            </w:pPr>
          </w:p>
        </w:tc>
        <w:tc>
          <w:tcPr>
            <w:tcW w:w="1395" w:type="dxa"/>
            <w:tcBorders>
              <w:top w:val="nil"/>
              <w:left w:val="nil"/>
              <w:bottom w:val="single" w:sz="4" w:space="0" w:color="auto"/>
              <w:right w:val="single" w:sz="4" w:space="0" w:color="auto"/>
            </w:tcBorders>
            <w:shd w:val="clear" w:color="auto" w:fill="auto"/>
            <w:noWrap/>
            <w:vAlign w:val="center"/>
            <w:hideMark/>
          </w:tcPr>
          <w:p w14:paraId="5FA4C4DE"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8/20/2016</w:t>
            </w:r>
          </w:p>
        </w:tc>
        <w:tc>
          <w:tcPr>
            <w:tcW w:w="1039" w:type="dxa"/>
            <w:tcBorders>
              <w:top w:val="nil"/>
              <w:left w:val="nil"/>
              <w:bottom w:val="single" w:sz="4" w:space="0" w:color="auto"/>
              <w:right w:val="single" w:sz="4" w:space="0" w:color="auto"/>
            </w:tcBorders>
            <w:shd w:val="clear" w:color="auto" w:fill="auto"/>
            <w:noWrap/>
            <w:vAlign w:val="center"/>
            <w:hideMark/>
          </w:tcPr>
          <w:p w14:paraId="4F217002"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0.63</w:t>
            </w:r>
          </w:p>
        </w:tc>
        <w:tc>
          <w:tcPr>
            <w:tcW w:w="1058" w:type="dxa"/>
            <w:tcBorders>
              <w:top w:val="nil"/>
              <w:left w:val="nil"/>
              <w:bottom w:val="single" w:sz="4" w:space="0" w:color="auto"/>
              <w:right w:val="single" w:sz="4" w:space="0" w:color="auto"/>
            </w:tcBorders>
            <w:shd w:val="clear" w:color="auto" w:fill="auto"/>
            <w:noWrap/>
            <w:vAlign w:val="center"/>
            <w:hideMark/>
          </w:tcPr>
          <w:p w14:paraId="50D2E420"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0.62</w:t>
            </w:r>
          </w:p>
        </w:tc>
        <w:tc>
          <w:tcPr>
            <w:tcW w:w="1183" w:type="dxa"/>
            <w:tcBorders>
              <w:top w:val="nil"/>
              <w:left w:val="nil"/>
              <w:bottom w:val="single" w:sz="4" w:space="0" w:color="auto"/>
              <w:right w:val="single" w:sz="4" w:space="0" w:color="auto"/>
            </w:tcBorders>
            <w:shd w:val="clear" w:color="auto" w:fill="auto"/>
            <w:noWrap/>
            <w:vAlign w:val="center"/>
            <w:hideMark/>
          </w:tcPr>
          <w:p w14:paraId="458692F1" w14:textId="77777777" w:rsidR="00AF1E2A" w:rsidRPr="00CA7747" w:rsidRDefault="00AF1E2A">
            <w:pPr>
              <w:jc w:val="center"/>
              <w:rPr>
                <w:rFonts w:ascii="Times New Roman" w:hAnsi="Times New Roman"/>
                <w:color w:val="000000"/>
                <w:sz w:val="24"/>
              </w:rPr>
            </w:pPr>
            <w:r w:rsidRPr="00CA7747">
              <w:rPr>
                <w:rFonts w:ascii="Times New Roman" w:hAnsi="Times New Roman"/>
                <w:color w:val="000000"/>
                <w:sz w:val="24"/>
              </w:rPr>
              <w:t>0.63</w:t>
            </w:r>
          </w:p>
        </w:tc>
      </w:tr>
    </w:tbl>
    <w:p w14:paraId="1C646923" w14:textId="77777777" w:rsidR="00AF1E2A" w:rsidRDefault="00AF1E2A" w:rsidP="00D71910">
      <w:pPr>
        <w:pStyle w:val="BodyText"/>
        <w:spacing w:line="240" w:lineRule="auto"/>
        <w:ind w:left="1440" w:firstLine="720"/>
      </w:pPr>
      <w:r>
        <w:t>*</w:t>
      </w:r>
      <w:r w:rsidRPr="00042CFA">
        <w:rPr>
          <w:rStyle w:val="BodyTextChar"/>
        </w:rPr>
        <w:t xml:space="preserve">Note: </w:t>
      </w:r>
      <w:r>
        <w:rPr>
          <w:rStyle w:val="BodyTextChar"/>
        </w:rPr>
        <w:t>This data is pre-overlay.</w:t>
      </w:r>
    </w:p>
    <w:p w14:paraId="1CCA2374" w14:textId="6D8F3EE7" w:rsidR="007161AA" w:rsidRDefault="007161AA" w:rsidP="001D5422">
      <w:pPr>
        <w:pStyle w:val="Heading3"/>
        <w:spacing w:line="240" w:lineRule="auto"/>
        <w:rPr>
          <w:caps/>
          <w:sz w:val="28"/>
        </w:rPr>
      </w:pPr>
      <w:r>
        <w:br w:type="page"/>
      </w:r>
    </w:p>
    <w:p w14:paraId="11BED097" w14:textId="71CCE2E1" w:rsidR="00BB4222" w:rsidRPr="007161AA" w:rsidRDefault="00550996" w:rsidP="0090717C">
      <w:pPr>
        <w:pStyle w:val="Heading2"/>
      </w:pPr>
      <w:bookmarkStart w:id="96" w:name="_Toc483557743"/>
      <w:r w:rsidRPr="007161AA">
        <w:lastRenderedPageBreak/>
        <w:t>D</w:t>
      </w:r>
      <w:r>
        <w:t>EFLECTION</w:t>
      </w:r>
      <w:bookmarkEnd w:id="96"/>
    </w:p>
    <w:p w14:paraId="5D4A79C8" w14:textId="77777777" w:rsidR="00D55AFF" w:rsidRDefault="00D55AFF" w:rsidP="0065114F">
      <w:pPr>
        <w:pStyle w:val="BodyText"/>
        <w:spacing w:line="240" w:lineRule="auto"/>
        <w:rPr>
          <w:szCs w:val="22"/>
        </w:rPr>
      </w:pPr>
      <w:r w:rsidRPr="00D55AFF">
        <w:rPr>
          <w:szCs w:val="22"/>
        </w:rPr>
        <w:t xml:space="preserve">A </w:t>
      </w:r>
      <w:proofErr w:type="spellStart"/>
      <w:r w:rsidRPr="00D55AFF">
        <w:rPr>
          <w:szCs w:val="22"/>
        </w:rPr>
        <w:t>Dynatest</w:t>
      </w:r>
      <w:proofErr w:type="spellEnd"/>
      <w:r w:rsidRPr="00D55AFF">
        <w:rPr>
          <w:szCs w:val="22"/>
        </w:rPr>
        <w:t xml:space="preserve"> Falling Weight </w:t>
      </w:r>
      <w:proofErr w:type="spellStart"/>
      <w:r w:rsidRPr="00D55AFF">
        <w:rPr>
          <w:szCs w:val="22"/>
        </w:rPr>
        <w:t>Deflectometer</w:t>
      </w:r>
      <w:proofErr w:type="spellEnd"/>
      <w:r w:rsidRPr="00D55AFF">
        <w:rPr>
          <w:szCs w:val="22"/>
        </w:rPr>
        <w:t xml:space="preserve"> (FWD), model 8002 with CP-15 LTPP specifications, was used to perform deflection testing before the rehabilitation. The </w:t>
      </w:r>
      <w:proofErr w:type="spellStart"/>
      <w:r w:rsidRPr="00D55AFF">
        <w:rPr>
          <w:szCs w:val="22"/>
        </w:rPr>
        <w:t>AASHTO</w:t>
      </w:r>
      <w:proofErr w:type="spellEnd"/>
      <w:r w:rsidRPr="00D55AFF">
        <w:rPr>
          <w:szCs w:val="22"/>
        </w:rPr>
        <w:t xml:space="preserve"> 1993 analysis procedure along with the </w:t>
      </w:r>
      <w:proofErr w:type="spellStart"/>
      <w:r w:rsidRPr="00D55AFF">
        <w:rPr>
          <w:szCs w:val="22"/>
        </w:rPr>
        <w:t>ELMOD</w:t>
      </w:r>
      <w:proofErr w:type="spellEnd"/>
      <w:r w:rsidRPr="00D55AFF">
        <w:rPr>
          <w:szCs w:val="22"/>
        </w:rPr>
        <w:t xml:space="preserve"> 6.0® software were used for the FWD back-calculation analysis. </w:t>
      </w:r>
      <w:proofErr w:type="spellStart"/>
      <w:r w:rsidRPr="00D55AFF">
        <w:rPr>
          <w:szCs w:val="22"/>
        </w:rPr>
        <w:t>ELMOD</w:t>
      </w:r>
      <w:proofErr w:type="spellEnd"/>
      <w:r w:rsidRPr="00D55AFF">
        <w:rPr>
          <w:szCs w:val="22"/>
        </w:rPr>
        <w:t xml:space="preserve"> created by </w:t>
      </w:r>
      <w:proofErr w:type="spellStart"/>
      <w:r w:rsidRPr="00D55AFF">
        <w:rPr>
          <w:szCs w:val="22"/>
        </w:rPr>
        <w:t>Dynatest</w:t>
      </w:r>
      <w:proofErr w:type="spellEnd"/>
      <w:r w:rsidRPr="00D55AFF">
        <w:rPr>
          <w:szCs w:val="22"/>
        </w:rPr>
        <w:t>, analyzes the pavement response from the FWD by determining the modulus, stress and strain of each significant layer. The software considers the use of calculated and allowable forces at critical points within the pavement structure, loading, stress and strain relati</w:t>
      </w:r>
      <w:r>
        <w:rPr>
          <w:szCs w:val="22"/>
        </w:rPr>
        <w:t xml:space="preserve">onships, and pavement </w:t>
      </w:r>
      <w:proofErr w:type="spellStart"/>
      <w:r>
        <w:rPr>
          <w:szCs w:val="22"/>
        </w:rPr>
        <w:t>distress.</w:t>
      </w:r>
    </w:p>
    <w:p w14:paraId="4864A285" w14:textId="1D97A2BA" w:rsidR="00A667D8" w:rsidRPr="007161AA" w:rsidRDefault="00D55AFF" w:rsidP="0065114F">
      <w:pPr>
        <w:pStyle w:val="BodyText"/>
        <w:spacing w:line="240" w:lineRule="auto"/>
        <w:rPr>
          <w:szCs w:val="22"/>
        </w:rPr>
      </w:pPr>
      <w:proofErr w:type="spellEnd"/>
      <w:r w:rsidRPr="00D55AFF">
        <w:rPr>
          <w:szCs w:val="22"/>
        </w:rPr>
        <w:t>The deflections are recorded from nine sensors, each located at varying distances from the load cell. However, for back-calculated parameters only data from eight sensors are used, the data from the sensor in front of the load plate (D9) has been excluded for processing purposes.</w:t>
      </w:r>
      <w:r w:rsidR="00A667D8" w:rsidRPr="00A667D8">
        <w:rPr>
          <w:szCs w:val="22"/>
        </w:rPr>
        <w:t xml:space="preserve"> </w:t>
      </w:r>
    </w:p>
    <w:p w14:paraId="3629C722" w14:textId="14D69B9B" w:rsidR="00122B33" w:rsidRPr="00550996" w:rsidRDefault="00122B33" w:rsidP="0065114F">
      <w:pPr>
        <w:pStyle w:val="Heading3"/>
        <w:spacing w:line="240" w:lineRule="auto"/>
      </w:pPr>
      <w:bookmarkStart w:id="97" w:name="_Toc231096747"/>
      <w:bookmarkStart w:id="98" w:name="_Toc264305607"/>
      <w:bookmarkStart w:id="99" w:name="_Toc319931812"/>
      <w:bookmarkStart w:id="100" w:name="_Toc444260624"/>
      <w:bookmarkStart w:id="101" w:name="_Toc483557744"/>
      <w:bookmarkStart w:id="102" w:name="_Toc264305608"/>
      <w:bookmarkStart w:id="103" w:name="_Toc319931813"/>
      <w:bookmarkStart w:id="104" w:name="_Toc444260625"/>
      <w:r w:rsidRPr="00550996">
        <w:t xml:space="preserve">Maximum </w:t>
      </w:r>
      <w:r w:rsidRPr="0090717C">
        <w:rPr>
          <w:szCs w:val="24"/>
        </w:rPr>
        <w:t>Normalized</w:t>
      </w:r>
      <w:r w:rsidRPr="00550996">
        <w:t xml:space="preserve"> Deflection (D1)</w:t>
      </w:r>
      <w:bookmarkEnd w:id="97"/>
      <w:bookmarkEnd w:id="98"/>
      <w:bookmarkEnd w:id="99"/>
      <w:bookmarkEnd w:id="100"/>
      <w:bookmarkEnd w:id="101"/>
    </w:p>
    <w:p w14:paraId="7BC9456E" w14:textId="081C3DD6" w:rsidR="00460149" w:rsidRDefault="00122B33" w:rsidP="00396E1F">
      <w:pPr>
        <w:pStyle w:val="BodyText"/>
        <w:spacing w:after="0" w:line="240" w:lineRule="auto"/>
      </w:pPr>
      <w:r w:rsidRPr="007161AA">
        <w:t xml:space="preserve">The maximum normalized deflection D1, measured at the center of the load plate, is an indicator of the overall pavement stiffness (strength). The deflection at this location is a function of the pavement layer stiffness, including the subgrade soil support beneath the pavement. High deflection values indicate a weak or thin pavement structure. Low deflection values generally indicate a strong or thick pavement structure. Summary statistics of the maximum normalized deflection are </w:t>
      </w:r>
      <w:r w:rsidRPr="004D53BB">
        <w:t xml:space="preserve">presented below in Table </w:t>
      </w:r>
      <w:r w:rsidR="00A030DE">
        <w:t>1</w:t>
      </w:r>
      <w:r w:rsidR="00BD0C01">
        <w:t>2</w:t>
      </w:r>
      <w:r w:rsidRPr="004D53BB">
        <w:t xml:space="preserve">. </w:t>
      </w:r>
      <w:r w:rsidR="0065114F">
        <w:br/>
      </w:r>
      <w:r w:rsidR="007C2A3F">
        <w:br/>
      </w:r>
    </w:p>
    <w:p w14:paraId="0D5F4EC3" w14:textId="77777777" w:rsidR="00460149" w:rsidRDefault="00460149">
      <w:pPr>
        <w:rPr>
          <w:rFonts w:ascii="Times New Roman" w:hAnsi="Times New Roman"/>
          <w:sz w:val="24"/>
          <w:szCs w:val="20"/>
        </w:rPr>
      </w:pPr>
      <w:r>
        <w:br w:type="page"/>
      </w:r>
    </w:p>
    <w:p w14:paraId="1A0BC095" w14:textId="77777777" w:rsidR="00122B33" w:rsidRPr="007161AA" w:rsidRDefault="00122B33" w:rsidP="00396E1F">
      <w:pPr>
        <w:pStyle w:val="BodyText"/>
        <w:spacing w:after="0" w:line="240" w:lineRule="auto"/>
      </w:pPr>
    </w:p>
    <w:p w14:paraId="7379843E" w14:textId="3A5A90C7" w:rsidR="00122B33" w:rsidRPr="0024486A" w:rsidRDefault="00431344" w:rsidP="0065114F">
      <w:pPr>
        <w:pStyle w:val="Caption"/>
        <w:keepNext w:val="0"/>
        <w:rPr>
          <w:szCs w:val="24"/>
        </w:rPr>
      </w:pPr>
      <w:bookmarkStart w:id="105" w:name="_Toc476214155"/>
      <w:r>
        <w:t xml:space="preserve">Table </w:t>
      </w:r>
      <w:fldSimple w:instr=" SEQ Table \* ARABIC ">
        <w:r w:rsidR="009D05B0">
          <w:rPr>
            <w:noProof/>
          </w:rPr>
          <w:t>12</w:t>
        </w:r>
      </w:fldSimple>
      <w:r>
        <w:t xml:space="preserve">: </w:t>
      </w:r>
      <w:r w:rsidR="00122B33" w:rsidRPr="0024486A">
        <w:rPr>
          <w:szCs w:val="24"/>
        </w:rPr>
        <w:t>Summary of Maximum Normalized Deflection (D</w:t>
      </w:r>
      <w:r w:rsidR="00122B33" w:rsidRPr="00AD2E69">
        <w:rPr>
          <w:szCs w:val="24"/>
          <w:vertAlign w:val="subscript"/>
        </w:rPr>
        <w:t>1</w:t>
      </w:r>
      <w:r w:rsidR="00122B33" w:rsidRPr="0024486A">
        <w:rPr>
          <w:szCs w:val="24"/>
        </w:rPr>
        <w:t>)</w:t>
      </w:r>
      <w:bookmarkEnd w:id="105"/>
    </w:p>
    <w:tbl>
      <w:tblPr>
        <w:tblW w:w="6720" w:type="dxa"/>
        <w:jc w:val="center"/>
        <w:tblLook w:val="04A0" w:firstRow="1" w:lastRow="0" w:firstColumn="1" w:lastColumn="0" w:noHBand="0" w:noVBand="1"/>
      </w:tblPr>
      <w:tblGrid>
        <w:gridCol w:w="1120"/>
        <w:gridCol w:w="1190"/>
        <w:gridCol w:w="1243"/>
        <w:gridCol w:w="1283"/>
        <w:gridCol w:w="1120"/>
        <w:gridCol w:w="1203"/>
      </w:tblGrid>
      <w:tr w:rsidR="006E7EC7" w:rsidRPr="00CA7747" w14:paraId="089598EA" w14:textId="77777777" w:rsidTr="00042CFA">
        <w:trPr>
          <w:trHeight w:val="765"/>
          <w:jc w:val="center"/>
        </w:trPr>
        <w:tc>
          <w:tcPr>
            <w:tcW w:w="1120" w:type="dxa"/>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hideMark/>
          </w:tcPr>
          <w:p w14:paraId="17D34552" w14:textId="77777777" w:rsidR="00CB7BED" w:rsidRPr="00CA7747" w:rsidRDefault="00CB7BED" w:rsidP="0065114F">
            <w:pPr>
              <w:jc w:val="center"/>
              <w:rPr>
                <w:rFonts w:ascii="Times New Roman" w:hAnsi="Times New Roman"/>
                <w:b/>
                <w:bCs/>
                <w:sz w:val="24"/>
              </w:rPr>
            </w:pPr>
            <w:r w:rsidRPr="00CA7747">
              <w:rPr>
                <w:rFonts w:ascii="Times New Roman" w:hAnsi="Times New Roman"/>
                <w:b/>
                <w:bCs/>
                <w:sz w:val="24"/>
              </w:rPr>
              <w:t>Section</w:t>
            </w:r>
          </w:p>
        </w:tc>
        <w:tc>
          <w:tcPr>
            <w:tcW w:w="1120" w:type="dxa"/>
            <w:tcBorders>
              <w:top w:val="single" w:sz="8" w:space="0" w:color="auto"/>
              <w:left w:val="nil"/>
              <w:bottom w:val="single" w:sz="8" w:space="0" w:color="auto"/>
              <w:right w:val="single" w:sz="8" w:space="0" w:color="auto"/>
            </w:tcBorders>
            <w:shd w:val="clear" w:color="auto" w:fill="BFBFBF" w:themeFill="background1" w:themeFillShade="BF"/>
            <w:vAlign w:val="center"/>
            <w:hideMark/>
          </w:tcPr>
          <w:p w14:paraId="1F172BF0" w14:textId="77777777" w:rsidR="00CB7BED" w:rsidRPr="00CA7747" w:rsidRDefault="00CB7BED" w:rsidP="0065114F">
            <w:pPr>
              <w:jc w:val="center"/>
              <w:rPr>
                <w:rFonts w:ascii="Times New Roman" w:hAnsi="Times New Roman"/>
                <w:b/>
                <w:bCs/>
                <w:sz w:val="24"/>
              </w:rPr>
            </w:pPr>
            <w:r w:rsidRPr="00CA7747">
              <w:rPr>
                <w:rFonts w:ascii="Times New Roman" w:hAnsi="Times New Roman"/>
                <w:b/>
                <w:bCs/>
                <w:sz w:val="24"/>
              </w:rPr>
              <w:t>Date</w:t>
            </w:r>
          </w:p>
        </w:tc>
        <w:tc>
          <w:tcPr>
            <w:tcW w:w="1120" w:type="dxa"/>
            <w:tcBorders>
              <w:top w:val="single" w:sz="8" w:space="0" w:color="auto"/>
              <w:left w:val="nil"/>
              <w:bottom w:val="single" w:sz="8" w:space="0" w:color="auto"/>
              <w:right w:val="single" w:sz="8" w:space="0" w:color="auto"/>
            </w:tcBorders>
            <w:shd w:val="clear" w:color="auto" w:fill="BFBFBF" w:themeFill="background1" w:themeFillShade="BF"/>
            <w:vAlign w:val="center"/>
            <w:hideMark/>
          </w:tcPr>
          <w:p w14:paraId="56FD6529" w14:textId="77777777" w:rsidR="00CB7BED" w:rsidRPr="00CA7747" w:rsidRDefault="00CB7BED" w:rsidP="0065114F">
            <w:pPr>
              <w:jc w:val="center"/>
              <w:rPr>
                <w:rFonts w:ascii="Times New Roman" w:hAnsi="Times New Roman"/>
                <w:b/>
                <w:bCs/>
                <w:sz w:val="24"/>
              </w:rPr>
            </w:pPr>
            <w:r w:rsidRPr="00CA7747">
              <w:rPr>
                <w:rFonts w:ascii="Times New Roman" w:hAnsi="Times New Roman"/>
                <w:b/>
                <w:bCs/>
                <w:sz w:val="24"/>
              </w:rPr>
              <w:t>D</w:t>
            </w:r>
            <w:r w:rsidRPr="00CA7747">
              <w:rPr>
                <w:rFonts w:ascii="Times New Roman" w:hAnsi="Times New Roman"/>
                <w:b/>
                <w:bCs/>
                <w:sz w:val="24"/>
                <w:vertAlign w:val="subscript"/>
              </w:rPr>
              <w:t>1</w:t>
            </w:r>
            <w:r w:rsidRPr="00CA7747">
              <w:rPr>
                <w:rFonts w:ascii="Times New Roman" w:hAnsi="Times New Roman"/>
                <w:b/>
                <w:bCs/>
                <w:sz w:val="24"/>
              </w:rPr>
              <w:t xml:space="preserve"> Minimum (µm)</w:t>
            </w:r>
          </w:p>
        </w:tc>
        <w:tc>
          <w:tcPr>
            <w:tcW w:w="1120" w:type="dxa"/>
            <w:tcBorders>
              <w:top w:val="single" w:sz="8" w:space="0" w:color="auto"/>
              <w:left w:val="nil"/>
              <w:bottom w:val="single" w:sz="8" w:space="0" w:color="auto"/>
              <w:right w:val="single" w:sz="8" w:space="0" w:color="auto"/>
            </w:tcBorders>
            <w:shd w:val="clear" w:color="auto" w:fill="BFBFBF" w:themeFill="background1" w:themeFillShade="BF"/>
            <w:vAlign w:val="center"/>
            <w:hideMark/>
          </w:tcPr>
          <w:p w14:paraId="521EC0F7" w14:textId="77777777" w:rsidR="00CB7BED" w:rsidRPr="00CA7747" w:rsidRDefault="00CB7BED" w:rsidP="0065114F">
            <w:pPr>
              <w:jc w:val="center"/>
              <w:rPr>
                <w:rFonts w:ascii="Times New Roman" w:hAnsi="Times New Roman"/>
                <w:b/>
                <w:bCs/>
                <w:sz w:val="24"/>
              </w:rPr>
            </w:pPr>
            <w:r w:rsidRPr="00CA7747">
              <w:rPr>
                <w:rFonts w:ascii="Times New Roman" w:hAnsi="Times New Roman"/>
                <w:b/>
                <w:bCs/>
                <w:sz w:val="24"/>
              </w:rPr>
              <w:t>D</w:t>
            </w:r>
            <w:r w:rsidRPr="00CA7747">
              <w:rPr>
                <w:rFonts w:ascii="Times New Roman" w:hAnsi="Times New Roman"/>
                <w:b/>
                <w:bCs/>
                <w:sz w:val="24"/>
                <w:vertAlign w:val="subscript"/>
              </w:rPr>
              <w:t xml:space="preserve">1 </w:t>
            </w:r>
            <w:r w:rsidRPr="00CA7747">
              <w:rPr>
                <w:rFonts w:ascii="Times New Roman" w:hAnsi="Times New Roman"/>
                <w:b/>
                <w:bCs/>
                <w:sz w:val="24"/>
              </w:rPr>
              <w:t>Maximum (µm)</w:t>
            </w:r>
          </w:p>
        </w:tc>
        <w:tc>
          <w:tcPr>
            <w:tcW w:w="1120" w:type="dxa"/>
            <w:tcBorders>
              <w:top w:val="single" w:sz="8" w:space="0" w:color="auto"/>
              <w:left w:val="nil"/>
              <w:bottom w:val="single" w:sz="8" w:space="0" w:color="auto"/>
              <w:right w:val="single" w:sz="8" w:space="0" w:color="auto"/>
            </w:tcBorders>
            <w:shd w:val="clear" w:color="auto" w:fill="BFBFBF" w:themeFill="background1" w:themeFillShade="BF"/>
            <w:vAlign w:val="center"/>
            <w:hideMark/>
          </w:tcPr>
          <w:p w14:paraId="00DDB33A" w14:textId="77777777" w:rsidR="00CB7BED" w:rsidRPr="00CA7747" w:rsidRDefault="00CB7BED" w:rsidP="0065114F">
            <w:pPr>
              <w:jc w:val="center"/>
              <w:rPr>
                <w:rFonts w:ascii="Times New Roman" w:hAnsi="Times New Roman"/>
                <w:b/>
                <w:bCs/>
                <w:sz w:val="24"/>
              </w:rPr>
            </w:pPr>
            <w:r w:rsidRPr="00CA7747">
              <w:rPr>
                <w:rFonts w:ascii="Times New Roman" w:hAnsi="Times New Roman"/>
                <w:b/>
                <w:bCs/>
                <w:sz w:val="24"/>
              </w:rPr>
              <w:t>D</w:t>
            </w:r>
            <w:r w:rsidRPr="00CA7747">
              <w:rPr>
                <w:rFonts w:ascii="Times New Roman" w:hAnsi="Times New Roman"/>
                <w:b/>
                <w:bCs/>
                <w:sz w:val="24"/>
                <w:vertAlign w:val="subscript"/>
              </w:rPr>
              <w:t xml:space="preserve">1 </w:t>
            </w:r>
            <w:r w:rsidRPr="00CA7747">
              <w:rPr>
                <w:rFonts w:ascii="Times New Roman" w:hAnsi="Times New Roman"/>
                <w:b/>
                <w:bCs/>
                <w:sz w:val="24"/>
              </w:rPr>
              <w:t>Average (µm)</w:t>
            </w:r>
          </w:p>
        </w:tc>
        <w:tc>
          <w:tcPr>
            <w:tcW w:w="1120" w:type="dxa"/>
            <w:tcBorders>
              <w:top w:val="single" w:sz="8" w:space="0" w:color="auto"/>
              <w:left w:val="nil"/>
              <w:bottom w:val="single" w:sz="8" w:space="0" w:color="auto"/>
              <w:right w:val="single" w:sz="8" w:space="0" w:color="auto"/>
            </w:tcBorders>
            <w:shd w:val="clear" w:color="auto" w:fill="BFBFBF" w:themeFill="background1" w:themeFillShade="BF"/>
            <w:vAlign w:val="center"/>
            <w:hideMark/>
          </w:tcPr>
          <w:p w14:paraId="54317656" w14:textId="77777777" w:rsidR="00CB7BED" w:rsidRPr="00CA7747" w:rsidRDefault="00CB7BED" w:rsidP="0065114F">
            <w:pPr>
              <w:jc w:val="center"/>
              <w:rPr>
                <w:rFonts w:ascii="Times New Roman" w:hAnsi="Times New Roman"/>
                <w:b/>
                <w:bCs/>
                <w:sz w:val="24"/>
              </w:rPr>
            </w:pPr>
            <w:r w:rsidRPr="00CA7747">
              <w:rPr>
                <w:rFonts w:ascii="Times New Roman" w:hAnsi="Times New Roman"/>
                <w:b/>
                <w:bCs/>
                <w:sz w:val="24"/>
              </w:rPr>
              <w:t>D</w:t>
            </w:r>
            <w:r w:rsidRPr="00CA7747">
              <w:rPr>
                <w:rFonts w:ascii="Times New Roman" w:hAnsi="Times New Roman"/>
                <w:b/>
                <w:bCs/>
                <w:sz w:val="24"/>
                <w:vertAlign w:val="subscript"/>
              </w:rPr>
              <w:t xml:space="preserve">1 </w:t>
            </w:r>
            <w:r w:rsidRPr="00CA7747">
              <w:rPr>
                <w:rFonts w:ascii="Times New Roman" w:hAnsi="Times New Roman"/>
                <w:b/>
                <w:bCs/>
                <w:sz w:val="24"/>
              </w:rPr>
              <w:t>Standard Deviation</w:t>
            </w:r>
          </w:p>
        </w:tc>
      </w:tr>
      <w:tr w:rsidR="006E7EC7" w:rsidRPr="00CA7747" w14:paraId="35D5593B" w14:textId="77777777" w:rsidTr="00042CFA">
        <w:trPr>
          <w:trHeight w:val="255"/>
          <w:jc w:val="center"/>
        </w:trPr>
        <w:tc>
          <w:tcPr>
            <w:tcW w:w="11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E17F583" w14:textId="77777777" w:rsidR="00CB7BED" w:rsidRPr="00CA7747" w:rsidRDefault="00CB7BED" w:rsidP="0065114F">
            <w:pPr>
              <w:jc w:val="center"/>
              <w:rPr>
                <w:rFonts w:ascii="Times New Roman" w:hAnsi="Times New Roman"/>
                <w:b/>
                <w:sz w:val="24"/>
              </w:rPr>
            </w:pPr>
            <w:r w:rsidRPr="00CA7747">
              <w:rPr>
                <w:rFonts w:ascii="Times New Roman" w:hAnsi="Times New Roman"/>
                <w:b/>
                <w:sz w:val="24"/>
              </w:rPr>
              <w:t>83AA01</w:t>
            </w:r>
          </w:p>
        </w:tc>
        <w:tc>
          <w:tcPr>
            <w:tcW w:w="1120" w:type="dxa"/>
            <w:tcBorders>
              <w:top w:val="nil"/>
              <w:left w:val="nil"/>
              <w:bottom w:val="single" w:sz="8" w:space="0" w:color="auto"/>
              <w:right w:val="single" w:sz="8" w:space="0" w:color="auto"/>
            </w:tcBorders>
            <w:shd w:val="clear" w:color="auto" w:fill="D7DCEB" w:themeFill="accent6" w:themeFillTint="33"/>
            <w:vAlign w:val="center"/>
            <w:hideMark/>
          </w:tcPr>
          <w:p w14:paraId="28329EBF" w14:textId="77777777" w:rsidR="00CB7BED" w:rsidRPr="00CA7747" w:rsidRDefault="00042CFA" w:rsidP="0065114F">
            <w:pPr>
              <w:jc w:val="center"/>
              <w:rPr>
                <w:rFonts w:ascii="Times New Roman" w:hAnsi="Times New Roman"/>
                <w:sz w:val="24"/>
              </w:rPr>
            </w:pPr>
            <w:r w:rsidRPr="00CA7747">
              <w:rPr>
                <w:rFonts w:ascii="Times New Roman" w:hAnsi="Times New Roman"/>
                <w:sz w:val="24"/>
              </w:rPr>
              <w:t>*</w:t>
            </w:r>
            <w:r w:rsidR="00CB7BED" w:rsidRPr="00CA7747">
              <w:rPr>
                <w:rFonts w:ascii="Times New Roman" w:hAnsi="Times New Roman"/>
                <w:sz w:val="24"/>
              </w:rPr>
              <w:t>6/9/2015</w:t>
            </w:r>
          </w:p>
        </w:tc>
        <w:tc>
          <w:tcPr>
            <w:tcW w:w="1120" w:type="dxa"/>
            <w:tcBorders>
              <w:top w:val="nil"/>
              <w:left w:val="nil"/>
              <w:bottom w:val="single" w:sz="8" w:space="0" w:color="auto"/>
              <w:right w:val="single" w:sz="8" w:space="0" w:color="auto"/>
            </w:tcBorders>
            <w:shd w:val="clear" w:color="auto" w:fill="D7DCEB" w:themeFill="accent6" w:themeFillTint="33"/>
            <w:noWrap/>
            <w:vAlign w:val="center"/>
            <w:hideMark/>
          </w:tcPr>
          <w:p w14:paraId="3900DE7A"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105</w:t>
            </w:r>
          </w:p>
        </w:tc>
        <w:tc>
          <w:tcPr>
            <w:tcW w:w="1120" w:type="dxa"/>
            <w:tcBorders>
              <w:top w:val="nil"/>
              <w:left w:val="nil"/>
              <w:bottom w:val="single" w:sz="8" w:space="0" w:color="auto"/>
              <w:right w:val="single" w:sz="8" w:space="0" w:color="auto"/>
            </w:tcBorders>
            <w:shd w:val="clear" w:color="auto" w:fill="D7DCEB" w:themeFill="accent6" w:themeFillTint="33"/>
            <w:noWrap/>
            <w:vAlign w:val="center"/>
            <w:hideMark/>
          </w:tcPr>
          <w:p w14:paraId="7163C708"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200</w:t>
            </w:r>
          </w:p>
        </w:tc>
        <w:tc>
          <w:tcPr>
            <w:tcW w:w="1120" w:type="dxa"/>
            <w:tcBorders>
              <w:top w:val="nil"/>
              <w:left w:val="nil"/>
              <w:bottom w:val="single" w:sz="8" w:space="0" w:color="auto"/>
              <w:right w:val="single" w:sz="8" w:space="0" w:color="auto"/>
            </w:tcBorders>
            <w:shd w:val="clear" w:color="auto" w:fill="D7DCEB" w:themeFill="accent6" w:themeFillTint="33"/>
            <w:noWrap/>
            <w:vAlign w:val="center"/>
            <w:hideMark/>
          </w:tcPr>
          <w:p w14:paraId="1BD78082"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133</w:t>
            </w:r>
          </w:p>
        </w:tc>
        <w:tc>
          <w:tcPr>
            <w:tcW w:w="1120" w:type="dxa"/>
            <w:tcBorders>
              <w:top w:val="nil"/>
              <w:left w:val="nil"/>
              <w:bottom w:val="single" w:sz="8" w:space="0" w:color="auto"/>
              <w:right w:val="single" w:sz="8" w:space="0" w:color="auto"/>
            </w:tcBorders>
            <w:shd w:val="clear" w:color="auto" w:fill="D7DCEB" w:themeFill="accent6" w:themeFillTint="33"/>
            <w:vAlign w:val="center"/>
            <w:hideMark/>
          </w:tcPr>
          <w:p w14:paraId="3569C5C8"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28</w:t>
            </w:r>
          </w:p>
        </w:tc>
      </w:tr>
      <w:tr w:rsidR="00CB7BED" w:rsidRPr="00CA7747" w14:paraId="0944DD3C" w14:textId="77777777" w:rsidTr="00587B3E">
        <w:trPr>
          <w:trHeight w:val="315"/>
          <w:jc w:val="center"/>
        </w:trPr>
        <w:tc>
          <w:tcPr>
            <w:tcW w:w="1120" w:type="dxa"/>
            <w:vMerge/>
            <w:tcBorders>
              <w:top w:val="nil"/>
              <w:left w:val="single" w:sz="8" w:space="0" w:color="auto"/>
              <w:bottom w:val="single" w:sz="8" w:space="0" w:color="000000"/>
              <w:right w:val="single" w:sz="8" w:space="0" w:color="auto"/>
            </w:tcBorders>
            <w:vAlign w:val="center"/>
            <w:hideMark/>
          </w:tcPr>
          <w:p w14:paraId="54CD0286" w14:textId="77777777" w:rsidR="00CB7BED" w:rsidRPr="00CA7747" w:rsidRDefault="00CB7BED" w:rsidP="0065114F">
            <w:pPr>
              <w:rPr>
                <w:rFonts w:ascii="Times New Roman" w:hAnsi="Times New Roman"/>
                <w:b/>
                <w:sz w:val="24"/>
              </w:rPr>
            </w:pPr>
          </w:p>
        </w:tc>
        <w:tc>
          <w:tcPr>
            <w:tcW w:w="1120" w:type="dxa"/>
            <w:tcBorders>
              <w:top w:val="nil"/>
              <w:left w:val="nil"/>
              <w:bottom w:val="single" w:sz="8" w:space="0" w:color="auto"/>
              <w:right w:val="single" w:sz="8" w:space="0" w:color="auto"/>
            </w:tcBorders>
            <w:shd w:val="clear" w:color="auto" w:fill="auto"/>
            <w:vAlign w:val="center"/>
            <w:hideMark/>
          </w:tcPr>
          <w:p w14:paraId="57E6C391"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10/6/2015</w:t>
            </w:r>
          </w:p>
        </w:tc>
        <w:tc>
          <w:tcPr>
            <w:tcW w:w="1120" w:type="dxa"/>
            <w:tcBorders>
              <w:top w:val="nil"/>
              <w:left w:val="nil"/>
              <w:bottom w:val="single" w:sz="8" w:space="0" w:color="auto"/>
              <w:right w:val="single" w:sz="8" w:space="0" w:color="auto"/>
            </w:tcBorders>
            <w:shd w:val="clear" w:color="auto" w:fill="auto"/>
            <w:noWrap/>
            <w:vAlign w:val="center"/>
            <w:hideMark/>
          </w:tcPr>
          <w:p w14:paraId="4AE9794D"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115</w:t>
            </w:r>
          </w:p>
        </w:tc>
        <w:tc>
          <w:tcPr>
            <w:tcW w:w="1120" w:type="dxa"/>
            <w:tcBorders>
              <w:top w:val="nil"/>
              <w:left w:val="nil"/>
              <w:bottom w:val="single" w:sz="8" w:space="0" w:color="auto"/>
              <w:right w:val="single" w:sz="8" w:space="0" w:color="auto"/>
            </w:tcBorders>
            <w:shd w:val="clear" w:color="auto" w:fill="auto"/>
            <w:noWrap/>
            <w:vAlign w:val="center"/>
            <w:hideMark/>
          </w:tcPr>
          <w:p w14:paraId="79DF60D3"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158</w:t>
            </w:r>
          </w:p>
        </w:tc>
        <w:tc>
          <w:tcPr>
            <w:tcW w:w="1120" w:type="dxa"/>
            <w:tcBorders>
              <w:top w:val="nil"/>
              <w:left w:val="nil"/>
              <w:bottom w:val="single" w:sz="8" w:space="0" w:color="auto"/>
              <w:right w:val="single" w:sz="8" w:space="0" w:color="auto"/>
            </w:tcBorders>
            <w:shd w:val="clear" w:color="auto" w:fill="auto"/>
            <w:noWrap/>
            <w:vAlign w:val="center"/>
            <w:hideMark/>
          </w:tcPr>
          <w:p w14:paraId="09928766"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133</w:t>
            </w:r>
          </w:p>
        </w:tc>
        <w:tc>
          <w:tcPr>
            <w:tcW w:w="1120" w:type="dxa"/>
            <w:tcBorders>
              <w:top w:val="nil"/>
              <w:left w:val="nil"/>
              <w:bottom w:val="single" w:sz="8" w:space="0" w:color="auto"/>
              <w:right w:val="single" w:sz="8" w:space="0" w:color="auto"/>
            </w:tcBorders>
            <w:shd w:val="clear" w:color="auto" w:fill="auto"/>
            <w:vAlign w:val="center"/>
            <w:hideMark/>
          </w:tcPr>
          <w:p w14:paraId="55611A90"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10</w:t>
            </w:r>
          </w:p>
        </w:tc>
      </w:tr>
      <w:tr w:rsidR="00CB7BED" w:rsidRPr="00CA7747" w14:paraId="40DF419B" w14:textId="77777777" w:rsidTr="00587B3E">
        <w:trPr>
          <w:trHeight w:val="315"/>
          <w:jc w:val="center"/>
        </w:trPr>
        <w:tc>
          <w:tcPr>
            <w:tcW w:w="1120" w:type="dxa"/>
            <w:vMerge/>
            <w:tcBorders>
              <w:top w:val="nil"/>
              <w:left w:val="single" w:sz="8" w:space="0" w:color="auto"/>
              <w:bottom w:val="single" w:sz="8" w:space="0" w:color="000000"/>
              <w:right w:val="single" w:sz="8" w:space="0" w:color="auto"/>
            </w:tcBorders>
            <w:vAlign w:val="center"/>
            <w:hideMark/>
          </w:tcPr>
          <w:p w14:paraId="31E7EEE2" w14:textId="77777777" w:rsidR="00CB7BED" w:rsidRPr="00CA7747" w:rsidRDefault="00CB7BED" w:rsidP="0065114F">
            <w:pPr>
              <w:rPr>
                <w:rFonts w:ascii="Times New Roman" w:hAnsi="Times New Roman"/>
                <w:b/>
                <w:sz w:val="24"/>
              </w:rPr>
            </w:pPr>
          </w:p>
        </w:tc>
        <w:tc>
          <w:tcPr>
            <w:tcW w:w="1120" w:type="dxa"/>
            <w:tcBorders>
              <w:top w:val="nil"/>
              <w:left w:val="nil"/>
              <w:bottom w:val="single" w:sz="8" w:space="0" w:color="auto"/>
              <w:right w:val="single" w:sz="8" w:space="0" w:color="auto"/>
            </w:tcBorders>
            <w:shd w:val="clear" w:color="auto" w:fill="auto"/>
            <w:vAlign w:val="center"/>
            <w:hideMark/>
          </w:tcPr>
          <w:p w14:paraId="29C434C3"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5/3/2016</w:t>
            </w:r>
          </w:p>
        </w:tc>
        <w:tc>
          <w:tcPr>
            <w:tcW w:w="1120" w:type="dxa"/>
            <w:tcBorders>
              <w:top w:val="nil"/>
              <w:left w:val="nil"/>
              <w:bottom w:val="single" w:sz="8" w:space="0" w:color="auto"/>
              <w:right w:val="single" w:sz="8" w:space="0" w:color="auto"/>
            </w:tcBorders>
            <w:shd w:val="clear" w:color="auto" w:fill="auto"/>
            <w:noWrap/>
            <w:vAlign w:val="center"/>
            <w:hideMark/>
          </w:tcPr>
          <w:p w14:paraId="6728DC74"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117</w:t>
            </w:r>
          </w:p>
        </w:tc>
        <w:tc>
          <w:tcPr>
            <w:tcW w:w="1120" w:type="dxa"/>
            <w:tcBorders>
              <w:top w:val="nil"/>
              <w:left w:val="nil"/>
              <w:bottom w:val="single" w:sz="8" w:space="0" w:color="auto"/>
              <w:right w:val="single" w:sz="8" w:space="0" w:color="auto"/>
            </w:tcBorders>
            <w:shd w:val="clear" w:color="auto" w:fill="auto"/>
            <w:noWrap/>
            <w:vAlign w:val="center"/>
            <w:hideMark/>
          </w:tcPr>
          <w:p w14:paraId="259E3026"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158</w:t>
            </w:r>
          </w:p>
        </w:tc>
        <w:tc>
          <w:tcPr>
            <w:tcW w:w="1120" w:type="dxa"/>
            <w:tcBorders>
              <w:top w:val="nil"/>
              <w:left w:val="nil"/>
              <w:bottom w:val="single" w:sz="8" w:space="0" w:color="auto"/>
              <w:right w:val="single" w:sz="8" w:space="0" w:color="auto"/>
            </w:tcBorders>
            <w:shd w:val="clear" w:color="auto" w:fill="auto"/>
            <w:noWrap/>
            <w:vAlign w:val="center"/>
            <w:hideMark/>
          </w:tcPr>
          <w:p w14:paraId="40A9EBC2"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134</w:t>
            </w:r>
          </w:p>
        </w:tc>
        <w:tc>
          <w:tcPr>
            <w:tcW w:w="1120" w:type="dxa"/>
            <w:tcBorders>
              <w:top w:val="nil"/>
              <w:left w:val="nil"/>
              <w:bottom w:val="single" w:sz="8" w:space="0" w:color="auto"/>
              <w:right w:val="single" w:sz="8" w:space="0" w:color="auto"/>
            </w:tcBorders>
            <w:shd w:val="clear" w:color="auto" w:fill="auto"/>
            <w:vAlign w:val="center"/>
            <w:hideMark/>
          </w:tcPr>
          <w:p w14:paraId="51C65608"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11</w:t>
            </w:r>
          </w:p>
        </w:tc>
      </w:tr>
      <w:tr w:rsidR="00CB7BED" w:rsidRPr="00CA7747" w14:paraId="4559D775" w14:textId="77777777" w:rsidTr="00587B3E">
        <w:trPr>
          <w:trHeight w:val="315"/>
          <w:jc w:val="center"/>
        </w:trPr>
        <w:tc>
          <w:tcPr>
            <w:tcW w:w="1120" w:type="dxa"/>
            <w:vMerge/>
            <w:tcBorders>
              <w:top w:val="nil"/>
              <w:left w:val="single" w:sz="8" w:space="0" w:color="auto"/>
              <w:bottom w:val="single" w:sz="8" w:space="0" w:color="000000"/>
              <w:right w:val="single" w:sz="8" w:space="0" w:color="auto"/>
            </w:tcBorders>
            <w:vAlign w:val="center"/>
            <w:hideMark/>
          </w:tcPr>
          <w:p w14:paraId="4FE4A2D6" w14:textId="77777777" w:rsidR="00CB7BED" w:rsidRPr="00CA7747" w:rsidRDefault="00CB7BED" w:rsidP="0065114F">
            <w:pPr>
              <w:rPr>
                <w:rFonts w:ascii="Times New Roman" w:hAnsi="Times New Roman"/>
                <w:b/>
                <w:sz w:val="24"/>
              </w:rPr>
            </w:pPr>
          </w:p>
        </w:tc>
        <w:tc>
          <w:tcPr>
            <w:tcW w:w="1120" w:type="dxa"/>
            <w:tcBorders>
              <w:top w:val="nil"/>
              <w:left w:val="nil"/>
              <w:bottom w:val="single" w:sz="8" w:space="0" w:color="auto"/>
              <w:right w:val="single" w:sz="8" w:space="0" w:color="auto"/>
            </w:tcBorders>
            <w:shd w:val="clear" w:color="auto" w:fill="auto"/>
            <w:vAlign w:val="center"/>
            <w:hideMark/>
          </w:tcPr>
          <w:p w14:paraId="1147C92E"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8/16/2016</w:t>
            </w:r>
          </w:p>
        </w:tc>
        <w:tc>
          <w:tcPr>
            <w:tcW w:w="1120" w:type="dxa"/>
            <w:tcBorders>
              <w:top w:val="nil"/>
              <w:left w:val="nil"/>
              <w:bottom w:val="single" w:sz="8" w:space="0" w:color="auto"/>
              <w:right w:val="single" w:sz="8" w:space="0" w:color="auto"/>
            </w:tcBorders>
            <w:shd w:val="clear" w:color="auto" w:fill="auto"/>
            <w:noWrap/>
            <w:vAlign w:val="center"/>
            <w:hideMark/>
          </w:tcPr>
          <w:p w14:paraId="09FDB099"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110</w:t>
            </w:r>
          </w:p>
        </w:tc>
        <w:tc>
          <w:tcPr>
            <w:tcW w:w="1120" w:type="dxa"/>
            <w:tcBorders>
              <w:top w:val="nil"/>
              <w:left w:val="nil"/>
              <w:bottom w:val="single" w:sz="8" w:space="0" w:color="auto"/>
              <w:right w:val="single" w:sz="8" w:space="0" w:color="auto"/>
            </w:tcBorders>
            <w:shd w:val="clear" w:color="auto" w:fill="auto"/>
            <w:noWrap/>
            <w:vAlign w:val="center"/>
            <w:hideMark/>
          </w:tcPr>
          <w:p w14:paraId="646C8A9D"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158</w:t>
            </w:r>
          </w:p>
        </w:tc>
        <w:tc>
          <w:tcPr>
            <w:tcW w:w="1120" w:type="dxa"/>
            <w:tcBorders>
              <w:top w:val="nil"/>
              <w:left w:val="nil"/>
              <w:bottom w:val="single" w:sz="8" w:space="0" w:color="auto"/>
              <w:right w:val="single" w:sz="8" w:space="0" w:color="auto"/>
            </w:tcBorders>
            <w:shd w:val="clear" w:color="auto" w:fill="auto"/>
            <w:noWrap/>
            <w:vAlign w:val="center"/>
            <w:hideMark/>
          </w:tcPr>
          <w:p w14:paraId="330E893F"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127</w:t>
            </w:r>
          </w:p>
        </w:tc>
        <w:tc>
          <w:tcPr>
            <w:tcW w:w="1120" w:type="dxa"/>
            <w:tcBorders>
              <w:top w:val="nil"/>
              <w:left w:val="nil"/>
              <w:bottom w:val="single" w:sz="8" w:space="0" w:color="auto"/>
              <w:right w:val="single" w:sz="8" w:space="0" w:color="auto"/>
            </w:tcBorders>
            <w:shd w:val="clear" w:color="auto" w:fill="auto"/>
            <w:vAlign w:val="center"/>
            <w:hideMark/>
          </w:tcPr>
          <w:p w14:paraId="4FB3F20E"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11</w:t>
            </w:r>
          </w:p>
        </w:tc>
      </w:tr>
      <w:tr w:rsidR="006E7EC7" w:rsidRPr="00CA7747" w14:paraId="49842076" w14:textId="77777777" w:rsidTr="00042CFA">
        <w:trPr>
          <w:trHeight w:val="255"/>
          <w:jc w:val="center"/>
        </w:trPr>
        <w:tc>
          <w:tcPr>
            <w:tcW w:w="11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2AB6B36" w14:textId="77777777" w:rsidR="00CB7BED" w:rsidRPr="00CA7747" w:rsidRDefault="00CB7BED" w:rsidP="0065114F">
            <w:pPr>
              <w:jc w:val="center"/>
              <w:rPr>
                <w:rFonts w:ascii="Times New Roman" w:hAnsi="Times New Roman"/>
                <w:b/>
                <w:sz w:val="24"/>
              </w:rPr>
            </w:pPr>
            <w:r w:rsidRPr="00CA7747">
              <w:rPr>
                <w:rFonts w:ascii="Times New Roman" w:hAnsi="Times New Roman"/>
                <w:b/>
                <w:sz w:val="24"/>
              </w:rPr>
              <w:t>83AA02</w:t>
            </w:r>
          </w:p>
        </w:tc>
        <w:tc>
          <w:tcPr>
            <w:tcW w:w="1120" w:type="dxa"/>
            <w:tcBorders>
              <w:top w:val="nil"/>
              <w:left w:val="nil"/>
              <w:bottom w:val="single" w:sz="8" w:space="0" w:color="auto"/>
              <w:right w:val="single" w:sz="8" w:space="0" w:color="auto"/>
            </w:tcBorders>
            <w:shd w:val="clear" w:color="auto" w:fill="D7DCEB" w:themeFill="accent6" w:themeFillTint="33"/>
            <w:vAlign w:val="center"/>
            <w:hideMark/>
          </w:tcPr>
          <w:p w14:paraId="253CC9F0" w14:textId="77777777" w:rsidR="00CB7BED" w:rsidRPr="00CA7747" w:rsidRDefault="00042CFA" w:rsidP="0065114F">
            <w:pPr>
              <w:jc w:val="center"/>
              <w:rPr>
                <w:rFonts w:ascii="Times New Roman" w:hAnsi="Times New Roman"/>
                <w:sz w:val="24"/>
              </w:rPr>
            </w:pPr>
            <w:r w:rsidRPr="00CA7747">
              <w:rPr>
                <w:rFonts w:ascii="Times New Roman" w:hAnsi="Times New Roman"/>
                <w:sz w:val="24"/>
              </w:rPr>
              <w:t>*</w:t>
            </w:r>
            <w:r w:rsidR="00CB7BED" w:rsidRPr="00CA7747">
              <w:rPr>
                <w:rFonts w:ascii="Times New Roman" w:hAnsi="Times New Roman"/>
                <w:sz w:val="24"/>
              </w:rPr>
              <w:t>5/4/2015</w:t>
            </w:r>
          </w:p>
        </w:tc>
        <w:tc>
          <w:tcPr>
            <w:tcW w:w="1120" w:type="dxa"/>
            <w:tcBorders>
              <w:top w:val="nil"/>
              <w:left w:val="nil"/>
              <w:bottom w:val="single" w:sz="8" w:space="0" w:color="auto"/>
              <w:right w:val="single" w:sz="8" w:space="0" w:color="auto"/>
            </w:tcBorders>
            <w:shd w:val="clear" w:color="auto" w:fill="D7DCEB" w:themeFill="accent6" w:themeFillTint="33"/>
            <w:noWrap/>
            <w:vAlign w:val="center"/>
            <w:hideMark/>
          </w:tcPr>
          <w:p w14:paraId="281BD56E"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104</w:t>
            </w:r>
          </w:p>
        </w:tc>
        <w:tc>
          <w:tcPr>
            <w:tcW w:w="1120" w:type="dxa"/>
            <w:tcBorders>
              <w:top w:val="nil"/>
              <w:left w:val="nil"/>
              <w:bottom w:val="single" w:sz="8" w:space="0" w:color="auto"/>
              <w:right w:val="single" w:sz="8" w:space="0" w:color="auto"/>
            </w:tcBorders>
            <w:shd w:val="clear" w:color="auto" w:fill="D7DCEB" w:themeFill="accent6" w:themeFillTint="33"/>
            <w:noWrap/>
            <w:vAlign w:val="center"/>
            <w:hideMark/>
          </w:tcPr>
          <w:p w14:paraId="4ED79D40"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137</w:t>
            </w:r>
          </w:p>
        </w:tc>
        <w:tc>
          <w:tcPr>
            <w:tcW w:w="1120" w:type="dxa"/>
            <w:tcBorders>
              <w:top w:val="nil"/>
              <w:left w:val="nil"/>
              <w:bottom w:val="single" w:sz="8" w:space="0" w:color="auto"/>
              <w:right w:val="single" w:sz="8" w:space="0" w:color="auto"/>
            </w:tcBorders>
            <w:shd w:val="clear" w:color="auto" w:fill="D7DCEB" w:themeFill="accent6" w:themeFillTint="33"/>
            <w:noWrap/>
            <w:vAlign w:val="center"/>
            <w:hideMark/>
          </w:tcPr>
          <w:p w14:paraId="40B8743F"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114</w:t>
            </w:r>
          </w:p>
        </w:tc>
        <w:tc>
          <w:tcPr>
            <w:tcW w:w="1120" w:type="dxa"/>
            <w:tcBorders>
              <w:top w:val="nil"/>
              <w:left w:val="nil"/>
              <w:bottom w:val="single" w:sz="8" w:space="0" w:color="auto"/>
              <w:right w:val="single" w:sz="8" w:space="0" w:color="auto"/>
            </w:tcBorders>
            <w:shd w:val="clear" w:color="auto" w:fill="D7DCEB" w:themeFill="accent6" w:themeFillTint="33"/>
            <w:vAlign w:val="center"/>
            <w:hideMark/>
          </w:tcPr>
          <w:p w14:paraId="7F50601C"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9</w:t>
            </w:r>
          </w:p>
        </w:tc>
      </w:tr>
      <w:tr w:rsidR="00CB7BED" w:rsidRPr="00CA7747" w14:paraId="37D78F80" w14:textId="77777777" w:rsidTr="00587B3E">
        <w:trPr>
          <w:trHeight w:val="315"/>
          <w:jc w:val="center"/>
        </w:trPr>
        <w:tc>
          <w:tcPr>
            <w:tcW w:w="1120" w:type="dxa"/>
            <w:vMerge/>
            <w:tcBorders>
              <w:top w:val="nil"/>
              <w:left w:val="single" w:sz="8" w:space="0" w:color="auto"/>
              <w:bottom w:val="single" w:sz="8" w:space="0" w:color="000000"/>
              <w:right w:val="single" w:sz="8" w:space="0" w:color="auto"/>
            </w:tcBorders>
            <w:vAlign w:val="center"/>
            <w:hideMark/>
          </w:tcPr>
          <w:p w14:paraId="6CDE264E" w14:textId="77777777" w:rsidR="00CB7BED" w:rsidRPr="00CA7747" w:rsidRDefault="00CB7BED" w:rsidP="0065114F">
            <w:pPr>
              <w:rPr>
                <w:rFonts w:ascii="Times New Roman" w:hAnsi="Times New Roman"/>
                <w:b/>
                <w:sz w:val="24"/>
              </w:rPr>
            </w:pPr>
          </w:p>
        </w:tc>
        <w:tc>
          <w:tcPr>
            <w:tcW w:w="1120" w:type="dxa"/>
            <w:tcBorders>
              <w:top w:val="nil"/>
              <w:left w:val="nil"/>
              <w:bottom w:val="single" w:sz="8" w:space="0" w:color="auto"/>
              <w:right w:val="single" w:sz="8" w:space="0" w:color="auto"/>
            </w:tcBorders>
            <w:shd w:val="clear" w:color="auto" w:fill="auto"/>
            <w:vAlign w:val="center"/>
            <w:hideMark/>
          </w:tcPr>
          <w:p w14:paraId="21707D91"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10/6/2015</w:t>
            </w:r>
          </w:p>
        </w:tc>
        <w:tc>
          <w:tcPr>
            <w:tcW w:w="1120" w:type="dxa"/>
            <w:tcBorders>
              <w:top w:val="nil"/>
              <w:left w:val="nil"/>
              <w:bottom w:val="single" w:sz="8" w:space="0" w:color="auto"/>
              <w:right w:val="single" w:sz="8" w:space="0" w:color="auto"/>
            </w:tcBorders>
            <w:shd w:val="clear" w:color="auto" w:fill="auto"/>
            <w:noWrap/>
            <w:vAlign w:val="center"/>
            <w:hideMark/>
          </w:tcPr>
          <w:p w14:paraId="738DE7A2"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104</w:t>
            </w:r>
          </w:p>
        </w:tc>
        <w:tc>
          <w:tcPr>
            <w:tcW w:w="1120" w:type="dxa"/>
            <w:tcBorders>
              <w:top w:val="nil"/>
              <w:left w:val="nil"/>
              <w:bottom w:val="single" w:sz="8" w:space="0" w:color="auto"/>
              <w:right w:val="single" w:sz="8" w:space="0" w:color="auto"/>
            </w:tcBorders>
            <w:shd w:val="clear" w:color="auto" w:fill="auto"/>
            <w:noWrap/>
            <w:vAlign w:val="center"/>
            <w:hideMark/>
          </w:tcPr>
          <w:p w14:paraId="25FC2864"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161</w:t>
            </w:r>
          </w:p>
        </w:tc>
        <w:tc>
          <w:tcPr>
            <w:tcW w:w="1120" w:type="dxa"/>
            <w:tcBorders>
              <w:top w:val="nil"/>
              <w:left w:val="nil"/>
              <w:bottom w:val="single" w:sz="8" w:space="0" w:color="auto"/>
              <w:right w:val="single" w:sz="8" w:space="0" w:color="auto"/>
            </w:tcBorders>
            <w:shd w:val="clear" w:color="auto" w:fill="auto"/>
            <w:noWrap/>
            <w:vAlign w:val="center"/>
            <w:hideMark/>
          </w:tcPr>
          <w:p w14:paraId="55A64597"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119</w:t>
            </w:r>
          </w:p>
        </w:tc>
        <w:tc>
          <w:tcPr>
            <w:tcW w:w="1120" w:type="dxa"/>
            <w:tcBorders>
              <w:top w:val="nil"/>
              <w:left w:val="nil"/>
              <w:bottom w:val="single" w:sz="8" w:space="0" w:color="auto"/>
              <w:right w:val="single" w:sz="8" w:space="0" w:color="auto"/>
            </w:tcBorders>
            <w:shd w:val="clear" w:color="auto" w:fill="auto"/>
            <w:vAlign w:val="center"/>
            <w:hideMark/>
          </w:tcPr>
          <w:p w14:paraId="66C893B6"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14</w:t>
            </w:r>
          </w:p>
        </w:tc>
      </w:tr>
      <w:tr w:rsidR="00CB7BED" w:rsidRPr="00CA7747" w14:paraId="040545A2" w14:textId="77777777" w:rsidTr="00587B3E">
        <w:trPr>
          <w:trHeight w:val="315"/>
          <w:jc w:val="center"/>
        </w:trPr>
        <w:tc>
          <w:tcPr>
            <w:tcW w:w="1120" w:type="dxa"/>
            <w:vMerge/>
            <w:tcBorders>
              <w:top w:val="nil"/>
              <w:left w:val="single" w:sz="8" w:space="0" w:color="auto"/>
              <w:bottom w:val="single" w:sz="8" w:space="0" w:color="000000"/>
              <w:right w:val="single" w:sz="8" w:space="0" w:color="auto"/>
            </w:tcBorders>
            <w:vAlign w:val="center"/>
            <w:hideMark/>
          </w:tcPr>
          <w:p w14:paraId="63A8E7EE" w14:textId="77777777" w:rsidR="00CB7BED" w:rsidRPr="00CA7747" w:rsidRDefault="00CB7BED" w:rsidP="0065114F">
            <w:pPr>
              <w:rPr>
                <w:rFonts w:ascii="Times New Roman" w:hAnsi="Times New Roman"/>
                <w:b/>
                <w:sz w:val="24"/>
              </w:rPr>
            </w:pPr>
          </w:p>
        </w:tc>
        <w:tc>
          <w:tcPr>
            <w:tcW w:w="1120" w:type="dxa"/>
            <w:tcBorders>
              <w:top w:val="nil"/>
              <w:left w:val="nil"/>
              <w:bottom w:val="single" w:sz="8" w:space="0" w:color="auto"/>
              <w:right w:val="single" w:sz="8" w:space="0" w:color="auto"/>
            </w:tcBorders>
            <w:shd w:val="clear" w:color="auto" w:fill="auto"/>
            <w:vAlign w:val="center"/>
            <w:hideMark/>
          </w:tcPr>
          <w:p w14:paraId="61D68BC5"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5/3/2016</w:t>
            </w:r>
          </w:p>
        </w:tc>
        <w:tc>
          <w:tcPr>
            <w:tcW w:w="1120" w:type="dxa"/>
            <w:tcBorders>
              <w:top w:val="nil"/>
              <w:left w:val="nil"/>
              <w:bottom w:val="single" w:sz="8" w:space="0" w:color="auto"/>
              <w:right w:val="single" w:sz="8" w:space="0" w:color="auto"/>
            </w:tcBorders>
            <w:shd w:val="clear" w:color="auto" w:fill="auto"/>
            <w:noWrap/>
            <w:vAlign w:val="center"/>
            <w:hideMark/>
          </w:tcPr>
          <w:p w14:paraId="7EBCFD7F"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115</w:t>
            </w:r>
          </w:p>
        </w:tc>
        <w:tc>
          <w:tcPr>
            <w:tcW w:w="1120" w:type="dxa"/>
            <w:tcBorders>
              <w:top w:val="nil"/>
              <w:left w:val="nil"/>
              <w:bottom w:val="single" w:sz="8" w:space="0" w:color="auto"/>
              <w:right w:val="single" w:sz="8" w:space="0" w:color="auto"/>
            </w:tcBorders>
            <w:shd w:val="clear" w:color="auto" w:fill="auto"/>
            <w:noWrap/>
            <w:vAlign w:val="center"/>
            <w:hideMark/>
          </w:tcPr>
          <w:p w14:paraId="3355F7C9"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190</w:t>
            </w:r>
          </w:p>
        </w:tc>
        <w:tc>
          <w:tcPr>
            <w:tcW w:w="1120" w:type="dxa"/>
            <w:tcBorders>
              <w:top w:val="nil"/>
              <w:left w:val="nil"/>
              <w:bottom w:val="single" w:sz="8" w:space="0" w:color="auto"/>
              <w:right w:val="single" w:sz="8" w:space="0" w:color="auto"/>
            </w:tcBorders>
            <w:shd w:val="clear" w:color="auto" w:fill="auto"/>
            <w:noWrap/>
            <w:vAlign w:val="center"/>
            <w:hideMark/>
          </w:tcPr>
          <w:p w14:paraId="040F9D3C"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133</w:t>
            </w:r>
          </w:p>
        </w:tc>
        <w:tc>
          <w:tcPr>
            <w:tcW w:w="1120" w:type="dxa"/>
            <w:tcBorders>
              <w:top w:val="nil"/>
              <w:left w:val="nil"/>
              <w:bottom w:val="single" w:sz="8" w:space="0" w:color="auto"/>
              <w:right w:val="single" w:sz="8" w:space="0" w:color="auto"/>
            </w:tcBorders>
            <w:shd w:val="clear" w:color="auto" w:fill="auto"/>
            <w:vAlign w:val="center"/>
            <w:hideMark/>
          </w:tcPr>
          <w:p w14:paraId="660FB7A6"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18</w:t>
            </w:r>
          </w:p>
        </w:tc>
      </w:tr>
      <w:tr w:rsidR="00CB7BED" w:rsidRPr="00CA7747" w14:paraId="4ABC8F86" w14:textId="77777777" w:rsidTr="00587B3E">
        <w:trPr>
          <w:trHeight w:val="315"/>
          <w:jc w:val="center"/>
        </w:trPr>
        <w:tc>
          <w:tcPr>
            <w:tcW w:w="1120" w:type="dxa"/>
            <w:vMerge/>
            <w:tcBorders>
              <w:top w:val="nil"/>
              <w:left w:val="single" w:sz="8" w:space="0" w:color="auto"/>
              <w:bottom w:val="single" w:sz="8" w:space="0" w:color="000000"/>
              <w:right w:val="single" w:sz="8" w:space="0" w:color="auto"/>
            </w:tcBorders>
            <w:vAlign w:val="center"/>
            <w:hideMark/>
          </w:tcPr>
          <w:p w14:paraId="594D01A9" w14:textId="77777777" w:rsidR="00CB7BED" w:rsidRPr="00CA7747" w:rsidRDefault="00CB7BED" w:rsidP="0065114F">
            <w:pPr>
              <w:rPr>
                <w:rFonts w:ascii="Times New Roman" w:hAnsi="Times New Roman"/>
                <w:b/>
                <w:sz w:val="24"/>
              </w:rPr>
            </w:pPr>
          </w:p>
        </w:tc>
        <w:tc>
          <w:tcPr>
            <w:tcW w:w="1120" w:type="dxa"/>
            <w:tcBorders>
              <w:top w:val="nil"/>
              <w:left w:val="nil"/>
              <w:bottom w:val="single" w:sz="8" w:space="0" w:color="auto"/>
              <w:right w:val="single" w:sz="8" w:space="0" w:color="auto"/>
            </w:tcBorders>
            <w:shd w:val="clear" w:color="auto" w:fill="auto"/>
            <w:vAlign w:val="center"/>
            <w:hideMark/>
          </w:tcPr>
          <w:p w14:paraId="7A4597DE"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8/16/2016</w:t>
            </w:r>
          </w:p>
        </w:tc>
        <w:tc>
          <w:tcPr>
            <w:tcW w:w="1120" w:type="dxa"/>
            <w:tcBorders>
              <w:top w:val="nil"/>
              <w:left w:val="nil"/>
              <w:bottom w:val="single" w:sz="8" w:space="0" w:color="auto"/>
              <w:right w:val="single" w:sz="8" w:space="0" w:color="auto"/>
            </w:tcBorders>
            <w:shd w:val="clear" w:color="auto" w:fill="auto"/>
            <w:noWrap/>
            <w:vAlign w:val="center"/>
            <w:hideMark/>
          </w:tcPr>
          <w:p w14:paraId="5AE019EE"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96</w:t>
            </w:r>
          </w:p>
        </w:tc>
        <w:tc>
          <w:tcPr>
            <w:tcW w:w="1120" w:type="dxa"/>
            <w:tcBorders>
              <w:top w:val="nil"/>
              <w:left w:val="nil"/>
              <w:bottom w:val="single" w:sz="8" w:space="0" w:color="auto"/>
              <w:right w:val="single" w:sz="8" w:space="0" w:color="auto"/>
            </w:tcBorders>
            <w:shd w:val="clear" w:color="auto" w:fill="auto"/>
            <w:noWrap/>
            <w:vAlign w:val="center"/>
            <w:hideMark/>
          </w:tcPr>
          <w:p w14:paraId="624FAA15"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150</w:t>
            </w:r>
          </w:p>
        </w:tc>
        <w:tc>
          <w:tcPr>
            <w:tcW w:w="1120" w:type="dxa"/>
            <w:tcBorders>
              <w:top w:val="nil"/>
              <w:left w:val="nil"/>
              <w:bottom w:val="single" w:sz="8" w:space="0" w:color="auto"/>
              <w:right w:val="single" w:sz="8" w:space="0" w:color="auto"/>
            </w:tcBorders>
            <w:shd w:val="clear" w:color="auto" w:fill="auto"/>
            <w:noWrap/>
            <w:vAlign w:val="center"/>
            <w:hideMark/>
          </w:tcPr>
          <w:p w14:paraId="253CD3AD"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114</w:t>
            </w:r>
          </w:p>
        </w:tc>
        <w:tc>
          <w:tcPr>
            <w:tcW w:w="1120" w:type="dxa"/>
            <w:tcBorders>
              <w:top w:val="nil"/>
              <w:left w:val="nil"/>
              <w:bottom w:val="single" w:sz="8" w:space="0" w:color="auto"/>
              <w:right w:val="single" w:sz="8" w:space="0" w:color="auto"/>
            </w:tcBorders>
            <w:shd w:val="clear" w:color="auto" w:fill="auto"/>
            <w:vAlign w:val="center"/>
            <w:hideMark/>
          </w:tcPr>
          <w:p w14:paraId="29916AD7"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13</w:t>
            </w:r>
          </w:p>
        </w:tc>
      </w:tr>
      <w:tr w:rsidR="006E7EC7" w:rsidRPr="00CA7747" w14:paraId="1EBF7400" w14:textId="77777777" w:rsidTr="00042CFA">
        <w:trPr>
          <w:trHeight w:val="255"/>
          <w:jc w:val="center"/>
        </w:trPr>
        <w:tc>
          <w:tcPr>
            <w:tcW w:w="1120" w:type="dxa"/>
            <w:vMerge w:val="restart"/>
            <w:tcBorders>
              <w:top w:val="nil"/>
              <w:left w:val="single" w:sz="8" w:space="0" w:color="auto"/>
              <w:bottom w:val="nil"/>
              <w:right w:val="single" w:sz="8" w:space="0" w:color="auto"/>
            </w:tcBorders>
            <w:shd w:val="clear" w:color="auto" w:fill="auto"/>
            <w:noWrap/>
            <w:vAlign w:val="center"/>
            <w:hideMark/>
          </w:tcPr>
          <w:p w14:paraId="3EDAE437" w14:textId="77777777" w:rsidR="00CB7BED" w:rsidRPr="00CA7747" w:rsidRDefault="00CB7BED" w:rsidP="0065114F">
            <w:pPr>
              <w:jc w:val="center"/>
              <w:rPr>
                <w:rFonts w:ascii="Times New Roman" w:hAnsi="Times New Roman"/>
                <w:b/>
                <w:sz w:val="24"/>
              </w:rPr>
            </w:pPr>
            <w:r w:rsidRPr="00CA7747">
              <w:rPr>
                <w:rFonts w:ascii="Times New Roman" w:hAnsi="Times New Roman"/>
                <w:b/>
                <w:sz w:val="24"/>
              </w:rPr>
              <w:t>83AA03</w:t>
            </w:r>
          </w:p>
        </w:tc>
        <w:tc>
          <w:tcPr>
            <w:tcW w:w="1120" w:type="dxa"/>
            <w:tcBorders>
              <w:top w:val="nil"/>
              <w:left w:val="nil"/>
              <w:bottom w:val="single" w:sz="8" w:space="0" w:color="auto"/>
              <w:right w:val="single" w:sz="8" w:space="0" w:color="auto"/>
            </w:tcBorders>
            <w:shd w:val="clear" w:color="auto" w:fill="D7DCEB" w:themeFill="accent6" w:themeFillTint="33"/>
            <w:vAlign w:val="center"/>
            <w:hideMark/>
          </w:tcPr>
          <w:p w14:paraId="6E71F854" w14:textId="77777777" w:rsidR="00CB7BED" w:rsidRPr="00CA7747" w:rsidRDefault="00042CFA" w:rsidP="0065114F">
            <w:pPr>
              <w:jc w:val="center"/>
              <w:rPr>
                <w:rFonts w:ascii="Times New Roman" w:hAnsi="Times New Roman"/>
                <w:sz w:val="24"/>
              </w:rPr>
            </w:pPr>
            <w:r w:rsidRPr="00CA7747">
              <w:rPr>
                <w:rFonts w:ascii="Times New Roman" w:hAnsi="Times New Roman"/>
                <w:sz w:val="24"/>
              </w:rPr>
              <w:t>*</w:t>
            </w:r>
            <w:r w:rsidR="00CB7BED" w:rsidRPr="00CA7747">
              <w:rPr>
                <w:rFonts w:ascii="Times New Roman" w:hAnsi="Times New Roman"/>
                <w:sz w:val="24"/>
              </w:rPr>
              <w:t>5/5/2015</w:t>
            </w:r>
          </w:p>
        </w:tc>
        <w:tc>
          <w:tcPr>
            <w:tcW w:w="1120" w:type="dxa"/>
            <w:tcBorders>
              <w:top w:val="nil"/>
              <w:left w:val="nil"/>
              <w:bottom w:val="single" w:sz="8" w:space="0" w:color="auto"/>
              <w:right w:val="single" w:sz="8" w:space="0" w:color="auto"/>
            </w:tcBorders>
            <w:shd w:val="clear" w:color="auto" w:fill="D7DCEB" w:themeFill="accent6" w:themeFillTint="33"/>
            <w:noWrap/>
            <w:vAlign w:val="center"/>
            <w:hideMark/>
          </w:tcPr>
          <w:p w14:paraId="2550B35E"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123</w:t>
            </w:r>
          </w:p>
        </w:tc>
        <w:tc>
          <w:tcPr>
            <w:tcW w:w="1120" w:type="dxa"/>
            <w:tcBorders>
              <w:top w:val="nil"/>
              <w:left w:val="nil"/>
              <w:bottom w:val="single" w:sz="8" w:space="0" w:color="auto"/>
              <w:right w:val="single" w:sz="8" w:space="0" w:color="auto"/>
            </w:tcBorders>
            <w:shd w:val="clear" w:color="auto" w:fill="D7DCEB" w:themeFill="accent6" w:themeFillTint="33"/>
            <w:noWrap/>
            <w:vAlign w:val="center"/>
            <w:hideMark/>
          </w:tcPr>
          <w:p w14:paraId="23FDD293"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256</w:t>
            </w:r>
          </w:p>
        </w:tc>
        <w:tc>
          <w:tcPr>
            <w:tcW w:w="1120" w:type="dxa"/>
            <w:tcBorders>
              <w:top w:val="nil"/>
              <w:left w:val="nil"/>
              <w:bottom w:val="single" w:sz="8" w:space="0" w:color="auto"/>
              <w:right w:val="single" w:sz="8" w:space="0" w:color="auto"/>
            </w:tcBorders>
            <w:shd w:val="clear" w:color="auto" w:fill="D7DCEB" w:themeFill="accent6" w:themeFillTint="33"/>
            <w:noWrap/>
            <w:vAlign w:val="center"/>
            <w:hideMark/>
          </w:tcPr>
          <w:p w14:paraId="5B84186F"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161</w:t>
            </w:r>
          </w:p>
        </w:tc>
        <w:tc>
          <w:tcPr>
            <w:tcW w:w="1120" w:type="dxa"/>
            <w:tcBorders>
              <w:top w:val="nil"/>
              <w:left w:val="nil"/>
              <w:bottom w:val="single" w:sz="8" w:space="0" w:color="auto"/>
              <w:right w:val="single" w:sz="8" w:space="0" w:color="auto"/>
            </w:tcBorders>
            <w:shd w:val="clear" w:color="auto" w:fill="D7DCEB" w:themeFill="accent6" w:themeFillTint="33"/>
            <w:vAlign w:val="center"/>
            <w:hideMark/>
          </w:tcPr>
          <w:p w14:paraId="75AA3BA7"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34</w:t>
            </w:r>
          </w:p>
        </w:tc>
      </w:tr>
      <w:tr w:rsidR="00CB7BED" w:rsidRPr="00CA7747" w14:paraId="3D2646EE" w14:textId="77777777" w:rsidTr="00587B3E">
        <w:trPr>
          <w:trHeight w:val="315"/>
          <w:jc w:val="center"/>
        </w:trPr>
        <w:tc>
          <w:tcPr>
            <w:tcW w:w="1120" w:type="dxa"/>
            <w:vMerge/>
            <w:tcBorders>
              <w:top w:val="nil"/>
              <w:left w:val="single" w:sz="8" w:space="0" w:color="auto"/>
              <w:bottom w:val="nil"/>
              <w:right w:val="single" w:sz="8" w:space="0" w:color="auto"/>
            </w:tcBorders>
            <w:vAlign w:val="center"/>
            <w:hideMark/>
          </w:tcPr>
          <w:p w14:paraId="31D1E111" w14:textId="77777777" w:rsidR="00CB7BED" w:rsidRPr="00CA7747" w:rsidRDefault="00CB7BED" w:rsidP="0065114F">
            <w:pPr>
              <w:rPr>
                <w:rFonts w:ascii="Times New Roman" w:hAnsi="Times New Roman"/>
                <w:b/>
                <w:sz w:val="24"/>
              </w:rPr>
            </w:pPr>
          </w:p>
        </w:tc>
        <w:tc>
          <w:tcPr>
            <w:tcW w:w="1120" w:type="dxa"/>
            <w:tcBorders>
              <w:top w:val="nil"/>
              <w:left w:val="nil"/>
              <w:bottom w:val="single" w:sz="8" w:space="0" w:color="auto"/>
              <w:right w:val="single" w:sz="8" w:space="0" w:color="auto"/>
            </w:tcBorders>
            <w:shd w:val="clear" w:color="auto" w:fill="auto"/>
            <w:vAlign w:val="center"/>
            <w:hideMark/>
          </w:tcPr>
          <w:p w14:paraId="5BB42470"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10/6/2015</w:t>
            </w:r>
          </w:p>
        </w:tc>
        <w:tc>
          <w:tcPr>
            <w:tcW w:w="1120" w:type="dxa"/>
            <w:tcBorders>
              <w:top w:val="nil"/>
              <w:left w:val="nil"/>
              <w:bottom w:val="single" w:sz="8" w:space="0" w:color="auto"/>
              <w:right w:val="single" w:sz="8" w:space="0" w:color="auto"/>
            </w:tcBorders>
            <w:shd w:val="clear" w:color="auto" w:fill="auto"/>
            <w:noWrap/>
            <w:vAlign w:val="center"/>
            <w:hideMark/>
          </w:tcPr>
          <w:p w14:paraId="28E6BFAB"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117</w:t>
            </w:r>
          </w:p>
        </w:tc>
        <w:tc>
          <w:tcPr>
            <w:tcW w:w="1120" w:type="dxa"/>
            <w:tcBorders>
              <w:top w:val="nil"/>
              <w:left w:val="nil"/>
              <w:bottom w:val="single" w:sz="8" w:space="0" w:color="auto"/>
              <w:right w:val="single" w:sz="8" w:space="0" w:color="auto"/>
            </w:tcBorders>
            <w:shd w:val="clear" w:color="auto" w:fill="auto"/>
            <w:noWrap/>
            <w:vAlign w:val="center"/>
            <w:hideMark/>
          </w:tcPr>
          <w:p w14:paraId="3753DAF0"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187</w:t>
            </w:r>
          </w:p>
        </w:tc>
        <w:tc>
          <w:tcPr>
            <w:tcW w:w="1120" w:type="dxa"/>
            <w:tcBorders>
              <w:top w:val="nil"/>
              <w:left w:val="nil"/>
              <w:bottom w:val="single" w:sz="8" w:space="0" w:color="auto"/>
              <w:right w:val="single" w:sz="8" w:space="0" w:color="auto"/>
            </w:tcBorders>
            <w:shd w:val="clear" w:color="auto" w:fill="auto"/>
            <w:noWrap/>
            <w:vAlign w:val="center"/>
            <w:hideMark/>
          </w:tcPr>
          <w:p w14:paraId="2702FE88"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144</w:t>
            </w:r>
          </w:p>
        </w:tc>
        <w:tc>
          <w:tcPr>
            <w:tcW w:w="1120" w:type="dxa"/>
            <w:tcBorders>
              <w:top w:val="nil"/>
              <w:left w:val="nil"/>
              <w:bottom w:val="single" w:sz="8" w:space="0" w:color="auto"/>
              <w:right w:val="single" w:sz="8" w:space="0" w:color="auto"/>
            </w:tcBorders>
            <w:shd w:val="clear" w:color="auto" w:fill="auto"/>
            <w:vAlign w:val="center"/>
            <w:hideMark/>
          </w:tcPr>
          <w:p w14:paraId="38EB7CFA"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19</w:t>
            </w:r>
          </w:p>
        </w:tc>
      </w:tr>
      <w:tr w:rsidR="00CB7BED" w:rsidRPr="00CA7747" w14:paraId="4CACB1C2" w14:textId="77777777" w:rsidTr="00587B3E">
        <w:trPr>
          <w:trHeight w:val="315"/>
          <w:jc w:val="center"/>
        </w:trPr>
        <w:tc>
          <w:tcPr>
            <w:tcW w:w="1120" w:type="dxa"/>
            <w:vMerge/>
            <w:tcBorders>
              <w:top w:val="nil"/>
              <w:left w:val="single" w:sz="8" w:space="0" w:color="auto"/>
              <w:bottom w:val="nil"/>
              <w:right w:val="single" w:sz="8" w:space="0" w:color="auto"/>
            </w:tcBorders>
            <w:vAlign w:val="center"/>
            <w:hideMark/>
          </w:tcPr>
          <w:p w14:paraId="007BF693" w14:textId="77777777" w:rsidR="00CB7BED" w:rsidRPr="00CA7747" w:rsidRDefault="00CB7BED" w:rsidP="0065114F">
            <w:pPr>
              <w:rPr>
                <w:rFonts w:ascii="Times New Roman" w:hAnsi="Times New Roman"/>
                <w:b/>
                <w:sz w:val="24"/>
              </w:rPr>
            </w:pPr>
          </w:p>
        </w:tc>
        <w:tc>
          <w:tcPr>
            <w:tcW w:w="1120" w:type="dxa"/>
            <w:tcBorders>
              <w:top w:val="nil"/>
              <w:left w:val="nil"/>
              <w:bottom w:val="single" w:sz="8" w:space="0" w:color="auto"/>
              <w:right w:val="single" w:sz="8" w:space="0" w:color="auto"/>
            </w:tcBorders>
            <w:shd w:val="clear" w:color="auto" w:fill="auto"/>
            <w:vAlign w:val="center"/>
            <w:hideMark/>
          </w:tcPr>
          <w:p w14:paraId="2EAF1E46"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5/4/2016</w:t>
            </w:r>
          </w:p>
        </w:tc>
        <w:tc>
          <w:tcPr>
            <w:tcW w:w="1120" w:type="dxa"/>
            <w:tcBorders>
              <w:top w:val="nil"/>
              <w:left w:val="nil"/>
              <w:bottom w:val="single" w:sz="8" w:space="0" w:color="auto"/>
              <w:right w:val="single" w:sz="8" w:space="0" w:color="auto"/>
            </w:tcBorders>
            <w:shd w:val="clear" w:color="auto" w:fill="auto"/>
            <w:noWrap/>
            <w:vAlign w:val="center"/>
            <w:hideMark/>
          </w:tcPr>
          <w:p w14:paraId="0F29381A"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117</w:t>
            </w:r>
          </w:p>
        </w:tc>
        <w:tc>
          <w:tcPr>
            <w:tcW w:w="1120" w:type="dxa"/>
            <w:tcBorders>
              <w:top w:val="nil"/>
              <w:left w:val="nil"/>
              <w:bottom w:val="single" w:sz="8" w:space="0" w:color="auto"/>
              <w:right w:val="single" w:sz="8" w:space="0" w:color="auto"/>
            </w:tcBorders>
            <w:shd w:val="clear" w:color="auto" w:fill="auto"/>
            <w:noWrap/>
            <w:vAlign w:val="center"/>
            <w:hideMark/>
          </w:tcPr>
          <w:p w14:paraId="3B5A062A"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203</w:t>
            </w:r>
          </w:p>
        </w:tc>
        <w:tc>
          <w:tcPr>
            <w:tcW w:w="1120" w:type="dxa"/>
            <w:tcBorders>
              <w:top w:val="nil"/>
              <w:left w:val="nil"/>
              <w:bottom w:val="single" w:sz="8" w:space="0" w:color="auto"/>
              <w:right w:val="single" w:sz="8" w:space="0" w:color="auto"/>
            </w:tcBorders>
            <w:shd w:val="clear" w:color="auto" w:fill="auto"/>
            <w:noWrap/>
            <w:vAlign w:val="center"/>
            <w:hideMark/>
          </w:tcPr>
          <w:p w14:paraId="07AB4ABF"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147</w:t>
            </w:r>
          </w:p>
        </w:tc>
        <w:tc>
          <w:tcPr>
            <w:tcW w:w="1120" w:type="dxa"/>
            <w:tcBorders>
              <w:top w:val="nil"/>
              <w:left w:val="nil"/>
              <w:bottom w:val="single" w:sz="8" w:space="0" w:color="auto"/>
              <w:right w:val="single" w:sz="8" w:space="0" w:color="auto"/>
            </w:tcBorders>
            <w:shd w:val="clear" w:color="auto" w:fill="auto"/>
            <w:vAlign w:val="center"/>
            <w:hideMark/>
          </w:tcPr>
          <w:p w14:paraId="515F3623"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23</w:t>
            </w:r>
          </w:p>
        </w:tc>
      </w:tr>
      <w:tr w:rsidR="00CB7BED" w:rsidRPr="00CA7747" w14:paraId="318B7DB8" w14:textId="77777777" w:rsidTr="00587B3E">
        <w:trPr>
          <w:trHeight w:val="315"/>
          <w:jc w:val="center"/>
        </w:trPr>
        <w:tc>
          <w:tcPr>
            <w:tcW w:w="1120" w:type="dxa"/>
            <w:vMerge/>
            <w:tcBorders>
              <w:top w:val="nil"/>
              <w:left w:val="single" w:sz="8" w:space="0" w:color="auto"/>
              <w:bottom w:val="nil"/>
              <w:right w:val="single" w:sz="8" w:space="0" w:color="auto"/>
            </w:tcBorders>
            <w:vAlign w:val="center"/>
            <w:hideMark/>
          </w:tcPr>
          <w:p w14:paraId="182C3F8A" w14:textId="77777777" w:rsidR="00CB7BED" w:rsidRPr="00CA7747" w:rsidRDefault="00CB7BED" w:rsidP="0065114F">
            <w:pPr>
              <w:rPr>
                <w:rFonts w:ascii="Times New Roman" w:hAnsi="Times New Roman"/>
                <w:b/>
                <w:sz w:val="24"/>
              </w:rPr>
            </w:pPr>
          </w:p>
        </w:tc>
        <w:tc>
          <w:tcPr>
            <w:tcW w:w="1120" w:type="dxa"/>
            <w:tcBorders>
              <w:top w:val="nil"/>
              <w:left w:val="nil"/>
              <w:bottom w:val="single" w:sz="8" w:space="0" w:color="auto"/>
              <w:right w:val="single" w:sz="8" w:space="0" w:color="auto"/>
            </w:tcBorders>
            <w:shd w:val="clear" w:color="auto" w:fill="auto"/>
            <w:vAlign w:val="center"/>
            <w:hideMark/>
          </w:tcPr>
          <w:p w14:paraId="748E3F5C"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8/17/2016</w:t>
            </w:r>
          </w:p>
        </w:tc>
        <w:tc>
          <w:tcPr>
            <w:tcW w:w="1120" w:type="dxa"/>
            <w:tcBorders>
              <w:top w:val="nil"/>
              <w:left w:val="nil"/>
              <w:bottom w:val="single" w:sz="8" w:space="0" w:color="auto"/>
              <w:right w:val="single" w:sz="8" w:space="0" w:color="auto"/>
            </w:tcBorders>
            <w:shd w:val="clear" w:color="auto" w:fill="auto"/>
            <w:noWrap/>
            <w:vAlign w:val="center"/>
            <w:hideMark/>
          </w:tcPr>
          <w:p w14:paraId="1021AF66"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111</w:t>
            </w:r>
          </w:p>
        </w:tc>
        <w:tc>
          <w:tcPr>
            <w:tcW w:w="1120" w:type="dxa"/>
            <w:tcBorders>
              <w:top w:val="nil"/>
              <w:left w:val="nil"/>
              <w:bottom w:val="single" w:sz="8" w:space="0" w:color="auto"/>
              <w:right w:val="single" w:sz="8" w:space="0" w:color="auto"/>
            </w:tcBorders>
            <w:shd w:val="clear" w:color="auto" w:fill="auto"/>
            <w:noWrap/>
            <w:vAlign w:val="center"/>
            <w:hideMark/>
          </w:tcPr>
          <w:p w14:paraId="7752A302"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175</w:t>
            </w:r>
          </w:p>
        </w:tc>
        <w:tc>
          <w:tcPr>
            <w:tcW w:w="1120" w:type="dxa"/>
            <w:tcBorders>
              <w:top w:val="nil"/>
              <w:left w:val="nil"/>
              <w:bottom w:val="single" w:sz="8" w:space="0" w:color="auto"/>
              <w:right w:val="single" w:sz="8" w:space="0" w:color="auto"/>
            </w:tcBorders>
            <w:shd w:val="clear" w:color="auto" w:fill="auto"/>
            <w:noWrap/>
            <w:vAlign w:val="center"/>
            <w:hideMark/>
          </w:tcPr>
          <w:p w14:paraId="38448474"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129</w:t>
            </w:r>
          </w:p>
        </w:tc>
        <w:tc>
          <w:tcPr>
            <w:tcW w:w="1120" w:type="dxa"/>
            <w:tcBorders>
              <w:top w:val="nil"/>
              <w:left w:val="nil"/>
              <w:bottom w:val="single" w:sz="8" w:space="0" w:color="auto"/>
              <w:right w:val="single" w:sz="8" w:space="0" w:color="auto"/>
            </w:tcBorders>
            <w:shd w:val="clear" w:color="auto" w:fill="auto"/>
            <w:vAlign w:val="center"/>
            <w:hideMark/>
          </w:tcPr>
          <w:p w14:paraId="379A3261"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16</w:t>
            </w:r>
          </w:p>
        </w:tc>
      </w:tr>
      <w:tr w:rsidR="006E7EC7" w:rsidRPr="00CA7747" w14:paraId="1D6152AF" w14:textId="77777777" w:rsidTr="00042CFA">
        <w:trPr>
          <w:trHeight w:val="255"/>
          <w:jc w:val="center"/>
        </w:trPr>
        <w:tc>
          <w:tcPr>
            <w:tcW w:w="112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F62C473" w14:textId="77777777" w:rsidR="00CB7BED" w:rsidRPr="00CA7747" w:rsidRDefault="00CB7BED" w:rsidP="0065114F">
            <w:pPr>
              <w:jc w:val="center"/>
              <w:rPr>
                <w:rFonts w:ascii="Times New Roman" w:hAnsi="Times New Roman"/>
                <w:b/>
                <w:sz w:val="24"/>
              </w:rPr>
            </w:pPr>
            <w:r w:rsidRPr="00CA7747">
              <w:rPr>
                <w:rFonts w:ascii="Times New Roman" w:hAnsi="Times New Roman"/>
                <w:b/>
                <w:sz w:val="24"/>
              </w:rPr>
              <w:t>83AA61</w:t>
            </w:r>
          </w:p>
        </w:tc>
        <w:tc>
          <w:tcPr>
            <w:tcW w:w="1120" w:type="dxa"/>
            <w:tcBorders>
              <w:top w:val="nil"/>
              <w:left w:val="nil"/>
              <w:bottom w:val="single" w:sz="8" w:space="0" w:color="auto"/>
              <w:right w:val="single" w:sz="8" w:space="0" w:color="auto"/>
            </w:tcBorders>
            <w:shd w:val="clear" w:color="auto" w:fill="D7DCEB" w:themeFill="accent6" w:themeFillTint="33"/>
            <w:vAlign w:val="center"/>
            <w:hideMark/>
          </w:tcPr>
          <w:p w14:paraId="1B1749FE" w14:textId="77777777" w:rsidR="00CB7BED" w:rsidRPr="00CA7747" w:rsidRDefault="00042CFA" w:rsidP="0065114F">
            <w:pPr>
              <w:jc w:val="center"/>
              <w:rPr>
                <w:rFonts w:ascii="Times New Roman" w:hAnsi="Times New Roman"/>
                <w:sz w:val="24"/>
              </w:rPr>
            </w:pPr>
            <w:r w:rsidRPr="00CA7747">
              <w:rPr>
                <w:rFonts w:ascii="Times New Roman" w:hAnsi="Times New Roman"/>
                <w:sz w:val="24"/>
              </w:rPr>
              <w:t>*</w:t>
            </w:r>
            <w:r w:rsidR="00CB7BED" w:rsidRPr="00CA7747">
              <w:rPr>
                <w:rFonts w:ascii="Times New Roman" w:hAnsi="Times New Roman"/>
                <w:sz w:val="24"/>
              </w:rPr>
              <w:t>5/4/2015</w:t>
            </w:r>
          </w:p>
        </w:tc>
        <w:tc>
          <w:tcPr>
            <w:tcW w:w="1120" w:type="dxa"/>
            <w:tcBorders>
              <w:top w:val="nil"/>
              <w:left w:val="nil"/>
              <w:bottom w:val="single" w:sz="8" w:space="0" w:color="auto"/>
              <w:right w:val="single" w:sz="8" w:space="0" w:color="auto"/>
            </w:tcBorders>
            <w:shd w:val="clear" w:color="auto" w:fill="D7DCEB" w:themeFill="accent6" w:themeFillTint="33"/>
            <w:noWrap/>
            <w:vAlign w:val="center"/>
            <w:hideMark/>
          </w:tcPr>
          <w:p w14:paraId="677E636C"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89</w:t>
            </w:r>
          </w:p>
        </w:tc>
        <w:tc>
          <w:tcPr>
            <w:tcW w:w="1120" w:type="dxa"/>
            <w:tcBorders>
              <w:top w:val="nil"/>
              <w:left w:val="nil"/>
              <w:bottom w:val="single" w:sz="8" w:space="0" w:color="auto"/>
              <w:right w:val="single" w:sz="8" w:space="0" w:color="auto"/>
            </w:tcBorders>
            <w:shd w:val="clear" w:color="auto" w:fill="D7DCEB" w:themeFill="accent6" w:themeFillTint="33"/>
            <w:noWrap/>
            <w:vAlign w:val="center"/>
            <w:hideMark/>
          </w:tcPr>
          <w:p w14:paraId="76B91161"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119</w:t>
            </w:r>
          </w:p>
        </w:tc>
        <w:tc>
          <w:tcPr>
            <w:tcW w:w="1120" w:type="dxa"/>
            <w:tcBorders>
              <w:top w:val="nil"/>
              <w:left w:val="nil"/>
              <w:bottom w:val="single" w:sz="8" w:space="0" w:color="auto"/>
              <w:right w:val="single" w:sz="8" w:space="0" w:color="auto"/>
            </w:tcBorders>
            <w:shd w:val="clear" w:color="auto" w:fill="D7DCEB" w:themeFill="accent6" w:themeFillTint="33"/>
            <w:noWrap/>
            <w:vAlign w:val="center"/>
            <w:hideMark/>
          </w:tcPr>
          <w:p w14:paraId="34DCACB3"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104</w:t>
            </w:r>
          </w:p>
        </w:tc>
        <w:tc>
          <w:tcPr>
            <w:tcW w:w="1120" w:type="dxa"/>
            <w:tcBorders>
              <w:top w:val="nil"/>
              <w:left w:val="nil"/>
              <w:bottom w:val="single" w:sz="8" w:space="0" w:color="auto"/>
              <w:right w:val="single" w:sz="8" w:space="0" w:color="auto"/>
            </w:tcBorders>
            <w:shd w:val="clear" w:color="auto" w:fill="D7DCEB" w:themeFill="accent6" w:themeFillTint="33"/>
            <w:vAlign w:val="center"/>
            <w:hideMark/>
          </w:tcPr>
          <w:p w14:paraId="10DA2F9D"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8</w:t>
            </w:r>
          </w:p>
        </w:tc>
      </w:tr>
      <w:tr w:rsidR="00CB7BED" w:rsidRPr="00CA7747" w14:paraId="419091FF" w14:textId="77777777" w:rsidTr="00587B3E">
        <w:trPr>
          <w:trHeight w:val="315"/>
          <w:jc w:val="center"/>
        </w:trPr>
        <w:tc>
          <w:tcPr>
            <w:tcW w:w="1120" w:type="dxa"/>
            <w:vMerge/>
            <w:tcBorders>
              <w:top w:val="single" w:sz="8" w:space="0" w:color="auto"/>
              <w:left w:val="single" w:sz="8" w:space="0" w:color="auto"/>
              <w:bottom w:val="single" w:sz="8" w:space="0" w:color="000000"/>
              <w:right w:val="single" w:sz="8" w:space="0" w:color="auto"/>
            </w:tcBorders>
            <w:vAlign w:val="center"/>
            <w:hideMark/>
          </w:tcPr>
          <w:p w14:paraId="39ADC357" w14:textId="77777777" w:rsidR="00CB7BED" w:rsidRPr="00CA7747" w:rsidRDefault="00CB7BED" w:rsidP="0065114F">
            <w:pPr>
              <w:rPr>
                <w:rFonts w:ascii="Times New Roman" w:hAnsi="Times New Roman"/>
                <w:sz w:val="24"/>
              </w:rPr>
            </w:pPr>
          </w:p>
        </w:tc>
        <w:tc>
          <w:tcPr>
            <w:tcW w:w="1120" w:type="dxa"/>
            <w:tcBorders>
              <w:top w:val="nil"/>
              <w:left w:val="nil"/>
              <w:bottom w:val="single" w:sz="8" w:space="0" w:color="auto"/>
              <w:right w:val="single" w:sz="8" w:space="0" w:color="auto"/>
            </w:tcBorders>
            <w:shd w:val="clear" w:color="auto" w:fill="auto"/>
            <w:vAlign w:val="center"/>
            <w:hideMark/>
          </w:tcPr>
          <w:p w14:paraId="5A2BAA2F"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10/6/2015</w:t>
            </w:r>
          </w:p>
        </w:tc>
        <w:tc>
          <w:tcPr>
            <w:tcW w:w="1120" w:type="dxa"/>
            <w:tcBorders>
              <w:top w:val="nil"/>
              <w:left w:val="nil"/>
              <w:bottom w:val="single" w:sz="8" w:space="0" w:color="auto"/>
              <w:right w:val="single" w:sz="8" w:space="0" w:color="auto"/>
            </w:tcBorders>
            <w:shd w:val="clear" w:color="auto" w:fill="auto"/>
            <w:noWrap/>
            <w:vAlign w:val="center"/>
            <w:hideMark/>
          </w:tcPr>
          <w:p w14:paraId="582CB526"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86</w:t>
            </w:r>
          </w:p>
        </w:tc>
        <w:tc>
          <w:tcPr>
            <w:tcW w:w="1120" w:type="dxa"/>
            <w:tcBorders>
              <w:top w:val="nil"/>
              <w:left w:val="nil"/>
              <w:bottom w:val="single" w:sz="8" w:space="0" w:color="auto"/>
              <w:right w:val="single" w:sz="8" w:space="0" w:color="auto"/>
            </w:tcBorders>
            <w:shd w:val="clear" w:color="auto" w:fill="auto"/>
            <w:noWrap/>
            <w:vAlign w:val="center"/>
            <w:hideMark/>
          </w:tcPr>
          <w:p w14:paraId="462E581C"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124</w:t>
            </w:r>
          </w:p>
        </w:tc>
        <w:tc>
          <w:tcPr>
            <w:tcW w:w="1120" w:type="dxa"/>
            <w:tcBorders>
              <w:top w:val="nil"/>
              <w:left w:val="nil"/>
              <w:bottom w:val="single" w:sz="8" w:space="0" w:color="auto"/>
              <w:right w:val="single" w:sz="8" w:space="0" w:color="auto"/>
            </w:tcBorders>
            <w:shd w:val="clear" w:color="auto" w:fill="auto"/>
            <w:noWrap/>
            <w:vAlign w:val="center"/>
            <w:hideMark/>
          </w:tcPr>
          <w:p w14:paraId="7AF6F3D3"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102</w:t>
            </w:r>
          </w:p>
        </w:tc>
        <w:tc>
          <w:tcPr>
            <w:tcW w:w="1120" w:type="dxa"/>
            <w:tcBorders>
              <w:top w:val="nil"/>
              <w:left w:val="nil"/>
              <w:bottom w:val="single" w:sz="8" w:space="0" w:color="auto"/>
              <w:right w:val="single" w:sz="8" w:space="0" w:color="auto"/>
            </w:tcBorders>
            <w:shd w:val="clear" w:color="auto" w:fill="auto"/>
            <w:vAlign w:val="center"/>
            <w:hideMark/>
          </w:tcPr>
          <w:p w14:paraId="6EF4D4B2"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10</w:t>
            </w:r>
          </w:p>
        </w:tc>
      </w:tr>
      <w:tr w:rsidR="00CB7BED" w:rsidRPr="00CA7747" w14:paraId="7DD05F8B" w14:textId="77777777" w:rsidTr="00587B3E">
        <w:trPr>
          <w:trHeight w:val="315"/>
          <w:jc w:val="center"/>
        </w:trPr>
        <w:tc>
          <w:tcPr>
            <w:tcW w:w="1120" w:type="dxa"/>
            <w:vMerge/>
            <w:tcBorders>
              <w:top w:val="single" w:sz="8" w:space="0" w:color="auto"/>
              <w:left w:val="single" w:sz="8" w:space="0" w:color="auto"/>
              <w:bottom w:val="single" w:sz="8" w:space="0" w:color="000000"/>
              <w:right w:val="single" w:sz="8" w:space="0" w:color="auto"/>
            </w:tcBorders>
            <w:vAlign w:val="center"/>
            <w:hideMark/>
          </w:tcPr>
          <w:p w14:paraId="623DBBAD" w14:textId="77777777" w:rsidR="00CB7BED" w:rsidRPr="00CA7747" w:rsidRDefault="00CB7BED" w:rsidP="0065114F">
            <w:pPr>
              <w:rPr>
                <w:rFonts w:ascii="Times New Roman" w:hAnsi="Times New Roman"/>
                <w:sz w:val="24"/>
              </w:rPr>
            </w:pPr>
          </w:p>
        </w:tc>
        <w:tc>
          <w:tcPr>
            <w:tcW w:w="1120" w:type="dxa"/>
            <w:tcBorders>
              <w:top w:val="nil"/>
              <w:left w:val="nil"/>
              <w:bottom w:val="single" w:sz="8" w:space="0" w:color="auto"/>
              <w:right w:val="single" w:sz="8" w:space="0" w:color="auto"/>
            </w:tcBorders>
            <w:shd w:val="clear" w:color="auto" w:fill="auto"/>
            <w:vAlign w:val="center"/>
            <w:hideMark/>
          </w:tcPr>
          <w:p w14:paraId="7555C618"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5/5/2016</w:t>
            </w:r>
          </w:p>
        </w:tc>
        <w:tc>
          <w:tcPr>
            <w:tcW w:w="1120" w:type="dxa"/>
            <w:tcBorders>
              <w:top w:val="nil"/>
              <w:left w:val="nil"/>
              <w:bottom w:val="single" w:sz="8" w:space="0" w:color="auto"/>
              <w:right w:val="single" w:sz="8" w:space="0" w:color="auto"/>
            </w:tcBorders>
            <w:shd w:val="clear" w:color="auto" w:fill="auto"/>
            <w:noWrap/>
            <w:vAlign w:val="center"/>
            <w:hideMark/>
          </w:tcPr>
          <w:p w14:paraId="769D7649"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88</w:t>
            </w:r>
          </w:p>
        </w:tc>
        <w:tc>
          <w:tcPr>
            <w:tcW w:w="1120" w:type="dxa"/>
            <w:tcBorders>
              <w:top w:val="nil"/>
              <w:left w:val="nil"/>
              <w:bottom w:val="single" w:sz="8" w:space="0" w:color="auto"/>
              <w:right w:val="single" w:sz="8" w:space="0" w:color="auto"/>
            </w:tcBorders>
            <w:shd w:val="clear" w:color="auto" w:fill="auto"/>
            <w:noWrap/>
            <w:vAlign w:val="center"/>
            <w:hideMark/>
          </w:tcPr>
          <w:p w14:paraId="11CFBA32"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152</w:t>
            </w:r>
          </w:p>
        </w:tc>
        <w:tc>
          <w:tcPr>
            <w:tcW w:w="1120" w:type="dxa"/>
            <w:tcBorders>
              <w:top w:val="nil"/>
              <w:left w:val="nil"/>
              <w:bottom w:val="single" w:sz="8" w:space="0" w:color="auto"/>
              <w:right w:val="single" w:sz="8" w:space="0" w:color="auto"/>
            </w:tcBorders>
            <w:shd w:val="clear" w:color="auto" w:fill="auto"/>
            <w:noWrap/>
            <w:vAlign w:val="center"/>
            <w:hideMark/>
          </w:tcPr>
          <w:p w14:paraId="6926C463"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108</w:t>
            </w:r>
          </w:p>
        </w:tc>
        <w:tc>
          <w:tcPr>
            <w:tcW w:w="1120" w:type="dxa"/>
            <w:tcBorders>
              <w:top w:val="nil"/>
              <w:left w:val="nil"/>
              <w:bottom w:val="single" w:sz="8" w:space="0" w:color="auto"/>
              <w:right w:val="single" w:sz="8" w:space="0" w:color="auto"/>
            </w:tcBorders>
            <w:shd w:val="clear" w:color="auto" w:fill="auto"/>
            <w:vAlign w:val="center"/>
            <w:hideMark/>
          </w:tcPr>
          <w:p w14:paraId="0F48FAF6"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15</w:t>
            </w:r>
          </w:p>
        </w:tc>
      </w:tr>
      <w:tr w:rsidR="00CB7BED" w:rsidRPr="00CA7747" w14:paraId="2F421E8B" w14:textId="77777777" w:rsidTr="00587B3E">
        <w:trPr>
          <w:trHeight w:val="315"/>
          <w:jc w:val="center"/>
        </w:trPr>
        <w:tc>
          <w:tcPr>
            <w:tcW w:w="1120" w:type="dxa"/>
            <w:vMerge/>
            <w:tcBorders>
              <w:top w:val="single" w:sz="8" w:space="0" w:color="auto"/>
              <w:left w:val="single" w:sz="8" w:space="0" w:color="auto"/>
              <w:bottom w:val="single" w:sz="8" w:space="0" w:color="000000"/>
              <w:right w:val="single" w:sz="8" w:space="0" w:color="auto"/>
            </w:tcBorders>
            <w:vAlign w:val="center"/>
            <w:hideMark/>
          </w:tcPr>
          <w:p w14:paraId="3DEE4FD5" w14:textId="77777777" w:rsidR="00CB7BED" w:rsidRPr="00CA7747" w:rsidRDefault="00CB7BED" w:rsidP="0065114F">
            <w:pPr>
              <w:rPr>
                <w:rFonts w:ascii="Times New Roman" w:hAnsi="Times New Roman"/>
                <w:sz w:val="24"/>
              </w:rPr>
            </w:pPr>
          </w:p>
        </w:tc>
        <w:tc>
          <w:tcPr>
            <w:tcW w:w="1120" w:type="dxa"/>
            <w:tcBorders>
              <w:top w:val="nil"/>
              <w:left w:val="nil"/>
              <w:bottom w:val="single" w:sz="8" w:space="0" w:color="auto"/>
              <w:right w:val="single" w:sz="8" w:space="0" w:color="auto"/>
            </w:tcBorders>
            <w:shd w:val="clear" w:color="auto" w:fill="auto"/>
            <w:vAlign w:val="center"/>
            <w:hideMark/>
          </w:tcPr>
          <w:p w14:paraId="7A796D6D"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8/17/2016</w:t>
            </w:r>
          </w:p>
        </w:tc>
        <w:tc>
          <w:tcPr>
            <w:tcW w:w="1120" w:type="dxa"/>
            <w:tcBorders>
              <w:top w:val="nil"/>
              <w:left w:val="nil"/>
              <w:bottom w:val="single" w:sz="8" w:space="0" w:color="auto"/>
              <w:right w:val="single" w:sz="8" w:space="0" w:color="auto"/>
            </w:tcBorders>
            <w:shd w:val="clear" w:color="auto" w:fill="auto"/>
            <w:noWrap/>
            <w:vAlign w:val="center"/>
            <w:hideMark/>
          </w:tcPr>
          <w:p w14:paraId="1F67E0A4"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87</w:t>
            </w:r>
          </w:p>
        </w:tc>
        <w:tc>
          <w:tcPr>
            <w:tcW w:w="1120" w:type="dxa"/>
            <w:tcBorders>
              <w:top w:val="nil"/>
              <w:left w:val="nil"/>
              <w:bottom w:val="single" w:sz="8" w:space="0" w:color="auto"/>
              <w:right w:val="single" w:sz="8" w:space="0" w:color="auto"/>
            </w:tcBorders>
            <w:shd w:val="clear" w:color="auto" w:fill="auto"/>
            <w:noWrap/>
            <w:vAlign w:val="center"/>
            <w:hideMark/>
          </w:tcPr>
          <w:p w14:paraId="6F21B8BC"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123</w:t>
            </w:r>
          </w:p>
        </w:tc>
        <w:tc>
          <w:tcPr>
            <w:tcW w:w="1120" w:type="dxa"/>
            <w:tcBorders>
              <w:top w:val="nil"/>
              <w:left w:val="nil"/>
              <w:bottom w:val="single" w:sz="8" w:space="0" w:color="auto"/>
              <w:right w:val="single" w:sz="8" w:space="0" w:color="auto"/>
            </w:tcBorders>
            <w:shd w:val="clear" w:color="auto" w:fill="auto"/>
            <w:noWrap/>
            <w:vAlign w:val="center"/>
            <w:hideMark/>
          </w:tcPr>
          <w:p w14:paraId="7BB8F73C"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101</w:t>
            </w:r>
          </w:p>
        </w:tc>
        <w:tc>
          <w:tcPr>
            <w:tcW w:w="1120" w:type="dxa"/>
            <w:tcBorders>
              <w:top w:val="nil"/>
              <w:left w:val="nil"/>
              <w:bottom w:val="single" w:sz="8" w:space="0" w:color="auto"/>
              <w:right w:val="single" w:sz="8" w:space="0" w:color="auto"/>
            </w:tcBorders>
            <w:shd w:val="clear" w:color="auto" w:fill="auto"/>
            <w:vAlign w:val="center"/>
            <w:hideMark/>
          </w:tcPr>
          <w:p w14:paraId="01F1AB37" w14:textId="77777777" w:rsidR="00CB7BED" w:rsidRPr="00CA7747" w:rsidRDefault="00CB7BED" w:rsidP="0065114F">
            <w:pPr>
              <w:jc w:val="center"/>
              <w:rPr>
                <w:rFonts w:ascii="Times New Roman" w:hAnsi="Times New Roman"/>
                <w:sz w:val="24"/>
              </w:rPr>
            </w:pPr>
            <w:r w:rsidRPr="00CA7747">
              <w:rPr>
                <w:rFonts w:ascii="Times New Roman" w:hAnsi="Times New Roman"/>
                <w:sz w:val="24"/>
              </w:rPr>
              <w:t>8</w:t>
            </w:r>
          </w:p>
        </w:tc>
      </w:tr>
    </w:tbl>
    <w:p w14:paraId="169A91DE" w14:textId="084049FD" w:rsidR="00042CFA" w:rsidRDefault="00042CFA" w:rsidP="00D71910">
      <w:pPr>
        <w:pStyle w:val="BodyText"/>
        <w:spacing w:line="240" w:lineRule="auto"/>
        <w:ind w:left="720" w:firstLine="720"/>
        <w:rPr>
          <w:rStyle w:val="BodyTextChar"/>
        </w:rPr>
      </w:pPr>
      <w:r>
        <w:t>*</w:t>
      </w:r>
      <w:r w:rsidRPr="00042CFA">
        <w:rPr>
          <w:rStyle w:val="BodyTextChar"/>
        </w:rPr>
        <w:t xml:space="preserve">Note: </w:t>
      </w:r>
      <w:r>
        <w:rPr>
          <w:rStyle w:val="BodyTextChar"/>
        </w:rPr>
        <w:t>This data is pre-overlay.</w:t>
      </w:r>
    </w:p>
    <w:p w14:paraId="25633738" w14:textId="7BFBBA91" w:rsidR="00460149" w:rsidRDefault="00460149">
      <w:pPr>
        <w:rPr>
          <w:rFonts w:ascii="Times New Roman" w:hAnsi="Times New Roman"/>
          <w:sz w:val="24"/>
          <w:szCs w:val="20"/>
        </w:rPr>
      </w:pPr>
      <w:r>
        <w:br w:type="page"/>
      </w:r>
    </w:p>
    <w:p w14:paraId="5B3F544D" w14:textId="5BB17628" w:rsidR="00122B33" w:rsidRPr="00550996" w:rsidRDefault="00FD5233" w:rsidP="0065114F">
      <w:pPr>
        <w:pStyle w:val="Heading3"/>
        <w:spacing w:line="240" w:lineRule="auto"/>
      </w:pPr>
      <w:bookmarkStart w:id="106" w:name="_Toc483557745"/>
      <w:r w:rsidRPr="00550996">
        <w:lastRenderedPageBreak/>
        <w:t>Subgrade Resilient Modulus</w:t>
      </w:r>
      <w:r w:rsidR="00122B33" w:rsidRPr="00550996">
        <w:t xml:space="preserve"> (M</w:t>
      </w:r>
      <w:r w:rsidR="00122B33" w:rsidRPr="00D71910">
        <w:rPr>
          <w:vertAlign w:val="subscript"/>
        </w:rPr>
        <w:t>R</w:t>
      </w:r>
      <w:r w:rsidR="00122B33" w:rsidRPr="00550996">
        <w:t>)</w:t>
      </w:r>
      <w:bookmarkEnd w:id="102"/>
      <w:bookmarkEnd w:id="103"/>
      <w:bookmarkEnd w:id="104"/>
      <w:bookmarkEnd w:id="106"/>
    </w:p>
    <w:p w14:paraId="2791F706" w14:textId="7A313C25" w:rsidR="00122B33" w:rsidRPr="007161AA" w:rsidRDefault="00122B33" w:rsidP="0065114F">
      <w:pPr>
        <w:pStyle w:val="BodyText"/>
        <w:spacing w:line="240" w:lineRule="auto"/>
        <w:rPr>
          <w:szCs w:val="22"/>
        </w:rPr>
      </w:pPr>
      <w:r w:rsidRPr="007161AA">
        <w:rPr>
          <w:szCs w:val="22"/>
        </w:rPr>
        <w:t xml:space="preserve">The </w:t>
      </w:r>
      <w:r w:rsidR="00CE5489">
        <w:rPr>
          <w:szCs w:val="22"/>
        </w:rPr>
        <w:t xml:space="preserve">unadjusted </w:t>
      </w:r>
      <w:r w:rsidRPr="007161AA">
        <w:rPr>
          <w:szCs w:val="22"/>
        </w:rPr>
        <w:t>Subgrade Soil Resilient Modulus (M</w:t>
      </w:r>
      <w:r w:rsidRPr="007161AA">
        <w:rPr>
          <w:szCs w:val="22"/>
          <w:vertAlign w:val="subscript"/>
        </w:rPr>
        <w:t>R</w:t>
      </w:r>
      <w:r w:rsidR="00FD5233" w:rsidRPr="007161AA">
        <w:rPr>
          <w:szCs w:val="22"/>
        </w:rPr>
        <w:t xml:space="preserve">) is </w:t>
      </w:r>
      <w:r w:rsidR="00FD5233" w:rsidRPr="004D53BB">
        <w:rPr>
          <w:szCs w:val="22"/>
        </w:rPr>
        <w:t xml:space="preserve">shown in Table </w:t>
      </w:r>
      <w:r w:rsidR="00386EEA" w:rsidRPr="004D53BB">
        <w:rPr>
          <w:szCs w:val="22"/>
        </w:rPr>
        <w:t>1</w:t>
      </w:r>
      <w:r w:rsidR="00386EEA">
        <w:rPr>
          <w:szCs w:val="22"/>
        </w:rPr>
        <w:t>3</w:t>
      </w:r>
      <w:r w:rsidR="00FD5233" w:rsidRPr="004D53BB">
        <w:rPr>
          <w:szCs w:val="22"/>
        </w:rPr>
        <w:t>.</w:t>
      </w:r>
      <w:r w:rsidR="00CE5489">
        <w:rPr>
          <w:szCs w:val="22"/>
        </w:rPr>
        <w:t xml:space="preserve"> The strength of the material underneath the placed layers is determined using the load, deflections and distance from the center of load plate</w:t>
      </w:r>
      <w:r w:rsidR="00EB2018">
        <w:rPr>
          <w:szCs w:val="22"/>
        </w:rPr>
        <w:t>.</w:t>
      </w:r>
      <w:r w:rsidR="008E0A05">
        <w:rPr>
          <w:szCs w:val="22"/>
        </w:rPr>
        <w:t xml:space="preserve"> Data from s</w:t>
      </w:r>
      <w:r w:rsidR="00EB2018">
        <w:rPr>
          <w:szCs w:val="22"/>
        </w:rPr>
        <w:t xml:space="preserve">ensors further away from the load are used to represent deeper </w:t>
      </w:r>
      <w:r w:rsidR="008E0A05">
        <w:rPr>
          <w:szCs w:val="22"/>
        </w:rPr>
        <w:t xml:space="preserve">subsurface </w:t>
      </w:r>
      <w:r w:rsidR="00EB2018">
        <w:rPr>
          <w:szCs w:val="22"/>
        </w:rPr>
        <w:t>material in the deflection basin method</w:t>
      </w:r>
      <w:r w:rsidR="00CE5489">
        <w:rPr>
          <w:szCs w:val="22"/>
        </w:rPr>
        <w:t>.</w:t>
      </w:r>
      <w:r w:rsidR="00FD5233" w:rsidRPr="004D53BB">
        <w:rPr>
          <w:szCs w:val="22"/>
        </w:rPr>
        <w:t xml:space="preserve"> </w:t>
      </w:r>
      <w:r w:rsidRPr="004D53BB">
        <w:rPr>
          <w:szCs w:val="22"/>
        </w:rPr>
        <w:t xml:space="preserve">Based on </w:t>
      </w:r>
      <w:r w:rsidRPr="007161AA">
        <w:rPr>
          <w:szCs w:val="22"/>
        </w:rPr>
        <w:t>t</w:t>
      </w:r>
      <w:r w:rsidRPr="007161AA">
        <w:t xml:space="preserve">he AASHTO 1993 Pavement Design Guide, the </w:t>
      </w:r>
      <w:r w:rsidR="00D50A3D">
        <w:t xml:space="preserve">subgrade support can be </w:t>
      </w:r>
      <w:r w:rsidR="00105BD5">
        <w:t>characterized</w:t>
      </w:r>
      <w:r w:rsidR="00D50A3D">
        <w:t xml:space="preserve"> by the </w:t>
      </w:r>
      <w:r w:rsidRPr="007161AA">
        <w:t>M</w:t>
      </w:r>
      <w:r w:rsidRPr="007161AA">
        <w:rPr>
          <w:vertAlign w:val="subscript"/>
        </w:rPr>
        <w:t>R</w:t>
      </w:r>
      <w:r w:rsidR="00D50A3D">
        <w:t xml:space="preserve"> values.</w:t>
      </w:r>
      <w:r w:rsidR="00C31156" w:rsidRPr="00C31156">
        <w:t xml:space="preserve"> </w:t>
      </w:r>
      <w:r w:rsidR="00CE5489">
        <w:t xml:space="preserve"> </w:t>
      </w:r>
    </w:p>
    <w:p w14:paraId="25BE6DFC" w14:textId="5959917B" w:rsidR="00122B33" w:rsidRPr="0024486A" w:rsidRDefault="00431344" w:rsidP="0036509F">
      <w:pPr>
        <w:pStyle w:val="Caption"/>
        <w:keepNext w:val="0"/>
        <w:spacing w:before="480"/>
        <w:rPr>
          <w:szCs w:val="24"/>
        </w:rPr>
      </w:pPr>
      <w:bookmarkStart w:id="107" w:name="_Toc476214156"/>
      <w:r>
        <w:t xml:space="preserve">Table </w:t>
      </w:r>
      <w:fldSimple w:instr=" SEQ Table \* ARABIC ">
        <w:r w:rsidR="009D05B0">
          <w:rPr>
            <w:noProof/>
          </w:rPr>
          <w:t>13</w:t>
        </w:r>
      </w:fldSimple>
      <w:r>
        <w:t xml:space="preserve">: </w:t>
      </w:r>
      <w:r w:rsidR="00122B33" w:rsidRPr="0024486A">
        <w:rPr>
          <w:szCs w:val="24"/>
        </w:rPr>
        <w:t>Summary of Subgrade Resilient Modulus (M</w:t>
      </w:r>
      <w:r w:rsidR="00122B33" w:rsidRPr="00AD2E69">
        <w:rPr>
          <w:szCs w:val="24"/>
          <w:vertAlign w:val="subscript"/>
        </w:rPr>
        <w:t>R</w:t>
      </w:r>
      <w:r w:rsidR="00122B33" w:rsidRPr="0024486A">
        <w:rPr>
          <w:szCs w:val="24"/>
        </w:rPr>
        <w:t>)</w:t>
      </w:r>
      <w:bookmarkEnd w:id="107"/>
    </w:p>
    <w:tbl>
      <w:tblPr>
        <w:tblW w:w="7159" w:type="dxa"/>
        <w:jc w:val="center"/>
        <w:tblLook w:val="04A0" w:firstRow="1" w:lastRow="0" w:firstColumn="1" w:lastColumn="0" w:noHBand="0" w:noVBand="1"/>
      </w:tblPr>
      <w:tblGrid>
        <w:gridCol w:w="1120"/>
        <w:gridCol w:w="1190"/>
        <w:gridCol w:w="1243"/>
        <w:gridCol w:w="1283"/>
        <w:gridCol w:w="1120"/>
        <w:gridCol w:w="1203"/>
      </w:tblGrid>
      <w:tr w:rsidR="006E7EC7" w:rsidRPr="00181FF0" w14:paraId="055F4733" w14:textId="77777777" w:rsidTr="00181FF0">
        <w:trPr>
          <w:trHeight w:val="765"/>
          <w:jc w:val="center"/>
        </w:trPr>
        <w:tc>
          <w:tcPr>
            <w:tcW w:w="1120" w:type="dxa"/>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hideMark/>
          </w:tcPr>
          <w:p w14:paraId="158E16FE" w14:textId="77777777" w:rsidR="00CB7BED" w:rsidRPr="00181FF0" w:rsidRDefault="00CB7BED" w:rsidP="0065114F">
            <w:pPr>
              <w:jc w:val="center"/>
              <w:rPr>
                <w:rFonts w:ascii="Times New Roman" w:hAnsi="Times New Roman"/>
                <w:b/>
                <w:bCs/>
                <w:sz w:val="24"/>
              </w:rPr>
            </w:pPr>
            <w:bookmarkStart w:id="108" w:name="_Toc264305609"/>
            <w:bookmarkStart w:id="109" w:name="_Toc319931814"/>
            <w:bookmarkStart w:id="110" w:name="_Toc444260626"/>
            <w:bookmarkStart w:id="111" w:name="_Toc319931815"/>
            <w:bookmarkStart w:id="112" w:name="_Toc444260627"/>
            <w:r w:rsidRPr="00181FF0">
              <w:rPr>
                <w:rFonts w:ascii="Times New Roman" w:hAnsi="Times New Roman"/>
                <w:b/>
                <w:bCs/>
                <w:sz w:val="24"/>
              </w:rPr>
              <w:t>Section</w:t>
            </w:r>
          </w:p>
        </w:tc>
        <w:tc>
          <w:tcPr>
            <w:tcW w:w="1190" w:type="dxa"/>
            <w:tcBorders>
              <w:top w:val="single" w:sz="8" w:space="0" w:color="auto"/>
              <w:left w:val="nil"/>
              <w:bottom w:val="single" w:sz="8" w:space="0" w:color="auto"/>
              <w:right w:val="single" w:sz="8" w:space="0" w:color="auto"/>
            </w:tcBorders>
            <w:shd w:val="clear" w:color="auto" w:fill="BFBFBF" w:themeFill="background1" w:themeFillShade="BF"/>
            <w:vAlign w:val="center"/>
            <w:hideMark/>
          </w:tcPr>
          <w:p w14:paraId="0714DBD4" w14:textId="77777777" w:rsidR="00CB7BED" w:rsidRPr="00181FF0" w:rsidRDefault="00CB7BED" w:rsidP="0065114F">
            <w:pPr>
              <w:jc w:val="center"/>
              <w:rPr>
                <w:rFonts w:ascii="Times New Roman" w:hAnsi="Times New Roman"/>
                <w:b/>
                <w:bCs/>
                <w:sz w:val="24"/>
              </w:rPr>
            </w:pPr>
            <w:r w:rsidRPr="00181FF0">
              <w:rPr>
                <w:rFonts w:ascii="Times New Roman" w:hAnsi="Times New Roman"/>
                <w:b/>
                <w:bCs/>
                <w:sz w:val="24"/>
              </w:rPr>
              <w:t>Date</w:t>
            </w:r>
          </w:p>
        </w:tc>
        <w:tc>
          <w:tcPr>
            <w:tcW w:w="1243" w:type="dxa"/>
            <w:tcBorders>
              <w:top w:val="single" w:sz="8" w:space="0" w:color="auto"/>
              <w:left w:val="nil"/>
              <w:bottom w:val="single" w:sz="8" w:space="0" w:color="auto"/>
              <w:right w:val="single" w:sz="8" w:space="0" w:color="auto"/>
            </w:tcBorders>
            <w:shd w:val="clear" w:color="auto" w:fill="BFBFBF" w:themeFill="background1" w:themeFillShade="BF"/>
            <w:vAlign w:val="center"/>
            <w:hideMark/>
          </w:tcPr>
          <w:p w14:paraId="4642076B" w14:textId="77777777" w:rsidR="00CB7BED" w:rsidRPr="00181FF0" w:rsidRDefault="00CB7BED" w:rsidP="0065114F">
            <w:pPr>
              <w:jc w:val="center"/>
              <w:rPr>
                <w:rFonts w:ascii="Times New Roman" w:hAnsi="Times New Roman"/>
                <w:b/>
                <w:bCs/>
                <w:sz w:val="24"/>
              </w:rPr>
            </w:pPr>
            <w:r w:rsidRPr="00181FF0">
              <w:rPr>
                <w:rFonts w:ascii="Times New Roman" w:hAnsi="Times New Roman"/>
                <w:b/>
                <w:bCs/>
                <w:sz w:val="24"/>
              </w:rPr>
              <w:t>M</w:t>
            </w:r>
            <w:r w:rsidRPr="00181FF0">
              <w:rPr>
                <w:rFonts w:ascii="Times New Roman" w:hAnsi="Times New Roman"/>
                <w:b/>
                <w:bCs/>
                <w:sz w:val="24"/>
                <w:vertAlign w:val="subscript"/>
              </w:rPr>
              <w:t xml:space="preserve">R </w:t>
            </w:r>
            <w:r w:rsidRPr="00181FF0">
              <w:rPr>
                <w:rFonts w:ascii="Times New Roman" w:hAnsi="Times New Roman"/>
                <w:b/>
                <w:bCs/>
                <w:sz w:val="24"/>
              </w:rPr>
              <w:t>Minimum (</w:t>
            </w:r>
            <w:proofErr w:type="spellStart"/>
            <w:r w:rsidRPr="00181FF0">
              <w:rPr>
                <w:rFonts w:ascii="Times New Roman" w:hAnsi="Times New Roman"/>
                <w:b/>
                <w:bCs/>
                <w:sz w:val="24"/>
              </w:rPr>
              <w:t>MPa</w:t>
            </w:r>
            <w:proofErr w:type="spellEnd"/>
            <w:r w:rsidRPr="00181FF0">
              <w:rPr>
                <w:rFonts w:ascii="Times New Roman" w:hAnsi="Times New Roman"/>
                <w:b/>
                <w:bCs/>
                <w:sz w:val="24"/>
              </w:rPr>
              <w:t>)</w:t>
            </w:r>
          </w:p>
        </w:tc>
        <w:tc>
          <w:tcPr>
            <w:tcW w:w="1283" w:type="dxa"/>
            <w:tcBorders>
              <w:top w:val="single" w:sz="8" w:space="0" w:color="auto"/>
              <w:left w:val="nil"/>
              <w:bottom w:val="single" w:sz="8" w:space="0" w:color="auto"/>
              <w:right w:val="single" w:sz="8" w:space="0" w:color="auto"/>
            </w:tcBorders>
            <w:shd w:val="clear" w:color="auto" w:fill="BFBFBF" w:themeFill="background1" w:themeFillShade="BF"/>
            <w:vAlign w:val="center"/>
            <w:hideMark/>
          </w:tcPr>
          <w:p w14:paraId="6E235E92" w14:textId="77777777" w:rsidR="00CB7BED" w:rsidRPr="00181FF0" w:rsidRDefault="00CB7BED" w:rsidP="0065114F">
            <w:pPr>
              <w:jc w:val="center"/>
              <w:rPr>
                <w:rFonts w:ascii="Times New Roman" w:hAnsi="Times New Roman"/>
                <w:b/>
                <w:bCs/>
                <w:sz w:val="24"/>
              </w:rPr>
            </w:pPr>
            <w:r w:rsidRPr="00181FF0">
              <w:rPr>
                <w:rFonts w:ascii="Times New Roman" w:hAnsi="Times New Roman"/>
                <w:b/>
                <w:bCs/>
                <w:sz w:val="24"/>
              </w:rPr>
              <w:t>M</w:t>
            </w:r>
            <w:r w:rsidRPr="00181FF0">
              <w:rPr>
                <w:rFonts w:ascii="Times New Roman" w:hAnsi="Times New Roman"/>
                <w:b/>
                <w:bCs/>
                <w:sz w:val="24"/>
                <w:vertAlign w:val="subscript"/>
              </w:rPr>
              <w:t xml:space="preserve">R </w:t>
            </w:r>
            <w:r w:rsidRPr="00181FF0">
              <w:rPr>
                <w:rFonts w:ascii="Times New Roman" w:hAnsi="Times New Roman"/>
                <w:b/>
                <w:bCs/>
                <w:sz w:val="24"/>
              </w:rPr>
              <w:t>Maximum (</w:t>
            </w:r>
            <w:proofErr w:type="spellStart"/>
            <w:r w:rsidRPr="00181FF0">
              <w:rPr>
                <w:rFonts w:ascii="Times New Roman" w:hAnsi="Times New Roman"/>
                <w:b/>
                <w:bCs/>
                <w:sz w:val="24"/>
              </w:rPr>
              <w:t>MPa</w:t>
            </w:r>
            <w:proofErr w:type="spellEnd"/>
            <w:r w:rsidRPr="00181FF0">
              <w:rPr>
                <w:rFonts w:ascii="Times New Roman" w:hAnsi="Times New Roman"/>
                <w:b/>
                <w:bCs/>
                <w:sz w:val="24"/>
              </w:rPr>
              <w:t>)</w:t>
            </w:r>
          </w:p>
        </w:tc>
        <w:tc>
          <w:tcPr>
            <w:tcW w:w="1120" w:type="dxa"/>
            <w:tcBorders>
              <w:top w:val="single" w:sz="8" w:space="0" w:color="auto"/>
              <w:left w:val="nil"/>
              <w:bottom w:val="single" w:sz="8" w:space="0" w:color="auto"/>
              <w:right w:val="single" w:sz="8" w:space="0" w:color="auto"/>
            </w:tcBorders>
            <w:shd w:val="clear" w:color="auto" w:fill="BFBFBF" w:themeFill="background1" w:themeFillShade="BF"/>
            <w:vAlign w:val="center"/>
            <w:hideMark/>
          </w:tcPr>
          <w:p w14:paraId="5DF00AE9" w14:textId="77777777" w:rsidR="00CB7BED" w:rsidRPr="00181FF0" w:rsidRDefault="00CB7BED" w:rsidP="0065114F">
            <w:pPr>
              <w:jc w:val="center"/>
              <w:rPr>
                <w:rFonts w:ascii="Times New Roman" w:hAnsi="Times New Roman"/>
                <w:b/>
                <w:bCs/>
                <w:sz w:val="24"/>
              </w:rPr>
            </w:pPr>
            <w:r w:rsidRPr="00181FF0">
              <w:rPr>
                <w:rFonts w:ascii="Times New Roman" w:hAnsi="Times New Roman"/>
                <w:b/>
                <w:bCs/>
                <w:sz w:val="24"/>
              </w:rPr>
              <w:t>M</w:t>
            </w:r>
            <w:r w:rsidRPr="00181FF0">
              <w:rPr>
                <w:rFonts w:ascii="Times New Roman" w:hAnsi="Times New Roman"/>
                <w:b/>
                <w:bCs/>
                <w:sz w:val="24"/>
                <w:vertAlign w:val="subscript"/>
              </w:rPr>
              <w:t xml:space="preserve">R </w:t>
            </w:r>
            <w:r w:rsidRPr="00181FF0">
              <w:rPr>
                <w:rFonts w:ascii="Times New Roman" w:hAnsi="Times New Roman"/>
                <w:b/>
                <w:bCs/>
                <w:sz w:val="24"/>
              </w:rPr>
              <w:t>Average (</w:t>
            </w:r>
            <w:proofErr w:type="spellStart"/>
            <w:r w:rsidRPr="00181FF0">
              <w:rPr>
                <w:rFonts w:ascii="Times New Roman" w:hAnsi="Times New Roman"/>
                <w:b/>
                <w:bCs/>
                <w:sz w:val="24"/>
              </w:rPr>
              <w:t>MPa</w:t>
            </w:r>
            <w:proofErr w:type="spellEnd"/>
            <w:r w:rsidRPr="00181FF0">
              <w:rPr>
                <w:rFonts w:ascii="Times New Roman" w:hAnsi="Times New Roman"/>
                <w:b/>
                <w:bCs/>
                <w:sz w:val="24"/>
              </w:rPr>
              <w:t>)</w:t>
            </w:r>
          </w:p>
        </w:tc>
        <w:tc>
          <w:tcPr>
            <w:tcW w:w="1203" w:type="dxa"/>
            <w:tcBorders>
              <w:top w:val="single" w:sz="8" w:space="0" w:color="auto"/>
              <w:left w:val="nil"/>
              <w:bottom w:val="single" w:sz="8" w:space="0" w:color="auto"/>
              <w:right w:val="single" w:sz="8" w:space="0" w:color="auto"/>
            </w:tcBorders>
            <w:shd w:val="clear" w:color="auto" w:fill="BFBFBF" w:themeFill="background1" w:themeFillShade="BF"/>
            <w:vAlign w:val="center"/>
            <w:hideMark/>
          </w:tcPr>
          <w:p w14:paraId="5CDF80DB" w14:textId="77777777" w:rsidR="00CB7BED" w:rsidRPr="00181FF0" w:rsidRDefault="00CB7BED" w:rsidP="0065114F">
            <w:pPr>
              <w:jc w:val="center"/>
              <w:rPr>
                <w:rFonts w:ascii="Times New Roman" w:hAnsi="Times New Roman"/>
                <w:b/>
                <w:bCs/>
                <w:sz w:val="24"/>
              </w:rPr>
            </w:pPr>
            <w:r w:rsidRPr="00181FF0">
              <w:rPr>
                <w:rFonts w:ascii="Times New Roman" w:hAnsi="Times New Roman"/>
                <w:b/>
                <w:bCs/>
                <w:sz w:val="24"/>
              </w:rPr>
              <w:t>M</w:t>
            </w:r>
            <w:r w:rsidRPr="00181FF0">
              <w:rPr>
                <w:rFonts w:ascii="Times New Roman" w:hAnsi="Times New Roman"/>
                <w:b/>
                <w:bCs/>
                <w:sz w:val="24"/>
                <w:vertAlign w:val="subscript"/>
              </w:rPr>
              <w:t xml:space="preserve">R </w:t>
            </w:r>
            <w:r w:rsidRPr="00181FF0">
              <w:rPr>
                <w:rFonts w:ascii="Times New Roman" w:hAnsi="Times New Roman"/>
                <w:b/>
                <w:bCs/>
                <w:sz w:val="24"/>
              </w:rPr>
              <w:t>Standard Deviation</w:t>
            </w:r>
          </w:p>
        </w:tc>
      </w:tr>
      <w:tr w:rsidR="00181FF0" w:rsidRPr="00181FF0" w14:paraId="7D272172" w14:textId="77777777" w:rsidTr="00D34971">
        <w:trPr>
          <w:trHeight w:val="255"/>
          <w:jc w:val="center"/>
        </w:trPr>
        <w:tc>
          <w:tcPr>
            <w:tcW w:w="11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33B29BF" w14:textId="77777777" w:rsidR="00181FF0" w:rsidRPr="00181FF0" w:rsidRDefault="00181FF0" w:rsidP="0065114F">
            <w:pPr>
              <w:jc w:val="center"/>
              <w:rPr>
                <w:rFonts w:ascii="Times New Roman" w:hAnsi="Times New Roman"/>
                <w:b/>
                <w:sz w:val="24"/>
              </w:rPr>
            </w:pPr>
            <w:r w:rsidRPr="00181FF0">
              <w:rPr>
                <w:rFonts w:ascii="Times New Roman" w:hAnsi="Times New Roman"/>
                <w:b/>
                <w:sz w:val="24"/>
              </w:rPr>
              <w:t>83AA01</w:t>
            </w:r>
          </w:p>
        </w:tc>
        <w:tc>
          <w:tcPr>
            <w:tcW w:w="1190" w:type="dxa"/>
            <w:tcBorders>
              <w:top w:val="nil"/>
              <w:left w:val="nil"/>
              <w:bottom w:val="single" w:sz="8" w:space="0" w:color="auto"/>
              <w:right w:val="single" w:sz="8" w:space="0" w:color="auto"/>
            </w:tcBorders>
            <w:shd w:val="clear" w:color="auto" w:fill="D7DCEB" w:themeFill="accent6" w:themeFillTint="33"/>
            <w:vAlign w:val="center"/>
            <w:hideMark/>
          </w:tcPr>
          <w:p w14:paraId="7FBD6364" w14:textId="77777777" w:rsidR="00181FF0" w:rsidRPr="00181FF0" w:rsidRDefault="00181FF0" w:rsidP="0065114F">
            <w:pPr>
              <w:jc w:val="center"/>
              <w:rPr>
                <w:rFonts w:ascii="Times New Roman" w:hAnsi="Times New Roman"/>
                <w:sz w:val="24"/>
              </w:rPr>
            </w:pPr>
            <w:r w:rsidRPr="00181FF0">
              <w:rPr>
                <w:rFonts w:ascii="Times New Roman" w:hAnsi="Times New Roman"/>
                <w:sz w:val="24"/>
              </w:rPr>
              <w:t>*6/9/2015</w:t>
            </w:r>
          </w:p>
        </w:tc>
        <w:tc>
          <w:tcPr>
            <w:tcW w:w="1243" w:type="dxa"/>
            <w:tcBorders>
              <w:top w:val="nil"/>
              <w:left w:val="nil"/>
              <w:bottom w:val="single" w:sz="8" w:space="0" w:color="auto"/>
              <w:right w:val="single" w:sz="8" w:space="0" w:color="auto"/>
            </w:tcBorders>
            <w:shd w:val="clear" w:color="auto" w:fill="D7DCEB" w:themeFill="accent6" w:themeFillTint="33"/>
            <w:noWrap/>
            <w:vAlign w:val="bottom"/>
            <w:hideMark/>
          </w:tcPr>
          <w:p w14:paraId="1F9AFFD2" w14:textId="7E233481"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125</w:t>
            </w:r>
          </w:p>
        </w:tc>
        <w:tc>
          <w:tcPr>
            <w:tcW w:w="1283" w:type="dxa"/>
            <w:tcBorders>
              <w:top w:val="nil"/>
              <w:left w:val="nil"/>
              <w:bottom w:val="single" w:sz="8" w:space="0" w:color="auto"/>
              <w:right w:val="single" w:sz="8" w:space="0" w:color="auto"/>
            </w:tcBorders>
            <w:shd w:val="clear" w:color="auto" w:fill="D7DCEB" w:themeFill="accent6" w:themeFillTint="33"/>
            <w:noWrap/>
            <w:vAlign w:val="bottom"/>
            <w:hideMark/>
          </w:tcPr>
          <w:p w14:paraId="1854E4F2" w14:textId="2804F7D9"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159</w:t>
            </w:r>
          </w:p>
        </w:tc>
        <w:tc>
          <w:tcPr>
            <w:tcW w:w="1120" w:type="dxa"/>
            <w:tcBorders>
              <w:top w:val="nil"/>
              <w:left w:val="nil"/>
              <w:bottom w:val="single" w:sz="8" w:space="0" w:color="auto"/>
              <w:right w:val="single" w:sz="8" w:space="0" w:color="auto"/>
            </w:tcBorders>
            <w:shd w:val="clear" w:color="auto" w:fill="D7DCEB" w:themeFill="accent6" w:themeFillTint="33"/>
            <w:noWrap/>
            <w:vAlign w:val="bottom"/>
            <w:hideMark/>
          </w:tcPr>
          <w:p w14:paraId="0BDFE099" w14:textId="536737F9"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142</w:t>
            </w:r>
          </w:p>
        </w:tc>
        <w:tc>
          <w:tcPr>
            <w:tcW w:w="1203" w:type="dxa"/>
            <w:tcBorders>
              <w:top w:val="nil"/>
              <w:left w:val="nil"/>
              <w:bottom w:val="single" w:sz="8" w:space="0" w:color="auto"/>
              <w:right w:val="single" w:sz="8" w:space="0" w:color="auto"/>
            </w:tcBorders>
            <w:shd w:val="clear" w:color="auto" w:fill="D7DCEB" w:themeFill="accent6" w:themeFillTint="33"/>
            <w:vAlign w:val="bottom"/>
            <w:hideMark/>
          </w:tcPr>
          <w:p w14:paraId="26B80867" w14:textId="054AA1BF"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10.3</w:t>
            </w:r>
          </w:p>
        </w:tc>
      </w:tr>
      <w:tr w:rsidR="00181FF0" w:rsidRPr="00181FF0" w14:paraId="53D568F4" w14:textId="77777777" w:rsidTr="00D34971">
        <w:trPr>
          <w:trHeight w:val="315"/>
          <w:jc w:val="center"/>
        </w:trPr>
        <w:tc>
          <w:tcPr>
            <w:tcW w:w="1120" w:type="dxa"/>
            <w:vMerge/>
            <w:tcBorders>
              <w:top w:val="nil"/>
              <w:left w:val="single" w:sz="8" w:space="0" w:color="auto"/>
              <w:bottom w:val="single" w:sz="8" w:space="0" w:color="000000"/>
              <w:right w:val="single" w:sz="8" w:space="0" w:color="auto"/>
            </w:tcBorders>
            <w:vAlign w:val="center"/>
            <w:hideMark/>
          </w:tcPr>
          <w:p w14:paraId="613AFDEF" w14:textId="77777777" w:rsidR="00181FF0" w:rsidRPr="00181FF0" w:rsidRDefault="00181FF0" w:rsidP="0065114F">
            <w:pPr>
              <w:rPr>
                <w:rFonts w:ascii="Times New Roman" w:hAnsi="Times New Roman"/>
                <w:b/>
                <w:sz w:val="24"/>
              </w:rPr>
            </w:pPr>
          </w:p>
        </w:tc>
        <w:tc>
          <w:tcPr>
            <w:tcW w:w="1190" w:type="dxa"/>
            <w:tcBorders>
              <w:top w:val="nil"/>
              <w:left w:val="nil"/>
              <w:bottom w:val="single" w:sz="8" w:space="0" w:color="auto"/>
              <w:right w:val="single" w:sz="8" w:space="0" w:color="auto"/>
            </w:tcBorders>
            <w:shd w:val="clear" w:color="auto" w:fill="auto"/>
            <w:vAlign w:val="center"/>
            <w:hideMark/>
          </w:tcPr>
          <w:p w14:paraId="2F2CACD7" w14:textId="77777777" w:rsidR="00181FF0" w:rsidRPr="00181FF0" w:rsidRDefault="00181FF0" w:rsidP="0065114F">
            <w:pPr>
              <w:jc w:val="center"/>
              <w:rPr>
                <w:rFonts w:ascii="Times New Roman" w:hAnsi="Times New Roman"/>
                <w:sz w:val="24"/>
              </w:rPr>
            </w:pPr>
            <w:r w:rsidRPr="00181FF0">
              <w:rPr>
                <w:rFonts w:ascii="Times New Roman" w:hAnsi="Times New Roman"/>
                <w:sz w:val="24"/>
              </w:rPr>
              <w:t>10/6/2015</w:t>
            </w:r>
          </w:p>
        </w:tc>
        <w:tc>
          <w:tcPr>
            <w:tcW w:w="1243" w:type="dxa"/>
            <w:tcBorders>
              <w:top w:val="nil"/>
              <w:left w:val="nil"/>
              <w:bottom w:val="single" w:sz="8" w:space="0" w:color="auto"/>
              <w:right w:val="single" w:sz="8" w:space="0" w:color="auto"/>
            </w:tcBorders>
            <w:shd w:val="clear" w:color="auto" w:fill="auto"/>
            <w:noWrap/>
            <w:vAlign w:val="bottom"/>
            <w:hideMark/>
          </w:tcPr>
          <w:p w14:paraId="5FEF86F9" w14:textId="53C70E03"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145</w:t>
            </w:r>
          </w:p>
        </w:tc>
        <w:tc>
          <w:tcPr>
            <w:tcW w:w="1283" w:type="dxa"/>
            <w:tcBorders>
              <w:top w:val="nil"/>
              <w:left w:val="nil"/>
              <w:bottom w:val="single" w:sz="8" w:space="0" w:color="auto"/>
              <w:right w:val="single" w:sz="8" w:space="0" w:color="auto"/>
            </w:tcBorders>
            <w:shd w:val="clear" w:color="auto" w:fill="auto"/>
            <w:noWrap/>
            <w:vAlign w:val="bottom"/>
            <w:hideMark/>
          </w:tcPr>
          <w:p w14:paraId="0319FA9E" w14:textId="20CB08D5"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189</w:t>
            </w:r>
          </w:p>
        </w:tc>
        <w:tc>
          <w:tcPr>
            <w:tcW w:w="1120" w:type="dxa"/>
            <w:tcBorders>
              <w:top w:val="nil"/>
              <w:left w:val="nil"/>
              <w:bottom w:val="single" w:sz="8" w:space="0" w:color="auto"/>
              <w:right w:val="single" w:sz="8" w:space="0" w:color="auto"/>
            </w:tcBorders>
            <w:shd w:val="clear" w:color="auto" w:fill="auto"/>
            <w:noWrap/>
            <w:vAlign w:val="bottom"/>
            <w:hideMark/>
          </w:tcPr>
          <w:p w14:paraId="16B0320E" w14:textId="587E7D17"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164</w:t>
            </w:r>
          </w:p>
        </w:tc>
        <w:tc>
          <w:tcPr>
            <w:tcW w:w="1203" w:type="dxa"/>
            <w:tcBorders>
              <w:top w:val="nil"/>
              <w:left w:val="nil"/>
              <w:bottom w:val="single" w:sz="8" w:space="0" w:color="auto"/>
              <w:right w:val="single" w:sz="8" w:space="0" w:color="auto"/>
            </w:tcBorders>
            <w:shd w:val="clear" w:color="auto" w:fill="auto"/>
            <w:vAlign w:val="bottom"/>
            <w:hideMark/>
          </w:tcPr>
          <w:p w14:paraId="007CEE7A" w14:textId="6EC01953"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11.8</w:t>
            </w:r>
          </w:p>
        </w:tc>
      </w:tr>
      <w:tr w:rsidR="00181FF0" w:rsidRPr="00181FF0" w14:paraId="5674BEE6" w14:textId="77777777" w:rsidTr="00D34971">
        <w:trPr>
          <w:trHeight w:val="315"/>
          <w:jc w:val="center"/>
        </w:trPr>
        <w:tc>
          <w:tcPr>
            <w:tcW w:w="1120" w:type="dxa"/>
            <w:vMerge/>
            <w:tcBorders>
              <w:top w:val="nil"/>
              <w:left w:val="single" w:sz="8" w:space="0" w:color="auto"/>
              <w:bottom w:val="single" w:sz="8" w:space="0" w:color="000000"/>
              <w:right w:val="single" w:sz="8" w:space="0" w:color="auto"/>
            </w:tcBorders>
            <w:vAlign w:val="center"/>
            <w:hideMark/>
          </w:tcPr>
          <w:p w14:paraId="3D28400B" w14:textId="77777777" w:rsidR="00181FF0" w:rsidRPr="00181FF0" w:rsidRDefault="00181FF0" w:rsidP="0065114F">
            <w:pPr>
              <w:rPr>
                <w:rFonts w:ascii="Times New Roman" w:hAnsi="Times New Roman"/>
                <w:b/>
                <w:sz w:val="24"/>
              </w:rPr>
            </w:pPr>
          </w:p>
        </w:tc>
        <w:tc>
          <w:tcPr>
            <w:tcW w:w="1190" w:type="dxa"/>
            <w:tcBorders>
              <w:top w:val="nil"/>
              <w:left w:val="nil"/>
              <w:bottom w:val="single" w:sz="8" w:space="0" w:color="auto"/>
              <w:right w:val="single" w:sz="8" w:space="0" w:color="auto"/>
            </w:tcBorders>
            <w:shd w:val="clear" w:color="auto" w:fill="auto"/>
            <w:vAlign w:val="center"/>
            <w:hideMark/>
          </w:tcPr>
          <w:p w14:paraId="4C2DBE69" w14:textId="77777777" w:rsidR="00181FF0" w:rsidRPr="00181FF0" w:rsidRDefault="00181FF0" w:rsidP="0065114F">
            <w:pPr>
              <w:jc w:val="center"/>
              <w:rPr>
                <w:rFonts w:ascii="Times New Roman" w:hAnsi="Times New Roman"/>
                <w:sz w:val="24"/>
              </w:rPr>
            </w:pPr>
            <w:r w:rsidRPr="00181FF0">
              <w:rPr>
                <w:rFonts w:ascii="Times New Roman" w:hAnsi="Times New Roman"/>
                <w:sz w:val="24"/>
              </w:rPr>
              <w:t>5/3/2016</w:t>
            </w:r>
          </w:p>
        </w:tc>
        <w:tc>
          <w:tcPr>
            <w:tcW w:w="1243" w:type="dxa"/>
            <w:tcBorders>
              <w:top w:val="nil"/>
              <w:left w:val="nil"/>
              <w:bottom w:val="single" w:sz="8" w:space="0" w:color="auto"/>
              <w:right w:val="single" w:sz="8" w:space="0" w:color="auto"/>
            </w:tcBorders>
            <w:shd w:val="clear" w:color="auto" w:fill="auto"/>
            <w:noWrap/>
            <w:vAlign w:val="bottom"/>
            <w:hideMark/>
          </w:tcPr>
          <w:p w14:paraId="11EEA8E0" w14:textId="67BDF858"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137</w:t>
            </w:r>
          </w:p>
        </w:tc>
        <w:tc>
          <w:tcPr>
            <w:tcW w:w="1283" w:type="dxa"/>
            <w:tcBorders>
              <w:top w:val="nil"/>
              <w:left w:val="nil"/>
              <w:bottom w:val="single" w:sz="8" w:space="0" w:color="auto"/>
              <w:right w:val="single" w:sz="8" w:space="0" w:color="auto"/>
            </w:tcBorders>
            <w:shd w:val="clear" w:color="auto" w:fill="auto"/>
            <w:noWrap/>
            <w:vAlign w:val="bottom"/>
            <w:hideMark/>
          </w:tcPr>
          <w:p w14:paraId="0BD14DFA" w14:textId="7A6F98F8"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164</w:t>
            </w:r>
          </w:p>
        </w:tc>
        <w:tc>
          <w:tcPr>
            <w:tcW w:w="1120" w:type="dxa"/>
            <w:tcBorders>
              <w:top w:val="nil"/>
              <w:left w:val="nil"/>
              <w:bottom w:val="single" w:sz="8" w:space="0" w:color="auto"/>
              <w:right w:val="single" w:sz="8" w:space="0" w:color="auto"/>
            </w:tcBorders>
            <w:shd w:val="clear" w:color="auto" w:fill="auto"/>
            <w:noWrap/>
            <w:vAlign w:val="bottom"/>
            <w:hideMark/>
          </w:tcPr>
          <w:p w14:paraId="77A936ED" w14:textId="4A89889A"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151</w:t>
            </w:r>
          </w:p>
        </w:tc>
        <w:tc>
          <w:tcPr>
            <w:tcW w:w="1203" w:type="dxa"/>
            <w:tcBorders>
              <w:top w:val="nil"/>
              <w:left w:val="nil"/>
              <w:bottom w:val="single" w:sz="8" w:space="0" w:color="auto"/>
              <w:right w:val="single" w:sz="8" w:space="0" w:color="auto"/>
            </w:tcBorders>
            <w:shd w:val="clear" w:color="auto" w:fill="auto"/>
            <w:vAlign w:val="bottom"/>
            <w:hideMark/>
          </w:tcPr>
          <w:p w14:paraId="31AD0A66" w14:textId="16C835B8"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8.4</w:t>
            </w:r>
          </w:p>
        </w:tc>
      </w:tr>
      <w:tr w:rsidR="00181FF0" w:rsidRPr="00181FF0" w14:paraId="24E0F559" w14:textId="77777777" w:rsidTr="00D34971">
        <w:trPr>
          <w:trHeight w:val="315"/>
          <w:jc w:val="center"/>
        </w:trPr>
        <w:tc>
          <w:tcPr>
            <w:tcW w:w="1120" w:type="dxa"/>
            <w:vMerge/>
            <w:tcBorders>
              <w:top w:val="nil"/>
              <w:left w:val="single" w:sz="8" w:space="0" w:color="auto"/>
              <w:bottom w:val="single" w:sz="8" w:space="0" w:color="000000"/>
              <w:right w:val="single" w:sz="8" w:space="0" w:color="auto"/>
            </w:tcBorders>
            <w:vAlign w:val="center"/>
            <w:hideMark/>
          </w:tcPr>
          <w:p w14:paraId="57CC6135" w14:textId="77777777" w:rsidR="00181FF0" w:rsidRPr="00181FF0" w:rsidRDefault="00181FF0" w:rsidP="0065114F">
            <w:pPr>
              <w:rPr>
                <w:rFonts w:ascii="Times New Roman" w:hAnsi="Times New Roman"/>
                <w:b/>
                <w:sz w:val="24"/>
              </w:rPr>
            </w:pPr>
          </w:p>
        </w:tc>
        <w:tc>
          <w:tcPr>
            <w:tcW w:w="1190" w:type="dxa"/>
            <w:tcBorders>
              <w:top w:val="nil"/>
              <w:left w:val="nil"/>
              <w:bottom w:val="single" w:sz="8" w:space="0" w:color="auto"/>
              <w:right w:val="single" w:sz="8" w:space="0" w:color="auto"/>
            </w:tcBorders>
            <w:shd w:val="clear" w:color="auto" w:fill="auto"/>
            <w:vAlign w:val="center"/>
            <w:hideMark/>
          </w:tcPr>
          <w:p w14:paraId="56BA1E6C" w14:textId="77777777" w:rsidR="00181FF0" w:rsidRPr="00181FF0" w:rsidRDefault="00181FF0" w:rsidP="0065114F">
            <w:pPr>
              <w:jc w:val="center"/>
              <w:rPr>
                <w:rFonts w:ascii="Times New Roman" w:hAnsi="Times New Roman"/>
                <w:sz w:val="24"/>
              </w:rPr>
            </w:pPr>
            <w:r w:rsidRPr="00181FF0">
              <w:rPr>
                <w:rFonts w:ascii="Times New Roman" w:hAnsi="Times New Roman"/>
                <w:sz w:val="24"/>
              </w:rPr>
              <w:t>8/16/2016</w:t>
            </w:r>
          </w:p>
        </w:tc>
        <w:tc>
          <w:tcPr>
            <w:tcW w:w="1243" w:type="dxa"/>
            <w:tcBorders>
              <w:top w:val="nil"/>
              <w:left w:val="nil"/>
              <w:bottom w:val="single" w:sz="8" w:space="0" w:color="auto"/>
              <w:right w:val="single" w:sz="8" w:space="0" w:color="auto"/>
            </w:tcBorders>
            <w:shd w:val="clear" w:color="auto" w:fill="auto"/>
            <w:noWrap/>
            <w:vAlign w:val="bottom"/>
            <w:hideMark/>
          </w:tcPr>
          <w:p w14:paraId="3D2DEBDA" w14:textId="773029F0"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142</w:t>
            </w:r>
          </w:p>
        </w:tc>
        <w:tc>
          <w:tcPr>
            <w:tcW w:w="1283" w:type="dxa"/>
            <w:tcBorders>
              <w:top w:val="nil"/>
              <w:left w:val="nil"/>
              <w:bottom w:val="single" w:sz="8" w:space="0" w:color="auto"/>
              <w:right w:val="single" w:sz="8" w:space="0" w:color="auto"/>
            </w:tcBorders>
            <w:shd w:val="clear" w:color="auto" w:fill="auto"/>
            <w:noWrap/>
            <w:vAlign w:val="bottom"/>
            <w:hideMark/>
          </w:tcPr>
          <w:p w14:paraId="25BDE323" w14:textId="0446B41A"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185</w:t>
            </w:r>
          </w:p>
        </w:tc>
        <w:tc>
          <w:tcPr>
            <w:tcW w:w="1120" w:type="dxa"/>
            <w:tcBorders>
              <w:top w:val="nil"/>
              <w:left w:val="nil"/>
              <w:bottom w:val="single" w:sz="8" w:space="0" w:color="auto"/>
              <w:right w:val="single" w:sz="8" w:space="0" w:color="auto"/>
            </w:tcBorders>
            <w:shd w:val="clear" w:color="auto" w:fill="auto"/>
            <w:noWrap/>
            <w:vAlign w:val="bottom"/>
            <w:hideMark/>
          </w:tcPr>
          <w:p w14:paraId="00BF807F" w14:textId="2108A730"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159</w:t>
            </w:r>
          </w:p>
        </w:tc>
        <w:tc>
          <w:tcPr>
            <w:tcW w:w="1203" w:type="dxa"/>
            <w:tcBorders>
              <w:top w:val="nil"/>
              <w:left w:val="nil"/>
              <w:bottom w:val="single" w:sz="8" w:space="0" w:color="auto"/>
              <w:right w:val="single" w:sz="8" w:space="0" w:color="auto"/>
            </w:tcBorders>
            <w:shd w:val="clear" w:color="auto" w:fill="auto"/>
            <w:vAlign w:val="bottom"/>
            <w:hideMark/>
          </w:tcPr>
          <w:p w14:paraId="4DB14640" w14:textId="62E6F2EB"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12.1</w:t>
            </w:r>
          </w:p>
        </w:tc>
      </w:tr>
      <w:tr w:rsidR="00181FF0" w:rsidRPr="00181FF0" w14:paraId="129A52DA" w14:textId="77777777" w:rsidTr="00D34971">
        <w:trPr>
          <w:trHeight w:val="255"/>
          <w:jc w:val="center"/>
        </w:trPr>
        <w:tc>
          <w:tcPr>
            <w:tcW w:w="11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5310C14" w14:textId="77777777" w:rsidR="00181FF0" w:rsidRPr="00181FF0" w:rsidRDefault="00181FF0" w:rsidP="0065114F">
            <w:pPr>
              <w:jc w:val="center"/>
              <w:rPr>
                <w:rFonts w:ascii="Times New Roman" w:hAnsi="Times New Roman"/>
                <w:b/>
                <w:sz w:val="24"/>
              </w:rPr>
            </w:pPr>
            <w:r w:rsidRPr="00181FF0">
              <w:rPr>
                <w:rFonts w:ascii="Times New Roman" w:hAnsi="Times New Roman"/>
                <w:b/>
                <w:sz w:val="24"/>
              </w:rPr>
              <w:t>83AA02</w:t>
            </w:r>
          </w:p>
        </w:tc>
        <w:tc>
          <w:tcPr>
            <w:tcW w:w="1190" w:type="dxa"/>
            <w:tcBorders>
              <w:top w:val="nil"/>
              <w:left w:val="nil"/>
              <w:bottom w:val="single" w:sz="8" w:space="0" w:color="auto"/>
              <w:right w:val="single" w:sz="8" w:space="0" w:color="auto"/>
            </w:tcBorders>
            <w:shd w:val="clear" w:color="auto" w:fill="D7DCEB" w:themeFill="accent6" w:themeFillTint="33"/>
            <w:vAlign w:val="center"/>
            <w:hideMark/>
          </w:tcPr>
          <w:p w14:paraId="25A956AD" w14:textId="77777777" w:rsidR="00181FF0" w:rsidRPr="00181FF0" w:rsidRDefault="00181FF0" w:rsidP="0065114F">
            <w:pPr>
              <w:jc w:val="center"/>
              <w:rPr>
                <w:rFonts w:ascii="Times New Roman" w:hAnsi="Times New Roman"/>
                <w:sz w:val="24"/>
              </w:rPr>
            </w:pPr>
            <w:r w:rsidRPr="00181FF0">
              <w:rPr>
                <w:rFonts w:ascii="Times New Roman" w:hAnsi="Times New Roman"/>
                <w:sz w:val="24"/>
              </w:rPr>
              <w:t>*5/4/2015</w:t>
            </w:r>
          </w:p>
        </w:tc>
        <w:tc>
          <w:tcPr>
            <w:tcW w:w="1243" w:type="dxa"/>
            <w:tcBorders>
              <w:top w:val="nil"/>
              <w:left w:val="nil"/>
              <w:bottom w:val="single" w:sz="8" w:space="0" w:color="auto"/>
              <w:right w:val="single" w:sz="8" w:space="0" w:color="auto"/>
            </w:tcBorders>
            <w:shd w:val="clear" w:color="auto" w:fill="D7DCEB" w:themeFill="accent6" w:themeFillTint="33"/>
            <w:noWrap/>
            <w:vAlign w:val="bottom"/>
            <w:hideMark/>
          </w:tcPr>
          <w:p w14:paraId="6C6EE48A" w14:textId="08F93C3C"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153</w:t>
            </w:r>
          </w:p>
        </w:tc>
        <w:tc>
          <w:tcPr>
            <w:tcW w:w="1283" w:type="dxa"/>
            <w:tcBorders>
              <w:top w:val="nil"/>
              <w:left w:val="nil"/>
              <w:bottom w:val="single" w:sz="8" w:space="0" w:color="auto"/>
              <w:right w:val="single" w:sz="8" w:space="0" w:color="auto"/>
            </w:tcBorders>
            <w:shd w:val="clear" w:color="auto" w:fill="D7DCEB" w:themeFill="accent6" w:themeFillTint="33"/>
            <w:noWrap/>
            <w:vAlign w:val="bottom"/>
            <w:hideMark/>
          </w:tcPr>
          <w:p w14:paraId="75427D16" w14:textId="52A38237"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187</w:t>
            </w:r>
          </w:p>
        </w:tc>
        <w:tc>
          <w:tcPr>
            <w:tcW w:w="1120" w:type="dxa"/>
            <w:tcBorders>
              <w:top w:val="nil"/>
              <w:left w:val="nil"/>
              <w:bottom w:val="single" w:sz="8" w:space="0" w:color="auto"/>
              <w:right w:val="single" w:sz="8" w:space="0" w:color="auto"/>
            </w:tcBorders>
            <w:shd w:val="clear" w:color="auto" w:fill="D7DCEB" w:themeFill="accent6" w:themeFillTint="33"/>
            <w:noWrap/>
            <w:vAlign w:val="bottom"/>
            <w:hideMark/>
          </w:tcPr>
          <w:p w14:paraId="12C5B80B" w14:textId="34CBD04A"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171</w:t>
            </w:r>
          </w:p>
        </w:tc>
        <w:tc>
          <w:tcPr>
            <w:tcW w:w="1203" w:type="dxa"/>
            <w:tcBorders>
              <w:top w:val="nil"/>
              <w:left w:val="nil"/>
              <w:bottom w:val="single" w:sz="8" w:space="0" w:color="auto"/>
              <w:right w:val="single" w:sz="8" w:space="0" w:color="auto"/>
            </w:tcBorders>
            <w:shd w:val="clear" w:color="auto" w:fill="D7DCEB" w:themeFill="accent6" w:themeFillTint="33"/>
            <w:vAlign w:val="bottom"/>
            <w:hideMark/>
          </w:tcPr>
          <w:p w14:paraId="46324BFF" w14:textId="023E89D8"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9.6</w:t>
            </w:r>
          </w:p>
        </w:tc>
      </w:tr>
      <w:tr w:rsidR="00181FF0" w:rsidRPr="00181FF0" w14:paraId="7B2D0E27" w14:textId="77777777" w:rsidTr="00D34971">
        <w:trPr>
          <w:trHeight w:val="315"/>
          <w:jc w:val="center"/>
        </w:trPr>
        <w:tc>
          <w:tcPr>
            <w:tcW w:w="1120" w:type="dxa"/>
            <w:vMerge/>
            <w:tcBorders>
              <w:top w:val="nil"/>
              <w:left w:val="single" w:sz="8" w:space="0" w:color="auto"/>
              <w:bottom w:val="single" w:sz="8" w:space="0" w:color="000000"/>
              <w:right w:val="single" w:sz="8" w:space="0" w:color="auto"/>
            </w:tcBorders>
            <w:vAlign w:val="center"/>
            <w:hideMark/>
          </w:tcPr>
          <w:p w14:paraId="4569272C" w14:textId="77777777" w:rsidR="00181FF0" w:rsidRPr="00181FF0" w:rsidRDefault="00181FF0" w:rsidP="0065114F">
            <w:pPr>
              <w:rPr>
                <w:rFonts w:ascii="Times New Roman" w:hAnsi="Times New Roman"/>
                <w:b/>
                <w:sz w:val="24"/>
              </w:rPr>
            </w:pPr>
          </w:p>
        </w:tc>
        <w:tc>
          <w:tcPr>
            <w:tcW w:w="1190" w:type="dxa"/>
            <w:tcBorders>
              <w:top w:val="nil"/>
              <w:left w:val="nil"/>
              <w:bottom w:val="single" w:sz="8" w:space="0" w:color="auto"/>
              <w:right w:val="single" w:sz="8" w:space="0" w:color="auto"/>
            </w:tcBorders>
            <w:shd w:val="clear" w:color="auto" w:fill="auto"/>
            <w:vAlign w:val="center"/>
            <w:hideMark/>
          </w:tcPr>
          <w:p w14:paraId="6E10A2BE" w14:textId="77777777" w:rsidR="00181FF0" w:rsidRPr="00181FF0" w:rsidRDefault="00181FF0" w:rsidP="0065114F">
            <w:pPr>
              <w:jc w:val="center"/>
              <w:rPr>
                <w:rFonts w:ascii="Times New Roman" w:hAnsi="Times New Roman"/>
                <w:sz w:val="24"/>
              </w:rPr>
            </w:pPr>
            <w:r w:rsidRPr="00181FF0">
              <w:rPr>
                <w:rFonts w:ascii="Times New Roman" w:hAnsi="Times New Roman"/>
                <w:sz w:val="24"/>
              </w:rPr>
              <w:t>10/6/2015</w:t>
            </w:r>
          </w:p>
        </w:tc>
        <w:tc>
          <w:tcPr>
            <w:tcW w:w="1243" w:type="dxa"/>
            <w:tcBorders>
              <w:top w:val="nil"/>
              <w:left w:val="nil"/>
              <w:bottom w:val="single" w:sz="8" w:space="0" w:color="auto"/>
              <w:right w:val="single" w:sz="8" w:space="0" w:color="auto"/>
            </w:tcBorders>
            <w:shd w:val="clear" w:color="auto" w:fill="auto"/>
            <w:noWrap/>
            <w:vAlign w:val="bottom"/>
            <w:hideMark/>
          </w:tcPr>
          <w:p w14:paraId="0F40321C" w14:textId="0517D153"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164</w:t>
            </w:r>
          </w:p>
        </w:tc>
        <w:tc>
          <w:tcPr>
            <w:tcW w:w="1283" w:type="dxa"/>
            <w:tcBorders>
              <w:top w:val="nil"/>
              <w:left w:val="nil"/>
              <w:bottom w:val="single" w:sz="8" w:space="0" w:color="auto"/>
              <w:right w:val="single" w:sz="8" w:space="0" w:color="auto"/>
            </w:tcBorders>
            <w:shd w:val="clear" w:color="auto" w:fill="auto"/>
            <w:noWrap/>
            <w:vAlign w:val="bottom"/>
            <w:hideMark/>
          </w:tcPr>
          <w:p w14:paraId="2CCF22FB" w14:textId="2673ECB0"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195</w:t>
            </w:r>
          </w:p>
        </w:tc>
        <w:tc>
          <w:tcPr>
            <w:tcW w:w="1120" w:type="dxa"/>
            <w:tcBorders>
              <w:top w:val="nil"/>
              <w:left w:val="nil"/>
              <w:bottom w:val="single" w:sz="8" w:space="0" w:color="auto"/>
              <w:right w:val="single" w:sz="8" w:space="0" w:color="auto"/>
            </w:tcBorders>
            <w:shd w:val="clear" w:color="auto" w:fill="auto"/>
            <w:noWrap/>
            <w:vAlign w:val="bottom"/>
            <w:hideMark/>
          </w:tcPr>
          <w:p w14:paraId="217DC39D" w14:textId="7F233D57"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180</w:t>
            </w:r>
          </w:p>
        </w:tc>
        <w:tc>
          <w:tcPr>
            <w:tcW w:w="1203" w:type="dxa"/>
            <w:tcBorders>
              <w:top w:val="nil"/>
              <w:left w:val="nil"/>
              <w:bottom w:val="single" w:sz="8" w:space="0" w:color="auto"/>
              <w:right w:val="single" w:sz="8" w:space="0" w:color="auto"/>
            </w:tcBorders>
            <w:shd w:val="clear" w:color="auto" w:fill="auto"/>
            <w:vAlign w:val="bottom"/>
            <w:hideMark/>
          </w:tcPr>
          <w:p w14:paraId="70C61C00" w14:textId="70CF8B10"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9.0</w:t>
            </w:r>
          </w:p>
        </w:tc>
      </w:tr>
      <w:tr w:rsidR="00181FF0" w:rsidRPr="00181FF0" w14:paraId="7E4ABECB" w14:textId="77777777" w:rsidTr="00D34971">
        <w:trPr>
          <w:trHeight w:val="315"/>
          <w:jc w:val="center"/>
        </w:trPr>
        <w:tc>
          <w:tcPr>
            <w:tcW w:w="1120" w:type="dxa"/>
            <w:vMerge/>
            <w:tcBorders>
              <w:top w:val="nil"/>
              <w:left w:val="single" w:sz="8" w:space="0" w:color="auto"/>
              <w:bottom w:val="single" w:sz="8" w:space="0" w:color="000000"/>
              <w:right w:val="single" w:sz="8" w:space="0" w:color="auto"/>
            </w:tcBorders>
            <w:vAlign w:val="center"/>
            <w:hideMark/>
          </w:tcPr>
          <w:p w14:paraId="0A84EC93" w14:textId="77777777" w:rsidR="00181FF0" w:rsidRPr="00181FF0" w:rsidRDefault="00181FF0" w:rsidP="0065114F">
            <w:pPr>
              <w:rPr>
                <w:rFonts w:ascii="Times New Roman" w:hAnsi="Times New Roman"/>
                <w:b/>
                <w:sz w:val="24"/>
              </w:rPr>
            </w:pPr>
          </w:p>
        </w:tc>
        <w:tc>
          <w:tcPr>
            <w:tcW w:w="1190" w:type="dxa"/>
            <w:tcBorders>
              <w:top w:val="nil"/>
              <w:left w:val="nil"/>
              <w:bottom w:val="single" w:sz="8" w:space="0" w:color="auto"/>
              <w:right w:val="single" w:sz="8" w:space="0" w:color="auto"/>
            </w:tcBorders>
            <w:shd w:val="clear" w:color="auto" w:fill="auto"/>
            <w:vAlign w:val="center"/>
            <w:hideMark/>
          </w:tcPr>
          <w:p w14:paraId="2874875D" w14:textId="77777777" w:rsidR="00181FF0" w:rsidRPr="00181FF0" w:rsidRDefault="00181FF0" w:rsidP="0065114F">
            <w:pPr>
              <w:jc w:val="center"/>
              <w:rPr>
                <w:rFonts w:ascii="Times New Roman" w:hAnsi="Times New Roman"/>
                <w:sz w:val="24"/>
              </w:rPr>
            </w:pPr>
            <w:r w:rsidRPr="00181FF0">
              <w:rPr>
                <w:rFonts w:ascii="Times New Roman" w:hAnsi="Times New Roman"/>
                <w:sz w:val="24"/>
              </w:rPr>
              <w:t>5/3/2016</w:t>
            </w:r>
          </w:p>
        </w:tc>
        <w:tc>
          <w:tcPr>
            <w:tcW w:w="1243" w:type="dxa"/>
            <w:tcBorders>
              <w:top w:val="nil"/>
              <w:left w:val="nil"/>
              <w:bottom w:val="single" w:sz="8" w:space="0" w:color="auto"/>
              <w:right w:val="single" w:sz="8" w:space="0" w:color="auto"/>
            </w:tcBorders>
            <w:shd w:val="clear" w:color="auto" w:fill="auto"/>
            <w:noWrap/>
            <w:vAlign w:val="bottom"/>
            <w:hideMark/>
          </w:tcPr>
          <w:p w14:paraId="1979CAF6" w14:textId="3E13F6F7"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155</w:t>
            </w:r>
          </w:p>
        </w:tc>
        <w:tc>
          <w:tcPr>
            <w:tcW w:w="1283" w:type="dxa"/>
            <w:tcBorders>
              <w:top w:val="nil"/>
              <w:left w:val="nil"/>
              <w:bottom w:val="single" w:sz="8" w:space="0" w:color="auto"/>
              <w:right w:val="single" w:sz="8" w:space="0" w:color="auto"/>
            </w:tcBorders>
            <w:shd w:val="clear" w:color="auto" w:fill="auto"/>
            <w:noWrap/>
            <w:vAlign w:val="bottom"/>
            <w:hideMark/>
          </w:tcPr>
          <w:p w14:paraId="706C007A" w14:textId="56A7E908"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182</w:t>
            </w:r>
          </w:p>
        </w:tc>
        <w:tc>
          <w:tcPr>
            <w:tcW w:w="1120" w:type="dxa"/>
            <w:tcBorders>
              <w:top w:val="nil"/>
              <w:left w:val="nil"/>
              <w:bottom w:val="single" w:sz="8" w:space="0" w:color="auto"/>
              <w:right w:val="single" w:sz="8" w:space="0" w:color="auto"/>
            </w:tcBorders>
            <w:shd w:val="clear" w:color="auto" w:fill="auto"/>
            <w:noWrap/>
            <w:vAlign w:val="bottom"/>
            <w:hideMark/>
          </w:tcPr>
          <w:p w14:paraId="7A5B429A" w14:textId="233E5994"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169</w:t>
            </w:r>
          </w:p>
        </w:tc>
        <w:tc>
          <w:tcPr>
            <w:tcW w:w="1203" w:type="dxa"/>
            <w:tcBorders>
              <w:top w:val="nil"/>
              <w:left w:val="nil"/>
              <w:bottom w:val="single" w:sz="8" w:space="0" w:color="auto"/>
              <w:right w:val="single" w:sz="8" w:space="0" w:color="auto"/>
            </w:tcBorders>
            <w:shd w:val="clear" w:color="auto" w:fill="auto"/>
            <w:vAlign w:val="bottom"/>
            <w:hideMark/>
          </w:tcPr>
          <w:p w14:paraId="1A16F892" w14:textId="0F58D9CC"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8.6</w:t>
            </w:r>
          </w:p>
        </w:tc>
      </w:tr>
      <w:tr w:rsidR="00181FF0" w:rsidRPr="00181FF0" w14:paraId="430A675C" w14:textId="77777777" w:rsidTr="00D34971">
        <w:trPr>
          <w:trHeight w:val="315"/>
          <w:jc w:val="center"/>
        </w:trPr>
        <w:tc>
          <w:tcPr>
            <w:tcW w:w="1120" w:type="dxa"/>
            <w:vMerge/>
            <w:tcBorders>
              <w:top w:val="nil"/>
              <w:left w:val="single" w:sz="8" w:space="0" w:color="auto"/>
              <w:bottom w:val="single" w:sz="8" w:space="0" w:color="000000"/>
              <w:right w:val="single" w:sz="8" w:space="0" w:color="auto"/>
            </w:tcBorders>
            <w:vAlign w:val="center"/>
            <w:hideMark/>
          </w:tcPr>
          <w:p w14:paraId="14867613" w14:textId="77777777" w:rsidR="00181FF0" w:rsidRPr="00181FF0" w:rsidRDefault="00181FF0" w:rsidP="0065114F">
            <w:pPr>
              <w:rPr>
                <w:rFonts w:ascii="Times New Roman" w:hAnsi="Times New Roman"/>
                <w:b/>
                <w:sz w:val="24"/>
              </w:rPr>
            </w:pPr>
          </w:p>
        </w:tc>
        <w:tc>
          <w:tcPr>
            <w:tcW w:w="1190" w:type="dxa"/>
            <w:tcBorders>
              <w:top w:val="nil"/>
              <w:left w:val="nil"/>
              <w:bottom w:val="single" w:sz="8" w:space="0" w:color="auto"/>
              <w:right w:val="single" w:sz="8" w:space="0" w:color="auto"/>
            </w:tcBorders>
            <w:shd w:val="clear" w:color="auto" w:fill="auto"/>
            <w:vAlign w:val="center"/>
            <w:hideMark/>
          </w:tcPr>
          <w:p w14:paraId="056C61FD" w14:textId="77777777" w:rsidR="00181FF0" w:rsidRPr="00181FF0" w:rsidRDefault="00181FF0" w:rsidP="0065114F">
            <w:pPr>
              <w:jc w:val="center"/>
              <w:rPr>
                <w:rFonts w:ascii="Times New Roman" w:hAnsi="Times New Roman"/>
                <w:sz w:val="24"/>
              </w:rPr>
            </w:pPr>
            <w:r w:rsidRPr="00181FF0">
              <w:rPr>
                <w:rFonts w:ascii="Times New Roman" w:hAnsi="Times New Roman"/>
                <w:sz w:val="24"/>
              </w:rPr>
              <w:t>8/16/2016</w:t>
            </w:r>
          </w:p>
        </w:tc>
        <w:tc>
          <w:tcPr>
            <w:tcW w:w="1243" w:type="dxa"/>
            <w:tcBorders>
              <w:top w:val="nil"/>
              <w:left w:val="nil"/>
              <w:bottom w:val="single" w:sz="8" w:space="0" w:color="auto"/>
              <w:right w:val="single" w:sz="8" w:space="0" w:color="auto"/>
            </w:tcBorders>
            <w:shd w:val="clear" w:color="auto" w:fill="auto"/>
            <w:noWrap/>
            <w:vAlign w:val="bottom"/>
            <w:hideMark/>
          </w:tcPr>
          <w:p w14:paraId="29F7EB65" w14:textId="4B5FE268"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163</w:t>
            </w:r>
          </w:p>
        </w:tc>
        <w:tc>
          <w:tcPr>
            <w:tcW w:w="1283" w:type="dxa"/>
            <w:tcBorders>
              <w:top w:val="nil"/>
              <w:left w:val="nil"/>
              <w:bottom w:val="single" w:sz="8" w:space="0" w:color="auto"/>
              <w:right w:val="single" w:sz="8" w:space="0" w:color="auto"/>
            </w:tcBorders>
            <w:shd w:val="clear" w:color="auto" w:fill="auto"/>
            <w:noWrap/>
            <w:vAlign w:val="bottom"/>
            <w:hideMark/>
          </w:tcPr>
          <w:p w14:paraId="270E5C48" w14:textId="1E9A1CEA"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195</w:t>
            </w:r>
          </w:p>
        </w:tc>
        <w:tc>
          <w:tcPr>
            <w:tcW w:w="1120" w:type="dxa"/>
            <w:tcBorders>
              <w:top w:val="nil"/>
              <w:left w:val="nil"/>
              <w:bottom w:val="single" w:sz="8" w:space="0" w:color="auto"/>
              <w:right w:val="single" w:sz="8" w:space="0" w:color="auto"/>
            </w:tcBorders>
            <w:shd w:val="clear" w:color="auto" w:fill="auto"/>
            <w:noWrap/>
            <w:vAlign w:val="bottom"/>
            <w:hideMark/>
          </w:tcPr>
          <w:p w14:paraId="6CF700C8" w14:textId="366454A3"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179</w:t>
            </w:r>
          </w:p>
        </w:tc>
        <w:tc>
          <w:tcPr>
            <w:tcW w:w="1203" w:type="dxa"/>
            <w:tcBorders>
              <w:top w:val="nil"/>
              <w:left w:val="nil"/>
              <w:bottom w:val="single" w:sz="8" w:space="0" w:color="auto"/>
              <w:right w:val="single" w:sz="8" w:space="0" w:color="auto"/>
            </w:tcBorders>
            <w:shd w:val="clear" w:color="auto" w:fill="auto"/>
            <w:vAlign w:val="bottom"/>
            <w:hideMark/>
          </w:tcPr>
          <w:p w14:paraId="5AE5F58F" w14:textId="4C583D9B"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9.3</w:t>
            </w:r>
          </w:p>
        </w:tc>
      </w:tr>
      <w:tr w:rsidR="00181FF0" w:rsidRPr="00181FF0" w14:paraId="57A5206A" w14:textId="77777777" w:rsidTr="00D34971">
        <w:trPr>
          <w:trHeight w:val="255"/>
          <w:jc w:val="center"/>
        </w:trPr>
        <w:tc>
          <w:tcPr>
            <w:tcW w:w="11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12C0A4B" w14:textId="77777777" w:rsidR="00181FF0" w:rsidRPr="00181FF0" w:rsidRDefault="00181FF0" w:rsidP="0065114F">
            <w:pPr>
              <w:jc w:val="center"/>
              <w:rPr>
                <w:rFonts w:ascii="Times New Roman" w:hAnsi="Times New Roman"/>
                <w:b/>
                <w:sz w:val="24"/>
              </w:rPr>
            </w:pPr>
            <w:r w:rsidRPr="00181FF0">
              <w:rPr>
                <w:rFonts w:ascii="Times New Roman" w:hAnsi="Times New Roman"/>
                <w:b/>
                <w:sz w:val="24"/>
              </w:rPr>
              <w:t>83AA03</w:t>
            </w:r>
          </w:p>
        </w:tc>
        <w:tc>
          <w:tcPr>
            <w:tcW w:w="1190" w:type="dxa"/>
            <w:tcBorders>
              <w:top w:val="nil"/>
              <w:left w:val="nil"/>
              <w:bottom w:val="single" w:sz="8" w:space="0" w:color="auto"/>
              <w:right w:val="single" w:sz="8" w:space="0" w:color="auto"/>
            </w:tcBorders>
            <w:shd w:val="clear" w:color="auto" w:fill="D7DCEB" w:themeFill="accent6" w:themeFillTint="33"/>
            <w:vAlign w:val="center"/>
            <w:hideMark/>
          </w:tcPr>
          <w:p w14:paraId="119398DE" w14:textId="77777777" w:rsidR="00181FF0" w:rsidRPr="00181FF0" w:rsidRDefault="00181FF0" w:rsidP="0065114F">
            <w:pPr>
              <w:jc w:val="center"/>
              <w:rPr>
                <w:rFonts w:ascii="Times New Roman" w:hAnsi="Times New Roman"/>
                <w:sz w:val="24"/>
              </w:rPr>
            </w:pPr>
            <w:r w:rsidRPr="00181FF0">
              <w:rPr>
                <w:rFonts w:ascii="Times New Roman" w:hAnsi="Times New Roman"/>
                <w:sz w:val="24"/>
              </w:rPr>
              <w:t>*5/5/2015</w:t>
            </w:r>
          </w:p>
        </w:tc>
        <w:tc>
          <w:tcPr>
            <w:tcW w:w="1243" w:type="dxa"/>
            <w:tcBorders>
              <w:top w:val="nil"/>
              <w:left w:val="nil"/>
              <w:bottom w:val="single" w:sz="8" w:space="0" w:color="auto"/>
              <w:right w:val="single" w:sz="8" w:space="0" w:color="auto"/>
            </w:tcBorders>
            <w:shd w:val="clear" w:color="auto" w:fill="D7DCEB" w:themeFill="accent6" w:themeFillTint="33"/>
            <w:noWrap/>
            <w:vAlign w:val="bottom"/>
            <w:hideMark/>
          </w:tcPr>
          <w:p w14:paraId="665C4A46" w14:textId="1FD4D21D"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122</w:t>
            </w:r>
          </w:p>
        </w:tc>
        <w:tc>
          <w:tcPr>
            <w:tcW w:w="1283" w:type="dxa"/>
            <w:tcBorders>
              <w:top w:val="nil"/>
              <w:left w:val="nil"/>
              <w:bottom w:val="single" w:sz="8" w:space="0" w:color="auto"/>
              <w:right w:val="single" w:sz="8" w:space="0" w:color="auto"/>
            </w:tcBorders>
            <w:shd w:val="clear" w:color="auto" w:fill="D7DCEB" w:themeFill="accent6" w:themeFillTint="33"/>
            <w:noWrap/>
            <w:vAlign w:val="bottom"/>
            <w:hideMark/>
          </w:tcPr>
          <w:p w14:paraId="7D9A4BA9" w14:textId="1CBA4060"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187</w:t>
            </w:r>
          </w:p>
        </w:tc>
        <w:tc>
          <w:tcPr>
            <w:tcW w:w="1120" w:type="dxa"/>
            <w:tcBorders>
              <w:top w:val="nil"/>
              <w:left w:val="nil"/>
              <w:bottom w:val="single" w:sz="8" w:space="0" w:color="auto"/>
              <w:right w:val="single" w:sz="8" w:space="0" w:color="auto"/>
            </w:tcBorders>
            <w:shd w:val="clear" w:color="auto" w:fill="D7DCEB" w:themeFill="accent6" w:themeFillTint="33"/>
            <w:noWrap/>
            <w:vAlign w:val="bottom"/>
            <w:hideMark/>
          </w:tcPr>
          <w:p w14:paraId="23558E07" w14:textId="21921D8E"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161</w:t>
            </w:r>
          </w:p>
        </w:tc>
        <w:tc>
          <w:tcPr>
            <w:tcW w:w="1203" w:type="dxa"/>
            <w:tcBorders>
              <w:top w:val="nil"/>
              <w:left w:val="nil"/>
              <w:bottom w:val="single" w:sz="8" w:space="0" w:color="auto"/>
              <w:right w:val="single" w:sz="8" w:space="0" w:color="auto"/>
            </w:tcBorders>
            <w:shd w:val="clear" w:color="auto" w:fill="D7DCEB" w:themeFill="accent6" w:themeFillTint="33"/>
            <w:vAlign w:val="bottom"/>
            <w:hideMark/>
          </w:tcPr>
          <w:p w14:paraId="2436714B" w14:textId="79EC903C"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17.0</w:t>
            </w:r>
          </w:p>
        </w:tc>
      </w:tr>
      <w:tr w:rsidR="00181FF0" w:rsidRPr="00181FF0" w14:paraId="33A1B3DA" w14:textId="77777777" w:rsidTr="00D34971">
        <w:trPr>
          <w:trHeight w:val="315"/>
          <w:jc w:val="center"/>
        </w:trPr>
        <w:tc>
          <w:tcPr>
            <w:tcW w:w="1120" w:type="dxa"/>
            <w:vMerge/>
            <w:tcBorders>
              <w:top w:val="nil"/>
              <w:left w:val="single" w:sz="8" w:space="0" w:color="auto"/>
              <w:bottom w:val="single" w:sz="8" w:space="0" w:color="000000"/>
              <w:right w:val="single" w:sz="8" w:space="0" w:color="auto"/>
            </w:tcBorders>
            <w:vAlign w:val="center"/>
            <w:hideMark/>
          </w:tcPr>
          <w:p w14:paraId="74D95800" w14:textId="77777777" w:rsidR="00181FF0" w:rsidRPr="00181FF0" w:rsidRDefault="00181FF0" w:rsidP="0065114F">
            <w:pPr>
              <w:rPr>
                <w:rFonts w:ascii="Times New Roman" w:hAnsi="Times New Roman"/>
                <w:b/>
                <w:sz w:val="24"/>
              </w:rPr>
            </w:pPr>
          </w:p>
        </w:tc>
        <w:tc>
          <w:tcPr>
            <w:tcW w:w="1190" w:type="dxa"/>
            <w:tcBorders>
              <w:top w:val="nil"/>
              <w:left w:val="nil"/>
              <w:bottom w:val="single" w:sz="8" w:space="0" w:color="auto"/>
              <w:right w:val="single" w:sz="8" w:space="0" w:color="auto"/>
            </w:tcBorders>
            <w:shd w:val="clear" w:color="auto" w:fill="auto"/>
            <w:vAlign w:val="center"/>
            <w:hideMark/>
          </w:tcPr>
          <w:p w14:paraId="5111DB81" w14:textId="77777777" w:rsidR="00181FF0" w:rsidRPr="00181FF0" w:rsidRDefault="00181FF0" w:rsidP="0065114F">
            <w:pPr>
              <w:jc w:val="center"/>
              <w:rPr>
                <w:rFonts w:ascii="Times New Roman" w:hAnsi="Times New Roman"/>
                <w:sz w:val="24"/>
              </w:rPr>
            </w:pPr>
            <w:r w:rsidRPr="00181FF0">
              <w:rPr>
                <w:rFonts w:ascii="Times New Roman" w:hAnsi="Times New Roman"/>
                <w:sz w:val="24"/>
              </w:rPr>
              <w:t>10/6/2015</w:t>
            </w:r>
          </w:p>
        </w:tc>
        <w:tc>
          <w:tcPr>
            <w:tcW w:w="1243" w:type="dxa"/>
            <w:tcBorders>
              <w:top w:val="nil"/>
              <w:left w:val="nil"/>
              <w:bottom w:val="single" w:sz="8" w:space="0" w:color="auto"/>
              <w:right w:val="single" w:sz="8" w:space="0" w:color="auto"/>
            </w:tcBorders>
            <w:shd w:val="clear" w:color="auto" w:fill="auto"/>
            <w:noWrap/>
            <w:vAlign w:val="bottom"/>
            <w:hideMark/>
          </w:tcPr>
          <w:p w14:paraId="351EC618" w14:textId="5B189BCF"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152</w:t>
            </w:r>
          </w:p>
        </w:tc>
        <w:tc>
          <w:tcPr>
            <w:tcW w:w="1283" w:type="dxa"/>
            <w:tcBorders>
              <w:top w:val="nil"/>
              <w:left w:val="nil"/>
              <w:bottom w:val="single" w:sz="8" w:space="0" w:color="auto"/>
              <w:right w:val="single" w:sz="8" w:space="0" w:color="auto"/>
            </w:tcBorders>
            <w:shd w:val="clear" w:color="auto" w:fill="auto"/>
            <w:noWrap/>
            <w:vAlign w:val="bottom"/>
            <w:hideMark/>
          </w:tcPr>
          <w:p w14:paraId="78A26593" w14:textId="304F16C3" w:rsidR="00181FF0" w:rsidRPr="00181FF0" w:rsidRDefault="00181FF0" w:rsidP="0065114F">
            <w:pPr>
              <w:jc w:val="center"/>
              <w:rPr>
                <w:rFonts w:ascii="Times New Roman" w:hAnsi="Times New Roman"/>
                <w:sz w:val="24"/>
              </w:rPr>
            </w:pPr>
            <w:r w:rsidRPr="00D34971">
              <w:rPr>
                <w:rFonts w:ascii="Times New Roman" w:hAnsi="Times New Roman"/>
                <w:color w:val="000000"/>
                <w:sz w:val="24"/>
              </w:rPr>
              <w:t>207</w:t>
            </w:r>
          </w:p>
        </w:tc>
        <w:tc>
          <w:tcPr>
            <w:tcW w:w="1120" w:type="dxa"/>
            <w:tcBorders>
              <w:top w:val="nil"/>
              <w:left w:val="nil"/>
              <w:bottom w:val="single" w:sz="8" w:space="0" w:color="auto"/>
              <w:right w:val="single" w:sz="8" w:space="0" w:color="auto"/>
            </w:tcBorders>
            <w:shd w:val="clear" w:color="auto" w:fill="auto"/>
            <w:noWrap/>
            <w:vAlign w:val="bottom"/>
            <w:hideMark/>
          </w:tcPr>
          <w:p w14:paraId="091FB6F6" w14:textId="72A41906" w:rsidR="00181FF0" w:rsidRPr="00181FF0" w:rsidRDefault="00181FF0" w:rsidP="0065114F">
            <w:pPr>
              <w:jc w:val="center"/>
              <w:rPr>
                <w:rFonts w:ascii="Times New Roman" w:hAnsi="Times New Roman"/>
                <w:sz w:val="24"/>
              </w:rPr>
            </w:pPr>
            <w:r w:rsidRPr="00D34971">
              <w:rPr>
                <w:rFonts w:ascii="Times New Roman" w:hAnsi="Times New Roman"/>
                <w:color w:val="000000"/>
                <w:sz w:val="24"/>
              </w:rPr>
              <w:t>178</w:t>
            </w:r>
          </w:p>
        </w:tc>
        <w:tc>
          <w:tcPr>
            <w:tcW w:w="1203" w:type="dxa"/>
            <w:tcBorders>
              <w:top w:val="nil"/>
              <w:left w:val="nil"/>
              <w:bottom w:val="single" w:sz="8" w:space="0" w:color="auto"/>
              <w:right w:val="single" w:sz="8" w:space="0" w:color="auto"/>
            </w:tcBorders>
            <w:shd w:val="clear" w:color="auto" w:fill="auto"/>
            <w:vAlign w:val="bottom"/>
            <w:hideMark/>
          </w:tcPr>
          <w:p w14:paraId="20BAA6E7" w14:textId="2C5BF879"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14.2</w:t>
            </w:r>
          </w:p>
        </w:tc>
      </w:tr>
      <w:tr w:rsidR="00181FF0" w:rsidRPr="00181FF0" w14:paraId="619CB391" w14:textId="77777777" w:rsidTr="00D34971">
        <w:trPr>
          <w:trHeight w:val="315"/>
          <w:jc w:val="center"/>
        </w:trPr>
        <w:tc>
          <w:tcPr>
            <w:tcW w:w="1120" w:type="dxa"/>
            <w:vMerge/>
            <w:tcBorders>
              <w:top w:val="nil"/>
              <w:left w:val="single" w:sz="8" w:space="0" w:color="auto"/>
              <w:bottom w:val="single" w:sz="8" w:space="0" w:color="000000"/>
              <w:right w:val="single" w:sz="8" w:space="0" w:color="auto"/>
            </w:tcBorders>
            <w:vAlign w:val="center"/>
            <w:hideMark/>
          </w:tcPr>
          <w:p w14:paraId="5D7D740E" w14:textId="77777777" w:rsidR="00181FF0" w:rsidRPr="00181FF0" w:rsidRDefault="00181FF0" w:rsidP="0065114F">
            <w:pPr>
              <w:rPr>
                <w:rFonts w:ascii="Times New Roman" w:hAnsi="Times New Roman"/>
                <w:b/>
                <w:sz w:val="24"/>
              </w:rPr>
            </w:pPr>
          </w:p>
        </w:tc>
        <w:tc>
          <w:tcPr>
            <w:tcW w:w="1190" w:type="dxa"/>
            <w:tcBorders>
              <w:top w:val="nil"/>
              <w:left w:val="nil"/>
              <w:bottom w:val="single" w:sz="8" w:space="0" w:color="auto"/>
              <w:right w:val="single" w:sz="8" w:space="0" w:color="auto"/>
            </w:tcBorders>
            <w:shd w:val="clear" w:color="auto" w:fill="auto"/>
            <w:vAlign w:val="center"/>
            <w:hideMark/>
          </w:tcPr>
          <w:p w14:paraId="30DA3054" w14:textId="77777777" w:rsidR="00181FF0" w:rsidRPr="00181FF0" w:rsidRDefault="00181FF0" w:rsidP="0065114F">
            <w:pPr>
              <w:jc w:val="center"/>
              <w:rPr>
                <w:rFonts w:ascii="Times New Roman" w:hAnsi="Times New Roman"/>
                <w:sz w:val="24"/>
              </w:rPr>
            </w:pPr>
            <w:r w:rsidRPr="00181FF0">
              <w:rPr>
                <w:rFonts w:ascii="Times New Roman" w:hAnsi="Times New Roman"/>
                <w:sz w:val="24"/>
              </w:rPr>
              <w:t>5/4/2016</w:t>
            </w:r>
          </w:p>
        </w:tc>
        <w:tc>
          <w:tcPr>
            <w:tcW w:w="1243" w:type="dxa"/>
            <w:tcBorders>
              <w:top w:val="nil"/>
              <w:left w:val="nil"/>
              <w:bottom w:val="single" w:sz="8" w:space="0" w:color="auto"/>
              <w:right w:val="single" w:sz="8" w:space="0" w:color="auto"/>
            </w:tcBorders>
            <w:shd w:val="clear" w:color="auto" w:fill="auto"/>
            <w:noWrap/>
            <w:vAlign w:val="bottom"/>
            <w:hideMark/>
          </w:tcPr>
          <w:p w14:paraId="3D7CC7EE" w14:textId="7CC05855"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138</w:t>
            </w:r>
          </w:p>
        </w:tc>
        <w:tc>
          <w:tcPr>
            <w:tcW w:w="1283" w:type="dxa"/>
            <w:tcBorders>
              <w:top w:val="nil"/>
              <w:left w:val="nil"/>
              <w:bottom w:val="single" w:sz="8" w:space="0" w:color="auto"/>
              <w:right w:val="single" w:sz="8" w:space="0" w:color="auto"/>
            </w:tcBorders>
            <w:shd w:val="clear" w:color="auto" w:fill="auto"/>
            <w:noWrap/>
            <w:vAlign w:val="bottom"/>
            <w:hideMark/>
          </w:tcPr>
          <w:p w14:paraId="770EBEE3" w14:textId="105BF19C"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183</w:t>
            </w:r>
          </w:p>
        </w:tc>
        <w:tc>
          <w:tcPr>
            <w:tcW w:w="1120" w:type="dxa"/>
            <w:tcBorders>
              <w:top w:val="nil"/>
              <w:left w:val="nil"/>
              <w:bottom w:val="single" w:sz="8" w:space="0" w:color="auto"/>
              <w:right w:val="single" w:sz="8" w:space="0" w:color="auto"/>
            </w:tcBorders>
            <w:shd w:val="clear" w:color="auto" w:fill="auto"/>
            <w:noWrap/>
            <w:vAlign w:val="bottom"/>
            <w:hideMark/>
          </w:tcPr>
          <w:p w14:paraId="0BBE0AF8" w14:textId="73062022"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165</w:t>
            </w:r>
          </w:p>
        </w:tc>
        <w:tc>
          <w:tcPr>
            <w:tcW w:w="1203" w:type="dxa"/>
            <w:tcBorders>
              <w:top w:val="nil"/>
              <w:left w:val="nil"/>
              <w:bottom w:val="single" w:sz="8" w:space="0" w:color="auto"/>
              <w:right w:val="single" w:sz="8" w:space="0" w:color="auto"/>
            </w:tcBorders>
            <w:shd w:val="clear" w:color="auto" w:fill="auto"/>
            <w:vAlign w:val="bottom"/>
            <w:hideMark/>
          </w:tcPr>
          <w:p w14:paraId="14B7935B" w14:textId="5CA6ECCA"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12.8</w:t>
            </w:r>
          </w:p>
        </w:tc>
      </w:tr>
      <w:tr w:rsidR="00181FF0" w:rsidRPr="00181FF0" w14:paraId="73F07A12" w14:textId="77777777" w:rsidTr="00D34971">
        <w:trPr>
          <w:trHeight w:val="315"/>
          <w:jc w:val="center"/>
        </w:trPr>
        <w:tc>
          <w:tcPr>
            <w:tcW w:w="1120" w:type="dxa"/>
            <w:vMerge/>
            <w:tcBorders>
              <w:top w:val="nil"/>
              <w:left w:val="single" w:sz="8" w:space="0" w:color="auto"/>
              <w:bottom w:val="single" w:sz="8" w:space="0" w:color="000000"/>
              <w:right w:val="single" w:sz="8" w:space="0" w:color="auto"/>
            </w:tcBorders>
            <w:vAlign w:val="center"/>
            <w:hideMark/>
          </w:tcPr>
          <w:p w14:paraId="53A1B3A4" w14:textId="77777777" w:rsidR="00181FF0" w:rsidRPr="00181FF0" w:rsidRDefault="00181FF0" w:rsidP="0065114F">
            <w:pPr>
              <w:rPr>
                <w:rFonts w:ascii="Times New Roman" w:hAnsi="Times New Roman"/>
                <w:b/>
                <w:sz w:val="24"/>
              </w:rPr>
            </w:pPr>
          </w:p>
        </w:tc>
        <w:tc>
          <w:tcPr>
            <w:tcW w:w="1190" w:type="dxa"/>
            <w:tcBorders>
              <w:top w:val="nil"/>
              <w:left w:val="nil"/>
              <w:bottom w:val="single" w:sz="8" w:space="0" w:color="auto"/>
              <w:right w:val="single" w:sz="8" w:space="0" w:color="auto"/>
            </w:tcBorders>
            <w:shd w:val="clear" w:color="auto" w:fill="auto"/>
            <w:vAlign w:val="center"/>
            <w:hideMark/>
          </w:tcPr>
          <w:p w14:paraId="7D757EFB" w14:textId="77777777" w:rsidR="00181FF0" w:rsidRPr="00181FF0" w:rsidRDefault="00181FF0" w:rsidP="0065114F">
            <w:pPr>
              <w:jc w:val="center"/>
              <w:rPr>
                <w:rFonts w:ascii="Times New Roman" w:hAnsi="Times New Roman"/>
                <w:sz w:val="24"/>
              </w:rPr>
            </w:pPr>
            <w:r w:rsidRPr="00181FF0">
              <w:rPr>
                <w:rFonts w:ascii="Times New Roman" w:hAnsi="Times New Roman"/>
                <w:sz w:val="24"/>
              </w:rPr>
              <w:t>8/17/2016</w:t>
            </w:r>
          </w:p>
        </w:tc>
        <w:tc>
          <w:tcPr>
            <w:tcW w:w="1243" w:type="dxa"/>
            <w:tcBorders>
              <w:top w:val="nil"/>
              <w:left w:val="nil"/>
              <w:bottom w:val="single" w:sz="8" w:space="0" w:color="auto"/>
              <w:right w:val="single" w:sz="8" w:space="0" w:color="auto"/>
            </w:tcBorders>
            <w:shd w:val="clear" w:color="auto" w:fill="auto"/>
            <w:noWrap/>
            <w:vAlign w:val="bottom"/>
            <w:hideMark/>
          </w:tcPr>
          <w:p w14:paraId="1F954C4F" w14:textId="365ACA8C"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151</w:t>
            </w:r>
          </w:p>
        </w:tc>
        <w:tc>
          <w:tcPr>
            <w:tcW w:w="1283" w:type="dxa"/>
            <w:tcBorders>
              <w:top w:val="nil"/>
              <w:left w:val="nil"/>
              <w:bottom w:val="single" w:sz="8" w:space="0" w:color="auto"/>
              <w:right w:val="single" w:sz="8" w:space="0" w:color="auto"/>
            </w:tcBorders>
            <w:shd w:val="clear" w:color="auto" w:fill="auto"/>
            <w:noWrap/>
            <w:vAlign w:val="bottom"/>
            <w:hideMark/>
          </w:tcPr>
          <w:p w14:paraId="3D9D468B" w14:textId="3EE6647F"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206</w:t>
            </w:r>
          </w:p>
        </w:tc>
        <w:tc>
          <w:tcPr>
            <w:tcW w:w="1120" w:type="dxa"/>
            <w:tcBorders>
              <w:top w:val="nil"/>
              <w:left w:val="nil"/>
              <w:bottom w:val="single" w:sz="8" w:space="0" w:color="auto"/>
              <w:right w:val="single" w:sz="8" w:space="0" w:color="auto"/>
            </w:tcBorders>
            <w:shd w:val="clear" w:color="auto" w:fill="auto"/>
            <w:noWrap/>
            <w:vAlign w:val="bottom"/>
            <w:hideMark/>
          </w:tcPr>
          <w:p w14:paraId="55A82626" w14:textId="64255705"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181</w:t>
            </w:r>
          </w:p>
        </w:tc>
        <w:tc>
          <w:tcPr>
            <w:tcW w:w="1203" w:type="dxa"/>
            <w:tcBorders>
              <w:top w:val="nil"/>
              <w:left w:val="nil"/>
              <w:bottom w:val="single" w:sz="8" w:space="0" w:color="auto"/>
              <w:right w:val="single" w:sz="8" w:space="0" w:color="auto"/>
            </w:tcBorders>
            <w:shd w:val="clear" w:color="auto" w:fill="auto"/>
            <w:vAlign w:val="bottom"/>
            <w:hideMark/>
          </w:tcPr>
          <w:p w14:paraId="2ECC6FF9" w14:textId="11BA7A62"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14.4</w:t>
            </w:r>
          </w:p>
        </w:tc>
      </w:tr>
      <w:tr w:rsidR="00181FF0" w:rsidRPr="00181FF0" w14:paraId="18B9F73A" w14:textId="77777777" w:rsidTr="00D34971">
        <w:trPr>
          <w:trHeight w:val="255"/>
          <w:jc w:val="center"/>
        </w:trPr>
        <w:tc>
          <w:tcPr>
            <w:tcW w:w="11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B8803D7" w14:textId="77777777" w:rsidR="00181FF0" w:rsidRPr="00181FF0" w:rsidRDefault="00181FF0" w:rsidP="0065114F">
            <w:pPr>
              <w:jc w:val="center"/>
              <w:rPr>
                <w:rFonts w:ascii="Times New Roman" w:hAnsi="Times New Roman"/>
                <w:b/>
                <w:sz w:val="24"/>
              </w:rPr>
            </w:pPr>
            <w:r w:rsidRPr="00181FF0">
              <w:rPr>
                <w:rFonts w:ascii="Times New Roman" w:hAnsi="Times New Roman"/>
                <w:b/>
                <w:sz w:val="24"/>
              </w:rPr>
              <w:t>83AA61</w:t>
            </w:r>
          </w:p>
        </w:tc>
        <w:tc>
          <w:tcPr>
            <w:tcW w:w="1190" w:type="dxa"/>
            <w:tcBorders>
              <w:top w:val="nil"/>
              <w:left w:val="nil"/>
              <w:bottom w:val="single" w:sz="8" w:space="0" w:color="auto"/>
              <w:right w:val="single" w:sz="8" w:space="0" w:color="auto"/>
            </w:tcBorders>
            <w:shd w:val="clear" w:color="auto" w:fill="D7DCEB" w:themeFill="accent6" w:themeFillTint="33"/>
            <w:vAlign w:val="center"/>
            <w:hideMark/>
          </w:tcPr>
          <w:p w14:paraId="5C084052" w14:textId="77777777" w:rsidR="00181FF0" w:rsidRPr="00181FF0" w:rsidRDefault="00181FF0" w:rsidP="0065114F">
            <w:pPr>
              <w:jc w:val="center"/>
              <w:rPr>
                <w:rFonts w:ascii="Times New Roman" w:hAnsi="Times New Roman"/>
                <w:sz w:val="24"/>
              </w:rPr>
            </w:pPr>
            <w:r w:rsidRPr="00181FF0">
              <w:rPr>
                <w:rFonts w:ascii="Times New Roman" w:hAnsi="Times New Roman"/>
                <w:sz w:val="24"/>
              </w:rPr>
              <w:t>*5/4/2015</w:t>
            </w:r>
          </w:p>
        </w:tc>
        <w:tc>
          <w:tcPr>
            <w:tcW w:w="1243" w:type="dxa"/>
            <w:tcBorders>
              <w:top w:val="nil"/>
              <w:left w:val="nil"/>
              <w:bottom w:val="single" w:sz="8" w:space="0" w:color="auto"/>
              <w:right w:val="single" w:sz="8" w:space="0" w:color="auto"/>
            </w:tcBorders>
            <w:shd w:val="clear" w:color="auto" w:fill="D7DCEB" w:themeFill="accent6" w:themeFillTint="33"/>
            <w:noWrap/>
            <w:vAlign w:val="bottom"/>
            <w:hideMark/>
          </w:tcPr>
          <w:p w14:paraId="43987550" w14:textId="3AE30757"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176</w:t>
            </w:r>
          </w:p>
        </w:tc>
        <w:tc>
          <w:tcPr>
            <w:tcW w:w="1283" w:type="dxa"/>
            <w:tcBorders>
              <w:top w:val="nil"/>
              <w:left w:val="nil"/>
              <w:bottom w:val="single" w:sz="8" w:space="0" w:color="auto"/>
              <w:right w:val="single" w:sz="8" w:space="0" w:color="auto"/>
            </w:tcBorders>
            <w:shd w:val="clear" w:color="auto" w:fill="D7DCEB" w:themeFill="accent6" w:themeFillTint="33"/>
            <w:noWrap/>
            <w:vAlign w:val="bottom"/>
            <w:hideMark/>
          </w:tcPr>
          <w:p w14:paraId="4AD94AA4" w14:textId="2E037661"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201</w:t>
            </w:r>
          </w:p>
        </w:tc>
        <w:tc>
          <w:tcPr>
            <w:tcW w:w="1120" w:type="dxa"/>
            <w:tcBorders>
              <w:top w:val="nil"/>
              <w:left w:val="nil"/>
              <w:bottom w:val="single" w:sz="8" w:space="0" w:color="auto"/>
              <w:right w:val="single" w:sz="8" w:space="0" w:color="auto"/>
            </w:tcBorders>
            <w:shd w:val="clear" w:color="auto" w:fill="D7DCEB" w:themeFill="accent6" w:themeFillTint="33"/>
            <w:noWrap/>
            <w:vAlign w:val="bottom"/>
            <w:hideMark/>
          </w:tcPr>
          <w:p w14:paraId="0D11417C" w14:textId="42D25A41"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189</w:t>
            </w:r>
          </w:p>
        </w:tc>
        <w:tc>
          <w:tcPr>
            <w:tcW w:w="1203" w:type="dxa"/>
            <w:tcBorders>
              <w:top w:val="nil"/>
              <w:left w:val="nil"/>
              <w:bottom w:val="single" w:sz="8" w:space="0" w:color="auto"/>
              <w:right w:val="single" w:sz="8" w:space="0" w:color="auto"/>
            </w:tcBorders>
            <w:shd w:val="clear" w:color="auto" w:fill="D7DCEB" w:themeFill="accent6" w:themeFillTint="33"/>
            <w:vAlign w:val="bottom"/>
            <w:hideMark/>
          </w:tcPr>
          <w:p w14:paraId="6A09E598" w14:textId="13BB3BB5"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7.4</w:t>
            </w:r>
          </w:p>
        </w:tc>
      </w:tr>
      <w:tr w:rsidR="00181FF0" w:rsidRPr="00181FF0" w14:paraId="15E01380" w14:textId="77777777" w:rsidTr="00D34971">
        <w:trPr>
          <w:trHeight w:val="315"/>
          <w:jc w:val="center"/>
        </w:trPr>
        <w:tc>
          <w:tcPr>
            <w:tcW w:w="1120" w:type="dxa"/>
            <w:vMerge/>
            <w:tcBorders>
              <w:top w:val="nil"/>
              <w:left w:val="single" w:sz="8" w:space="0" w:color="auto"/>
              <w:bottom w:val="single" w:sz="8" w:space="0" w:color="000000"/>
              <w:right w:val="single" w:sz="8" w:space="0" w:color="auto"/>
            </w:tcBorders>
            <w:vAlign w:val="center"/>
            <w:hideMark/>
          </w:tcPr>
          <w:p w14:paraId="314E1AFA" w14:textId="77777777" w:rsidR="00181FF0" w:rsidRPr="00181FF0" w:rsidRDefault="00181FF0" w:rsidP="0065114F">
            <w:pPr>
              <w:rPr>
                <w:rFonts w:ascii="Times New Roman" w:hAnsi="Times New Roman"/>
                <w:sz w:val="24"/>
              </w:rPr>
            </w:pPr>
          </w:p>
        </w:tc>
        <w:tc>
          <w:tcPr>
            <w:tcW w:w="1190" w:type="dxa"/>
            <w:tcBorders>
              <w:top w:val="nil"/>
              <w:left w:val="nil"/>
              <w:bottom w:val="single" w:sz="8" w:space="0" w:color="auto"/>
              <w:right w:val="single" w:sz="8" w:space="0" w:color="auto"/>
            </w:tcBorders>
            <w:shd w:val="clear" w:color="auto" w:fill="auto"/>
            <w:vAlign w:val="center"/>
            <w:hideMark/>
          </w:tcPr>
          <w:p w14:paraId="1C6DB76C" w14:textId="77777777" w:rsidR="00181FF0" w:rsidRPr="00181FF0" w:rsidRDefault="00181FF0" w:rsidP="0065114F">
            <w:pPr>
              <w:jc w:val="center"/>
              <w:rPr>
                <w:rFonts w:ascii="Times New Roman" w:hAnsi="Times New Roman"/>
                <w:sz w:val="24"/>
              </w:rPr>
            </w:pPr>
            <w:r w:rsidRPr="00181FF0">
              <w:rPr>
                <w:rFonts w:ascii="Times New Roman" w:hAnsi="Times New Roman"/>
                <w:sz w:val="24"/>
              </w:rPr>
              <w:t>10/6/2015</w:t>
            </w:r>
          </w:p>
        </w:tc>
        <w:tc>
          <w:tcPr>
            <w:tcW w:w="1243" w:type="dxa"/>
            <w:tcBorders>
              <w:top w:val="nil"/>
              <w:left w:val="nil"/>
              <w:bottom w:val="single" w:sz="8" w:space="0" w:color="auto"/>
              <w:right w:val="single" w:sz="8" w:space="0" w:color="auto"/>
            </w:tcBorders>
            <w:shd w:val="clear" w:color="auto" w:fill="auto"/>
            <w:noWrap/>
            <w:vAlign w:val="bottom"/>
            <w:hideMark/>
          </w:tcPr>
          <w:p w14:paraId="38227277" w14:textId="7EB0703F"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188</w:t>
            </w:r>
          </w:p>
        </w:tc>
        <w:tc>
          <w:tcPr>
            <w:tcW w:w="1283" w:type="dxa"/>
            <w:tcBorders>
              <w:top w:val="nil"/>
              <w:left w:val="nil"/>
              <w:bottom w:val="single" w:sz="8" w:space="0" w:color="auto"/>
              <w:right w:val="single" w:sz="8" w:space="0" w:color="auto"/>
            </w:tcBorders>
            <w:shd w:val="clear" w:color="auto" w:fill="auto"/>
            <w:noWrap/>
            <w:vAlign w:val="bottom"/>
            <w:hideMark/>
          </w:tcPr>
          <w:p w14:paraId="1C8E1CF8" w14:textId="0DAFB078"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216</w:t>
            </w:r>
          </w:p>
        </w:tc>
        <w:tc>
          <w:tcPr>
            <w:tcW w:w="1120" w:type="dxa"/>
            <w:tcBorders>
              <w:top w:val="nil"/>
              <w:left w:val="nil"/>
              <w:bottom w:val="single" w:sz="8" w:space="0" w:color="auto"/>
              <w:right w:val="single" w:sz="8" w:space="0" w:color="auto"/>
            </w:tcBorders>
            <w:shd w:val="clear" w:color="auto" w:fill="auto"/>
            <w:noWrap/>
            <w:vAlign w:val="bottom"/>
            <w:hideMark/>
          </w:tcPr>
          <w:p w14:paraId="12FA127D" w14:textId="6A9A5626"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203</w:t>
            </w:r>
          </w:p>
        </w:tc>
        <w:tc>
          <w:tcPr>
            <w:tcW w:w="1203" w:type="dxa"/>
            <w:tcBorders>
              <w:top w:val="nil"/>
              <w:left w:val="nil"/>
              <w:bottom w:val="single" w:sz="8" w:space="0" w:color="auto"/>
              <w:right w:val="single" w:sz="8" w:space="0" w:color="auto"/>
            </w:tcBorders>
            <w:shd w:val="clear" w:color="auto" w:fill="auto"/>
            <w:vAlign w:val="bottom"/>
            <w:hideMark/>
          </w:tcPr>
          <w:p w14:paraId="1EA40853" w14:textId="34F1F72F"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8.2</w:t>
            </w:r>
          </w:p>
        </w:tc>
      </w:tr>
      <w:tr w:rsidR="00181FF0" w:rsidRPr="00181FF0" w14:paraId="2F220DBE" w14:textId="77777777" w:rsidTr="00D34971">
        <w:trPr>
          <w:trHeight w:val="315"/>
          <w:jc w:val="center"/>
        </w:trPr>
        <w:tc>
          <w:tcPr>
            <w:tcW w:w="1120" w:type="dxa"/>
            <w:vMerge/>
            <w:tcBorders>
              <w:top w:val="nil"/>
              <w:left w:val="single" w:sz="8" w:space="0" w:color="auto"/>
              <w:bottom w:val="single" w:sz="8" w:space="0" w:color="000000"/>
              <w:right w:val="single" w:sz="8" w:space="0" w:color="auto"/>
            </w:tcBorders>
            <w:vAlign w:val="center"/>
            <w:hideMark/>
          </w:tcPr>
          <w:p w14:paraId="5058C395" w14:textId="77777777" w:rsidR="00181FF0" w:rsidRPr="00181FF0" w:rsidRDefault="00181FF0" w:rsidP="0065114F">
            <w:pPr>
              <w:rPr>
                <w:rFonts w:ascii="Times New Roman" w:hAnsi="Times New Roman"/>
                <w:sz w:val="24"/>
              </w:rPr>
            </w:pPr>
          </w:p>
        </w:tc>
        <w:tc>
          <w:tcPr>
            <w:tcW w:w="1190" w:type="dxa"/>
            <w:tcBorders>
              <w:top w:val="nil"/>
              <w:left w:val="nil"/>
              <w:bottom w:val="single" w:sz="8" w:space="0" w:color="auto"/>
              <w:right w:val="single" w:sz="8" w:space="0" w:color="auto"/>
            </w:tcBorders>
            <w:shd w:val="clear" w:color="auto" w:fill="auto"/>
            <w:vAlign w:val="center"/>
            <w:hideMark/>
          </w:tcPr>
          <w:p w14:paraId="7853F9CD" w14:textId="77777777" w:rsidR="00181FF0" w:rsidRPr="00181FF0" w:rsidRDefault="00181FF0" w:rsidP="0065114F">
            <w:pPr>
              <w:jc w:val="center"/>
              <w:rPr>
                <w:rFonts w:ascii="Times New Roman" w:hAnsi="Times New Roman"/>
                <w:sz w:val="24"/>
              </w:rPr>
            </w:pPr>
            <w:r w:rsidRPr="00181FF0">
              <w:rPr>
                <w:rFonts w:ascii="Times New Roman" w:hAnsi="Times New Roman"/>
                <w:sz w:val="24"/>
              </w:rPr>
              <w:t>5/5/2016</w:t>
            </w:r>
          </w:p>
        </w:tc>
        <w:tc>
          <w:tcPr>
            <w:tcW w:w="1243" w:type="dxa"/>
            <w:tcBorders>
              <w:top w:val="nil"/>
              <w:left w:val="nil"/>
              <w:bottom w:val="single" w:sz="8" w:space="0" w:color="auto"/>
              <w:right w:val="single" w:sz="8" w:space="0" w:color="auto"/>
            </w:tcBorders>
            <w:shd w:val="clear" w:color="auto" w:fill="auto"/>
            <w:noWrap/>
            <w:vAlign w:val="bottom"/>
            <w:hideMark/>
          </w:tcPr>
          <w:p w14:paraId="48A32309" w14:textId="63A83A63"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185</w:t>
            </w:r>
          </w:p>
        </w:tc>
        <w:tc>
          <w:tcPr>
            <w:tcW w:w="1283" w:type="dxa"/>
            <w:tcBorders>
              <w:top w:val="nil"/>
              <w:left w:val="nil"/>
              <w:bottom w:val="single" w:sz="8" w:space="0" w:color="auto"/>
              <w:right w:val="single" w:sz="8" w:space="0" w:color="auto"/>
            </w:tcBorders>
            <w:shd w:val="clear" w:color="auto" w:fill="auto"/>
            <w:noWrap/>
            <w:vAlign w:val="bottom"/>
            <w:hideMark/>
          </w:tcPr>
          <w:p w14:paraId="3583E9F6" w14:textId="22CB60EE"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211</w:t>
            </w:r>
          </w:p>
        </w:tc>
        <w:tc>
          <w:tcPr>
            <w:tcW w:w="1120" w:type="dxa"/>
            <w:tcBorders>
              <w:top w:val="nil"/>
              <w:left w:val="nil"/>
              <w:bottom w:val="single" w:sz="8" w:space="0" w:color="auto"/>
              <w:right w:val="single" w:sz="8" w:space="0" w:color="auto"/>
            </w:tcBorders>
            <w:shd w:val="clear" w:color="auto" w:fill="auto"/>
            <w:noWrap/>
            <w:vAlign w:val="bottom"/>
            <w:hideMark/>
          </w:tcPr>
          <w:p w14:paraId="20B3461B" w14:textId="2BFD5ABF"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199</w:t>
            </w:r>
          </w:p>
        </w:tc>
        <w:tc>
          <w:tcPr>
            <w:tcW w:w="1203" w:type="dxa"/>
            <w:tcBorders>
              <w:top w:val="nil"/>
              <w:left w:val="nil"/>
              <w:bottom w:val="single" w:sz="8" w:space="0" w:color="auto"/>
              <w:right w:val="single" w:sz="8" w:space="0" w:color="auto"/>
            </w:tcBorders>
            <w:shd w:val="clear" w:color="auto" w:fill="auto"/>
            <w:vAlign w:val="bottom"/>
            <w:hideMark/>
          </w:tcPr>
          <w:p w14:paraId="18953514" w14:textId="0539B61C"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8.1</w:t>
            </w:r>
          </w:p>
        </w:tc>
      </w:tr>
      <w:tr w:rsidR="00181FF0" w:rsidRPr="00181FF0" w14:paraId="407C8296" w14:textId="77777777" w:rsidTr="00D34971">
        <w:trPr>
          <w:trHeight w:val="315"/>
          <w:jc w:val="center"/>
        </w:trPr>
        <w:tc>
          <w:tcPr>
            <w:tcW w:w="1120" w:type="dxa"/>
            <w:vMerge/>
            <w:tcBorders>
              <w:top w:val="nil"/>
              <w:left w:val="single" w:sz="8" w:space="0" w:color="auto"/>
              <w:bottom w:val="single" w:sz="8" w:space="0" w:color="000000"/>
              <w:right w:val="single" w:sz="8" w:space="0" w:color="auto"/>
            </w:tcBorders>
            <w:vAlign w:val="center"/>
            <w:hideMark/>
          </w:tcPr>
          <w:p w14:paraId="487604D2" w14:textId="77777777" w:rsidR="00181FF0" w:rsidRPr="00181FF0" w:rsidRDefault="00181FF0" w:rsidP="0065114F">
            <w:pPr>
              <w:rPr>
                <w:rFonts w:ascii="Times New Roman" w:hAnsi="Times New Roman"/>
                <w:sz w:val="24"/>
              </w:rPr>
            </w:pPr>
          </w:p>
        </w:tc>
        <w:tc>
          <w:tcPr>
            <w:tcW w:w="1190" w:type="dxa"/>
            <w:tcBorders>
              <w:top w:val="nil"/>
              <w:left w:val="nil"/>
              <w:bottom w:val="single" w:sz="8" w:space="0" w:color="auto"/>
              <w:right w:val="single" w:sz="8" w:space="0" w:color="auto"/>
            </w:tcBorders>
            <w:shd w:val="clear" w:color="auto" w:fill="auto"/>
            <w:vAlign w:val="center"/>
            <w:hideMark/>
          </w:tcPr>
          <w:p w14:paraId="72A3BB1C" w14:textId="77777777" w:rsidR="00181FF0" w:rsidRPr="00181FF0" w:rsidRDefault="00181FF0" w:rsidP="0065114F">
            <w:pPr>
              <w:jc w:val="center"/>
              <w:rPr>
                <w:rFonts w:ascii="Times New Roman" w:hAnsi="Times New Roman"/>
                <w:sz w:val="24"/>
              </w:rPr>
            </w:pPr>
            <w:r w:rsidRPr="00181FF0">
              <w:rPr>
                <w:rFonts w:ascii="Times New Roman" w:hAnsi="Times New Roman"/>
                <w:sz w:val="24"/>
              </w:rPr>
              <w:t>8/17/2016</w:t>
            </w:r>
          </w:p>
        </w:tc>
        <w:tc>
          <w:tcPr>
            <w:tcW w:w="1243" w:type="dxa"/>
            <w:tcBorders>
              <w:top w:val="nil"/>
              <w:left w:val="nil"/>
              <w:bottom w:val="single" w:sz="8" w:space="0" w:color="auto"/>
              <w:right w:val="single" w:sz="8" w:space="0" w:color="auto"/>
            </w:tcBorders>
            <w:shd w:val="clear" w:color="auto" w:fill="auto"/>
            <w:noWrap/>
            <w:vAlign w:val="bottom"/>
            <w:hideMark/>
          </w:tcPr>
          <w:p w14:paraId="0E4E24AD" w14:textId="0D712BA2"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197</w:t>
            </w:r>
          </w:p>
        </w:tc>
        <w:tc>
          <w:tcPr>
            <w:tcW w:w="1283" w:type="dxa"/>
            <w:tcBorders>
              <w:top w:val="nil"/>
              <w:left w:val="nil"/>
              <w:bottom w:val="single" w:sz="8" w:space="0" w:color="auto"/>
              <w:right w:val="single" w:sz="8" w:space="0" w:color="auto"/>
            </w:tcBorders>
            <w:shd w:val="clear" w:color="auto" w:fill="auto"/>
            <w:noWrap/>
            <w:vAlign w:val="bottom"/>
            <w:hideMark/>
          </w:tcPr>
          <w:p w14:paraId="66E1ABEE" w14:textId="655A9BC7"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226</w:t>
            </w:r>
          </w:p>
        </w:tc>
        <w:tc>
          <w:tcPr>
            <w:tcW w:w="1120" w:type="dxa"/>
            <w:tcBorders>
              <w:top w:val="nil"/>
              <w:left w:val="nil"/>
              <w:bottom w:val="single" w:sz="8" w:space="0" w:color="auto"/>
              <w:right w:val="single" w:sz="8" w:space="0" w:color="auto"/>
            </w:tcBorders>
            <w:shd w:val="clear" w:color="auto" w:fill="auto"/>
            <w:noWrap/>
            <w:vAlign w:val="bottom"/>
            <w:hideMark/>
          </w:tcPr>
          <w:p w14:paraId="7A8DB44E" w14:textId="7568C991"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214</w:t>
            </w:r>
          </w:p>
        </w:tc>
        <w:tc>
          <w:tcPr>
            <w:tcW w:w="1203" w:type="dxa"/>
            <w:tcBorders>
              <w:top w:val="nil"/>
              <w:left w:val="nil"/>
              <w:bottom w:val="single" w:sz="8" w:space="0" w:color="auto"/>
              <w:right w:val="single" w:sz="8" w:space="0" w:color="auto"/>
            </w:tcBorders>
            <w:shd w:val="clear" w:color="auto" w:fill="auto"/>
            <w:vAlign w:val="bottom"/>
            <w:hideMark/>
          </w:tcPr>
          <w:p w14:paraId="294B154A" w14:textId="735947AC" w:rsidR="00181FF0" w:rsidRPr="00181FF0" w:rsidRDefault="00181FF0" w:rsidP="0065114F">
            <w:pPr>
              <w:jc w:val="center"/>
              <w:rPr>
                <w:rFonts w:ascii="Times New Roman" w:hAnsi="Times New Roman"/>
                <w:sz w:val="24"/>
              </w:rPr>
            </w:pPr>
            <w:r w:rsidRPr="006C44D4">
              <w:rPr>
                <w:rFonts w:ascii="Times New Roman" w:hAnsi="Times New Roman"/>
                <w:color w:val="000000"/>
                <w:sz w:val="24"/>
              </w:rPr>
              <w:t>8.4</w:t>
            </w:r>
          </w:p>
        </w:tc>
      </w:tr>
    </w:tbl>
    <w:p w14:paraId="03AA9202" w14:textId="204E9BAA" w:rsidR="004F6578" w:rsidRDefault="00042CFA" w:rsidP="00D71910">
      <w:pPr>
        <w:pStyle w:val="BodyText"/>
        <w:spacing w:line="240" w:lineRule="auto"/>
        <w:ind w:left="720" w:firstLine="720"/>
        <w:rPr>
          <w:rStyle w:val="BodyTextChar"/>
        </w:rPr>
      </w:pPr>
      <w:r>
        <w:t>*</w:t>
      </w:r>
      <w:r w:rsidRPr="00042CFA">
        <w:rPr>
          <w:rStyle w:val="BodyTextChar"/>
        </w:rPr>
        <w:t xml:space="preserve">Note: </w:t>
      </w:r>
      <w:r>
        <w:rPr>
          <w:rStyle w:val="BodyTextChar"/>
        </w:rPr>
        <w:t>This data is pre-overlay.</w:t>
      </w:r>
    </w:p>
    <w:p w14:paraId="02B68B39" w14:textId="77777777" w:rsidR="004F6578" w:rsidRDefault="004F6578" w:rsidP="0065114F">
      <w:pPr>
        <w:rPr>
          <w:rStyle w:val="BodyTextChar"/>
          <w:rFonts w:ascii="Times New Roman" w:hAnsi="Times New Roman"/>
          <w:szCs w:val="20"/>
        </w:rPr>
      </w:pPr>
      <w:r>
        <w:rPr>
          <w:rStyle w:val="BodyTextChar"/>
        </w:rPr>
        <w:br w:type="page"/>
      </w:r>
    </w:p>
    <w:p w14:paraId="7D4662B0" w14:textId="6C63F24E" w:rsidR="004F6578" w:rsidRPr="00550996" w:rsidRDefault="004F6578" w:rsidP="0065114F">
      <w:pPr>
        <w:pStyle w:val="Heading3"/>
        <w:spacing w:line="240" w:lineRule="auto"/>
      </w:pPr>
      <w:bookmarkStart w:id="113" w:name="_Toc483557746"/>
      <w:r w:rsidRPr="00550996">
        <w:lastRenderedPageBreak/>
        <w:t>Effective Pavement Modulus (</w:t>
      </w:r>
      <w:r w:rsidR="00386EEA" w:rsidRPr="00550996">
        <w:t>E</w:t>
      </w:r>
      <w:r w:rsidR="00386EEA">
        <w:rPr>
          <w:vertAlign w:val="subscript"/>
        </w:rPr>
        <w:t>P</w:t>
      </w:r>
      <w:r w:rsidRPr="00550996">
        <w:t>)</w:t>
      </w:r>
      <w:bookmarkEnd w:id="113"/>
    </w:p>
    <w:p w14:paraId="1044E816" w14:textId="0E87BB74" w:rsidR="004F6578" w:rsidRPr="007161AA" w:rsidRDefault="004F6578" w:rsidP="0065114F">
      <w:pPr>
        <w:pStyle w:val="BodyText"/>
        <w:spacing w:line="240" w:lineRule="auto"/>
      </w:pPr>
      <w:r w:rsidRPr="007161AA">
        <w:t>The Effective Pavement Modulus of Elasticity (E</w:t>
      </w:r>
      <w:r w:rsidRPr="007161AA">
        <w:rPr>
          <w:vertAlign w:val="subscript"/>
        </w:rPr>
        <w:t>P</w:t>
      </w:r>
      <w:r w:rsidRPr="007161AA">
        <w:t xml:space="preserve">) is a representation of overall pavement stiffness (the combined stiffness of all pavement layers above the subgrade), and is used to calculate the effective structural number. The </w:t>
      </w:r>
      <w:proofErr w:type="spellStart"/>
      <w:r w:rsidRPr="007161AA">
        <w:t>backcalculation</w:t>
      </w:r>
      <w:proofErr w:type="spellEnd"/>
      <w:r w:rsidRPr="007161AA">
        <w:t xml:space="preserve"> results </w:t>
      </w:r>
      <w:r w:rsidRPr="004D53BB">
        <w:t>are provided in Table 1</w:t>
      </w:r>
      <w:r w:rsidR="00386EEA">
        <w:t>4</w:t>
      </w:r>
      <w:r w:rsidRPr="004D53BB">
        <w:t xml:space="preserve">. </w:t>
      </w:r>
    </w:p>
    <w:p w14:paraId="3E88564E" w14:textId="082F0931" w:rsidR="004F6578" w:rsidRPr="0024486A" w:rsidRDefault="004F6578" w:rsidP="0065114F">
      <w:pPr>
        <w:pStyle w:val="BodyText"/>
        <w:spacing w:line="240" w:lineRule="auto"/>
        <w:rPr>
          <w:szCs w:val="24"/>
        </w:rPr>
      </w:pPr>
      <w:r w:rsidRPr="007161AA">
        <w:t>E</w:t>
      </w:r>
      <w:r w:rsidRPr="007161AA">
        <w:rPr>
          <w:vertAlign w:val="subscript"/>
        </w:rPr>
        <w:t>P</w:t>
      </w:r>
      <w:r w:rsidRPr="007161AA">
        <w:t xml:space="preserve"> is dependent on the overall pavement thickness and the integrity of the pavement layers. E</w:t>
      </w:r>
      <w:r w:rsidRPr="007161AA">
        <w:rPr>
          <w:szCs w:val="22"/>
          <w:vertAlign w:val="subscript"/>
        </w:rPr>
        <w:t>P</w:t>
      </w:r>
      <w:r w:rsidRPr="007161AA">
        <w:t xml:space="preserve"> values of new flexible pavements usually range between 1,000 </w:t>
      </w:r>
      <w:proofErr w:type="spellStart"/>
      <w:r w:rsidRPr="007161AA">
        <w:t>MPa</w:t>
      </w:r>
      <w:proofErr w:type="spellEnd"/>
      <w:r w:rsidRPr="007161AA">
        <w:t xml:space="preserve"> to 1,700 </w:t>
      </w:r>
      <w:proofErr w:type="spellStart"/>
      <w:r w:rsidRPr="007161AA">
        <w:t>MPa</w:t>
      </w:r>
      <w:proofErr w:type="spellEnd"/>
      <w:r w:rsidRPr="007161AA">
        <w:t xml:space="preserve"> depending on the overall pavement thickness. High E</w:t>
      </w:r>
      <w:r w:rsidRPr="007161AA">
        <w:rPr>
          <w:vertAlign w:val="subscript"/>
        </w:rPr>
        <w:t>P</w:t>
      </w:r>
      <w:r w:rsidRPr="007161AA">
        <w:t xml:space="preserve"> values indicate</w:t>
      </w:r>
      <w:r>
        <w:t xml:space="preserve"> a stronger pavement structure.</w:t>
      </w:r>
    </w:p>
    <w:p w14:paraId="0F63BEAA" w14:textId="513BF407" w:rsidR="004F6578" w:rsidRPr="0024486A" w:rsidRDefault="00431344" w:rsidP="0036509F">
      <w:pPr>
        <w:pStyle w:val="Caption"/>
        <w:keepNext w:val="0"/>
        <w:spacing w:before="480"/>
        <w:rPr>
          <w:szCs w:val="24"/>
        </w:rPr>
      </w:pPr>
      <w:bookmarkStart w:id="114" w:name="_Toc476214157"/>
      <w:r>
        <w:t xml:space="preserve">Table </w:t>
      </w:r>
      <w:fldSimple w:instr=" SEQ Table \* ARABIC ">
        <w:r w:rsidR="009D05B0">
          <w:rPr>
            <w:noProof/>
          </w:rPr>
          <w:t>14</w:t>
        </w:r>
      </w:fldSimple>
      <w:r>
        <w:t xml:space="preserve">: </w:t>
      </w:r>
      <w:r w:rsidR="004F6578" w:rsidRPr="0024486A">
        <w:rPr>
          <w:szCs w:val="24"/>
        </w:rPr>
        <w:t>Summary of Effective Pavement Modulus (E</w:t>
      </w:r>
      <w:r w:rsidR="004F6578" w:rsidRPr="00AD2E69">
        <w:rPr>
          <w:szCs w:val="24"/>
          <w:vertAlign w:val="subscript"/>
        </w:rPr>
        <w:t>P</w:t>
      </w:r>
      <w:r w:rsidR="004F6578" w:rsidRPr="0024486A">
        <w:rPr>
          <w:szCs w:val="24"/>
        </w:rPr>
        <w:t>)</w:t>
      </w:r>
      <w:bookmarkEnd w:id="114"/>
    </w:p>
    <w:tbl>
      <w:tblPr>
        <w:tblW w:w="6720" w:type="dxa"/>
        <w:jc w:val="center"/>
        <w:tblLook w:val="04A0" w:firstRow="1" w:lastRow="0" w:firstColumn="1" w:lastColumn="0" w:noHBand="0" w:noVBand="1"/>
      </w:tblPr>
      <w:tblGrid>
        <w:gridCol w:w="1120"/>
        <w:gridCol w:w="1190"/>
        <w:gridCol w:w="1243"/>
        <w:gridCol w:w="1283"/>
        <w:gridCol w:w="1120"/>
        <w:gridCol w:w="1203"/>
      </w:tblGrid>
      <w:tr w:rsidR="006E7EC7" w:rsidRPr="00CA7747" w14:paraId="30E239ED" w14:textId="77777777" w:rsidTr="00682C2D">
        <w:trPr>
          <w:trHeight w:val="765"/>
          <w:jc w:val="center"/>
        </w:trPr>
        <w:tc>
          <w:tcPr>
            <w:tcW w:w="1120" w:type="dxa"/>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hideMark/>
          </w:tcPr>
          <w:p w14:paraId="00962873" w14:textId="77777777" w:rsidR="004F6578" w:rsidRPr="00CA7747" w:rsidRDefault="004F6578" w:rsidP="0065114F">
            <w:pPr>
              <w:jc w:val="center"/>
              <w:rPr>
                <w:rFonts w:ascii="Times New Roman" w:hAnsi="Times New Roman"/>
                <w:b/>
                <w:bCs/>
                <w:sz w:val="24"/>
              </w:rPr>
            </w:pPr>
            <w:r w:rsidRPr="00CA7747">
              <w:rPr>
                <w:rFonts w:ascii="Times New Roman" w:hAnsi="Times New Roman"/>
                <w:b/>
                <w:bCs/>
                <w:sz w:val="24"/>
              </w:rPr>
              <w:t>Section</w:t>
            </w:r>
          </w:p>
        </w:tc>
        <w:tc>
          <w:tcPr>
            <w:tcW w:w="1120" w:type="dxa"/>
            <w:tcBorders>
              <w:top w:val="single" w:sz="8" w:space="0" w:color="auto"/>
              <w:left w:val="nil"/>
              <w:bottom w:val="single" w:sz="8" w:space="0" w:color="auto"/>
              <w:right w:val="single" w:sz="8" w:space="0" w:color="auto"/>
            </w:tcBorders>
            <w:shd w:val="clear" w:color="auto" w:fill="BFBFBF" w:themeFill="background1" w:themeFillShade="BF"/>
            <w:vAlign w:val="center"/>
            <w:hideMark/>
          </w:tcPr>
          <w:p w14:paraId="1B9A6918" w14:textId="77777777" w:rsidR="004F6578" w:rsidRPr="00CA7747" w:rsidRDefault="004F6578" w:rsidP="0065114F">
            <w:pPr>
              <w:jc w:val="center"/>
              <w:rPr>
                <w:rFonts w:ascii="Times New Roman" w:hAnsi="Times New Roman"/>
                <w:b/>
                <w:bCs/>
                <w:sz w:val="24"/>
              </w:rPr>
            </w:pPr>
            <w:r w:rsidRPr="00CA7747">
              <w:rPr>
                <w:rFonts w:ascii="Times New Roman" w:hAnsi="Times New Roman"/>
                <w:b/>
                <w:bCs/>
                <w:sz w:val="24"/>
              </w:rPr>
              <w:t>Date</w:t>
            </w:r>
          </w:p>
        </w:tc>
        <w:tc>
          <w:tcPr>
            <w:tcW w:w="1120" w:type="dxa"/>
            <w:tcBorders>
              <w:top w:val="single" w:sz="8" w:space="0" w:color="auto"/>
              <w:left w:val="nil"/>
              <w:bottom w:val="single" w:sz="8" w:space="0" w:color="auto"/>
              <w:right w:val="single" w:sz="8" w:space="0" w:color="auto"/>
            </w:tcBorders>
            <w:shd w:val="clear" w:color="auto" w:fill="BFBFBF" w:themeFill="background1" w:themeFillShade="BF"/>
            <w:vAlign w:val="center"/>
            <w:hideMark/>
          </w:tcPr>
          <w:p w14:paraId="0DBE82BB" w14:textId="77777777" w:rsidR="004F6578" w:rsidRPr="00CA7747" w:rsidRDefault="004F6578" w:rsidP="0065114F">
            <w:pPr>
              <w:jc w:val="center"/>
              <w:rPr>
                <w:rFonts w:ascii="Times New Roman" w:hAnsi="Times New Roman"/>
                <w:b/>
                <w:bCs/>
                <w:sz w:val="24"/>
              </w:rPr>
            </w:pPr>
            <w:r w:rsidRPr="00CA7747">
              <w:rPr>
                <w:rFonts w:ascii="Times New Roman" w:hAnsi="Times New Roman"/>
                <w:b/>
                <w:bCs/>
                <w:sz w:val="24"/>
              </w:rPr>
              <w:t>E</w:t>
            </w:r>
            <w:r w:rsidRPr="00CA7747">
              <w:rPr>
                <w:rFonts w:ascii="Times New Roman" w:hAnsi="Times New Roman"/>
                <w:b/>
                <w:bCs/>
                <w:sz w:val="24"/>
                <w:vertAlign w:val="subscript"/>
              </w:rPr>
              <w:t xml:space="preserve">P </w:t>
            </w:r>
            <w:r w:rsidRPr="00CA7747">
              <w:rPr>
                <w:rFonts w:ascii="Times New Roman" w:hAnsi="Times New Roman"/>
                <w:b/>
                <w:bCs/>
                <w:sz w:val="24"/>
              </w:rPr>
              <w:t>Minimum (</w:t>
            </w:r>
            <w:proofErr w:type="spellStart"/>
            <w:r w:rsidRPr="00CA7747">
              <w:rPr>
                <w:rFonts w:ascii="Times New Roman" w:hAnsi="Times New Roman"/>
                <w:b/>
                <w:bCs/>
                <w:sz w:val="24"/>
              </w:rPr>
              <w:t>MPa</w:t>
            </w:r>
            <w:proofErr w:type="spellEnd"/>
            <w:r w:rsidRPr="00CA7747">
              <w:rPr>
                <w:rFonts w:ascii="Times New Roman" w:hAnsi="Times New Roman"/>
                <w:b/>
                <w:bCs/>
                <w:sz w:val="24"/>
              </w:rPr>
              <w:t>)</w:t>
            </w:r>
          </w:p>
        </w:tc>
        <w:tc>
          <w:tcPr>
            <w:tcW w:w="1120" w:type="dxa"/>
            <w:tcBorders>
              <w:top w:val="single" w:sz="8" w:space="0" w:color="auto"/>
              <w:left w:val="nil"/>
              <w:bottom w:val="single" w:sz="8" w:space="0" w:color="auto"/>
              <w:right w:val="single" w:sz="8" w:space="0" w:color="auto"/>
            </w:tcBorders>
            <w:shd w:val="clear" w:color="auto" w:fill="BFBFBF" w:themeFill="background1" w:themeFillShade="BF"/>
            <w:vAlign w:val="center"/>
            <w:hideMark/>
          </w:tcPr>
          <w:p w14:paraId="60AA0A13" w14:textId="77777777" w:rsidR="004F6578" w:rsidRPr="00CA7747" w:rsidRDefault="004F6578" w:rsidP="0065114F">
            <w:pPr>
              <w:jc w:val="center"/>
              <w:rPr>
                <w:rFonts w:ascii="Times New Roman" w:hAnsi="Times New Roman"/>
                <w:b/>
                <w:bCs/>
                <w:sz w:val="24"/>
              </w:rPr>
            </w:pPr>
            <w:r w:rsidRPr="00CA7747">
              <w:rPr>
                <w:rFonts w:ascii="Times New Roman" w:hAnsi="Times New Roman"/>
                <w:b/>
                <w:bCs/>
                <w:sz w:val="24"/>
              </w:rPr>
              <w:t>E</w:t>
            </w:r>
            <w:r w:rsidRPr="00CA7747">
              <w:rPr>
                <w:rFonts w:ascii="Times New Roman" w:hAnsi="Times New Roman"/>
                <w:b/>
                <w:bCs/>
                <w:sz w:val="24"/>
                <w:vertAlign w:val="subscript"/>
              </w:rPr>
              <w:t xml:space="preserve">P </w:t>
            </w:r>
            <w:r w:rsidRPr="00CA7747">
              <w:rPr>
                <w:rFonts w:ascii="Times New Roman" w:hAnsi="Times New Roman"/>
                <w:b/>
                <w:bCs/>
                <w:sz w:val="24"/>
              </w:rPr>
              <w:t>Maximum (</w:t>
            </w:r>
            <w:proofErr w:type="spellStart"/>
            <w:r w:rsidRPr="00CA7747">
              <w:rPr>
                <w:rFonts w:ascii="Times New Roman" w:hAnsi="Times New Roman"/>
                <w:b/>
                <w:bCs/>
                <w:sz w:val="24"/>
              </w:rPr>
              <w:t>MPa</w:t>
            </w:r>
            <w:proofErr w:type="spellEnd"/>
            <w:r w:rsidRPr="00CA7747">
              <w:rPr>
                <w:rFonts w:ascii="Times New Roman" w:hAnsi="Times New Roman"/>
                <w:b/>
                <w:bCs/>
                <w:sz w:val="24"/>
              </w:rPr>
              <w:t>)</w:t>
            </w:r>
          </w:p>
        </w:tc>
        <w:tc>
          <w:tcPr>
            <w:tcW w:w="1120" w:type="dxa"/>
            <w:tcBorders>
              <w:top w:val="single" w:sz="8" w:space="0" w:color="auto"/>
              <w:left w:val="nil"/>
              <w:bottom w:val="single" w:sz="8" w:space="0" w:color="auto"/>
              <w:right w:val="single" w:sz="8" w:space="0" w:color="auto"/>
            </w:tcBorders>
            <w:shd w:val="clear" w:color="auto" w:fill="BFBFBF" w:themeFill="background1" w:themeFillShade="BF"/>
            <w:vAlign w:val="center"/>
            <w:hideMark/>
          </w:tcPr>
          <w:p w14:paraId="76515DB1" w14:textId="77777777" w:rsidR="004F6578" w:rsidRPr="00CA7747" w:rsidRDefault="004F6578" w:rsidP="0065114F">
            <w:pPr>
              <w:jc w:val="center"/>
              <w:rPr>
                <w:rFonts w:ascii="Times New Roman" w:hAnsi="Times New Roman"/>
                <w:b/>
                <w:bCs/>
                <w:sz w:val="24"/>
              </w:rPr>
            </w:pPr>
            <w:r w:rsidRPr="00CA7747">
              <w:rPr>
                <w:rFonts w:ascii="Times New Roman" w:hAnsi="Times New Roman"/>
                <w:b/>
                <w:bCs/>
                <w:sz w:val="24"/>
              </w:rPr>
              <w:t>E</w:t>
            </w:r>
            <w:r w:rsidRPr="00CA7747">
              <w:rPr>
                <w:rFonts w:ascii="Times New Roman" w:hAnsi="Times New Roman"/>
                <w:b/>
                <w:bCs/>
                <w:sz w:val="24"/>
                <w:vertAlign w:val="subscript"/>
              </w:rPr>
              <w:t xml:space="preserve">P </w:t>
            </w:r>
            <w:r w:rsidRPr="00CA7747">
              <w:rPr>
                <w:rFonts w:ascii="Times New Roman" w:hAnsi="Times New Roman"/>
                <w:b/>
                <w:bCs/>
                <w:sz w:val="24"/>
              </w:rPr>
              <w:t>Average (</w:t>
            </w:r>
            <w:proofErr w:type="spellStart"/>
            <w:r w:rsidRPr="00CA7747">
              <w:rPr>
                <w:rFonts w:ascii="Times New Roman" w:hAnsi="Times New Roman"/>
                <w:b/>
                <w:bCs/>
                <w:sz w:val="24"/>
              </w:rPr>
              <w:t>MPa</w:t>
            </w:r>
            <w:proofErr w:type="spellEnd"/>
            <w:r w:rsidRPr="00CA7747">
              <w:rPr>
                <w:rFonts w:ascii="Times New Roman" w:hAnsi="Times New Roman"/>
                <w:b/>
                <w:bCs/>
                <w:sz w:val="24"/>
              </w:rPr>
              <w:t>)</w:t>
            </w:r>
          </w:p>
        </w:tc>
        <w:tc>
          <w:tcPr>
            <w:tcW w:w="1120" w:type="dxa"/>
            <w:tcBorders>
              <w:top w:val="single" w:sz="8" w:space="0" w:color="auto"/>
              <w:left w:val="nil"/>
              <w:bottom w:val="single" w:sz="8" w:space="0" w:color="auto"/>
              <w:right w:val="single" w:sz="8" w:space="0" w:color="auto"/>
            </w:tcBorders>
            <w:shd w:val="clear" w:color="auto" w:fill="BFBFBF" w:themeFill="background1" w:themeFillShade="BF"/>
            <w:vAlign w:val="center"/>
            <w:hideMark/>
          </w:tcPr>
          <w:p w14:paraId="2A844F48" w14:textId="77777777" w:rsidR="004F6578" w:rsidRPr="00CA7747" w:rsidRDefault="004F6578" w:rsidP="0065114F">
            <w:pPr>
              <w:jc w:val="center"/>
              <w:rPr>
                <w:rFonts w:ascii="Times New Roman" w:hAnsi="Times New Roman"/>
                <w:b/>
                <w:bCs/>
                <w:sz w:val="24"/>
              </w:rPr>
            </w:pPr>
            <w:r w:rsidRPr="00CA7747">
              <w:rPr>
                <w:rFonts w:ascii="Times New Roman" w:hAnsi="Times New Roman"/>
                <w:b/>
                <w:bCs/>
                <w:sz w:val="24"/>
              </w:rPr>
              <w:t>E</w:t>
            </w:r>
            <w:r w:rsidRPr="00CA7747">
              <w:rPr>
                <w:rFonts w:ascii="Times New Roman" w:hAnsi="Times New Roman"/>
                <w:b/>
                <w:bCs/>
                <w:sz w:val="24"/>
                <w:vertAlign w:val="subscript"/>
              </w:rPr>
              <w:t xml:space="preserve">P </w:t>
            </w:r>
            <w:r w:rsidRPr="00CA7747">
              <w:rPr>
                <w:rFonts w:ascii="Times New Roman" w:hAnsi="Times New Roman"/>
                <w:b/>
                <w:bCs/>
                <w:sz w:val="24"/>
              </w:rPr>
              <w:t>Standard Deviation</w:t>
            </w:r>
          </w:p>
        </w:tc>
      </w:tr>
      <w:tr w:rsidR="006E7EC7" w:rsidRPr="00CA7747" w14:paraId="4EB8C287" w14:textId="77777777" w:rsidTr="00682C2D">
        <w:trPr>
          <w:trHeight w:val="255"/>
          <w:jc w:val="center"/>
        </w:trPr>
        <w:tc>
          <w:tcPr>
            <w:tcW w:w="11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1D4F87C" w14:textId="77777777" w:rsidR="004F6578" w:rsidRPr="00CA7747" w:rsidRDefault="004F6578" w:rsidP="0065114F">
            <w:pPr>
              <w:jc w:val="center"/>
              <w:rPr>
                <w:rFonts w:ascii="Times New Roman" w:hAnsi="Times New Roman"/>
                <w:b/>
                <w:sz w:val="24"/>
              </w:rPr>
            </w:pPr>
            <w:r w:rsidRPr="00CA7747">
              <w:rPr>
                <w:rFonts w:ascii="Times New Roman" w:hAnsi="Times New Roman"/>
                <w:b/>
                <w:sz w:val="24"/>
              </w:rPr>
              <w:t>83AA01</w:t>
            </w:r>
          </w:p>
        </w:tc>
        <w:tc>
          <w:tcPr>
            <w:tcW w:w="1120" w:type="dxa"/>
            <w:tcBorders>
              <w:top w:val="nil"/>
              <w:left w:val="nil"/>
              <w:bottom w:val="single" w:sz="8" w:space="0" w:color="auto"/>
              <w:right w:val="single" w:sz="8" w:space="0" w:color="auto"/>
            </w:tcBorders>
            <w:shd w:val="clear" w:color="auto" w:fill="D7DCEB" w:themeFill="accent6" w:themeFillTint="33"/>
            <w:vAlign w:val="center"/>
            <w:hideMark/>
          </w:tcPr>
          <w:p w14:paraId="124DA084"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*6/9/2015</w:t>
            </w:r>
          </w:p>
        </w:tc>
        <w:tc>
          <w:tcPr>
            <w:tcW w:w="1120" w:type="dxa"/>
            <w:tcBorders>
              <w:top w:val="nil"/>
              <w:left w:val="nil"/>
              <w:bottom w:val="single" w:sz="8" w:space="0" w:color="auto"/>
              <w:right w:val="single" w:sz="8" w:space="0" w:color="auto"/>
            </w:tcBorders>
            <w:shd w:val="clear" w:color="auto" w:fill="D7DCEB" w:themeFill="accent6" w:themeFillTint="33"/>
            <w:noWrap/>
            <w:vAlign w:val="center"/>
            <w:hideMark/>
          </w:tcPr>
          <w:p w14:paraId="471397FB"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2,146</w:t>
            </w:r>
          </w:p>
        </w:tc>
        <w:tc>
          <w:tcPr>
            <w:tcW w:w="1120" w:type="dxa"/>
            <w:tcBorders>
              <w:top w:val="nil"/>
              <w:left w:val="nil"/>
              <w:bottom w:val="single" w:sz="8" w:space="0" w:color="auto"/>
              <w:right w:val="single" w:sz="8" w:space="0" w:color="auto"/>
            </w:tcBorders>
            <w:shd w:val="clear" w:color="auto" w:fill="D7DCEB" w:themeFill="accent6" w:themeFillTint="33"/>
            <w:noWrap/>
            <w:vAlign w:val="center"/>
            <w:hideMark/>
          </w:tcPr>
          <w:p w14:paraId="55BA6295"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9,576</w:t>
            </w:r>
          </w:p>
        </w:tc>
        <w:tc>
          <w:tcPr>
            <w:tcW w:w="1120" w:type="dxa"/>
            <w:tcBorders>
              <w:top w:val="nil"/>
              <w:left w:val="nil"/>
              <w:bottom w:val="single" w:sz="8" w:space="0" w:color="auto"/>
              <w:right w:val="single" w:sz="8" w:space="0" w:color="auto"/>
            </w:tcBorders>
            <w:shd w:val="clear" w:color="auto" w:fill="D7DCEB" w:themeFill="accent6" w:themeFillTint="33"/>
            <w:noWrap/>
            <w:vAlign w:val="center"/>
            <w:hideMark/>
          </w:tcPr>
          <w:p w14:paraId="6A64C545"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6,144</w:t>
            </w:r>
          </w:p>
        </w:tc>
        <w:tc>
          <w:tcPr>
            <w:tcW w:w="1120" w:type="dxa"/>
            <w:tcBorders>
              <w:top w:val="nil"/>
              <w:left w:val="nil"/>
              <w:bottom w:val="single" w:sz="8" w:space="0" w:color="auto"/>
              <w:right w:val="single" w:sz="8" w:space="0" w:color="auto"/>
            </w:tcBorders>
            <w:shd w:val="clear" w:color="auto" w:fill="D7DCEB" w:themeFill="accent6" w:themeFillTint="33"/>
            <w:vAlign w:val="center"/>
            <w:hideMark/>
          </w:tcPr>
          <w:p w14:paraId="36F0CB6C"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2368</w:t>
            </w:r>
          </w:p>
        </w:tc>
      </w:tr>
      <w:tr w:rsidR="004F6578" w:rsidRPr="00CA7747" w14:paraId="36CE77A8" w14:textId="77777777" w:rsidTr="00587B3E">
        <w:trPr>
          <w:trHeight w:val="315"/>
          <w:jc w:val="center"/>
        </w:trPr>
        <w:tc>
          <w:tcPr>
            <w:tcW w:w="1120" w:type="dxa"/>
            <w:vMerge/>
            <w:tcBorders>
              <w:top w:val="nil"/>
              <w:left w:val="single" w:sz="8" w:space="0" w:color="auto"/>
              <w:bottom w:val="single" w:sz="8" w:space="0" w:color="000000"/>
              <w:right w:val="single" w:sz="8" w:space="0" w:color="auto"/>
            </w:tcBorders>
            <w:vAlign w:val="center"/>
            <w:hideMark/>
          </w:tcPr>
          <w:p w14:paraId="210B9C26" w14:textId="77777777" w:rsidR="004F6578" w:rsidRPr="00CA7747" w:rsidRDefault="004F6578" w:rsidP="0065114F">
            <w:pPr>
              <w:rPr>
                <w:rFonts w:ascii="Times New Roman" w:hAnsi="Times New Roman"/>
                <w:b/>
                <w:sz w:val="24"/>
              </w:rPr>
            </w:pPr>
          </w:p>
        </w:tc>
        <w:tc>
          <w:tcPr>
            <w:tcW w:w="1120" w:type="dxa"/>
            <w:tcBorders>
              <w:top w:val="nil"/>
              <w:left w:val="nil"/>
              <w:bottom w:val="single" w:sz="8" w:space="0" w:color="auto"/>
              <w:right w:val="single" w:sz="8" w:space="0" w:color="auto"/>
            </w:tcBorders>
            <w:shd w:val="clear" w:color="auto" w:fill="auto"/>
            <w:vAlign w:val="center"/>
            <w:hideMark/>
          </w:tcPr>
          <w:p w14:paraId="55720EE2"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10/6/2015</w:t>
            </w:r>
          </w:p>
        </w:tc>
        <w:tc>
          <w:tcPr>
            <w:tcW w:w="1120" w:type="dxa"/>
            <w:tcBorders>
              <w:top w:val="nil"/>
              <w:left w:val="nil"/>
              <w:bottom w:val="single" w:sz="8" w:space="0" w:color="auto"/>
              <w:right w:val="single" w:sz="8" w:space="0" w:color="auto"/>
            </w:tcBorders>
            <w:shd w:val="clear" w:color="auto" w:fill="auto"/>
            <w:noWrap/>
            <w:vAlign w:val="center"/>
            <w:hideMark/>
          </w:tcPr>
          <w:p w14:paraId="13B1CCF8"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2,240</w:t>
            </w:r>
          </w:p>
        </w:tc>
        <w:tc>
          <w:tcPr>
            <w:tcW w:w="1120" w:type="dxa"/>
            <w:tcBorders>
              <w:top w:val="nil"/>
              <w:left w:val="nil"/>
              <w:bottom w:val="single" w:sz="8" w:space="0" w:color="auto"/>
              <w:right w:val="single" w:sz="8" w:space="0" w:color="auto"/>
            </w:tcBorders>
            <w:shd w:val="clear" w:color="auto" w:fill="auto"/>
            <w:noWrap/>
            <w:vAlign w:val="center"/>
            <w:hideMark/>
          </w:tcPr>
          <w:p w14:paraId="271109E8"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5,573</w:t>
            </w:r>
          </w:p>
        </w:tc>
        <w:tc>
          <w:tcPr>
            <w:tcW w:w="1120" w:type="dxa"/>
            <w:tcBorders>
              <w:top w:val="nil"/>
              <w:left w:val="nil"/>
              <w:bottom w:val="single" w:sz="8" w:space="0" w:color="auto"/>
              <w:right w:val="single" w:sz="8" w:space="0" w:color="auto"/>
            </w:tcBorders>
            <w:shd w:val="clear" w:color="auto" w:fill="auto"/>
            <w:noWrap/>
            <w:vAlign w:val="center"/>
            <w:hideMark/>
          </w:tcPr>
          <w:p w14:paraId="53B5CB84"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3,922</w:t>
            </w:r>
          </w:p>
        </w:tc>
        <w:tc>
          <w:tcPr>
            <w:tcW w:w="1120" w:type="dxa"/>
            <w:tcBorders>
              <w:top w:val="nil"/>
              <w:left w:val="nil"/>
              <w:bottom w:val="single" w:sz="8" w:space="0" w:color="auto"/>
              <w:right w:val="single" w:sz="8" w:space="0" w:color="auto"/>
            </w:tcBorders>
            <w:shd w:val="clear" w:color="auto" w:fill="auto"/>
            <w:vAlign w:val="center"/>
            <w:hideMark/>
          </w:tcPr>
          <w:p w14:paraId="004D76AD"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764</w:t>
            </w:r>
          </w:p>
        </w:tc>
      </w:tr>
      <w:tr w:rsidR="004F6578" w:rsidRPr="00CA7747" w14:paraId="3A9B3718" w14:textId="77777777" w:rsidTr="00587B3E">
        <w:trPr>
          <w:trHeight w:val="315"/>
          <w:jc w:val="center"/>
        </w:trPr>
        <w:tc>
          <w:tcPr>
            <w:tcW w:w="1120" w:type="dxa"/>
            <w:vMerge/>
            <w:tcBorders>
              <w:top w:val="nil"/>
              <w:left w:val="single" w:sz="8" w:space="0" w:color="auto"/>
              <w:bottom w:val="single" w:sz="8" w:space="0" w:color="000000"/>
              <w:right w:val="single" w:sz="8" w:space="0" w:color="auto"/>
            </w:tcBorders>
            <w:vAlign w:val="center"/>
            <w:hideMark/>
          </w:tcPr>
          <w:p w14:paraId="29D13356" w14:textId="77777777" w:rsidR="004F6578" w:rsidRPr="00CA7747" w:rsidRDefault="004F6578" w:rsidP="0065114F">
            <w:pPr>
              <w:rPr>
                <w:rFonts w:ascii="Times New Roman" w:hAnsi="Times New Roman"/>
                <w:b/>
                <w:sz w:val="24"/>
              </w:rPr>
            </w:pPr>
          </w:p>
        </w:tc>
        <w:tc>
          <w:tcPr>
            <w:tcW w:w="1120" w:type="dxa"/>
            <w:tcBorders>
              <w:top w:val="nil"/>
              <w:left w:val="nil"/>
              <w:bottom w:val="single" w:sz="8" w:space="0" w:color="auto"/>
              <w:right w:val="single" w:sz="8" w:space="0" w:color="auto"/>
            </w:tcBorders>
            <w:shd w:val="clear" w:color="auto" w:fill="auto"/>
            <w:vAlign w:val="center"/>
            <w:hideMark/>
          </w:tcPr>
          <w:p w14:paraId="59AB4128"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5/3/2016</w:t>
            </w:r>
          </w:p>
        </w:tc>
        <w:tc>
          <w:tcPr>
            <w:tcW w:w="1120" w:type="dxa"/>
            <w:tcBorders>
              <w:top w:val="nil"/>
              <w:left w:val="nil"/>
              <w:bottom w:val="single" w:sz="8" w:space="0" w:color="auto"/>
              <w:right w:val="single" w:sz="8" w:space="0" w:color="auto"/>
            </w:tcBorders>
            <w:shd w:val="clear" w:color="auto" w:fill="auto"/>
            <w:noWrap/>
            <w:vAlign w:val="center"/>
            <w:hideMark/>
          </w:tcPr>
          <w:p w14:paraId="19EF9059"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2,489</w:t>
            </w:r>
          </w:p>
        </w:tc>
        <w:tc>
          <w:tcPr>
            <w:tcW w:w="1120" w:type="dxa"/>
            <w:tcBorders>
              <w:top w:val="nil"/>
              <w:left w:val="nil"/>
              <w:bottom w:val="single" w:sz="8" w:space="0" w:color="auto"/>
              <w:right w:val="single" w:sz="8" w:space="0" w:color="auto"/>
            </w:tcBorders>
            <w:shd w:val="clear" w:color="auto" w:fill="auto"/>
            <w:noWrap/>
            <w:vAlign w:val="center"/>
            <w:hideMark/>
          </w:tcPr>
          <w:p w14:paraId="168160A1"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5,762</w:t>
            </w:r>
          </w:p>
        </w:tc>
        <w:tc>
          <w:tcPr>
            <w:tcW w:w="1120" w:type="dxa"/>
            <w:tcBorders>
              <w:top w:val="nil"/>
              <w:left w:val="nil"/>
              <w:bottom w:val="single" w:sz="8" w:space="0" w:color="auto"/>
              <w:right w:val="single" w:sz="8" w:space="0" w:color="auto"/>
            </w:tcBorders>
            <w:shd w:val="clear" w:color="auto" w:fill="auto"/>
            <w:noWrap/>
            <w:vAlign w:val="center"/>
            <w:hideMark/>
          </w:tcPr>
          <w:p w14:paraId="7C64C019"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4,161</w:t>
            </w:r>
          </w:p>
        </w:tc>
        <w:tc>
          <w:tcPr>
            <w:tcW w:w="1120" w:type="dxa"/>
            <w:tcBorders>
              <w:top w:val="nil"/>
              <w:left w:val="nil"/>
              <w:bottom w:val="single" w:sz="8" w:space="0" w:color="auto"/>
              <w:right w:val="single" w:sz="8" w:space="0" w:color="auto"/>
            </w:tcBorders>
            <w:shd w:val="clear" w:color="auto" w:fill="auto"/>
            <w:vAlign w:val="center"/>
            <w:hideMark/>
          </w:tcPr>
          <w:p w14:paraId="402A8774"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857</w:t>
            </w:r>
          </w:p>
        </w:tc>
      </w:tr>
      <w:tr w:rsidR="004F6578" w:rsidRPr="00CA7747" w14:paraId="21BA18AB" w14:textId="77777777" w:rsidTr="00587B3E">
        <w:trPr>
          <w:trHeight w:val="315"/>
          <w:jc w:val="center"/>
        </w:trPr>
        <w:tc>
          <w:tcPr>
            <w:tcW w:w="1120" w:type="dxa"/>
            <w:vMerge/>
            <w:tcBorders>
              <w:top w:val="nil"/>
              <w:left w:val="single" w:sz="8" w:space="0" w:color="auto"/>
              <w:bottom w:val="single" w:sz="8" w:space="0" w:color="000000"/>
              <w:right w:val="single" w:sz="8" w:space="0" w:color="auto"/>
            </w:tcBorders>
            <w:vAlign w:val="center"/>
            <w:hideMark/>
          </w:tcPr>
          <w:p w14:paraId="6F9D7845" w14:textId="77777777" w:rsidR="004F6578" w:rsidRPr="00CA7747" w:rsidRDefault="004F6578" w:rsidP="0065114F">
            <w:pPr>
              <w:rPr>
                <w:rFonts w:ascii="Times New Roman" w:hAnsi="Times New Roman"/>
                <w:b/>
                <w:sz w:val="24"/>
              </w:rPr>
            </w:pPr>
          </w:p>
        </w:tc>
        <w:tc>
          <w:tcPr>
            <w:tcW w:w="1120" w:type="dxa"/>
            <w:tcBorders>
              <w:top w:val="nil"/>
              <w:left w:val="nil"/>
              <w:bottom w:val="single" w:sz="8" w:space="0" w:color="auto"/>
              <w:right w:val="single" w:sz="8" w:space="0" w:color="auto"/>
            </w:tcBorders>
            <w:shd w:val="clear" w:color="auto" w:fill="auto"/>
            <w:vAlign w:val="center"/>
            <w:hideMark/>
          </w:tcPr>
          <w:p w14:paraId="071BE622"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8/16/2016</w:t>
            </w:r>
          </w:p>
        </w:tc>
        <w:tc>
          <w:tcPr>
            <w:tcW w:w="1120" w:type="dxa"/>
            <w:tcBorders>
              <w:top w:val="nil"/>
              <w:left w:val="nil"/>
              <w:bottom w:val="single" w:sz="8" w:space="0" w:color="auto"/>
              <w:right w:val="single" w:sz="8" w:space="0" w:color="auto"/>
            </w:tcBorders>
            <w:shd w:val="clear" w:color="auto" w:fill="auto"/>
            <w:noWrap/>
            <w:vAlign w:val="center"/>
            <w:hideMark/>
          </w:tcPr>
          <w:p w14:paraId="54584B97"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2,236</w:t>
            </w:r>
          </w:p>
        </w:tc>
        <w:tc>
          <w:tcPr>
            <w:tcW w:w="1120" w:type="dxa"/>
            <w:tcBorders>
              <w:top w:val="nil"/>
              <w:left w:val="nil"/>
              <w:bottom w:val="single" w:sz="8" w:space="0" w:color="auto"/>
              <w:right w:val="single" w:sz="8" w:space="0" w:color="auto"/>
            </w:tcBorders>
            <w:shd w:val="clear" w:color="auto" w:fill="auto"/>
            <w:noWrap/>
            <w:vAlign w:val="center"/>
            <w:hideMark/>
          </w:tcPr>
          <w:p w14:paraId="5A58C442"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6,406</w:t>
            </w:r>
          </w:p>
        </w:tc>
        <w:tc>
          <w:tcPr>
            <w:tcW w:w="1120" w:type="dxa"/>
            <w:tcBorders>
              <w:top w:val="nil"/>
              <w:left w:val="nil"/>
              <w:bottom w:val="single" w:sz="8" w:space="0" w:color="auto"/>
              <w:right w:val="single" w:sz="8" w:space="0" w:color="auto"/>
            </w:tcBorders>
            <w:shd w:val="clear" w:color="auto" w:fill="auto"/>
            <w:noWrap/>
            <w:vAlign w:val="center"/>
            <w:hideMark/>
          </w:tcPr>
          <w:p w14:paraId="1A6E011B"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4,591</w:t>
            </w:r>
          </w:p>
        </w:tc>
        <w:tc>
          <w:tcPr>
            <w:tcW w:w="1120" w:type="dxa"/>
            <w:tcBorders>
              <w:top w:val="nil"/>
              <w:left w:val="nil"/>
              <w:bottom w:val="single" w:sz="8" w:space="0" w:color="auto"/>
              <w:right w:val="single" w:sz="8" w:space="0" w:color="auto"/>
            </w:tcBorders>
            <w:shd w:val="clear" w:color="auto" w:fill="auto"/>
            <w:vAlign w:val="center"/>
            <w:hideMark/>
          </w:tcPr>
          <w:p w14:paraId="092D1638"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991</w:t>
            </w:r>
          </w:p>
        </w:tc>
      </w:tr>
      <w:tr w:rsidR="006E7EC7" w:rsidRPr="00CA7747" w14:paraId="44309848" w14:textId="77777777" w:rsidTr="00682C2D">
        <w:trPr>
          <w:trHeight w:val="255"/>
          <w:jc w:val="center"/>
        </w:trPr>
        <w:tc>
          <w:tcPr>
            <w:tcW w:w="11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B51260B" w14:textId="77777777" w:rsidR="004F6578" w:rsidRPr="00CA7747" w:rsidRDefault="004F6578" w:rsidP="0065114F">
            <w:pPr>
              <w:jc w:val="center"/>
              <w:rPr>
                <w:rFonts w:ascii="Times New Roman" w:hAnsi="Times New Roman"/>
                <w:b/>
                <w:sz w:val="24"/>
              </w:rPr>
            </w:pPr>
            <w:r w:rsidRPr="00CA7747">
              <w:rPr>
                <w:rFonts w:ascii="Times New Roman" w:hAnsi="Times New Roman"/>
                <w:b/>
                <w:sz w:val="24"/>
              </w:rPr>
              <w:t>83AA02</w:t>
            </w:r>
          </w:p>
        </w:tc>
        <w:tc>
          <w:tcPr>
            <w:tcW w:w="1120" w:type="dxa"/>
            <w:tcBorders>
              <w:top w:val="nil"/>
              <w:left w:val="nil"/>
              <w:bottom w:val="single" w:sz="8" w:space="0" w:color="auto"/>
              <w:right w:val="single" w:sz="8" w:space="0" w:color="auto"/>
            </w:tcBorders>
            <w:shd w:val="clear" w:color="auto" w:fill="D7DCEB" w:themeFill="accent6" w:themeFillTint="33"/>
            <w:vAlign w:val="center"/>
            <w:hideMark/>
          </w:tcPr>
          <w:p w14:paraId="732D7099"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*5/4/2015</w:t>
            </w:r>
          </w:p>
        </w:tc>
        <w:tc>
          <w:tcPr>
            <w:tcW w:w="1120" w:type="dxa"/>
            <w:tcBorders>
              <w:top w:val="nil"/>
              <w:left w:val="nil"/>
              <w:bottom w:val="single" w:sz="8" w:space="0" w:color="auto"/>
              <w:right w:val="single" w:sz="8" w:space="0" w:color="auto"/>
            </w:tcBorders>
            <w:shd w:val="clear" w:color="auto" w:fill="D7DCEB" w:themeFill="accent6" w:themeFillTint="33"/>
            <w:noWrap/>
            <w:vAlign w:val="center"/>
            <w:hideMark/>
          </w:tcPr>
          <w:p w14:paraId="3145A07C"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2,620</w:t>
            </w:r>
          </w:p>
        </w:tc>
        <w:tc>
          <w:tcPr>
            <w:tcW w:w="1120" w:type="dxa"/>
            <w:tcBorders>
              <w:top w:val="nil"/>
              <w:left w:val="nil"/>
              <w:bottom w:val="single" w:sz="8" w:space="0" w:color="auto"/>
              <w:right w:val="single" w:sz="8" w:space="0" w:color="auto"/>
            </w:tcBorders>
            <w:shd w:val="clear" w:color="auto" w:fill="D7DCEB" w:themeFill="accent6" w:themeFillTint="33"/>
            <w:noWrap/>
            <w:vAlign w:val="center"/>
            <w:hideMark/>
          </w:tcPr>
          <w:p w14:paraId="572A751C"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5,462</w:t>
            </w:r>
          </w:p>
        </w:tc>
        <w:tc>
          <w:tcPr>
            <w:tcW w:w="1120" w:type="dxa"/>
            <w:tcBorders>
              <w:top w:val="nil"/>
              <w:left w:val="nil"/>
              <w:bottom w:val="single" w:sz="8" w:space="0" w:color="auto"/>
              <w:right w:val="single" w:sz="8" w:space="0" w:color="auto"/>
            </w:tcBorders>
            <w:shd w:val="clear" w:color="auto" w:fill="D7DCEB" w:themeFill="accent6" w:themeFillTint="33"/>
            <w:noWrap/>
            <w:vAlign w:val="center"/>
            <w:hideMark/>
          </w:tcPr>
          <w:p w14:paraId="12DB98A1"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4,305</w:t>
            </w:r>
          </w:p>
        </w:tc>
        <w:tc>
          <w:tcPr>
            <w:tcW w:w="1120" w:type="dxa"/>
            <w:tcBorders>
              <w:top w:val="nil"/>
              <w:left w:val="nil"/>
              <w:bottom w:val="single" w:sz="8" w:space="0" w:color="auto"/>
              <w:right w:val="single" w:sz="8" w:space="0" w:color="auto"/>
            </w:tcBorders>
            <w:shd w:val="clear" w:color="auto" w:fill="D7DCEB" w:themeFill="accent6" w:themeFillTint="33"/>
            <w:vAlign w:val="center"/>
            <w:hideMark/>
          </w:tcPr>
          <w:p w14:paraId="0D7B09B8"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717</w:t>
            </w:r>
          </w:p>
        </w:tc>
      </w:tr>
      <w:tr w:rsidR="004F6578" w:rsidRPr="00CA7747" w14:paraId="7181C4D4" w14:textId="77777777" w:rsidTr="00587B3E">
        <w:trPr>
          <w:trHeight w:val="315"/>
          <w:jc w:val="center"/>
        </w:trPr>
        <w:tc>
          <w:tcPr>
            <w:tcW w:w="1120" w:type="dxa"/>
            <w:vMerge/>
            <w:tcBorders>
              <w:top w:val="nil"/>
              <w:left w:val="single" w:sz="8" w:space="0" w:color="auto"/>
              <w:bottom w:val="single" w:sz="8" w:space="0" w:color="000000"/>
              <w:right w:val="single" w:sz="8" w:space="0" w:color="auto"/>
            </w:tcBorders>
            <w:vAlign w:val="center"/>
            <w:hideMark/>
          </w:tcPr>
          <w:p w14:paraId="174EE417" w14:textId="77777777" w:rsidR="004F6578" w:rsidRPr="00CA7747" w:rsidRDefault="004F6578" w:rsidP="0065114F">
            <w:pPr>
              <w:rPr>
                <w:rFonts w:ascii="Times New Roman" w:hAnsi="Times New Roman"/>
                <w:b/>
                <w:sz w:val="24"/>
              </w:rPr>
            </w:pPr>
          </w:p>
        </w:tc>
        <w:tc>
          <w:tcPr>
            <w:tcW w:w="1120" w:type="dxa"/>
            <w:tcBorders>
              <w:top w:val="nil"/>
              <w:left w:val="nil"/>
              <w:bottom w:val="single" w:sz="8" w:space="0" w:color="auto"/>
              <w:right w:val="single" w:sz="8" w:space="0" w:color="auto"/>
            </w:tcBorders>
            <w:shd w:val="clear" w:color="auto" w:fill="auto"/>
            <w:vAlign w:val="center"/>
            <w:hideMark/>
          </w:tcPr>
          <w:p w14:paraId="48910957"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10/6/2015</w:t>
            </w:r>
          </w:p>
        </w:tc>
        <w:tc>
          <w:tcPr>
            <w:tcW w:w="1120" w:type="dxa"/>
            <w:tcBorders>
              <w:top w:val="nil"/>
              <w:left w:val="nil"/>
              <w:bottom w:val="single" w:sz="8" w:space="0" w:color="auto"/>
              <w:right w:val="single" w:sz="8" w:space="0" w:color="auto"/>
            </w:tcBorders>
            <w:shd w:val="clear" w:color="auto" w:fill="auto"/>
            <w:noWrap/>
            <w:vAlign w:val="center"/>
            <w:hideMark/>
          </w:tcPr>
          <w:p w14:paraId="7F203747"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1,853</w:t>
            </w:r>
          </w:p>
        </w:tc>
        <w:tc>
          <w:tcPr>
            <w:tcW w:w="1120" w:type="dxa"/>
            <w:tcBorders>
              <w:top w:val="nil"/>
              <w:left w:val="nil"/>
              <w:bottom w:val="single" w:sz="8" w:space="0" w:color="auto"/>
              <w:right w:val="single" w:sz="8" w:space="0" w:color="auto"/>
            </w:tcBorders>
            <w:shd w:val="clear" w:color="auto" w:fill="auto"/>
            <w:noWrap/>
            <w:vAlign w:val="center"/>
            <w:hideMark/>
          </w:tcPr>
          <w:p w14:paraId="11F5957C"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4,362</w:t>
            </w:r>
          </w:p>
        </w:tc>
        <w:tc>
          <w:tcPr>
            <w:tcW w:w="1120" w:type="dxa"/>
            <w:tcBorders>
              <w:top w:val="nil"/>
              <w:left w:val="nil"/>
              <w:bottom w:val="single" w:sz="8" w:space="0" w:color="auto"/>
              <w:right w:val="single" w:sz="8" w:space="0" w:color="auto"/>
            </w:tcBorders>
            <w:shd w:val="clear" w:color="auto" w:fill="auto"/>
            <w:noWrap/>
            <w:vAlign w:val="center"/>
            <w:hideMark/>
          </w:tcPr>
          <w:p w14:paraId="15745EBC"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3,539</w:t>
            </w:r>
          </w:p>
        </w:tc>
        <w:tc>
          <w:tcPr>
            <w:tcW w:w="1120" w:type="dxa"/>
            <w:tcBorders>
              <w:top w:val="nil"/>
              <w:left w:val="nil"/>
              <w:bottom w:val="single" w:sz="8" w:space="0" w:color="auto"/>
              <w:right w:val="single" w:sz="8" w:space="0" w:color="auto"/>
            </w:tcBorders>
            <w:shd w:val="clear" w:color="auto" w:fill="auto"/>
            <w:vAlign w:val="center"/>
            <w:hideMark/>
          </w:tcPr>
          <w:p w14:paraId="2C631DFA"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703</w:t>
            </w:r>
          </w:p>
        </w:tc>
      </w:tr>
      <w:tr w:rsidR="004F6578" w:rsidRPr="00CA7747" w14:paraId="1E3C66A6" w14:textId="77777777" w:rsidTr="00587B3E">
        <w:trPr>
          <w:trHeight w:val="315"/>
          <w:jc w:val="center"/>
        </w:trPr>
        <w:tc>
          <w:tcPr>
            <w:tcW w:w="1120" w:type="dxa"/>
            <w:vMerge/>
            <w:tcBorders>
              <w:top w:val="nil"/>
              <w:left w:val="single" w:sz="8" w:space="0" w:color="auto"/>
              <w:bottom w:val="single" w:sz="8" w:space="0" w:color="000000"/>
              <w:right w:val="single" w:sz="8" w:space="0" w:color="auto"/>
            </w:tcBorders>
            <w:vAlign w:val="center"/>
            <w:hideMark/>
          </w:tcPr>
          <w:p w14:paraId="1A68DE06" w14:textId="77777777" w:rsidR="004F6578" w:rsidRPr="00CA7747" w:rsidRDefault="004F6578" w:rsidP="0065114F">
            <w:pPr>
              <w:rPr>
                <w:rFonts w:ascii="Times New Roman" w:hAnsi="Times New Roman"/>
                <w:b/>
                <w:sz w:val="24"/>
              </w:rPr>
            </w:pPr>
          </w:p>
        </w:tc>
        <w:tc>
          <w:tcPr>
            <w:tcW w:w="1120" w:type="dxa"/>
            <w:tcBorders>
              <w:top w:val="nil"/>
              <w:left w:val="nil"/>
              <w:bottom w:val="single" w:sz="8" w:space="0" w:color="auto"/>
              <w:right w:val="single" w:sz="8" w:space="0" w:color="auto"/>
            </w:tcBorders>
            <w:shd w:val="clear" w:color="auto" w:fill="auto"/>
            <w:vAlign w:val="center"/>
            <w:hideMark/>
          </w:tcPr>
          <w:p w14:paraId="441A39F6"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5/3/2016</w:t>
            </w:r>
          </w:p>
        </w:tc>
        <w:tc>
          <w:tcPr>
            <w:tcW w:w="1120" w:type="dxa"/>
            <w:tcBorders>
              <w:top w:val="nil"/>
              <w:left w:val="nil"/>
              <w:bottom w:val="single" w:sz="8" w:space="0" w:color="auto"/>
              <w:right w:val="single" w:sz="8" w:space="0" w:color="auto"/>
            </w:tcBorders>
            <w:shd w:val="clear" w:color="auto" w:fill="auto"/>
            <w:noWrap/>
            <w:vAlign w:val="center"/>
            <w:hideMark/>
          </w:tcPr>
          <w:p w14:paraId="3D2E6B88"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1,410</w:t>
            </w:r>
          </w:p>
        </w:tc>
        <w:tc>
          <w:tcPr>
            <w:tcW w:w="1120" w:type="dxa"/>
            <w:tcBorders>
              <w:top w:val="nil"/>
              <w:left w:val="nil"/>
              <w:bottom w:val="single" w:sz="8" w:space="0" w:color="auto"/>
              <w:right w:val="single" w:sz="8" w:space="0" w:color="auto"/>
            </w:tcBorders>
            <w:shd w:val="clear" w:color="auto" w:fill="auto"/>
            <w:noWrap/>
            <w:vAlign w:val="center"/>
            <w:hideMark/>
          </w:tcPr>
          <w:p w14:paraId="38E02017"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4,018</w:t>
            </w:r>
          </w:p>
        </w:tc>
        <w:tc>
          <w:tcPr>
            <w:tcW w:w="1120" w:type="dxa"/>
            <w:tcBorders>
              <w:top w:val="nil"/>
              <w:left w:val="nil"/>
              <w:bottom w:val="single" w:sz="8" w:space="0" w:color="auto"/>
              <w:right w:val="single" w:sz="8" w:space="0" w:color="auto"/>
            </w:tcBorders>
            <w:shd w:val="clear" w:color="auto" w:fill="auto"/>
            <w:noWrap/>
            <w:vAlign w:val="center"/>
            <w:hideMark/>
          </w:tcPr>
          <w:p w14:paraId="093BEA7A"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2,958</w:t>
            </w:r>
          </w:p>
        </w:tc>
        <w:tc>
          <w:tcPr>
            <w:tcW w:w="1120" w:type="dxa"/>
            <w:tcBorders>
              <w:top w:val="nil"/>
              <w:left w:val="nil"/>
              <w:bottom w:val="single" w:sz="8" w:space="0" w:color="auto"/>
              <w:right w:val="single" w:sz="8" w:space="0" w:color="auto"/>
            </w:tcBorders>
            <w:shd w:val="clear" w:color="auto" w:fill="auto"/>
            <w:vAlign w:val="center"/>
            <w:hideMark/>
          </w:tcPr>
          <w:p w14:paraId="5A9EEECF"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627</w:t>
            </w:r>
          </w:p>
        </w:tc>
      </w:tr>
      <w:tr w:rsidR="004F6578" w:rsidRPr="00CA7747" w14:paraId="7CD14A6E" w14:textId="77777777" w:rsidTr="00587B3E">
        <w:trPr>
          <w:trHeight w:val="315"/>
          <w:jc w:val="center"/>
        </w:trPr>
        <w:tc>
          <w:tcPr>
            <w:tcW w:w="1120" w:type="dxa"/>
            <w:vMerge/>
            <w:tcBorders>
              <w:top w:val="nil"/>
              <w:left w:val="single" w:sz="8" w:space="0" w:color="auto"/>
              <w:bottom w:val="single" w:sz="8" w:space="0" w:color="000000"/>
              <w:right w:val="single" w:sz="8" w:space="0" w:color="auto"/>
            </w:tcBorders>
            <w:vAlign w:val="center"/>
            <w:hideMark/>
          </w:tcPr>
          <w:p w14:paraId="0E3AB3EB" w14:textId="77777777" w:rsidR="004F6578" w:rsidRPr="00CA7747" w:rsidRDefault="004F6578" w:rsidP="0065114F">
            <w:pPr>
              <w:rPr>
                <w:rFonts w:ascii="Times New Roman" w:hAnsi="Times New Roman"/>
                <w:b/>
                <w:sz w:val="24"/>
              </w:rPr>
            </w:pPr>
          </w:p>
        </w:tc>
        <w:tc>
          <w:tcPr>
            <w:tcW w:w="1120" w:type="dxa"/>
            <w:tcBorders>
              <w:top w:val="nil"/>
              <w:left w:val="nil"/>
              <w:bottom w:val="single" w:sz="8" w:space="0" w:color="auto"/>
              <w:right w:val="single" w:sz="8" w:space="0" w:color="auto"/>
            </w:tcBorders>
            <w:shd w:val="clear" w:color="auto" w:fill="auto"/>
            <w:vAlign w:val="center"/>
            <w:hideMark/>
          </w:tcPr>
          <w:p w14:paraId="7D14E807"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8/16/2016</w:t>
            </w:r>
          </w:p>
        </w:tc>
        <w:tc>
          <w:tcPr>
            <w:tcW w:w="1120" w:type="dxa"/>
            <w:tcBorders>
              <w:top w:val="nil"/>
              <w:left w:val="nil"/>
              <w:bottom w:val="single" w:sz="8" w:space="0" w:color="auto"/>
              <w:right w:val="single" w:sz="8" w:space="0" w:color="auto"/>
            </w:tcBorders>
            <w:shd w:val="clear" w:color="auto" w:fill="auto"/>
            <w:noWrap/>
            <w:vAlign w:val="center"/>
            <w:hideMark/>
          </w:tcPr>
          <w:p w14:paraId="26165473"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2,092</w:t>
            </w:r>
          </w:p>
        </w:tc>
        <w:tc>
          <w:tcPr>
            <w:tcW w:w="1120" w:type="dxa"/>
            <w:tcBorders>
              <w:top w:val="nil"/>
              <w:left w:val="nil"/>
              <w:bottom w:val="single" w:sz="8" w:space="0" w:color="auto"/>
              <w:right w:val="single" w:sz="8" w:space="0" w:color="auto"/>
            </w:tcBorders>
            <w:shd w:val="clear" w:color="auto" w:fill="auto"/>
            <w:noWrap/>
            <w:vAlign w:val="center"/>
            <w:hideMark/>
          </w:tcPr>
          <w:p w14:paraId="41B275A7"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5,781</w:t>
            </w:r>
          </w:p>
        </w:tc>
        <w:tc>
          <w:tcPr>
            <w:tcW w:w="1120" w:type="dxa"/>
            <w:tcBorders>
              <w:top w:val="nil"/>
              <w:left w:val="nil"/>
              <w:bottom w:val="single" w:sz="8" w:space="0" w:color="auto"/>
              <w:right w:val="single" w:sz="8" w:space="0" w:color="auto"/>
            </w:tcBorders>
            <w:shd w:val="clear" w:color="auto" w:fill="auto"/>
            <w:noWrap/>
            <w:vAlign w:val="center"/>
            <w:hideMark/>
          </w:tcPr>
          <w:p w14:paraId="76585225"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3,904</w:t>
            </w:r>
          </w:p>
        </w:tc>
        <w:tc>
          <w:tcPr>
            <w:tcW w:w="1120" w:type="dxa"/>
            <w:tcBorders>
              <w:top w:val="nil"/>
              <w:left w:val="nil"/>
              <w:bottom w:val="single" w:sz="8" w:space="0" w:color="auto"/>
              <w:right w:val="single" w:sz="8" w:space="0" w:color="auto"/>
            </w:tcBorders>
            <w:shd w:val="clear" w:color="auto" w:fill="auto"/>
            <w:vAlign w:val="center"/>
            <w:hideMark/>
          </w:tcPr>
          <w:p w14:paraId="35544469"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894</w:t>
            </w:r>
          </w:p>
        </w:tc>
      </w:tr>
      <w:tr w:rsidR="006E7EC7" w:rsidRPr="00CA7747" w14:paraId="494E109E" w14:textId="77777777" w:rsidTr="00682C2D">
        <w:trPr>
          <w:trHeight w:val="255"/>
          <w:jc w:val="center"/>
        </w:trPr>
        <w:tc>
          <w:tcPr>
            <w:tcW w:w="11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4215972" w14:textId="77777777" w:rsidR="004F6578" w:rsidRPr="00CA7747" w:rsidRDefault="004F6578" w:rsidP="0065114F">
            <w:pPr>
              <w:jc w:val="center"/>
              <w:rPr>
                <w:rFonts w:ascii="Times New Roman" w:hAnsi="Times New Roman"/>
                <w:b/>
                <w:sz w:val="24"/>
              </w:rPr>
            </w:pPr>
            <w:r w:rsidRPr="00CA7747">
              <w:rPr>
                <w:rFonts w:ascii="Times New Roman" w:hAnsi="Times New Roman"/>
                <w:b/>
                <w:sz w:val="24"/>
              </w:rPr>
              <w:t>83AA03</w:t>
            </w:r>
          </w:p>
        </w:tc>
        <w:tc>
          <w:tcPr>
            <w:tcW w:w="1120" w:type="dxa"/>
            <w:tcBorders>
              <w:top w:val="nil"/>
              <w:left w:val="nil"/>
              <w:bottom w:val="single" w:sz="8" w:space="0" w:color="auto"/>
              <w:right w:val="single" w:sz="8" w:space="0" w:color="auto"/>
            </w:tcBorders>
            <w:shd w:val="clear" w:color="auto" w:fill="D7DCEB" w:themeFill="accent6" w:themeFillTint="33"/>
            <w:vAlign w:val="center"/>
            <w:hideMark/>
          </w:tcPr>
          <w:p w14:paraId="0E712B15"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*5/5/2015</w:t>
            </w:r>
          </w:p>
        </w:tc>
        <w:tc>
          <w:tcPr>
            <w:tcW w:w="1120" w:type="dxa"/>
            <w:tcBorders>
              <w:top w:val="nil"/>
              <w:left w:val="nil"/>
              <w:bottom w:val="single" w:sz="8" w:space="0" w:color="auto"/>
              <w:right w:val="single" w:sz="8" w:space="0" w:color="auto"/>
            </w:tcBorders>
            <w:shd w:val="clear" w:color="auto" w:fill="D7DCEB" w:themeFill="accent6" w:themeFillTint="33"/>
            <w:noWrap/>
            <w:vAlign w:val="center"/>
            <w:hideMark/>
          </w:tcPr>
          <w:p w14:paraId="268E6EBE"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972</w:t>
            </w:r>
          </w:p>
        </w:tc>
        <w:tc>
          <w:tcPr>
            <w:tcW w:w="1120" w:type="dxa"/>
            <w:tcBorders>
              <w:top w:val="nil"/>
              <w:left w:val="nil"/>
              <w:bottom w:val="single" w:sz="8" w:space="0" w:color="auto"/>
              <w:right w:val="single" w:sz="8" w:space="0" w:color="auto"/>
            </w:tcBorders>
            <w:shd w:val="clear" w:color="auto" w:fill="D7DCEB" w:themeFill="accent6" w:themeFillTint="33"/>
            <w:noWrap/>
            <w:vAlign w:val="center"/>
            <w:hideMark/>
          </w:tcPr>
          <w:p w14:paraId="413B25A5"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5,138</w:t>
            </w:r>
          </w:p>
        </w:tc>
        <w:tc>
          <w:tcPr>
            <w:tcW w:w="1120" w:type="dxa"/>
            <w:tcBorders>
              <w:top w:val="nil"/>
              <w:left w:val="nil"/>
              <w:bottom w:val="single" w:sz="8" w:space="0" w:color="auto"/>
              <w:right w:val="single" w:sz="8" w:space="0" w:color="auto"/>
            </w:tcBorders>
            <w:shd w:val="clear" w:color="auto" w:fill="D7DCEB" w:themeFill="accent6" w:themeFillTint="33"/>
            <w:noWrap/>
            <w:vAlign w:val="center"/>
            <w:hideMark/>
          </w:tcPr>
          <w:p w14:paraId="152014BE"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3,486</w:t>
            </w:r>
          </w:p>
        </w:tc>
        <w:tc>
          <w:tcPr>
            <w:tcW w:w="1120" w:type="dxa"/>
            <w:tcBorders>
              <w:top w:val="nil"/>
              <w:left w:val="nil"/>
              <w:bottom w:val="single" w:sz="8" w:space="0" w:color="auto"/>
              <w:right w:val="single" w:sz="8" w:space="0" w:color="auto"/>
            </w:tcBorders>
            <w:shd w:val="clear" w:color="auto" w:fill="D7DCEB" w:themeFill="accent6" w:themeFillTint="33"/>
            <w:vAlign w:val="center"/>
            <w:hideMark/>
          </w:tcPr>
          <w:p w14:paraId="0AC882C9"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1179</w:t>
            </w:r>
          </w:p>
        </w:tc>
      </w:tr>
      <w:tr w:rsidR="004F6578" w:rsidRPr="00CA7747" w14:paraId="68818807" w14:textId="77777777" w:rsidTr="00587B3E">
        <w:trPr>
          <w:trHeight w:val="315"/>
          <w:jc w:val="center"/>
        </w:trPr>
        <w:tc>
          <w:tcPr>
            <w:tcW w:w="1120" w:type="dxa"/>
            <w:vMerge/>
            <w:tcBorders>
              <w:top w:val="nil"/>
              <w:left w:val="single" w:sz="8" w:space="0" w:color="auto"/>
              <w:bottom w:val="single" w:sz="8" w:space="0" w:color="000000"/>
              <w:right w:val="single" w:sz="8" w:space="0" w:color="auto"/>
            </w:tcBorders>
            <w:vAlign w:val="center"/>
            <w:hideMark/>
          </w:tcPr>
          <w:p w14:paraId="52E04EB2" w14:textId="77777777" w:rsidR="004F6578" w:rsidRPr="00CA7747" w:rsidRDefault="004F6578" w:rsidP="0065114F">
            <w:pPr>
              <w:rPr>
                <w:rFonts w:ascii="Times New Roman" w:hAnsi="Times New Roman"/>
                <w:b/>
                <w:sz w:val="24"/>
              </w:rPr>
            </w:pPr>
          </w:p>
        </w:tc>
        <w:tc>
          <w:tcPr>
            <w:tcW w:w="1120" w:type="dxa"/>
            <w:tcBorders>
              <w:top w:val="nil"/>
              <w:left w:val="nil"/>
              <w:bottom w:val="single" w:sz="8" w:space="0" w:color="auto"/>
              <w:right w:val="single" w:sz="8" w:space="0" w:color="auto"/>
            </w:tcBorders>
            <w:shd w:val="clear" w:color="auto" w:fill="auto"/>
            <w:vAlign w:val="center"/>
            <w:hideMark/>
          </w:tcPr>
          <w:p w14:paraId="0237DF94"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10/6/2015</w:t>
            </w:r>
          </w:p>
        </w:tc>
        <w:tc>
          <w:tcPr>
            <w:tcW w:w="1120" w:type="dxa"/>
            <w:tcBorders>
              <w:top w:val="nil"/>
              <w:left w:val="nil"/>
              <w:bottom w:val="single" w:sz="8" w:space="0" w:color="auto"/>
              <w:right w:val="single" w:sz="8" w:space="0" w:color="auto"/>
            </w:tcBorders>
            <w:shd w:val="clear" w:color="auto" w:fill="auto"/>
            <w:noWrap/>
            <w:vAlign w:val="center"/>
            <w:hideMark/>
          </w:tcPr>
          <w:p w14:paraId="3488ED3C"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1,613</w:t>
            </w:r>
          </w:p>
        </w:tc>
        <w:tc>
          <w:tcPr>
            <w:tcW w:w="1120" w:type="dxa"/>
            <w:tcBorders>
              <w:top w:val="nil"/>
              <w:left w:val="nil"/>
              <w:bottom w:val="single" w:sz="8" w:space="0" w:color="auto"/>
              <w:right w:val="single" w:sz="8" w:space="0" w:color="auto"/>
            </w:tcBorders>
            <w:shd w:val="clear" w:color="auto" w:fill="auto"/>
            <w:noWrap/>
            <w:vAlign w:val="center"/>
            <w:hideMark/>
          </w:tcPr>
          <w:p w14:paraId="0401E0AF"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4,824</w:t>
            </w:r>
          </w:p>
        </w:tc>
        <w:tc>
          <w:tcPr>
            <w:tcW w:w="1120" w:type="dxa"/>
            <w:tcBorders>
              <w:top w:val="nil"/>
              <w:left w:val="nil"/>
              <w:bottom w:val="single" w:sz="8" w:space="0" w:color="auto"/>
              <w:right w:val="single" w:sz="8" w:space="0" w:color="auto"/>
            </w:tcBorders>
            <w:shd w:val="clear" w:color="auto" w:fill="auto"/>
            <w:noWrap/>
            <w:vAlign w:val="center"/>
            <w:hideMark/>
          </w:tcPr>
          <w:p w14:paraId="5715416F"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3,469</w:t>
            </w:r>
          </w:p>
        </w:tc>
        <w:tc>
          <w:tcPr>
            <w:tcW w:w="1120" w:type="dxa"/>
            <w:tcBorders>
              <w:top w:val="nil"/>
              <w:left w:val="nil"/>
              <w:bottom w:val="single" w:sz="8" w:space="0" w:color="auto"/>
              <w:right w:val="single" w:sz="8" w:space="0" w:color="auto"/>
            </w:tcBorders>
            <w:shd w:val="clear" w:color="auto" w:fill="auto"/>
            <w:vAlign w:val="center"/>
            <w:hideMark/>
          </w:tcPr>
          <w:p w14:paraId="657C3170"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988</w:t>
            </w:r>
          </w:p>
        </w:tc>
      </w:tr>
      <w:tr w:rsidR="004F6578" w:rsidRPr="00CA7747" w14:paraId="7E0BB21D" w14:textId="77777777" w:rsidTr="00587B3E">
        <w:trPr>
          <w:trHeight w:val="315"/>
          <w:jc w:val="center"/>
        </w:trPr>
        <w:tc>
          <w:tcPr>
            <w:tcW w:w="1120" w:type="dxa"/>
            <w:vMerge/>
            <w:tcBorders>
              <w:top w:val="nil"/>
              <w:left w:val="single" w:sz="8" w:space="0" w:color="auto"/>
              <w:bottom w:val="single" w:sz="8" w:space="0" w:color="000000"/>
              <w:right w:val="single" w:sz="8" w:space="0" w:color="auto"/>
            </w:tcBorders>
            <w:vAlign w:val="center"/>
            <w:hideMark/>
          </w:tcPr>
          <w:p w14:paraId="4C4C556D" w14:textId="77777777" w:rsidR="004F6578" w:rsidRPr="00CA7747" w:rsidRDefault="004F6578" w:rsidP="0065114F">
            <w:pPr>
              <w:rPr>
                <w:rFonts w:ascii="Times New Roman" w:hAnsi="Times New Roman"/>
                <w:b/>
                <w:sz w:val="24"/>
              </w:rPr>
            </w:pPr>
          </w:p>
        </w:tc>
        <w:tc>
          <w:tcPr>
            <w:tcW w:w="1120" w:type="dxa"/>
            <w:tcBorders>
              <w:top w:val="nil"/>
              <w:left w:val="nil"/>
              <w:bottom w:val="single" w:sz="8" w:space="0" w:color="auto"/>
              <w:right w:val="single" w:sz="8" w:space="0" w:color="auto"/>
            </w:tcBorders>
            <w:shd w:val="clear" w:color="auto" w:fill="auto"/>
            <w:vAlign w:val="center"/>
            <w:hideMark/>
          </w:tcPr>
          <w:p w14:paraId="27760B1E"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5/4/2016</w:t>
            </w:r>
          </w:p>
        </w:tc>
        <w:tc>
          <w:tcPr>
            <w:tcW w:w="1120" w:type="dxa"/>
            <w:tcBorders>
              <w:top w:val="nil"/>
              <w:left w:val="nil"/>
              <w:bottom w:val="single" w:sz="8" w:space="0" w:color="auto"/>
              <w:right w:val="single" w:sz="8" w:space="0" w:color="auto"/>
            </w:tcBorders>
            <w:shd w:val="clear" w:color="auto" w:fill="auto"/>
            <w:noWrap/>
            <w:vAlign w:val="center"/>
            <w:hideMark/>
          </w:tcPr>
          <w:p w14:paraId="7695538A"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1,423</w:t>
            </w:r>
          </w:p>
        </w:tc>
        <w:tc>
          <w:tcPr>
            <w:tcW w:w="1120" w:type="dxa"/>
            <w:tcBorders>
              <w:top w:val="nil"/>
              <w:left w:val="nil"/>
              <w:bottom w:val="single" w:sz="8" w:space="0" w:color="auto"/>
              <w:right w:val="single" w:sz="8" w:space="0" w:color="auto"/>
            </w:tcBorders>
            <w:shd w:val="clear" w:color="auto" w:fill="auto"/>
            <w:noWrap/>
            <w:vAlign w:val="center"/>
            <w:hideMark/>
          </w:tcPr>
          <w:p w14:paraId="59B2C693"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5,230</w:t>
            </w:r>
          </w:p>
        </w:tc>
        <w:tc>
          <w:tcPr>
            <w:tcW w:w="1120" w:type="dxa"/>
            <w:tcBorders>
              <w:top w:val="nil"/>
              <w:left w:val="nil"/>
              <w:bottom w:val="single" w:sz="8" w:space="0" w:color="auto"/>
              <w:right w:val="single" w:sz="8" w:space="0" w:color="auto"/>
            </w:tcBorders>
            <w:shd w:val="clear" w:color="auto" w:fill="auto"/>
            <w:noWrap/>
            <w:vAlign w:val="center"/>
            <w:hideMark/>
          </w:tcPr>
          <w:p w14:paraId="3A78CF8B"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3,590</w:t>
            </w:r>
          </w:p>
        </w:tc>
        <w:tc>
          <w:tcPr>
            <w:tcW w:w="1120" w:type="dxa"/>
            <w:tcBorders>
              <w:top w:val="nil"/>
              <w:left w:val="nil"/>
              <w:bottom w:val="single" w:sz="8" w:space="0" w:color="auto"/>
              <w:right w:val="single" w:sz="8" w:space="0" w:color="auto"/>
            </w:tcBorders>
            <w:shd w:val="clear" w:color="auto" w:fill="auto"/>
            <w:vAlign w:val="center"/>
            <w:hideMark/>
          </w:tcPr>
          <w:p w14:paraId="47BECEAE"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1092</w:t>
            </w:r>
          </w:p>
        </w:tc>
      </w:tr>
      <w:tr w:rsidR="004F6578" w:rsidRPr="00CA7747" w14:paraId="1807F1BF" w14:textId="77777777" w:rsidTr="00587B3E">
        <w:trPr>
          <w:trHeight w:val="315"/>
          <w:jc w:val="center"/>
        </w:trPr>
        <w:tc>
          <w:tcPr>
            <w:tcW w:w="1120" w:type="dxa"/>
            <w:vMerge/>
            <w:tcBorders>
              <w:top w:val="nil"/>
              <w:left w:val="single" w:sz="8" w:space="0" w:color="auto"/>
              <w:bottom w:val="single" w:sz="8" w:space="0" w:color="000000"/>
              <w:right w:val="single" w:sz="8" w:space="0" w:color="auto"/>
            </w:tcBorders>
            <w:vAlign w:val="center"/>
            <w:hideMark/>
          </w:tcPr>
          <w:p w14:paraId="21BCF8A0" w14:textId="77777777" w:rsidR="004F6578" w:rsidRPr="00CA7747" w:rsidRDefault="004F6578" w:rsidP="0065114F">
            <w:pPr>
              <w:rPr>
                <w:rFonts w:ascii="Times New Roman" w:hAnsi="Times New Roman"/>
                <w:b/>
                <w:sz w:val="24"/>
              </w:rPr>
            </w:pPr>
          </w:p>
        </w:tc>
        <w:tc>
          <w:tcPr>
            <w:tcW w:w="1120" w:type="dxa"/>
            <w:tcBorders>
              <w:top w:val="nil"/>
              <w:left w:val="nil"/>
              <w:bottom w:val="single" w:sz="8" w:space="0" w:color="auto"/>
              <w:right w:val="single" w:sz="8" w:space="0" w:color="auto"/>
            </w:tcBorders>
            <w:shd w:val="clear" w:color="auto" w:fill="auto"/>
            <w:vAlign w:val="center"/>
            <w:hideMark/>
          </w:tcPr>
          <w:p w14:paraId="699ACFCA"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8/17/2016</w:t>
            </w:r>
          </w:p>
        </w:tc>
        <w:tc>
          <w:tcPr>
            <w:tcW w:w="1120" w:type="dxa"/>
            <w:tcBorders>
              <w:top w:val="nil"/>
              <w:left w:val="nil"/>
              <w:bottom w:val="single" w:sz="8" w:space="0" w:color="auto"/>
              <w:right w:val="single" w:sz="8" w:space="0" w:color="auto"/>
            </w:tcBorders>
            <w:shd w:val="clear" w:color="auto" w:fill="auto"/>
            <w:noWrap/>
            <w:vAlign w:val="center"/>
            <w:hideMark/>
          </w:tcPr>
          <w:p w14:paraId="73226507"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1,826</w:t>
            </w:r>
          </w:p>
        </w:tc>
        <w:tc>
          <w:tcPr>
            <w:tcW w:w="1120" w:type="dxa"/>
            <w:tcBorders>
              <w:top w:val="nil"/>
              <w:left w:val="nil"/>
              <w:bottom w:val="single" w:sz="8" w:space="0" w:color="auto"/>
              <w:right w:val="single" w:sz="8" w:space="0" w:color="auto"/>
            </w:tcBorders>
            <w:shd w:val="clear" w:color="auto" w:fill="auto"/>
            <w:noWrap/>
            <w:vAlign w:val="center"/>
            <w:hideMark/>
          </w:tcPr>
          <w:p w14:paraId="098AA5EC"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6,154</w:t>
            </w:r>
          </w:p>
        </w:tc>
        <w:tc>
          <w:tcPr>
            <w:tcW w:w="1120" w:type="dxa"/>
            <w:tcBorders>
              <w:top w:val="nil"/>
              <w:left w:val="nil"/>
              <w:bottom w:val="single" w:sz="8" w:space="0" w:color="auto"/>
              <w:right w:val="single" w:sz="8" w:space="0" w:color="auto"/>
            </w:tcBorders>
            <w:shd w:val="clear" w:color="auto" w:fill="auto"/>
            <w:noWrap/>
            <w:vAlign w:val="center"/>
            <w:hideMark/>
          </w:tcPr>
          <w:p w14:paraId="270C0343"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4,396</w:t>
            </w:r>
          </w:p>
        </w:tc>
        <w:tc>
          <w:tcPr>
            <w:tcW w:w="1120" w:type="dxa"/>
            <w:tcBorders>
              <w:top w:val="nil"/>
              <w:left w:val="nil"/>
              <w:bottom w:val="single" w:sz="8" w:space="0" w:color="auto"/>
              <w:right w:val="single" w:sz="8" w:space="0" w:color="auto"/>
            </w:tcBorders>
            <w:shd w:val="clear" w:color="auto" w:fill="auto"/>
            <w:vAlign w:val="center"/>
            <w:hideMark/>
          </w:tcPr>
          <w:p w14:paraId="12E5E17B"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1120</w:t>
            </w:r>
          </w:p>
        </w:tc>
      </w:tr>
      <w:tr w:rsidR="006E7EC7" w:rsidRPr="00CA7747" w14:paraId="1EDBE3D9" w14:textId="77777777" w:rsidTr="00682C2D">
        <w:trPr>
          <w:trHeight w:val="255"/>
          <w:jc w:val="center"/>
        </w:trPr>
        <w:tc>
          <w:tcPr>
            <w:tcW w:w="11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3D1D97F" w14:textId="77777777" w:rsidR="004F6578" w:rsidRPr="00CA7747" w:rsidRDefault="004F6578" w:rsidP="0065114F">
            <w:pPr>
              <w:jc w:val="center"/>
              <w:rPr>
                <w:rFonts w:ascii="Times New Roman" w:hAnsi="Times New Roman"/>
                <w:b/>
                <w:sz w:val="24"/>
              </w:rPr>
            </w:pPr>
            <w:r w:rsidRPr="00CA7747">
              <w:rPr>
                <w:rFonts w:ascii="Times New Roman" w:hAnsi="Times New Roman"/>
                <w:b/>
                <w:sz w:val="24"/>
              </w:rPr>
              <w:t>83AA61</w:t>
            </w:r>
          </w:p>
        </w:tc>
        <w:tc>
          <w:tcPr>
            <w:tcW w:w="1120" w:type="dxa"/>
            <w:tcBorders>
              <w:top w:val="nil"/>
              <w:left w:val="nil"/>
              <w:bottom w:val="single" w:sz="8" w:space="0" w:color="auto"/>
              <w:right w:val="single" w:sz="8" w:space="0" w:color="auto"/>
            </w:tcBorders>
            <w:shd w:val="clear" w:color="auto" w:fill="D7DCEB" w:themeFill="accent6" w:themeFillTint="33"/>
            <w:vAlign w:val="center"/>
            <w:hideMark/>
          </w:tcPr>
          <w:p w14:paraId="24919DF4"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*5/4/2015</w:t>
            </w:r>
          </w:p>
        </w:tc>
        <w:tc>
          <w:tcPr>
            <w:tcW w:w="1120" w:type="dxa"/>
            <w:tcBorders>
              <w:top w:val="nil"/>
              <w:left w:val="nil"/>
              <w:bottom w:val="single" w:sz="8" w:space="0" w:color="auto"/>
              <w:right w:val="single" w:sz="8" w:space="0" w:color="auto"/>
            </w:tcBorders>
            <w:shd w:val="clear" w:color="auto" w:fill="D7DCEB" w:themeFill="accent6" w:themeFillTint="33"/>
            <w:noWrap/>
            <w:vAlign w:val="center"/>
            <w:hideMark/>
          </w:tcPr>
          <w:p w14:paraId="016551B1"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5,222</w:t>
            </w:r>
          </w:p>
        </w:tc>
        <w:tc>
          <w:tcPr>
            <w:tcW w:w="1120" w:type="dxa"/>
            <w:tcBorders>
              <w:top w:val="nil"/>
              <w:left w:val="nil"/>
              <w:bottom w:val="single" w:sz="8" w:space="0" w:color="auto"/>
              <w:right w:val="single" w:sz="8" w:space="0" w:color="auto"/>
            </w:tcBorders>
            <w:shd w:val="clear" w:color="auto" w:fill="D7DCEB" w:themeFill="accent6" w:themeFillTint="33"/>
            <w:noWrap/>
            <w:vAlign w:val="center"/>
            <w:hideMark/>
          </w:tcPr>
          <w:p w14:paraId="26FBA1AF"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10,799</w:t>
            </w:r>
          </w:p>
        </w:tc>
        <w:tc>
          <w:tcPr>
            <w:tcW w:w="1120" w:type="dxa"/>
            <w:tcBorders>
              <w:top w:val="nil"/>
              <w:left w:val="nil"/>
              <w:bottom w:val="single" w:sz="8" w:space="0" w:color="auto"/>
              <w:right w:val="single" w:sz="8" w:space="0" w:color="auto"/>
            </w:tcBorders>
            <w:shd w:val="clear" w:color="auto" w:fill="D7DCEB" w:themeFill="accent6" w:themeFillTint="33"/>
            <w:noWrap/>
            <w:vAlign w:val="center"/>
            <w:hideMark/>
          </w:tcPr>
          <w:p w14:paraId="1E767AC3"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8,002</w:t>
            </w:r>
          </w:p>
        </w:tc>
        <w:tc>
          <w:tcPr>
            <w:tcW w:w="1120" w:type="dxa"/>
            <w:tcBorders>
              <w:top w:val="nil"/>
              <w:left w:val="nil"/>
              <w:bottom w:val="single" w:sz="8" w:space="0" w:color="auto"/>
              <w:right w:val="single" w:sz="8" w:space="0" w:color="auto"/>
            </w:tcBorders>
            <w:shd w:val="clear" w:color="auto" w:fill="D7DCEB" w:themeFill="accent6" w:themeFillTint="33"/>
            <w:vAlign w:val="center"/>
            <w:hideMark/>
          </w:tcPr>
          <w:p w14:paraId="4250550E"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1506</w:t>
            </w:r>
          </w:p>
        </w:tc>
      </w:tr>
      <w:tr w:rsidR="004F6578" w:rsidRPr="00CA7747" w14:paraId="7B78344C" w14:textId="77777777" w:rsidTr="00587B3E">
        <w:trPr>
          <w:trHeight w:val="315"/>
          <w:jc w:val="center"/>
        </w:trPr>
        <w:tc>
          <w:tcPr>
            <w:tcW w:w="1120" w:type="dxa"/>
            <w:vMerge/>
            <w:tcBorders>
              <w:top w:val="nil"/>
              <w:left w:val="single" w:sz="8" w:space="0" w:color="auto"/>
              <w:bottom w:val="single" w:sz="8" w:space="0" w:color="000000"/>
              <w:right w:val="single" w:sz="8" w:space="0" w:color="auto"/>
            </w:tcBorders>
            <w:vAlign w:val="center"/>
            <w:hideMark/>
          </w:tcPr>
          <w:p w14:paraId="74C0D13F" w14:textId="77777777" w:rsidR="004F6578" w:rsidRPr="00CA7747" w:rsidRDefault="004F6578" w:rsidP="0065114F">
            <w:pPr>
              <w:rPr>
                <w:rFonts w:ascii="Times New Roman" w:hAnsi="Times New Roman"/>
                <w:sz w:val="24"/>
              </w:rPr>
            </w:pPr>
          </w:p>
        </w:tc>
        <w:tc>
          <w:tcPr>
            <w:tcW w:w="1120" w:type="dxa"/>
            <w:tcBorders>
              <w:top w:val="nil"/>
              <w:left w:val="nil"/>
              <w:bottom w:val="single" w:sz="8" w:space="0" w:color="auto"/>
              <w:right w:val="single" w:sz="8" w:space="0" w:color="auto"/>
            </w:tcBorders>
            <w:shd w:val="clear" w:color="auto" w:fill="auto"/>
            <w:vAlign w:val="center"/>
            <w:hideMark/>
          </w:tcPr>
          <w:p w14:paraId="242860CA"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10/6/2015</w:t>
            </w:r>
          </w:p>
        </w:tc>
        <w:tc>
          <w:tcPr>
            <w:tcW w:w="1120" w:type="dxa"/>
            <w:tcBorders>
              <w:top w:val="nil"/>
              <w:left w:val="nil"/>
              <w:bottom w:val="single" w:sz="8" w:space="0" w:color="auto"/>
              <w:right w:val="single" w:sz="8" w:space="0" w:color="auto"/>
            </w:tcBorders>
            <w:shd w:val="clear" w:color="auto" w:fill="auto"/>
            <w:noWrap/>
            <w:vAlign w:val="center"/>
            <w:hideMark/>
          </w:tcPr>
          <w:p w14:paraId="3C15E572"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3,692</w:t>
            </w:r>
          </w:p>
        </w:tc>
        <w:tc>
          <w:tcPr>
            <w:tcW w:w="1120" w:type="dxa"/>
            <w:tcBorders>
              <w:top w:val="nil"/>
              <w:left w:val="nil"/>
              <w:bottom w:val="single" w:sz="8" w:space="0" w:color="auto"/>
              <w:right w:val="single" w:sz="8" w:space="0" w:color="auto"/>
            </w:tcBorders>
            <w:shd w:val="clear" w:color="auto" w:fill="auto"/>
            <w:noWrap/>
            <w:vAlign w:val="center"/>
            <w:hideMark/>
          </w:tcPr>
          <w:p w14:paraId="2F102BDE"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9,055</w:t>
            </w:r>
          </w:p>
        </w:tc>
        <w:tc>
          <w:tcPr>
            <w:tcW w:w="1120" w:type="dxa"/>
            <w:tcBorders>
              <w:top w:val="nil"/>
              <w:left w:val="nil"/>
              <w:bottom w:val="single" w:sz="8" w:space="0" w:color="auto"/>
              <w:right w:val="single" w:sz="8" w:space="0" w:color="auto"/>
            </w:tcBorders>
            <w:shd w:val="clear" w:color="auto" w:fill="auto"/>
            <w:noWrap/>
            <w:vAlign w:val="center"/>
            <w:hideMark/>
          </w:tcPr>
          <w:p w14:paraId="1A6FBB3E"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6,578</w:t>
            </w:r>
          </w:p>
        </w:tc>
        <w:tc>
          <w:tcPr>
            <w:tcW w:w="1120" w:type="dxa"/>
            <w:tcBorders>
              <w:top w:val="nil"/>
              <w:left w:val="nil"/>
              <w:bottom w:val="single" w:sz="8" w:space="0" w:color="auto"/>
              <w:right w:val="single" w:sz="8" w:space="0" w:color="auto"/>
            </w:tcBorders>
            <w:shd w:val="clear" w:color="auto" w:fill="auto"/>
            <w:vAlign w:val="center"/>
            <w:hideMark/>
          </w:tcPr>
          <w:p w14:paraId="4B6EF9F6"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1301</w:t>
            </w:r>
          </w:p>
        </w:tc>
      </w:tr>
      <w:tr w:rsidR="004F6578" w:rsidRPr="00CA7747" w14:paraId="51A00C27" w14:textId="77777777" w:rsidTr="00587B3E">
        <w:trPr>
          <w:trHeight w:val="315"/>
          <w:jc w:val="center"/>
        </w:trPr>
        <w:tc>
          <w:tcPr>
            <w:tcW w:w="1120" w:type="dxa"/>
            <w:vMerge/>
            <w:tcBorders>
              <w:top w:val="nil"/>
              <w:left w:val="single" w:sz="8" w:space="0" w:color="auto"/>
              <w:bottom w:val="single" w:sz="8" w:space="0" w:color="000000"/>
              <w:right w:val="single" w:sz="8" w:space="0" w:color="auto"/>
            </w:tcBorders>
            <w:vAlign w:val="center"/>
            <w:hideMark/>
          </w:tcPr>
          <w:p w14:paraId="4D7B30F5" w14:textId="77777777" w:rsidR="004F6578" w:rsidRPr="00CA7747" w:rsidRDefault="004F6578" w:rsidP="0065114F">
            <w:pPr>
              <w:rPr>
                <w:rFonts w:ascii="Times New Roman" w:hAnsi="Times New Roman"/>
                <w:sz w:val="24"/>
              </w:rPr>
            </w:pPr>
          </w:p>
        </w:tc>
        <w:tc>
          <w:tcPr>
            <w:tcW w:w="1120" w:type="dxa"/>
            <w:tcBorders>
              <w:top w:val="nil"/>
              <w:left w:val="nil"/>
              <w:bottom w:val="single" w:sz="8" w:space="0" w:color="auto"/>
              <w:right w:val="single" w:sz="8" w:space="0" w:color="auto"/>
            </w:tcBorders>
            <w:shd w:val="clear" w:color="auto" w:fill="auto"/>
            <w:vAlign w:val="center"/>
            <w:hideMark/>
          </w:tcPr>
          <w:p w14:paraId="0A120FD5"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5/5/2016</w:t>
            </w:r>
          </w:p>
        </w:tc>
        <w:tc>
          <w:tcPr>
            <w:tcW w:w="1120" w:type="dxa"/>
            <w:tcBorders>
              <w:top w:val="nil"/>
              <w:left w:val="nil"/>
              <w:bottom w:val="single" w:sz="8" w:space="0" w:color="auto"/>
              <w:right w:val="single" w:sz="8" w:space="0" w:color="auto"/>
            </w:tcBorders>
            <w:shd w:val="clear" w:color="auto" w:fill="auto"/>
            <w:noWrap/>
            <w:vAlign w:val="center"/>
            <w:hideMark/>
          </w:tcPr>
          <w:p w14:paraId="71F61646"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2,367</w:t>
            </w:r>
          </w:p>
        </w:tc>
        <w:tc>
          <w:tcPr>
            <w:tcW w:w="1120" w:type="dxa"/>
            <w:tcBorders>
              <w:top w:val="nil"/>
              <w:left w:val="nil"/>
              <w:bottom w:val="single" w:sz="8" w:space="0" w:color="auto"/>
              <w:right w:val="single" w:sz="8" w:space="0" w:color="auto"/>
            </w:tcBorders>
            <w:shd w:val="clear" w:color="auto" w:fill="auto"/>
            <w:noWrap/>
            <w:vAlign w:val="center"/>
            <w:hideMark/>
          </w:tcPr>
          <w:p w14:paraId="08C1689B"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9,013</w:t>
            </w:r>
          </w:p>
        </w:tc>
        <w:tc>
          <w:tcPr>
            <w:tcW w:w="1120" w:type="dxa"/>
            <w:tcBorders>
              <w:top w:val="nil"/>
              <w:left w:val="nil"/>
              <w:bottom w:val="single" w:sz="8" w:space="0" w:color="auto"/>
              <w:right w:val="single" w:sz="8" w:space="0" w:color="auto"/>
            </w:tcBorders>
            <w:shd w:val="clear" w:color="auto" w:fill="auto"/>
            <w:noWrap/>
            <w:vAlign w:val="center"/>
            <w:hideMark/>
          </w:tcPr>
          <w:p w14:paraId="7ED6A872"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6,041</w:t>
            </w:r>
          </w:p>
        </w:tc>
        <w:tc>
          <w:tcPr>
            <w:tcW w:w="1120" w:type="dxa"/>
            <w:tcBorders>
              <w:top w:val="nil"/>
              <w:left w:val="nil"/>
              <w:bottom w:val="single" w:sz="8" w:space="0" w:color="auto"/>
              <w:right w:val="single" w:sz="8" w:space="0" w:color="auto"/>
            </w:tcBorders>
            <w:shd w:val="clear" w:color="auto" w:fill="auto"/>
            <w:vAlign w:val="center"/>
            <w:hideMark/>
          </w:tcPr>
          <w:p w14:paraId="0C0908B7"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1644</w:t>
            </w:r>
          </w:p>
        </w:tc>
      </w:tr>
      <w:tr w:rsidR="004F6578" w:rsidRPr="00CA7747" w14:paraId="11734333" w14:textId="77777777" w:rsidTr="00587B3E">
        <w:trPr>
          <w:trHeight w:val="315"/>
          <w:jc w:val="center"/>
        </w:trPr>
        <w:tc>
          <w:tcPr>
            <w:tcW w:w="1120" w:type="dxa"/>
            <w:vMerge/>
            <w:tcBorders>
              <w:top w:val="nil"/>
              <w:left w:val="single" w:sz="8" w:space="0" w:color="auto"/>
              <w:bottom w:val="single" w:sz="8" w:space="0" w:color="000000"/>
              <w:right w:val="single" w:sz="8" w:space="0" w:color="auto"/>
            </w:tcBorders>
            <w:vAlign w:val="center"/>
            <w:hideMark/>
          </w:tcPr>
          <w:p w14:paraId="03FF0C70" w14:textId="77777777" w:rsidR="004F6578" w:rsidRPr="00CA7747" w:rsidRDefault="004F6578" w:rsidP="0065114F">
            <w:pPr>
              <w:rPr>
                <w:rFonts w:ascii="Times New Roman" w:hAnsi="Times New Roman"/>
                <w:sz w:val="24"/>
              </w:rPr>
            </w:pPr>
          </w:p>
        </w:tc>
        <w:tc>
          <w:tcPr>
            <w:tcW w:w="1120" w:type="dxa"/>
            <w:tcBorders>
              <w:top w:val="nil"/>
              <w:left w:val="nil"/>
              <w:bottom w:val="single" w:sz="8" w:space="0" w:color="auto"/>
              <w:right w:val="single" w:sz="8" w:space="0" w:color="auto"/>
            </w:tcBorders>
            <w:shd w:val="clear" w:color="auto" w:fill="auto"/>
            <w:vAlign w:val="center"/>
            <w:hideMark/>
          </w:tcPr>
          <w:p w14:paraId="6A8CD71D"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8/17/2016</w:t>
            </w:r>
          </w:p>
        </w:tc>
        <w:tc>
          <w:tcPr>
            <w:tcW w:w="1120" w:type="dxa"/>
            <w:tcBorders>
              <w:top w:val="nil"/>
              <w:left w:val="nil"/>
              <w:bottom w:val="single" w:sz="8" w:space="0" w:color="auto"/>
              <w:right w:val="single" w:sz="8" w:space="0" w:color="auto"/>
            </w:tcBorders>
            <w:shd w:val="clear" w:color="auto" w:fill="auto"/>
            <w:noWrap/>
            <w:vAlign w:val="center"/>
            <w:hideMark/>
          </w:tcPr>
          <w:p w14:paraId="382556BE"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3,806</w:t>
            </w:r>
          </w:p>
        </w:tc>
        <w:tc>
          <w:tcPr>
            <w:tcW w:w="1120" w:type="dxa"/>
            <w:tcBorders>
              <w:top w:val="nil"/>
              <w:left w:val="nil"/>
              <w:bottom w:val="single" w:sz="8" w:space="0" w:color="auto"/>
              <w:right w:val="single" w:sz="8" w:space="0" w:color="auto"/>
            </w:tcBorders>
            <w:shd w:val="clear" w:color="auto" w:fill="auto"/>
            <w:noWrap/>
            <w:vAlign w:val="center"/>
            <w:hideMark/>
          </w:tcPr>
          <w:p w14:paraId="0B7D7D62"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8,730</w:t>
            </w:r>
          </w:p>
        </w:tc>
        <w:tc>
          <w:tcPr>
            <w:tcW w:w="1120" w:type="dxa"/>
            <w:tcBorders>
              <w:top w:val="nil"/>
              <w:left w:val="nil"/>
              <w:bottom w:val="single" w:sz="8" w:space="0" w:color="auto"/>
              <w:right w:val="single" w:sz="8" w:space="0" w:color="auto"/>
            </w:tcBorders>
            <w:shd w:val="clear" w:color="auto" w:fill="auto"/>
            <w:noWrap/>
            <w:vAlign w:val="center"/>
            <w:hideMark/>
          </w:tcPr>
          <w:p w14:paraId="683FE194"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6,352</w:t>
            </w:r>
          </w:p>
        </w:tc>
        <w:tc>
          <w:tcPr>
            <w:tcW w:w="1120" w:type="dxa"/>
            <w:tcBorders>
              <w:top w:val="nil"/>
              <w:left w:val="nil"/>
              <w:bottom w:val="single" w:sz="8" w:space="0" w:color="auto"/>
              <w:right w:val="single" w:sz="8" w:space="0" w:color="auto"/>
            </w:tcBorders>
            <w:shd w:val="clear" w:color="auto" w:fill="auto"/>
            <w:vAlign w:val="center"/>
            <w:hideMark/>
          </w:tcPr>
          <w:p w14:paraId="75BDE7D1" w14:textId="77777777" w:rsidR="004F6578" w:rsidRPr="00CA7747" w:rsidRDefault="004F6578" w:rsidP="0065114F">
            <w:pPr>
              <w:jc w:val="center"/>
              <w:rPr>
                <w:rFonts w:ascii="Times New Roman" w:hAnsi="Times New Roman"/>
                <w:sz w:val="24"/>
              </w:rPr>
            </w:pPr>
            <w:r w:rsidRPr="00CA7747">
              <w:rPr>
                <w:rFonts w:ascii="Times New Roman" w:hAnsi="Times New Roman"/>
                <w:sz w:val="24"/>
              </w:rPr>
              <w:t>1125</w:t>
            </w:r>
          </w:p>
        </w:tc>
      </w:tr>
    </w:tbl>
    <w:p w14:paraId="0DE5C230" w14:textId="764D0379" w:rsidR="004F6578" w:rsidRDefault="004F6578" w:rsidP="00D71910">
      <w:pPr>
        <w:pStyle w:val="BodyText"/>
        <w:spacing w:line="240" w:lineRule="auto"/>
        <w:ind w:left="720" w:firstLine="720"/>
        <w:rPr>
          <w:rStyle w:val="BodyTextChar"/>
        </w:rPr>
      </w:pPr>
      <w:r>
        <w:t>*</w:t>
      </w:r>
      <w:r w:rsidRPr="00042CFA">
        <w:rPr>
          <w:rStyle w:val="BodyTextChar"/>
        </w:rPr>
        <w:t xml:space="preserve">Note: </w:t>
      </w:r>
      <w:r>
        <w:rPr>
          <w:rStyle w:val="BodyTextChar"/>
        </w:rPr>
        <w:t>This data is pre-overlay.</w:t>
      </w:r>
    </w:p>
    <w:p w14:paraId="038B2622" w14:textId="77777777" w:rsidR="004F6578" w:rsidRDefault="004F6578" w:rsidP="0065114F">
      <w:pPr>
        <w:rPr>
          <w:rStyle w:val="BodyTextChar"/>
          <w:rFonts w:ascii="Times New Roman" w:hAnsi="Times New Roman"/>
          <w:szCs w:val="20"/>
        </w:rPr>
      </w:pPr>
      <w:r>
        <w:rPr>
          <w:rStyle w:val="BodyTextChar"/>
        </w:rPr>
        <w:br w:type="page"/>
      </w:r>
    </w:p>
    <w:p w14:paraId="7D1C4EE0" w14:textId="00A5F734" w:rsidR="004F6578" w:rsidRPr="00550996" w:rsidRDefault="004F6578" w:rsidP="0065114F">
      <w:pPr>
        <w:pStyle w:val="Heading3"/>
        <w:spacing w:line="240" w:lineRule="auto"/>
      </w:pPr>
      <w:bookmarkStart w:id="115" w:name="_Toc483557747"/>
      <w:r w:rsidRPr="00550996">
        <w:lastRenderedPageBreak/>
        <w:t>Effective Asphalt Concrete Modulus (</w:t>
      </w:r>
      <w:r w:rsidR="00386EEA" w:rsidRPr="00550996">
        <w:t>E</w:t>
      </w:r>
      <w:r w:rsidR="00386EEA">
        <w:rPr>
          <w:vertAlign w:val="subscript"/>
        </w:rPr>
        <w:t>AC</w:t>
      </w:r>
      <w:r w:rsidRPr="00550996">
        <w:t>)</w:t>
      </w:r>
      <w:bookmarkEnd w:id="115"/>
    </w:p>
    <w:p w14:paraId="420AE781" w14:textId="276FCAD6" w:rsidR="004F6578" w:rsidRPr="007161AA" w:rsidRDefault="004F6578" w:rsidP="0065114F">
      <w:pPr>
        <w:pStyle w:val="BodyText"/>
        <w:spacing w:line="240" w:lineRule="auto"/>
      </w:pPr>
      <w:r w:rsidRPr="007161AA">
        <w:t>The Effective Modulus of Elasticity of Asphalt Concrete (E</w:t>
      </w:r>
      <w:r w:rsidRPr="007161AA">
        <w:rPr>
          <w:vertAlign w:val="subscript"/>
        </w:rPr>
        <w:t>AC</w:t>
      </w:r>
      <w:r w:rsidRPr="007161AA">
        <w:t xml:space="preserve">) is a representation of the stiffness of the asphalt concrete. The </w:t>
      </w:r>
      <w:proofErr w:type="spellStart"/>
      <w:r w:rsidRPr="007161AA">
        <w:t>backcalculation</w:t>
      </w:r>
      <w:proofErr w:type="spellEnd"/>
      <w:r w:rsidRPr="007161AA">
        <w:t xml:space="preserve"> </w:t>
      </w:r>
      <w:r>
        <w:t xml:space="preserve">was completed using </w:t>
      </w:r>
      <w:proofErr w:type="spellStart"/>
      <w:r>
        <w:t>E</w:t>
      </w:r>
      <w:r w:rsidR="00CF3F87">
        <w:t>LMOD</w:t>
      </w:r>
      <w:proofErr w:type="spellEnd"/>
      <w:r w:rsidRPr="000D1BE0">
        <w:rPr>
          <w:vertAlign w:val="superscript"/>
        </w:rPr>
        <w:t>®</w:t>
      </w:r>
      <w:r>
        <w:t xml:space="preserve"> software</w:t>
      </w:r>
      <w:r w:rsidR="00CF3F87">
        <w:t xml:space="preserve">. The </w:t>
      </w:r>
      <w:r w:rsidRPr="004D53BB">
        <w:t>results are provided in Table 1</w:t>
      </w:r>
      <w:r w:rsidR="00386EEA">
        <w:t>5</w:t>
      </w:r>
      <w:r w:rsidRPr="004D53BB">
        <w:t xml:space="preserve">.  </w:t>
      </w:r>
    </w:p>
    <w:p w14:paraId="37600AB8" w14:textId="07F49038" w:rsidR="004F6578" w:rsidRPr="007161AA" w:rsidRDefault="004F6578" w:rsidP="0065114F">
      <w:pPr>
        <w:pStyle w:val="BodyText"/>
        <w:spacing w:line="240" w:lineRule="auto"/>
      </w:pPr>
      <w:r w:rsidRPr="007161AA">
        <w:t>E</w:t>
      </w:r>
      <w:r w:rsidRPr="007161AA">
        <w:rPr>
          <w:vertAlign w:val="subscript"/>
        </w:rPr>
        <w:t>AC</w:t>
      </w:r>
      <w:r w:rsidRPr="007161AA">
        <w:t xml:space="preserve"> values are dependent on the asphalt thickness and the integrity of the asphalt layers. High values of E</w:t>
      </w:r>
      <w:r w:rsidRPr="007161AA">
        <w:rPr>
          <w:vertAlign w:val="subscript"/>
        </w:rPr>
        <w:t>AC</w:t>
      </w:r>
      <w:r w:rsidRPr="007161AA">
        <w:t xml:space="preserve"> indicate a stron</w:t>
      </w:r>
      <w:r>
        <w:t>ger asphalt layer.</w:t>
      </w:r>
    </w:p>
    <w:p w14:paraId="7A87F9ED" w14:textId="6D16F367" w:rsidR="004F6578" w:rsidRPr="0024486A" w:rsidRDefault="00431344" w:rsidP="0036509F">
      <w:pPr>
        <w:pStyle w:val="Caption"/>
        <w:keepNext w:val="0"/>
        <w:spacing w:before="480"/>
        <w:rPr>
          <w:szCs w:val="24"/>
        </w:rPr>
      </w:pPr>
      <w:bookmarkStart w:id="116" w:name="_Toc476214158"/>
      <w:r>
        <w:t xml:space="preserve">Table </w:t>
      </w:r>
      <w:fldSimple w:instr=" SEQ Table \* ARABIC ">
        <w:r w:rsidR="009D05B0">
          <w:rPr>
            <w:noProof/>
          </w:rPr>
          <w:t>15</w:t>
        </w:r>
      </w:fldSimple>
      <w:r>
        <w:t xml:space="preserve">: </w:t>
      </w:r>
      <w:r w:rsidR="004F6578" w:rsidRPr="0024486A">
        <w:rPr>
          <w:szCs w:val="24"/>
        </w:rPr>
        <w:t>Summary of Effective Asphalt Concrete Modulus (E</w:t>
      </w:r>
      <w:r w:rsidR="004F6578" w:rsidRPr="00AD2E69">
        <w:rPr>
          <w:szCs w:val="24"/>
          <w:vertAlign w:val="subscript"/>
        </w:rPr>
        <w:t>AC</w:t>
      </w:r>
      <w:r w:rsidR="004F6578" w:rsidRPr="0024486A">
        <w:rPr>
          <w:szCs w:val="24"/>
        </w:rPr>
        <w:t>)</w:t>
      </w:r>
      <w:bookmarkEnd w:id="116"/>
    </w:p>
    <w:tbl>
      <w:tblPr>
        <w:tblW w:w="6720" w:type="dxa"/>
        <w:jc w:val="center"/>
        <w:tblLook w:val="04A0" w:firstRow="1" w:lastRow="0" w:firstColumn="1" w:lastColumn="0" w:noHBand="0" w:noVBand="1"/>
      </w:tblPr>
      <w:tblGrid>
        <w:gridCol w:w="1043"/>
        <w:gridCol w:w="1190"/>
        <w:gridCol w:w="1243"/>
        <w:gridCol w:w="1283"/>
        <w:gridCol w:w="1069"/>
        <w:gridCol w:w="1242"/>
        <w:gridCol w:w="1203"/>
      </w:tblGrid>
      <w:tr w:rsidR="006E7EC7" w:rsidRPr="00CA7747" w14:paraId="3466C2A4" w14:textId="77777777" w:rsidTr="00682C2D">
        <w:trPr>
          <w:trHeight w:val="810"/>
          <w:jc w:val="center"/>
        </w:trPr>
        <w:tc>
          <w:tcPr>
            <w:tcW w:w="960" w:type="dxa"/>
            <w:tcBorders>
              <w:top w:val="single" w:sz="8" w:space="0" w:color="auto"/>
              <w:left w:val="single" w:sz="8" w:space="0" w:color="auto"/>
              <w:bottom w:val="single" w:sz="8" w:space="0" w:color="auto"/>
              <w:right w:val="single" w:sz="8" w:space="0" w:color="auto"/>
            </w:tcBorders>
            <w:shd w:val="clear" w:color="000000" w:fill="BFBFBF"/>
            <w:vAlign w:val="center"/>
            <w:hideMark/>
          </w:tcPr>
          <w:p w14:paraId="4D8BE512" w14:textId="77777777" w:rsidR="004F6578" w:rsidRPr="00CA7747" w:rsidRDefault="004F6578" w:rsidP="0065114F">
            <w:pPr>
              <w:jc w:val="center"/>
              <w:rPr>
                <w:rFonts w:ascii="Times New Roman" w:hAnsi="Times New Roman"/>
                <w:b/>
                <w:bCs/>
                <w:color w:val="000000"/>
                <w:sz w:val="24"/>
              </w:rPr>
            </w:pPr>
            <w:r w:rsidRPr="00CA7747">
              <w:rPr>
                <w:rFonts w:ascii="Times New Roman" w:hAnsi="Times New Roman"/>
                <w:b/>
                <w:bCs/>
                <w:color w:val="000000"/>
                <w:sz w:val="24"/>
              </w:rPr>
              <w:t>Section</w:t>
            </w:r>
          </w:p>
        </w:tc>
        <w:tc>
          <w:tcPr>
            <w:tcW w:w="960" w:type="dxa"/>
            <w:tcBorders>
              <w:top w:val="single" w:sz="8" w:space="0" w:color="auto"/>
              <w:left w:val="nil"/>
              <w:bottom w:val="single" w:sz="8" w:space="0" w:color="auto"/>
              <w:right w:val="single" w:sz="8" w:space="0" w:color="auto"/>
            </w:tcBorders>
            <w:shd w:val="clear" w:color="000000" w:fill="BFBFBF"/>
            <w:vAlign w:val="center"/>
            <w:hideMark/>
          </w:tcPr>
          <w:p w14:paraId="0ADFB3A4" w14:textId="77777777" w:rsidR="004F6578" w:rsidRPr="00CA7747" w:rsidRDefault="004F6578" w:rsidP="0065114F">
            <w:pPr>
              <w:jc w:val="center"/>
              <w:rPr>
                <w:rFonts w:ascii="Times New Roman" w:hAnsi="Times New Roman"/>
                <w:b/>
                <w:bCs/>
                <w:color w:val="000000"/>
                <w:sz w:val="24"/>
              </w:rPr>
            </w:pPr>
            <w:r w:rsidRPr="00CA7747">
              <w:rPr>
                <w:rFonts w:ascii="Times New Roman" w:hAnsi="Times New Roman"/>
                <w:b/>
                <w:bCs/>
                <w:color w:val="000000"/>
                <w:sz w:val="24"/>
              </w:rPr>
              <w:t>Date</w:t>
            </w:r>
          </w:p>
        </w:tc>
        <w:tc>
          <w:tcPr>
            <w:tcW w:w="960" w:type="dxa"/>
            <w:tcBorders>
              <w:top w:val="single" w:sz="8" w:space="0" w:color="auto"/>
              <w:left w:val="nil"/>
              <w:bottom w:val="single" w:sz="8" w:space="0" w:color="auto"/>
              <w:right w:val="single" w:sz="8" w:space="0" w:color="auto"/>
            </w:tcBorders>
            <w:shd w:val="clear" w:color="000000" w:fill="BFBFBF"/>
            <w:vAlign w:val="center"/>
            <w:hideMark/>
          </w:tcPr>
          <w:p w14:paraId="42FB54B9" w14:textId="77777777" w:rsidR="004F6578" w:rsidRPr="00CA7747" w:rsidRDefault="004F6578" w:rsidP="0065114F">
            <w:pPr>
              <w:jc w:val="center"/>
              <w:rPr>
                <w:rFonts w:ascii="Times New Roman" w:hAnsi="Times New Roman"/>
                <w:b/>
                <w:bCs/>
                <w:color w:val="000000"/>
                <w:sz w:val="24"/>
              </w:rPr>
            </w:pPr>
            <w:proofErr w:type="spellStart"/>
            <w:r w:rsidRPr="00CA7747">
              <w:rPr>
                <w:rFonts w:ascii="Times New Roman" w:hAnsi="Times New Roman"/>
                <w:b/>
                <w:bCs/>
                <w:color w:val="000000"/>
                <w:sz w:val="24"/>
              </w:rPr>
              <w:t>E</w:t>
            </w:r>
            <w:r w:rsidRPr="00CA7747">
              <w:rPr>
                <w:rFonts w:ascii="Times New Roman" w:hAnsi="Times New Roman"/>
                <w:b/>
                <w:bCs/>
                <w:color w:val="000000"/>
                <w:sz w:val="24"/>
                <w:vertAlign w:val="subscript"/>
              </w:rPr>
              <w:t>AC</w:t>
            </w:r>
            <w:proofErr w:type="spellEnd"/>
            <w:r w:rsidRPr="00CA7747">
              <w:rPr>
                <w:rFonts w:ascii="Times New Roman" w:hAnsi="Times New Roman"/>
                <w:b/>
                <w:bCs/>
                <w:color w:val="000000"/>
                <w:sz w:val="24"/>
                <w:vertAlign w:val="subscript"/>
              </w:rPr>
              <w:t xml:space="preserve"> </w:t>
            </w:r>
            <w:r w:rsidRPr="00CA7747">
              <w:rPr>
                <w:rFonts w:ascii="Times New Roman" w:hAnsi="Times New Roman"/>
                <w:b/>
                <w:bCs/>
                <w:color w:val="000000"/>
                <w:sz w:val="24"/>
              </w:rPr>
              <w:t>Minimum (</w:t>
            </w:r>
            <w:proofErr w:type="spellStart"/>
            <w:r w:rsidRPr="00CA7747">
              <w:rPr>
                <w:rFonts w:ascii="Times New Roman" w:hAnsi="Times New Roman"/>
                <w:b/>
                <w:bCs/>
                <w:color w:val="000000"/>
                <w:sz w:val="24"/>
              </w:rPr>
              <w:t>MPa</w:t>
            </w:r>
            <w:proofErr w:type="spellEnd"/>
            <w:r w:rsidRPr="00CA7747">
              <w:rPr>
                <w:rFonts w:ascii="Times New Roman" w:hAnsi="Times New Roman"/>
                <w:b/>
                <w:bCs/>
                <w:color w:val="000000"/>
                <w:sz w:val="24"/>
              </w:rPr>
              <w:t>)</w:t>
            </w:r>
          </w:p>
        </w:tc>
        <w:tc>
          <w:tcPr>
            <w:tcW w:w="960" w:type="dxa"/>
            <w:tcBorders>
              <w:top w:val="single" w:sz="8" w:space="0" w:color="auto"/>
              <w:left w:val="nil"/>
              <w:bottom w:val="single" w:sz="8" w:space="0" w:color="auto"/>
              <w:right w:val="single" w:sz="8" w:space="0" w:color="auto"/>
            </w:tcBorders>
            <w:shd w:val="clear" w:color="000000" w:fill="BFBFBF"/>
            <w:vAlign w:val="center"/>
            <w:hideMark/>
          </w:tcPr>
          <w:p w14:paraId="3EEE1540" w14:textId="77777777" w:rsidR="004F6578" w:rsidRPr="00CA7747" w:rsidRDefault="004F6578" w:rsidP="0065114F">
            <w:pPr>
              <w:jc w:val="center"/>
              <w:rPr>
                <w:rFonts w:ascii="Times New Roman" w:hAnsi="Times New Roman"/>
                <w:b/>
                <w:bCs/>
                <w:color w:val="000000"/>
                <w:sz w:val="24"/>
              </w:rPr>
            </w:pPr>
            <w:proofErr w:type="spellStart"/>
            <w:r w:rsidRPr="00CA7747">
              <w:rPr>
                <w:rFonts w:ascii="Times New Roman" w:hAnsi="Times New Roman"/>
                <w:b/>
                <w:bCs/>
                <w:color w:val="000000"/>
                <w:sz w:val="24"/>
              </w:rPr>
              <w:t>E</w:t>
            </w:r>
            <w:r w:rsidRPr="00CA7747">
              <w:rPr>
                <w:rFonts w:ascii="Times New Roman" w:hAnsi="Times New Roman"/>
                <w:b/>
                <w:bCs/>
                <w:color w:val="000000"/>
                <w:sz w:val="24"/>
                <w:vertAlign w:val="subscript"/>
              </w:rPr>
              <w:t>AC</w:t>
            </w:r>
            <w:proofErr w:type="spellEnd"/>
            <w:r w:rsidRPr="00CA7747">
              <w:rPr>
                <w:rFonts w:ascii="Times New Roman" w:hAnsi="Times New Roman"/>
                <w:b/>
                <w:bCs/>
                <w:color w:val="000000"/>
                <w:sz w:val="24"/>
                <w:vertAlign w:val="subscript"/>
              </w:rPr>
              <w:t xml:space="preserve"> </w:t>
            </w:r>
            <w:r w:rsidRPr="00CA7747">
              <w:rPr>
                <w:rFonts w:ascii="Times New Roman" w:hAnsi="Times New Roman"/>
                <w:b/>
                <w:bCs/>
                <w:color w:val="000000"/>
                <w:sz w:val="24"/>
              </w:rPr>
              <w:t>Maximum (</w:t>
            </w:r>
            <w:proofErr w:type="spellStart"/>
            <w:r w:rsidRPr="00CA7747">
              <w:rPr>
                <w:rFonts w:ascii="Times New Roman" w:hAnsi="Times New Roman"/>
                <w:b/>
                <w:bCs/>
                <w:color w:val="000000"/>
                <w:sz w:val="24"/>
              </w:rPr>
              <w:t>MPa</w:t>
            </w:r>
            <w:proofErr w:type="spellEnd"/>
            <w:r w:rsidRPr="00CA7747">
              <w:rPr>
                <w:rFonts w:ascii="Times New Roman" w:hAnsi="Times New Roman"/>
                <w:b/>
                <w:bCs/>
                <w:color w:val="000000"/>
                <w:sz w:val="24"/>
              </w:rPr>
              <w:t>)</w:t>
            </w:r>
          </w:p>
        </w:tc>
        <w:tc>
          <w:tcPr>
            <w:tcW w:w="960" w:type="dxa"/>
            <w:tcBorders>
              <w:top w:val="single" w:sz="8" w:space="0" w:color="auto"/>
              <w:left w:val="nil"/>
              <w:bottom w:val="single" w:sz="8" w:space="0" w:color="auto"/>
              <w:right w:val="single" w:sz="8" w:space="0" w:color="auto"/>
            </w:tcBorders>
            <w:shd w:val="clear" w:color="000000" w:fill="BFBFBF"/>
            <w:vAlign w:val="center"/>
            <w:hideMark/>
          </w:tcPr>
          <w:p w14:paraId="4EB1FC22" w14:textId="77777777" w:rsidR="004F6578" w:rsidRPr="00CA7747" w:rsidRDefault="004F6578" w:rsidP="0065114F">
            <w:pPr>
              <w:jc w:val="center"/>
              <w:rPr>
                <w:rFonts w:ascii="Times New Roman" w:hAnsi="Times New Roman"/>
                <w:b/>
                <w:bCs/>
                <w:color w:val="000000"/>
                <w:sz w:val="24"/>
              </w:rPr>
            </w:pPr>
            <w:proofErr w:type="spellStart"/>
            <w:r w:rsidRPr="00CA7747">
              <w:rPr>
                <w:rFonts w:ascii="Times New Roman" w:hAnsi="Times New Roman"/>
                <w:b/>
                <w:bCs/>
                <w:color w:val="000000"/>
                <w:sz w:val="24"/>
              </w:rPr>
              <w:t>E</w:t>
            </w:r>
            <w:r w:rsidRPr="00CA7747">
              <w:rPr>
                <w:rFonts w:ascii="Times New Roman" w:hAnsi="Times New Roman"/>
                <w:b/>
                <w:bCs/>
                <w:color w:val="000000"/>
                <w:sz w:val="24"/>
                <w:vertAlign w:val="subscript"/>
              </w:rPr>
              <w:t>AC</w:t>
            </w:r>
            <w:proofErr w:type="spellEnd"/>
            <w:r w:rsidRPr="00CA7747">
              <w:rPr>
                <w:rFonts w:ascii="Times New Roman" w:hAnsi="Times New Roman"/>
                <w:b/>
                <w:bCs/>
                <w:color w:val="000000"/>
                <w:sz w:val="24"/>
                <w:vertAlign w:val="subscript"/>
              </w:rPr>
              <w:t xml:space="preserve"> </w:t>
            </w:r>
            <w:r w:rsidRPr="00CA7747">
              <w:rPr>
                <w:rFonts w:ascii="Times New Roman" w:hAnsi="Times New Roman"/>
                <w:b/>
                <w:bCs/>
                <w:color w:val="000000"/>
                <w:sz w:val="24"/>
              </w:rPr>
              <w:t>Average (</w:t>
            </w:r>
            <w:proofErr w:type="spellStart"/>
            <w:r w:rsidRPr="00CA7747">
              <w:rPr>
                <w:rFonts w:ascii="Times New Roman" w:hAnsi="Times New Roman"/>
                <w:b/>
                <w:bCs/>
                <w:color w:val="000000"/>
                <w:sz w:val="24"/>
              </w:rPr>
              <w:t>MPa</w:t>
            </w:r>
            <w:proofErr w:type="spellEnd"/>
            <w:r w:rsidRPr="00CA7747">
              <w:rPr>
                <w:rFonts w:ascii="Times New Roman" w:hAnsi="Times New Roman"/>
                <w:b/>
                <w:bCs/>
                <w:color w:val="000000"/>
                <w:sz w:val="24"/>
              </w:rPr>
              <w:t>)</w:t>
            </w:r>
          </w:p>
        </w:tc>
        <w:tc>
          <w:tcPr>
            <w:tcW w:w="960" w:type="dxa"/>
            <w:tcBorders>
              <w:top w:val="single" w:sz="8" w:space="0" w:color="auto"/>
              <w:left w:val="nil"/>
              <w:bottom w:val="single" w:sz="8" w:space="0" w:color="auto"/>
              <w:right w:val="single" w:sz="8" w:space="0" w:color="auto"/>
            </w:tcBorders>
            <w:shd w:val="clear" w:color="000000" w:fill="BFBFBF"/>
            <w:vAlign w:val="center"/>
            <w:hideMark/>
          </w:tcPr>
          <w:p w14:paraId="1D2293EC" w14:textId="77777777" w:rsidR="004F6578" w:rsidRPr="00CA7747" w:rsidRDefault="004F6578" w:rsidP="0065114F">
            <w:pPr>
              <w:jc w:val="center"/>
              <w:rPr>
                <w:rFonts w:ascii="Times New Roman" w:hAnsi="Times New Roman"/>
                <w:b/>
                <w:bCs/>
                <w:color w:val="000000"/>
                <w:sz w:val="24"/>
              </w:rPr>
            </w:pPr>
            <w:r w:rsidRPr="00CA7747">
              <w:rPr>
                <w:rFonts w:ascii="Times New Roman" w:hAnsi="Times New Roman"/>
                <w:b/>
                <w:bCs/>
                <w:color w:val="000000"/>
                <w:sz w:val="24"/>
              </w:rPr>
              <w:t>84th Percentile (</w:t>
            </w:r>
            <w:proofErr w:type="spellStart"/>
            <w:r w:rsidRPr="00CA7747">
              <w:rPr>
                <w:rFonts w:ascii="Times New Roman" w:hAnsi="Times New Roman"/>
                <w:b/>
                <w:bCs/>
                <w:color w:val="000000"/>
                <w:sz w:val="24"/>
              </w:rPr>
              <w:t>MPa</w:t>
            </w:r>
            <w:proofErr w:type="spellEnd"/>
            <w:r w:rsidRPr="00CA7747">
              <w:rPr>
                <w:rFonts w:ascii="Times New Roman" w:hAnsi="Times New Roman"/>
                <w:b/>
                <w:bCs/>
                <w:color w:val="000000"/>
                <w:sz w:val="24"/>
              </w:rPr>
              <w:t>)</w:t>
            </w:r>
          </w:p>
        </w:tc>
        <w:tc>
          <w:tcPr>
            <w:tcW w:w="960" w:type="dxa"/>
            <w:tcBorders>
              <w:top w:val="single" w:sz="8" w:space="0" w:color="auto"/>
              <w:left w:val="nil"/>
              <w:bottom w:val="single" w:sz="8" w:space="0" w:color="auto"/>
              <w:right w:val="single" w:sz="8" w:space="0" w:color="auto"/>
            </w:tcBorders>
            <w:shd w:val="clear" w:color="000000" w:fill="BFBFBF"/>
            <w:vAlign w:val="center"/>
            <w:hideMark/>
          </w:tcPr>
          <w:p w14:paraId="529189F8" w14:textId="77777777" w:rsidR="004F6578" w:rsidRPr="00CA7747" w:rsidRDefault="004F6578" w:rsidP="0065114F">
            <w:pPr>
              <w:jc w:val="center"/>
              <w:rPr>
                <w:rFonts w:ascii="Times New Roman" w:hAnsi="Times New Roman"/>
                <w:b/>
                <w:bCs/>
                <w:color w:val="000000"/>
                <w:sz w:val="24"/>
              </w:rPr>
            </w:pPr>
            <w:r w:rsidRPr="00CA7747">
              <w:rPr>
                <w:rFonts w:ascii="Times New Roman" w:hAnsi="Times New Roman"/>
                <w:b/>
                <w:bCs/>
                <w:color w:val="000000"/>
                <w:sz w:val="24"/>
              </w:rPr>
              <w:t>Log E</w:t>
            </w:r>
            <w:r w:rsidRPr="00CA7747">
              <w:rPr>
                <w:rFonts w:ascii="Times New Roman" w:hAnsi="Times New Roman"/>
                <w:b/>
                <w:bCs/>
                <w:color w:val="000000"/>
                <w:sz w:val="24"/>
                <w:vertAlign w:val="subscript"/>
              </w:rPr>
              <w:t xml:space="preserve">AC </w:t>
            </w:r>
            <w:r w:rsidRPr="00CA7747">
              <w:rPr>
                <w:rFonts w:ascii="Times New Roman" w:hAnsi="Times New Roman"/>
                <w:b/>
                <w:bCs/>
                <w:color w:val="000000"/>
                <w:sz w:val="24"/>
              </w:rPr>
              <w:t>Standard Deviation</w:t>
            </w:r>
          </w:p>
        </w:tc>
      </w:tr>
      <w:tr w:rsidR="006E7EC7" w:rsidRPr="00CA7747" w14:paraId="69D463B7" w14:textId="77777777" w:rsidTr="00682C2D">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545D55C" w14:textId="77777777" w:rsidR="004F6578" w:rsidRPr="00CA7747" w:rsidRDefault="004F6578" w:rsidP="0065114F">
            <w:pPr>
              <w:jc w:val="center"/>
              <w:rPr>
                <w:rFonts w:ascii="Times New Roman" w:hAnsi="Times New Roman"/>
                <w:b/>
                <w:bCs/>
                <w:color w:val="000000"/>
                <w:sz w:val="24"/>
              </w:rPr>
            </w:pPr>
            <w:r w:rsidRPr="00CA7747">
              <w:rPr>
                <w:rFonts w:ascii="Times New Roman" w:hAnsi="Times New Roman"/>
                <w:b/>
                <w:bCs/>
                <w:color w:val="000000"/>
                <w:sz w:val="24"/>
              </w:rPr>
              <w:t>83AA01</w:t>
            </w:r>
          </w:p>
        </w:tc>
        <w:tc>
          <w:tcPr>
            <w:tcW w:w="960" w:type="dxa"/>
            <w:tcBorders>
              <w:top w:val="nil"/>
              <w:left w:val="nil"/>
              <w:bottom w:val="single" w:sz="8" w:space="0" w:color="auto"/>
              <w:right w:val="single" w:sz="8" w:space="0" w:color="auto"/>
            </w:tcBorders>
            <w:shd w:val="clear" w:color="000000" w:fill="D7DCEB"/>
            <w:vAlign w:val="center"/>
            <w:hideMark/>
          </w:tcPr>
          <w:p w14:paraId="431704B6"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 6/9/2015</w:t>
            </w:r>
          </w:p>
        </w:tc>
        <w:tc>
          <w:tcPr>
            <w:tcW w:w="960" w:type="dxa"/>
            <w:tcBorders>
              <w:top w:val="nil"/>
              <w:left w:val="nil"/>
              <w:bottom w:val="single" w:sz="8" w:space="0" w:color="auto"/>
              <w:right w:val="single" w:sz="8" w:space="0" w:color="auto"/>
            </w:tcBorders>
            <w:shd w:val="clear" w:color="000000" w:fill="D7DCEB"/>
            <w:noWrap/>
            <w:vAlign w:val="center"/>
            <w:hideMark/>
          </w:tcPr>
          <w:p w14:paraId="651C8F3C"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1,208</w:t>
            </w:r>
          </w:p>
        </w:tc>
        <w:tc>
          <w:tcPr>
            <w:tcW w:w="960" w:type="dxa"/>
            <w:tcBorders>
              <w:top w:val="nil"/>
              <w:left w:val="nil"/>
              <w:bottom w:val="single" w:sz="8" w:space="0" w:color="auto"/>
              <w:right w:val="single" w:sz="8" w:space="0" w:color="auto"/>
            </w:tcBorders>
            <w:shd w:val="clear" w:color="000000" w:fill="D7DCEB"/>
            <w:noWrap/>
            <w:vAlign w:val="center"/>
            <w:hideMark/>
          </w:tcPr>
          <w:p w14:paraId="13AFD7D4"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10,059</w:t>
            </w:r>
          </w:p>
        </w:tc>
        <w:tc>
          <w:tcPr>
            <w:tcW w:w="960" w:type="dxa"/>
            <w:tcBorders>
              <w:top w:val="nil"/>
              <w:left w:val="nil"/>
              <w:bottom w:val="single" w:sz="8" w:space="0" w:color="auto"/>
              <w:right w:val="single" w:sz="8" w:space="0" w:color="auto"/>
            </w:tcBorders>
            <w:shd w:val="clear" w:color="000000" w:fill="D7DCEB"/>
            <w:noWrap/>
            <w:vAlign w:val="center"/>
            <w:hideMark/>
          </w:tcPr>
          <w:p w14:paraId="5BF78A20"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3,654</w:t>
            </w:r>
          </w:p>
        </w:tc>
        <w:tc>
          <w:tcPr>
            <w:tcW w:w="960" w:type="dxa"/>
            <w:tcBorders>
              <w:top w:val="nil"/>
              <w:left w:val="nil"/>
              <w:bottom w:val="single" w:sz="8" w:space="0" w:color="auto"/>
              <w:right w:val="single" w:sz="8" w:space="0" w:color="auto"/>
            </w:tcBorders>
            <w:shd w:val="clear" w:color="000000" w:fill="D7DCEB"/>
            <w:noWrap/>
            <w:vAlign w:val="center"/>
            <w:hideMark/>
          </w:tcPr>
          <w:p w14:paraId="427ACA9C"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2,279</w:t>
            </w:r>
          </w:p>
        </w:tc>
        <w:tc>
          <w:tcPr>
            <w:tcW w:w="960" w:type="dxa"/>
            <w:tcBorders>
              <w:top w:val="nil"/>
              <w:left w:val="nil"/>
              <w:bottom w:val="single" w:sz="8" w:space="0" w:color="auto"/>
              <w:right w:val="single" w:sz="8" w:space="0" w:color="auto"/>
            </w:tcBorders>
            <w:shd w:val="clear" w:color="000000" w:fill="D7DCEB"/>
            <w:vAlign w:val="center"/>
            <w:hideMark/>
          </w:tcPr>
          <w:p w14:paraId="7BBBAC78"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1.6</w:t>
            </w:r>
          </w:p>
        </w:tc>
      </w:tr>
      <w:tr w:rsidR="004F6578" w:rsidRPr="00CA7747" w14:paraId="657956D3"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14024185" w14:textId="77777777" w:rsidR="004F6578" w:rsidRPr="00CA7747" w:rsidRDefault="004F6578" w:rsidP="0065114F">
            <w:pPr>
              <w:rPr>
                <w:rFonts w:ascii="Times New Roman" w:hAnsi="Times New Roman"/>
                <w:b/>
                <w:bCs/>
                <w:color w:val="000000"/>
                <w:sz w:val="24"/>
              </w:rPr>
            </w:pPr>
          </w:p>
        </w:tc>
        <w:tc>
          <w:tcPr>
            <w:tcW w:w="960" w:type="dxa"/>
            <w:tcBorders>
              <w:top w:val="nil"/>
              <w:left w:val="nil"/>
              <w:bottom w:val="single" w:sz="8" w:space="0" w:color="auto"/>
              <w:right w:val="single" w:sz="8" w:space="0" w:color="auto"/>
            </w:tcBorders>
            <w:shd w:val="clear" w:color="auto" w:fill="auto"/>
            <w:vAlign w:val="center"/>
            <w:hideMark/>
          </w:tcPr>
          <w:p w14:paraId="35983D38"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10/6/2015</w:t>
            </w:r>
          </w:p>
        </w:tc>
        <w:tc>
          <w:tcPr>
            <w:tcW w:w="960" w:type="dxa"/>
            <w:tcBorders>
              <w:top w:val="nil"/>
              <w:left w:val="nil"/>
              <w:bottom w:val="single" w:sz="8" w:space="0" w:color="auto"/>
              <w:right w:val="single" w:sz="8" w:space="0" w:color="auto"/>
            </w:tcBorders>
            <w:shd w:val="clear" w:color="auto" w:fill="auto"/>
            <w:noWrap/>
            <w:vAlign w:val="center"/>
            <w:hideMark/>
          </w:tcPr>
          <w:p w14:paraId="2C716623"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1,095</w:t>
            </w:r>
          </w:p>
        </w:tc>
        <w:tc>
          <w:tcPr>
            <w:tcW w:w="960" w:type="dxa"/>
            <w:tcBorders>
              <w:top w:val="nil"/>
              <w:left w:val="nil"/>
              <w:bottom w:val="single" w:sz="8" w:space="0" w:color="auto"/>
              <w:right w:val="single" w:sz="8" w:space="0" w:color="auto"/>
            </w:tcBorders>
            <w:shd w:val="clear" w:color="auto" w:fill="auto"/>
            <w:noWrap/>
            <w:vAlign w:val="center"/>
            <w:hideMark/>
          </w:tcPr>
          <w:p w14:paraId="1568098F"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10,256</w:t>
            </w:r>
          </w:p>
        </w:tc>
        <w:tc>
          <w:tcPr>
            <w:tcW w:w="960" w:type="dxa"/>
            <w:tcBorders>
              <w:top w:val="nil"/>
              <w:left w:val="nil"/>
              <w:bottom w:val="single" w:sz="8" w:space="0" w:color="auto"/>
              <w:right w:val="single" w:sz="8" w:space="0" w:color="auto"/>
            </w:tcBorders>
            <w:shd w:val="clear" w:color="auto" w:fill="auto"/>
            <w:noWrap/>
            <w:vAlign w:val="center"/>
            <w:hideMark/>
          </w:tcPr>
          <w:p w14:paraId="5343794E"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4,395</w:t>
            </w:r>
          </w:p>
        </w:tc>
        <w:tc>
          <w:tcPr>
            <w:tcW w:w="960" w:type="dxa"/>
            <w:tcBorders>
              <w:top w:val="nil"/>
              <w:left w:val="nil"/>
              <w:bottom w:val="single" w:sz="8" w:space="0" w:color="auto"/>
              <w:right w:val="single" w:sz="8" w:space="0" w:color="auto"/>
            </w:tcBorders>
            <w:shd w:val="clear" w:color="auto" w:fill="auto"/>
            <w:noWrap/>
            <w:vAlign w:val="center"/>
            <w:hideMark/>
          </w:tcPr>
          <w:p w14:paraId="5E9194AE"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2,984</w:t>
            </w:r>
          </w:p>
        </w:tc>
        <w:tc>
          <w:tcPr>
            <w:tcW w:w="960" w:type="dxa"/>
            <w:tcBorders>
              <w:top w:val="nil"/>
              <w:left w:val="nil"/>
              <w:bottom w:val="single" w:sz="8" w:space="0" w:color="auto"/>
              <w:right w:val="single" w:sz="8" w:space="0" w:color="auto"/>
            </w:tcBorders>
            <w:shd w:val="clear" w:color="auto" w:fill="auto"/>
            <w:vAlign w:val="center"/>
            <w:hideMark/>
          </w:tcPr>
          <w:p w14:paraId="1201ADE8"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1.5</w:t>
            </w:r>
          </w:p>
        </w:tc>
      </w:tr>
      <w:tr w:rsidR="004F6578" w:rsidRPr="00CA7747" w14:paraId="67A1A81E"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7B04C9AB" w14:textId="77777777" w:rsidR="004F6578" w:rsidRPr="00CA7747" w:rsidRDefault="004F6578" w:rsidP="0065114F">
            <w:pPr>
              <w:rPr>
                <w:rFonts w:ascii="Times New Roman" w:hAnsi="Times New Roman"/>
                <w:b/>
                <w:bCs/>
                <w:color w:val="000000"/>
                <w:sz w:val="24"/>
              </w:rPr>
            </w:pPr>
          </w:p>
        </w:tc>
        <w:tc>
          <w:tcPr>
            <w:tcW w:w="960" w:type="dxa"/>
            <w:tcBorders>
              <w:top w:val="nil"/>
              <w:left w:val="nil"/>
              <w:bottom w:val="single" w:sz="8" w:space="0" w:color="auto"/>
              <w:right w:val="single" w:sz="8" w:space="0" w:color="auto"/>
            </w:tcBorders>
            <w:shd w:val="clear" w:color="auto" w:fill="auto"/>
            <w:vAlign w:val="center"/>
            <w:hideMark/>
          </w:tcPr>
          <w:p w14:paraId="01B9B058"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5/3/2016</w:t>
            </w:r>
          </w:p>
        </w:tc>
        <w:tc>
          <w:tcPr>
            <w:tcW w:w="960" w:type="dxa"/>
            <w:tcBorders>
              <w:top w:val="nil"/>
              <w:left w:val="nil"/>
              <w:bottom w:val="single" w:sz="8" w:space="0" w:color="auto"/>
              <w:right w:val="single" w:sz="8" w:space="0" w:color="auto"/>
            </w:tcBorders>
            <w:shd w:val="clear" w:color="auto" w:fill="auto"/>
            <w:noWrap/>
            <w:vAlign w:val="center"/>
            <w:hideMark/>
          </w:tcPr>
          <w:p w14:paraId="4BAEBFF6"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1,661</w:t>
            </w:r>
          </w:p>
        </w:tc>
        <w:tc>
          <w:tcPr>
            <w:tcW w:w="960" w:type="dxa"/>
            <w:tcBorders>
              <w:top w:val="nil"/>
              <w:left w:val="nil"/>
              <w:bottom w:val="single" w:sz="8" w:space="0" w:color="auto"/>
              <w:right w:val="single" w:sz="8" w:space="0" w:color="auto"/>
            </w:tcBorders>
            <w:shd w:val="clear" w:color="auto" w:fill="auto"/>
            <w:noWrap/>
            <w:vAlign w:val="center"/>
            <w:hideMark/>
          </w:tcPr>
          <w:p w14:paraId="0A072FB7"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7,711</w:t>
            </w:r>
          </w:p>
        </w:tc>
        <w:tc>
          <w:tcPr>
            <w:tcW w:w="960" w:type="dxa"/>
            <w:tcBorders>
              <w:top w:val="nil"/>
              <w:left w:val="nil"/>
              <w:bottom w:val="single" w:sz="8" w:space="0" w:color="auto"/>
              <w:right w:val="single" w:sz="8" w:space="0" w:color="auto"/>
            </w:tcBorders>
            <w:shd w:val="clear" w:color="auto" w:fill="auto"/>
            <w:noWrap/>
            <w:vAlign w:val="center"/>
            <w:hideMark/>
          </w:tcPr>
          <w:p w14:paraId="50BE46D0"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3,968</w:t>
            </w:r>
          </w:p>
        </w:tc>
        <w:tc>
          <w:tcPr>
            <w:tcW w:w="960" w:type="dxa"/>
            <w:tcBorders>
              <w:top w:val="nil"/>
              <w:left w:val="nil"/>
              <w:bottom w:val="single" w:sz="8" w:space="0" w:color="auto"/>
              <w:right w:val="single" w:sz="8" w:space="0" w:color="auto"/>
            </w:tcBorders>
            <w:shd w:val="clear" w:color="auto" w:fill="auto"/>
            <w:noWrap/>
            <w:vAlign w:val="center"/>
            <w:hideMark/>
          </w:tcPr>
          <w:p w14:paraId="2EAF7068"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3,035</w:t>
            </w:r>
          </w:p>
        </w:tc>
        <w:tc>
          <w:tcPr>
            <w:tcW w:w="960" w:type="dxa"/>
            <w:tcBorders>
              <w:top w:val="nil"/>
              <w:left w:val="nil"/>
              <w:bottom w:val="single" w:sz="8" w:space="0" w:color="auto"/>
              <w:right w:val="single" w:sz="8" w:space="0" w:color="auto"/>
            </w:tcBorders>
            <w:shd w:val="clear" w:color="auto" w:fill="auto"/>
            <w:vAlign w:val="center"/>
            <w:hideMark/>
          </w:tcPr>
          <w:p w14:paraId="1B780D44"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1.3</w:t>
            </w:r>
          </w:p>
        </w:tc>
      </w:tr>
      <w:tr w:rsidR="004F6578" w:rsidRPr="00CA7747" w14:paraId="13467CD7"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3FBB6C80" w14:textId="77777777" w:rsidR="004F6578" w:rsidRPr="00CA7747" w:rsidRDefault="004F6578" w:rsidP="0065114F">
            <w:pPr>
              <w:rPr>
                <w:rFonts w:ascii="Times New Roman" w:hAnsi="Times New Roman"/>
                <w:b/>
                <w:bCs/>
                <w:color w:val="000000"/>
                <w:sz w:val="24"/>
              </w:rPr>
            </w:pPr>
          </w:p>
        </w:tc>
        <w:tc>
          <w:tcPr>
            <w:tcW w:w="960" w:type="dxa"/>
            <w:tcBorders>
              <w:top w:val="nil"/>
              <w:left w:val="nil"/>
              <w:bottom w:val="single" w:sz="8" w:space="0" w:color="auto"/>
              <w:right w:val="single" w:sz="8" w:space="0" w:color="auto"/>
            </w:tcBorders>
            <w:shd w:val="clear" w:color="auto" w:fill="auto"/>
            <w:vAlign w:val="center"/>
            <w:hideMark/>
          </w:tcPr>
          <w:p w14:paraId="143E5008"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8/16/2016</w:t>
            </w:r>
          </w:p>
        </w:tc>
        <w:tc>
          <w:tcPr>
            <w:tcW w:w="960" w:type="dxa"/>
            <w:tcBorders>
              <w:top w:val="nil"/>
              <w:left w:val="nil"/>
              <w:bottom w:val="single" w:sz="8" w:space="0" w:color="auto"/>
              <w:right w:val="single" w:sz="8" w:space="0" w:color="auto"/>
            </w:tcBorders>
            <w:shd w:val="clear" w:color="auto" w:fill="auto"/>
            <w:noWrap/>
            <w:vAlign w:val="center"/>
            <w:hideMark/>
          </w:tcPr>
          <w:p w14:paraId="3590FB1A"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2,116</w:t>
            </w:r>
          </w:p>
        </w:tc>
        <w:tc>
          <w:tcPr>
            <w:tcW w:w="960" w:type="dxa"/>
            <w:tcBorders>
              <w:top w:val="nil"/>
              <w:left w:val="nil"/>
              <w:bottom w:val="single" w:sz="8" w:space="0" w:color="auto"/>
              <w:right w:val="single" w:sz="8" w:space="0" w:color="auto"/>
            </w:tcBorders>
            <w:shd w:val="clear" w:color="auto" w:fill="auto"/>
            <w:noWrap/>
            <w:vAlign w:val="center"/>
            <w:hideMark/>
          </w:tcPr>
          <w:p w14:paraId="15FDF721"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7,579</w:t>
            </w:r>
          </w:p>
        </w:tc>
        <w:tc>
          <w:tcPr>
            <w:tcW w:w="960" w:type="dxa"/>
            <w:tcBorders>
              <w:top w:val="nil"/>
              <w:left w:val="nil"/>
              <w:bottom w:val="single" w:sz="8" w:space="0" w:color="auto"/>
              <w:right w:val="single" w:sz="8" w:space="0" w:color="auto"/>
            </w:tcBorders>
            <w:shd w:val="clear" w:color="auto" w:fill="auto"/>
            <w:noWrap/>
            <w:vAlign w:val="center"/>
            <w:hideMark/>
          </w:tcPr>
          <w:p w14:paraId="4AFE68EE"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4,223</w:t>
            </w:r>
          </w:p>
        </w:tc>
        <w:tc>
          <w:tcPr>
            <w:tcW w:w="960" w:type="dxa"/>
            <w:tcBorders>
              <w:top w:val="nil"/>
              <w:left w:val="nil"/>
              <w:bottom w:val="single" w:sz="8" w:space="0" w:color="auto"/>
              <w:right w:val="single" w:sz="8" w:space="0" w:color="auto"/>
            </w:tcBorders>
            <w:shd w:val="clear" w:color="auto" w:fill="auto"/>
            <w:noWrap/>
            <w:vAlign w:val="center"/>
            <w:hideMark/>
          </w:tcPr>
          <w:p w14:paraId="1D0C584A"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3,308</w:t>
            </w:r>
          </w:p>
        </w:tc>
        <w:tc>
          <w:tcPr>
            <w:tcW w:w="960" w:type="dxa"/>
            <w:tcBorders>
              <w:top w:val="nil"/>
              <w:left w:val="nil"/>
              <w:bottom w:val="single" w:sz="8" w:space="0" w:color="auto"/>
              <w:right w:val="single" w:sz="8" w:space="0" w:color="auto"/>
            </w:tcBorders>
            <w:shd w:val="clear" w:color="auto" w:fill="auto"/>
            <w:vAlign w:val="center"/>
            <w:hideMark/>
          </w:tcPr>
          <w:p w14:paraId="7DA3E2F3"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1.3</w:t>
            </w:r>
          </w:p>
        </w:tc>
      </w:tr>
      <w:tr w:rsidR="006E7EC7" w:rsidRPr="00CA7747" w14:paraId="0544452A" w14:textId="77777777" w:rsidTr="00682C2D">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23001A0" w14:textId="77777777" w:rsidR="004F6578" w:rsidRPr="00CA7747" w:rsidRDefault="004F6578" w:rsidP="0065114F">
            <w:pPr>
              <w:jc w:val="center"/>
              <w:rPr>
                <w:rFonts w:ascii="Times New Roman" w:hAnsi="Times New Roman"/>
                <w:b/>
                <w:bCs/>
                <w:color w:val="000000"/>
                <w:sz w:val="24"/>
              </w:rPr>
            </w:pPr>
            <w:r w:rsidRPr="00CA7747">
              <w:rPr>
                <w:rFonts w:ascii="Times New Roman" w:hAnsi="Times New Roman"/>
                <w:b/>
                <w:bCs/>
                <w:color w:val="000000"/>
                <w:sz w:val="24"/>
              </w:rPr>
              <w:t>83AA02</w:t>
            </w:r>
          </w:p>
        </w:tc>
        <w:tc>
          <w:tcPr>
            <w:tcW w:w="960" w:type="dxa"/>
            <w:tcBorders>
              <w:top w:val="nil"/>
              <w:left w:val="nil"/>
              <w:bottom w:val="single" w:sz="8" w:space="0" w:color="auto"/>
              <w:right w:val="single" w:sz="8" w:space="0" w:color="auto"/>
            </w:tcBorders>
            <w:shd w:val="clear" w:color="000000" w:fill="D7DCEB"/>
            <w:vAlign w:val="center"/>
            <w:hideMark/>
          </w:tcPr>
          <w:p w14:paraId="56BB0F78"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*5/4/2015</w:t>
            </w:r>
          </w:p>
        </w:tc>
        <w:tc>
          <w:tcPr>
            <w:tcW w:w="960" w:type="dxa"/>
            <w:tcBorders>
              <w:top w:val="nil"/>
              <w:left w:val="nil"/>
              <w:bottom w:val="single" w:sz="8" w:space="0" w:color="auto"/>
              <w:right w:val="single" w:sz="8" w:space="0" w:color="auto"/>
            </w:tcBorders>
            <w:shd w:val="clear" w:color="000000" w:fill="D7DCEB"/>
            <w:noWrap/>
            <w:vAlign w:val="center"/>
            <w:hideMark/>
          </w:tcPr>
          <w:p w14:paraId="614D5F36"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2,392</w:t>
            </w:r>
          </w:p>
        </w:tc>
        <w:tc>
          <w:tcPr>
            <w:tcW w:w="960" w:type="dxa"/>
            <w:tcBorders>
              <w:top w:val="nil"/>
              <w:left w:val="nil"/>
              <w:bottom w:val="single" w:sz="8" w:space="0" w:color="auto"/>
              <w:right w:val="single" w:sz="8" w:space="0" w:color="auto"/>
            </w:tcBorders>
            <w:shd w:val="clear" w:color="000000" w:fill="D7DCEB"/>
            <w:noWrap/>
            <w:vAlign w:val="center"/>
            <w:hideMark/>
          </w:tcPr>
          <w:p w14:paraId="704A74AE"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8,640</w:t>
            </w:r>
          </w:p>
        </w:tc>
        <w:tc>
          <w:tcPr>
            <w:tcW w:w="960" w:type="dxa"/>
            <w:tcBorders>
              <w:top w:val="nil"/>
              <w:left w:val="nil"/>
              <w:bottom w:val="single" w:sz="8" w:space="0" w:color="auto"/>
              <w:right w:val="single" w:sz="8" w:space="0" w:color="auto"/>
            </w:tcBorders>
            <w:shd w:val="clear" w:color="000000" w:fill="D7DCEB"/>
            <w:noWrap/>
            <w:vAlign w:val="center"/>
            <w:hideMark/>
          </w:tcPr>
          <w:p w14:paraId="736B1DC9"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4,742</w:t>
            </w:r>
          </w:p>
        </w:tc>
        <w:tc>
          <w:tcPr>
            <w:tcW w:w="960" w:type="dxa"/>
            <w:tcBorders>
              <w:top w:val="nil"/>
              <w:left w:val="nil"/>
              <w:bottom w:val="single" w:sz="8" w:space="0" w:color="auto"/>
              <w:right w:val="single" w:sz="8" w:space="0" w:color="auto"/>
            </w:tcBorders>
            <w:shd w:val="clear" w:color="000000" w:fill="D7DCEB"/>
            <w:noWrap/>
            <w:vAlign w:val="center"/>
            <w:hideMark/>
          </w:tcPr>
          <w:p w14:paraId="6F629B7B"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3,673</w:t>
            </w:r>
          </w:p>
        </w:tc>
        <w:tc>
          <w:tcPr>
            <w:tcW w:w="960" w:type="dxa"/>
            <w:tcBorders>
              <w:top w:val="nil"/>
              <w:left w:val="nil"/>
              <w:bottom w:val="single" w:sz="8" w:space="0" w:color="auto"/>
              <w:right w:val="single" w:sz="8" w:space="0" w:color="auto"/>
            </w:tcBorders>
            <w:shd w:val="clear" w:color="000000" w:fill="D7DCEB"/>
            <w:vAlign w:val="center"/>
            <w:hideMark/>
          </w:tcPr>
          <w:p w14:paraId="34F3BA71"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1.3</w:t>
            </w:r>
          </w:p>
        </w:tc>
      </w:tr>
      <w:tr w:rsidR="004F6578" w:rsidRPr="00CA7747" w14:paraId="06BFFC73"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271E1402" w14:textId="77777777" w:rsidR="004F6578" w:rsidRPr="00CA7747" w:rsidRDefault="004F6578" w:rsidP="0065114F">
            <w:pPr>
              <w:rPr>
                <w:rFonts w:ascii="Times New Roman" w:hAnsi="Times New Roman"/>
                <w:b/>
                <w:bCs/>
                <w:color w:val="000000"/>
                <w:sz w:val="24"/>
              </w:rPr>
            </w:pPr>
          </w:p>
        </w:tc>
        <w:tc>
          <w:tcPr>
            <w:tcW w:w="960" w:type="dxa"/>
            <w:tcBorders>
              <w:top w:val="nil"/>
              <w:left w:val="nil"/>
              <w:bottom w:val="single" w:sz="8" w:space="0" w:color="auto"/>
              <w:right w:val="single" w:sz="8" w:space="0" w:color="auto"/>
            </w:tcBorders>
            <w:shd w:val="clear" w:color="auto" w:fill="auto"/>
            <w:vAlign w:val="center"/>
            <w:hideMark/>
          </w:tcPr>
          <w:p w14:paraId="47F24999"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10/6/2015</w:t>
            </w:r>
          </w:p>
        </w:tc>
        <w:tc>
          <w:tcPr>
            <w:tcW w:w="960" w:type="dxa"/>
            <w:tcBorders>
              <w:top w:val="nil"/>
              <w:left w:val="nil"/>
              <w:bottom w:val="single" w:sz="8" w:space="0" w:color="auto"/>
              <w:right w:val="single" w:sz="8" w:space="0" w:color="auto"/>
            </w:tcBorders>
            <w:shd w:val="clear" w:color="auto" w:fill="auto"/>
            <w:noWrap/>
            <w:vAlign w:val="center"/>
            <w:hideMark/>
          </w:tcPr>
          <w:p w14:paraId="34FE4741"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1,136</w:t>
            </w:r>
          </w:p>
        </w:tc>
        <w:tc>
          <w:tcPr>
            <w:tcW w:w="960" w:type="dxa"/>
            <w:tcBorders>
              <w:top w:val="nil"/>
              <w:left w:val="nil"/>
              <w:bottom w:val="single" w:sz="8" w:space="0" w:color="auto"/>
              <w:right w:val="single" w:sz="8" w:space="0" w:color="auto"/>
            </w:tcBorders>
            <w:shd w:val="clear" w:color="auto" w:fill="auto"/>
            <w:noWrap/>
            <w:vAlign w:val="center"/>
            <w:hideMark/>
          </w:tcPr>
          <w:p w14:paraId="1A0045D5"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10,839</w:t>
            </w:r>
          </w:p>
        </w:tc>
        <w:tc>
          <w:tcPr>
            <w:tcW w:w="960" w:type="dxa"/>
            <w:tcBorders>
              <w:top w:val="nil"/>
              <w:left w:val="nil"/>
              <w:bottom w:val="single" w:sz="8" w:space="0" w:color="auto"/>
              <w:right w:val="single" w:sz="8" w:space="0" w:color="auto"/>
            </w:tcBorders>
            <w:shd w:val="clear" w:color="auto" w:fill="auto"/>
            <w:noWrap/>
            <w:vAlign w:val="center"/>
            <w:hideMark/>
          </w:tcPr>
          <w:p w14:paraId="1783BF38"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3,906</w:t>
            </w:r>
          </w:p>
        </w:tc>
        <w:tc>
          <w:tcPr>
            <w:tcW w:w="960" w:type="dxa"/>
            <w:tcBorders>
              <w:top w:val="nil"/>
              <w:left w:val="nil"/>
              <w:bottom w:val="single" w:sz="8" w:space="0" w:color="auto"/>
              <w:right w:val="single" w:sz="8" w:space="0" w:color="auto"/>
            </w:tcBorders>
            <w:shd w:val="clear" w:color="auto" w:fill="auto"/>
            <w:noWrap/>
            <w:vAlign w:val="center"/>
            <w:hideMark/>
          </w:tcPr>
          <w:p w14:paraId="344B7BB8"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2,751</w:t>
            </w:r>
          </w:p>
        </w:tc>
        <w:tc>
          <w:tcPr>
            <w:tcW w:w="960" w:type="dxa"/>
            <w:tcBorders>
              <w:top w:val="nil"/>
              <w:left w:val="nil"/>
              <w:bottom w:val="single" w:sz="8" w:space="0" w:color="auto"/>
              <w:right w:val="single" w:sz="8" w:space="0" w:color="auto"/>
            </w:tcBorders>
            <w:shd w:val="clear" w:color="auto" w:fill="auto"/>
            <w:vAlign w:val="center"/>
            <w:hideMark/>
          </w:tcPr>
          <w:p w14:paraId="4ED61A69"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1.4</w:t>
            </w:r>
          </w:p>
        </w:tc>
      </w:tr>
      <w:tr w:rsidR="004F6578" w:rsidRPr="00CA7747" w14:paraId="638ABBA6"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0E447423" w14:textId="77777777" w:rsidR="004F6578" w:rsidRPr="00CA7747" w:rsidRDefault="004F6578" w:rsidP="0065114F">
            <w:pPr>
              <w:rPr>
                <w:rFonts w:ascii="Times New Roman" w:hAnsi="Times New Roman"/>
                <w:b/>
                <w:bCs/>
                <w:color w:val="000000"/>
                <w:sz w:val="24"/>
              </w:rPr>
            </w:pPr>
          </w:p>
        </w:tc>
        <w:tc>
          <w:tcPr>
            <w:tcW w:w="960" w:type="dxa"/>
            <w:tcBorders>
              <w:top w:val="nil"/>
              <w:left w:val="nil"/>
              <w:bottom w:val="single" w:sz="8" w:space="0" w:color="auto"/>
              <w:right w:val="single" w:sz="8" w:space="0" w:color="auto"/>
            </w:tcBorders>
            <w:shd w:val="clear" w:color="auto" w:fill="auto"/>
            <w:vAlign w:val="center"/>
            <w:hideMark/>
          </w:tcPr>
          <w:p w14:paraId="73282A91"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5/3/2016</w:t>
            </w:r>
          </w:p>
        </w:tc>
        <w:tc>
          <w:tcPr>
            <w:tcW w:w="960" w:type="dxa"/>
            <w:tcBorders>
              <w:top w:val="nil"/>
              <w:left w:val="nil"/>
              <w:bottom w:val="single" w:sz="8" w:space="0" w:color="auto"/>
              <w:right w:val="single" w:sz="8" w:space="0" w:color="auto"/>
            </w:tcBorders>
            <w:shd w:val="clear" w:color="auto" w:fill="auto"/>
            <w:noWrap/>
            <w:vAlign w:val="center"/>
            <w:hideMark/>
          </w:tcPr>
          <w:p w14:paraId="66F6044B"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1,675</w:t>
            </w:r>
          </w:p>
        </w:tc>
        <w:tc>
          <w:tcPr>
            <w:tcW w:w="960" w:type="dxa"/>
            <w:tcBorders>
              <w:top w:val="nil"/>
              <w:left w:val="nil"/>
              <w:bottom w:val="single" w:sz="8" w:space="0" w:color="auto"/>
              <w:right w:val="single" w:sz="8" w:space="0" w:color="auto"/>
            </w:tcBorders>
            <w:shd w:val="clear" w:color="auto" w:fill="auto"/>
            <w:noWrap/>
            <w:vAlign w:val="center"/>
            <w:hideMark/>
          </w:tcPr>
          <w:p w14:paraId="070FA8C3"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4,355</w:t>
            </w:r>
          </w:p>
        </w:tc>
        <w:tc>
          <w:tcPr>
            <w:tcW w:w="960" w:type="dxa"/>
            <w:tcBorders>
              <w:top w:val="nil"/>
              <w:left w:val="nil"/>
              <w:bottom w:val="single" w:sz="8" w:space="0" w:color="auto"/>
              <w:right w:val="single" w:sz="8" w:space="0" w:color="auto"/>
            </w:tcBorders>
            <w:shd w:val="clear" w:color="auto" w:fill="auto"/>
            <w:noWrap/>
            <w:vAlign w:val="center"/>
            <w:hideMark/>
          </w:tcPr>
          <w:p w14:paraId="7EC9E973"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3,264</w:t>
            </w:r>
          </w:p>
        </w:tc>
        <w:tc>
          <w:tcPr>
            <w:tcW w:w="960" w:type="dxa"/>
            <w:tcBorders>
              <w:top w:val="nil"/>
              <w:left w:val="nil"/>
              <w:bottom w:val="single" w:sz="8" w:space="0" w:color="auto"/>
              <w:right w:val="single" w:sz="8" w:space="0" w:color="auto"/>
            </w:tcBorders>
            <w:shd w:val="clear" w:color="auto" w:fill="auto"/>
            <w:noWrap/>
            <w:vAlign w:val="center"/>
            <w:hideMark/>
          </w:tcPr>
          <w:p w14:paraId="230DCBDA"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2,622</w:t>
            </w:r>
          </w:p>
        </w:tc>
        <w:tc>
          <w:tcPr>
            <w:tcW w:w="960" w:type="dxa"/>
            <w:tcBorders>
              <w:top w:val="nil"/>
              <w:left w:val="nil"/>
              <w:bottom w:val="single" w:sz="8" w:space="0" w:color="auto"/>
              <w:right w:val="single" w:sz="8" w:space="0" w:color="auto"/>
            </w:tcBorders>
            <w:shd w:val="clear" w:color="auto" w:fill="auto"/>
            <w:vAlign w:val="center"/>
            <w:hideMark/>
          </w:tcPr>
          <w:p w14:paraId="63523366"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1.2</w:t>
            </w:r>
          </w:p>
        </w:tc>
      </w:tr>
      <w:tr w:rsidR="004F6578" w:rsidRPr="00CA7747" w14:paraId="4F7FDD4A"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5C4DC936" w14:textId="77777777" w:rsidR="004F6578" w:rsidRPr="00CA7747" w:rsidRDefault="004F6578" w:rsidP="0065114F">
            <w:pPr>
              <w:rPr>
                <w:rFonts w:ascii="Times New Roman" w:hAnsi="Times New Roman"/>
                <w:b/>
                <w:bCs/>
                <w:color w:val="000000"/>
                <w:sz w:val="24"/>
              </w:rPr>
            </w:pPr>
          </w:p>
        </w:tc>
        <w:tc>
          <w:tcPr>
            <w:tcW w:w="960" w:type="dxa"/>
            <w:tcBorders>
              <w:top w:val="nil"/>
              <w:left w:val="nil"/>
              <w:bottom w:val="single" w:sz="8" w:space="0" w:color="auto"/>
              <w:right w:val="single" w:sz="8" w:space="0" w:color="auto"/>
            </w:tcBorders>
            <w:shd w:val="clear" w:color="auto" w:fill="auto"/>
            <w:vAlign w:val="center"/>
            <w:hideMark/>
          </w:tcPr>
          <w:p w14:paraId="2F2D0AC3"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8/16/2016</w:t>
            </w:r>
          </w:p>
        </w:tc>
        <w:tc>
          <w:tcPr>
            <w:tcW w:w="960" w:type="dxa"/>
            <w:tcBorders>
              <w:top w:val="nil"/>
              <w:left w:val="nil"/>
              <w:bottom w:val="single" w:sz="8" w:space="0" w:color="auto"/>
              <w:right w:val="single" w:sz="8" w:space="0" w:color="auto"/>
            </w:tcBorders>
            <w:shd w:val="clear" w:color="auto" w:fill="auto"/>
            <w:noWrap/>
            <w:vAlign w:val="center"/>
            <w:hideMark/>
          </w:tcPr>
          <w:p w14:paraId="6E02B520"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2,310</w:t>
            </w:r>
          </w:p>
        </w:tc>
        <w:tc>
          <w:tcPr>
            <w:tcW w:w="960" w:type="dxa"/>
            <w:tcBorders>
              <w:top w:val="nil"/>
              <w:left w:val="nil"/>
              <w:bottom w:val="single" w:sz="8" w:space="0" w:color="auto"/>
              <w:right w:val="single" w:sz="8" w:space="0" w:color="auto"/>
            </w:tcBorders>
            <w:shd w:val="clear" w:color="auto" w:fill="auto"/>
            <w:noWrap/>
            <w:vAlign w:val="center"/>
            <w:hideMark/>
          </w:tcPr>
          <w:p w14:paraId="78EB881B"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5,052</w:t>
            </w:r>
          </w:p>
        </w:tc>
        <w:tc>
          <w:tcPr>
            <w:tcW w:w="960" w:type="dxa"/>
            <w:tcBorders>
              <w:top w:val="nil"/>
              <w:left w:val="nil"/>
              <w:bottom w:val="single" w:sz="8" w:space="0" w:color="auto"/>
              <w:right w:val="single" w:sz="8" w:space="0" w:color="auto"/>
            </w:tcBorders>
            <w:shd w:val="clear" w:color="auto" w:fill="auto"/>
            <w:noWrap/>
            <w:vAlign w:val="center"/>
            <w:hideMark/>
          </w:tcPr>
          <w:p w14:paraId="7ED15AD5"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3,485</w:t>
            </w:r>
          </w:p>
        </w:tc>
        <w:tc>
          <w:tcPr>
            <w:tcW w:w="960" w:type="dxa"/>
            <w:tcBorders>
              <w:top w:val="nil"/>
              <w:left w:val="nil"/>
              <w:bottom w:val="single" w:sz="8" w:space="0" w:color="auto"/>
              <w:right w:val="single" w:sz="8" w:space="0" w:color="auto"/>
            </w:tcBorders>
            <w:shd w:val="clear" w:color="auto" w:fill="auto"/>
            <w:noWrap/>
            <w:vAlign w:val="center"/>
            <w:hideMark/>
          </w:tcPr>
          <w:p w14:paraId="4096944A"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2,970</w:t>
            </w:r>
          </w:p>
        </w:tc>
        <w:tc>
          <w:tcPr>
            <w:tcW w:w="960" w:type="dxa"/>
            <w:tcBorders>
              <w:top w:val="nil"/>
              <w:left w:val="nil"/>
              <w:bottom w:val="single" w:sz="8" w:space="0" w:color="auto"/>
              <w:right w:val="single" w:sz="8" w:space="0" w:color="auto"/>
            </w:tcBorders>
            <w:shd w:val="clear" w:color="auto" w:fill="auto"/>
            <w:vAlign w:val="center"/>
            <w:hideMark/>
          </w:tcPr>
          <w:p w14:paraId="6BC3BEE9"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1.2</w:t>
            </w:r>
          </w:p>
        </w:tc>
      </w:tr>
      <w:tr w:rsidR="006E7EC7" w:rsidRPr="00CA7747" w14:paraId="335EEB53" w14:textId="77777777" w:rsidTr="00682C2D">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7594868" w14:textId="77777777" w:rsidR="004F6578" w:rsidRPr="00CA7747" w:rsidRDefault="004F6578" w:rsidP="0065114F">
            <w:pPr>
              <w:jc w:val="center"/>
              <w:rPr>
                <w:rFonts w:ascii="Times New Roman" w:hAnsi="Times New Roman"/>
                <w:b/>
                <w:bCs/>
                <w:color w:val="000000"/>
                <w:sz w:val="24"/>
              </w:rPr>
            </w:pPr>
            <w:r w:rsidRPr="00CA7747">
              <w:rPr>
                <w:rFonts w:ascii="Times New Roman" w:hAnsi="Times New Roman"/>
                <w:b/>
                <w:bCs/>
                <w:color w:val="000000"/>
                <w:sz w:val="24"/>
              </w:rPr>
              <w:t>83AA03</w:t>
            </w:r>
          </w:p>
        </w:tc>
        <w:tc>
          <w:tcPr>
            <w:tcW w:w="960" w:type="dxa"/>
            <w:tcBorders>
              <w:top w:val="nil"/>
              <w:left w:val="nil"/>
              <w:bottom w:val="single" w:sz="8" w:space="0" w:color="auto"/>
              <w:right w:val="single" w:sz="8" w:space="0" w:color="auto"/>
            </w:tcBorders>
            <w:shd w:val="clear" w:color="000000" w:fill="D7DCEB"/>
            <w:vAlign w:val="center"/>
            <w:hideMark/>
          </w:tcPr>
          <w:p w14:paraId="373BA688"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*5/5/2015</w:t>
            </w:r>
          </w:p>
        </w:tc>
        <w:tc>
          <w:tcPr>
            <w:tcW w:w="960" w:type="dxa"/>
            <w:tcBorders>
              <w:top w:val="nil"/>
              <w:left w:val="nil"/>
              <w:bottom w:val="single" w:sz="8" w:space="0" w:color="auto"/>
              <w:right w:val="single" w:sz="8" w:space="0" w:color="auto"/>
            </w:tcBorders>
            <w:shd w:val="clear" w:color="000000" w:fill="D7DCEB"/>
            <w:noWrap/>
            <w:vAlign w:val="center"/>
            <w:hideMark/>
          </w:tcPr>
          <w:p w14:paraId="067086DA"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757</w:t>
            </w:r>
          </w:p>
        </w:tc>
        <w:tc>
          <w:tcPr>
            <w:tcW w:w="960" w:type="dxa"/>
            <w:tcBorders>
              <w:top w:val="nil"/>
              <w:left w:val="nil"/>
              <w:bottom w:val="single" w:sz="8" w:space="0" w:color="auto"/>
              <w:right w:val="single" w:sz="8" w:space="0" w:color="auto"/>
            </w:tcBorders>
            <w:shd w:val="clear" w:color="000000" w:fill="D7DCEB"/>
            <w:noWrap/>
            <w:vAlign w:val="center"/>
            <w:hideMark/>
          </w:tcPr>
          <w:p w14:paraId="25F20BB3"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10,675</w:t>
            </w:r>
          </w:p>
        </w:tc>
        <w:tc>
          <w:tcPr>
            <w:tcW w:w="960" w:type="dxa"/>
            <w:tcBorders>
              <w:top w:val="nil"/>
              <w:left w:val="nil"/>
              <w:bottom w:val="single" w:sz="8" w:space="0" w:color="auto"/>
              <w:right w:val="single" w:sz="8" w:space="0" w:color="auto"/>
            </w:tcBorders>
            <w:shd w:val="clear" w:color="000000" w:fill="D7DCEB"/>
            <w:noWrap/>
            <w:vAlign w:val="center"/>
            <w:hideMark/>
          </w:tcPr>
          <w:p w14:paraId="51B795D6"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4,132</w:t>
            </w:r>
          </w:p>
        </w:tc>
        <w:tc>
          <w:tcPr>
            <w:tcW w:w="960" w:type="dxa"/>
            <w:tcBorders>
              <w:top w:val="nil"/>
              <w:left w:val="nil"/>
              <w:bottom w:val="single" w:sz="8" w:space="0" w:color="auto"/>
              <w:right w:val="single" w:sz="8" w:space="0" w:color="auto"/>
            </w:tcBorders>
            <w:shd w:val="clear" w:color="000000" w:fill="D7DCEB"/>
            <w:noWrap/>
            <w:vAlign w:val="center"/>
            <w:hideMark/>
          </w:tcPr>
          <w:p w14:paraId="0AFC1B58"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2,241</w:t>
            </w:r>
          </w:p>
        </w:tc>
        <w:tc>
          <w:tcPr>
            <w:tcW w:w="960" w:type="dxa"/>
            <w:tcBorders>
              <w:top w:val="nil"/>
              <w:left w:val="nil"/>
              <w:bottom w:val="single" w:sz="8" w:space="0" w:color="auto"/>
              <w:right w:val="single" w:sz="8" w:space="0" w:color="auto"/>
            </w:tcBorders>
            <w:shd w:val="clear" w:color="000000" w:fill="D7DCEB"/>
            <w:vAlign w:val="center"/>
            <w:hideMark/>
          </w:tcPr>
          <w:p w14:paraId="04B1C854"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1.8</w:t>
            </w:r>
          </w:p>
        </w:tc>
      </w:tr>
      <w:tr w:rsidR="004F6578" w:rsidRPr="00CA7747" w14:paraId="4A951866"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5B769A74" w14:textId="77777777" w:rsidR="004F6578" w:rsidRPr="00CA7747" w:rsidRDefault="004F6578" w:rsidP="0065114F">
            <w:pPr>
              <w:rPr>
                <w:rFonts w:ascii="Times New Roman" w:hAnsi="Times New Roman"/>
                <w:b/>
                <w:bCs/>
                <w:color w:val="000000"/>
                <w:sz w:val="24"/>
              </w:rPr>
            </w:pPr>
          </w:p>
        </w:tc>
        <w:tc>
          <w:tcPr>
            <w:tcW w:w="960" w:type="dxa"/>
            <w:tcBorders>
              <w:top w:val="nil"/>
              <w:left w:val="nil"/>
              <w:bottom w:val="single" w:sz="8" w:space="0" w:color="auto"/>
              <w:right w:val="single" w:sz="8" w:space="0" w:color="auto"/>
            </w:tcBorders>
            <w:shd w:val="clear" w:color="auto" w:fill="auto"/>
            <w:vAlign w:val="center"/>
            <w:hideMark/>
          </w:tcPr>
          <w:p w14:paraId="70104308"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10/6/2015</w:t>
            </w:r>
          </w:p>
        </w:tc>
        <w:tc>
          <w:tcPr>
            <w:tcW w:w="960" w:type="dxa"/>
            <w:tcBorders>
              <w:top w:val="nil"/>
              <w:left w:val="nil"/>
              <w:bottom w:val="single" w:sz="8" w:space="0" w:color="auto"/>
              <w:right w:val="single" w:sz="8" w:space="0" w:color="auto"/>
            </w:tcBorders>
            <w:shd w:val="clear" w:color="auto" w:fill="auto"/>
            <w:noWrap/>
            <w:vAlign w:val="center"/>
            <w:hideMark/>
          </w:tcPr>
          <w:p w14:paraId="3AE88384"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1,539</w:t>
            </w:r>
          </w:p>
        </w:tc>
        <w:tc>
          <w:tcPr>
            <w:tcW w:w="960" w:type="dxa"/>
            <w:tcBorders>
              <w:top w:val="nil"/>
              <w:left w:val="nil"/>
              <w:bottom w:val="single" w:sz="8" w:space="0" w:color="auto"/>
              <w:right w:val="single" w:sz="8" w:space="0" w:color="auto"/>
            </w:tcBorders>
            <w:shd w:val="clear" w:color="auto" w:fill="auto"/>
            <w:noWrap/>
            <w:vAlign w:val="center"/>
            <w:hideMark/>
          </w:tcPr>
          <w:p w14:paraId="050A314E"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13,709</w:t>
            </w:r>
          </w:p>
        </w:tc>
        <w:tc>
          <w:tcPr>
            <w:tcW w:w="960" w:type="dxa"/>
            <w:tcBorders>
              <w:top w:val="nil"/>
              <w:left w:val="nil"/>
              <w:bottom w:val="single" w:sz="8" w:space="0" w:color="auto"/>
              <w:right w:val="single" w:sz="8" w:space="0" w:color="auto"/>
            </w:tcBorders>
            <w:shd w:val="clear" w:color="auto" w:fill="auto"/>
            <w:noWrap/>
            <w:vAlign w:val="center"/>
            <w:hideMark/>
          </w:tcPr>
          <w:p w14:paraId="73122259"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3,559</w:t>
            </w:r>
          </w:p>
        </w:tc>
        <w:tc>
          <w:tcPr>
            <w:tcW w:w="960" w:type="dxa"/>
            <w:tcBorders>
              <w:top w:val="nil"/>
              <w:left w:val="nil"/>
              <w:bottom w:val="single" w:sz="8" w:space="0" w:color="auto"/>
              <w:right w:val="single" w:sz="8" w:space="0" w:color="auto"/>
            </w:tcBorders>
            <w:shd w:val="clear" w:color="auto" w:fill="auto"/>
            <w:noWrap/>
            <w:vAlign w:val="center"/>
            <w:hideMark/>
          </w:tcPr>
          <w:p w14:paraId="19BCA632"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2,879</w:t>
            </w:r>
          </w:p>
        </w:tc>
        <w:tc>
          <w:tcPr>
            <w:tcW w:w="960" w:type="dxa"/>
            <w:tcBorders>
              <w:top w:val="nil"/>
              <w:left w:val="nil"/>
              <w:bottom w:val="single" w:sz="8" w:space="0" w:color="auto"/>
              <w:right w:val="single" w:sz="8" w:space="0" w:color="auto"/>
            </w:tcBorders>
            <w:shd w:val="clear" w:color="auto" w:fill="auto"/>
            <w:vAlign w:val="center"/>
            <w:hideMark/>
          </w:tcPr>
          <w:p w14:paraId="75409B5C"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1.2</w:t>
            </w:r>
          </w:p>
        </w:tc>
      </w:tr>
      <w:tr w:rsidR="004F6578" w:rsidRPr="00CA7747" w14:paraId="49254F79"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54D5E42F" w14:textId="77777777" w:rsidR="004F6578" w:rsidRPr="00CA7747" w:rsidRDefault="004F6578" w:rsidP="0065114F">
            <w:pPr>
              <w:rPr>
                <w:rFonts w:ascii="Times New Roman" w:hAnsi="Times New Roman"/>
                <w:b/>
                <w:bCs/>
                <w:color w:val="000000"/>
                <w:sz w:val="24"/>
              </w:rPr>
            </w:pPr>
          </w:p>
        </w:tc>
        <w:tc>
          <w:tcPr>
            <w:tcW w:w="960" w:type="dxa"/>
            <w:tcBorders>
              <w:top w:val="nil"/>
              <w:left w:val="nil"/>
              <w:bottom w:val="single" w:sz="8" w:space="0" w:color="auto"/>
              <w:right w:val="single" w:sz="8" w:space="0" w:color="auto"/>
            </w:tcBorders>
            <w:shd w:val="clear" w:color="auto" w:fill="auto"/>
            <w:vAlign w:val="center"/>
            <w:hideMark/>
          </w:tcPr>
          <w:p w14:paraId="2C9FC4D4"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5/4/2016</w:t>
            </w:r>
          </w:p>
        </w:tc>
        <w:tc>
          <w:tcPr>
            <w:tcW w:w="960" w:type="dxa"/>
            <w:tcBorders>
              <w:top w:val="nil"/>
              <w:left w:val="nil"/>
              <w:bottom w:val="single" w:sz="8" w:space="0" w:color="auto"/>
              <w:right w:val="single" w:sz="8" w:space="0" w:color="auto"/>
            </w:tcBorders>
            <w:shd w:val="clear" w:color="auto" w:fill="auto"/>
            <w:noWrap/>
            <w:vAlign w:val="center"/>
            <w:hideMark/>
          </w:tcPr>
          <w:p w14:paraId="084EC61F"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1,760</w:t>
            </w:r>
          </w:p>
        </w:tc>
        <w:tc>
          <w:tcPr>
            <w:tcW w:w="960" w:type="dxa"/>
            <w:tcBorders>
              <w:top w:val="nil"/>
              <w:left w:val="nil"/>
              <w:bottom w:val="single" w:sz="8" w:space="0" w:color="auto"/>
              <w:right w:val="single" w:sz="8" w:space="0" w:color="auto"/>
            </w:tcBorders>
            <w:shd w:val="clear" w:color="auto" w:fill="auto"/>
            <w:noWrap/>
            <w:vAlign w:val="center"/>
            <w:hideMark/>
          </w:tcPr>
          <w:p w14:paraId="51134337"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3,757</w:t>
            </w:r>
          </w:p>
        </w:tc>
        <w:tc>
          <w:tcPr>
            <w:tcW w:w="960" w:type="dxa"/>
            <w:tcBorders>
              <w:top w:val="nil"/>
              <w:left w:val="nil"/>
              <w:bottom w:val="single" w:sz="8" w:space="0" w:color="auto"/>
              <w:right w:val="single" w:sz="8" w:space="0" w:color="auto"/>
            </w:tcBorders>
            <w:shd w:val="clear" w:color="auto" w:fill="auto"/>
            <w:noWrap/>
            <w:vAlign w:val="center"/>
            <w:hideMark/>
          </w:tcPr>
          <w:p w14:paraId="6B067868"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2,758</w:t>
            </w:r>
          </w:p>
        </w:tc>
        <w:tc>
          <w:tcPr>
            <w:tcW w:w="960" w:type="dxa"/>
            <w:tcBorders>
              <w:top w:val="nil"/>
              <w:left w:val="nil"/>
              <w:bottom w:val="single" w:sz="8" w:space="0" w:color="auto"/>
              <w:right w:val="single" w:sz="8" w:space="0" w:color="auto"/>
            </w:tcBorders>
            <w:shd w:val="clear" w:color="auto" w:fill="auto"/>
            <w:noWrap/>
            <w:vAlign w:val="center"/>
            <w:hideMark/>
          </w:tcPr>
          <w:p w14:paraId="72462F68"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2,392</w:t>
            </w:r>
          </w:p>
        </w:tc>
        <w:tc>
          <w:tcPr>
            <w:tcW w:w="960" w:type="dxa"/>
            <w:tcBorders>
              <w:top w:val="nil"/>
              <w:left w:val="nil"/>
              <w:bottom w:val="single" w:sz="8" w:space="0" w:color="auto"/>
              <w:right w:val="single" w:sz="8" w:space="0" w:color="auto"/>
            </w:tcBorders>
            <w:shd w:val="clear" w:color="auto" w:fill="auto"/>
            <w:vAlign w:val="center"/>
            <w:hideMark/>
          </w:tcPr>
          <w:p w14:paraId="09958BEA"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1.2</w:t>
            </w:r>
          </w:p>
        </w:tc>
      </w:tr>
      <w:tr w:rsidR="004F6578" w:rsidRPr="00CA7747" w14:paraId="13967510"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3766A907" w14:textId="77777777" w:rsidR="004F6578" w:rsidRPr="00CA7747" w:rsidRDefault="004F6578" w:rsidP="0065114F">
            <w:pPr>
              <w:rPr>
                <w:rFonts w:ascii="Times New Roman" w:hAnsi="Times New Roman"/>
                <w:b/>
                <w:bCs/>
                <w:color w:val="000000"/>
                <w:sz w:val="24"/>
              </w:rPr>
            </w:pPr>
          </w:p>
        </w:tc>
        <w:tc>
          <w:tcPr>
            <w:tcW w:w="960" w:type="dxa"/>
            <w:tcBorders>
              <w:top w:val="nil"/>
              <w:left w:val="nil"/>
              <w:bottom w:val="single" w:sz="8" w:space="0" w:color="auto"/>
              <w:right w:val="single" w:sz="8" w:space="0" w:color="auto"/>
            </w:tcBorders>
            <w:shd w:val="clear" w:color="auto" w:fill="auto"/>
            <w:vAlign w:val="center"/>
            <w:hideMark/>
          </w:tcPr>
          <w:p w14:paraId="786F43BC"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8/17/2016</w:t>
            </w:r>
          </w:p>
        </w:tc>
        <w:tc>
          <w:tcPr>
            <w:tcW w:w="960" w:type="dxa"/>
            <w:tcBorders>
              <w:top w:val="nil"/>
              <w:left w:val="nil"/>
              <w:bottom w:val="single" w:sz="8" w:space="0" w:color="auto"/>
              <w:right w:val="single" w:sz="8" w:space="0" w:color="auto"/>
            </w:tcBorders>
            <w:shd w:val="clear" w:color="auto" w:fill="auto"/>
            <w:noWrap/>
            <w:vAlign w:val="center"/>
            <w:hideMark/>
          </w:tcPr>
          <w:p w14:paraId="5F868D77"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1,881</w:t>
            </w:r>
          </w:p>
        </w:tc>
        <w:tc>
          <w:tcPr>
            <w:tcW w:w="960" w:type="dxa"/>
            <w:tcBorders>
              <w:top w:val="nil"/>
              <w:left w:val="nil"/>
              <w:bottom w:val="single" w:sz="8" w:space="0" w:color="auto"/>
              <w:right w:val="single" w:sz="8" w:space="0" w:color="auto"/>
            </w:tcBorders>
            <w:shd w:val="clear" w:color="auto" w:fill="auto"/>
            <w:noWrap/>
            <w:vAlign w:val="center"/>
            <w:hideMark/>
          </w:tcPr>
          <w:p w14:paraId="47EDE5F9"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4,465</w:t>
            </w:r>
          </w:p>
        </w:tc>
        <w:tc>
          <w:tcPr>
            <w:tcW w:w="960" w:type="dxa"/>
            <w:tcBorders>
              <w:top w:val="nil"/>
              <w:left w:val="nil"/>
              <w:bottom w:val="single" w:sz="8" w:space="0" w:color="auto"/>
              <w:right w:val="single" w:sz="8" w:space="0" w:color="auto"/>
            </w:tcBorders>
            <w:shd w:val="clear" w:color="auto" w:fill="auto"/>
            <w:noWrap/>
            <w:vAlign w:val="center"/>
            <w:hideMark/>
          </w:tcPr>
          <w:p w14:paraId="0C9C4FD6"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3,087</w:t>
            </w:r>
          </w:p>
        </w:tc>
        <w:tc>
          <w:tcPr>
            <w:tcW w:w="960" w:type="dxa"/>
            <w:tcBorders>
              <w:top w:val="nil"/>
              <w:left w:val="nil"/>
              <w:bottom w:val="single" w:sz="8" w:space="0" w:color="auto"/>
              <w:right w:val="single" w:sz="8" w:space="0" w:color="auto"/>
            </w:tcBorders>
            <w:shd w:val="clear" w:color="auto" w:fill="auto"/>
            <w:noWrap/>
            <w:vAlign w:val="center"/>
            <w:hideMark/>
          </w:tcPr>
          <w:p w14:paraId="63AF7811"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2,578</w:t>
            </w:r>
          </w:p>
        </w:tc>
        <w:tc>
          <w:tcPr>
            <w:tcW w:w="960" w:type="dxa"/>
            <w:tcBorders>
              <w:top w:val="nil"/>
              <w:left w:val="nil"/>
              <w:bottom w:val="single" w:sz="8" w:space="0" w:color="auto"/>
              <w:right w:val="single" w:sz="8" w:space="0" w:color="auto"/>
            </w:tcBorders>
            <w:shd w:val="clear" w:color="auto" w:fill="auto"/>
            <w:vAlign w:val="center"/>
            <w:hideMark/>
          </w:tcPr>
          <w:p w14:paraId="5D9E0E46"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1.2</w:t>
            </w:r>
          </w:p>
        </w:tc>
      </w:tr>
      <w:tr w:rsidR="006E7EC7" w:rsidRPr="00CA7747" w14:paraId="69920FCA" w14:textId="77777777" w:rsidTr="00682C2D">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E15B44B" w14:textId="77777777" w:rsidR="004F6578" w:rsidRPr="00CA7747" w:rsidRDefault="004F6578" w:rsidP="0065114F">
            <w:pPr>
              <w:jc w:val="center"/>
              <w:rPr>
                <w:rFonts w:ascii="Times New Roman" w:hAnsi="Times New Roman"/>
                <w:b/>
                <w:bCs/>
                <w:color w:val="000000"/>
                <w:sz w:val="24"/>
              </w:rPr>
            </w:pPr>
            <w:r w:rsidRPr="00CA7747">
              <w:rPr>
                <w:rFonts w:ascii="Times New Roman" w:hAnsi="Times New Roman"/>
                <w:b/>
                <w:bCs/>
                <w:color w:val="000000"/>
                <w:sz w:val="24"/>
              </w:rPr>
              <w:t>83AA61</w:t>
            </w:r>
          </w:p>
        </w:tc>
        <w:tc>
          <w:tcPr>
            <w:tcW w:w="960" w:type="dxa"/>
            <w:tcBorders>
              <w:top w:val="nil"/>
              <w:left w:val="nil"/>
              <w:bottom w:val="single" w:sz="8" w:space="0" w:color="auto"/>
              <w:right w:val="single" w:sz="8" w:space="0" w:color="auto"/>
            </w:tcBorders>
            <w:shd w:val="clear" w:color="000000" w:fill="D7DCEB"/>
            <w:vAlign w:val="center"/>
            <w:hideMark/>
          </w:tcPr>
          <w:p w14:paraId="71B24DAD"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*5/4/2015</w:t>
            </w:r>
          </w:p>
        </w:tc>
        <w:tc>
          <w:tcPr>
            <w:tcW w:w="960" w:type="dxa"/>
            <w:tcBorders>
              <w:top w:val="nil"/>
              <w:left w:val="nil"/>
              <w:bottom w:val="single" w:sz="8" w:space="0" w:color="auto"/>
              <w:right w:val="single" w:sz="8" w:space="0" w:color="auto"/>
            </w:tcBorders>
            <w:shd w:val="clear" w:color="000000" w:fill="D7DCEB"/>
            <w:noWrap/>
            <w:vAlign w:val="center"/>
            <w:hideMark/>
          </w:tcPr>
          <w:p w14:paraId="605ADB09"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2,408</w:t>
            </w:r>
          </w:p>
        </w:tc>
        <w:tc>
          <w:tcPr>
            <w:tcW w:w="960" w:type="dxa"/>
            <w:tcBorders>
              <w:top w:val="nil"/>
              <w:left w:val="nil"/>
              <w:bottom w:val="single" w:sz="8" w:space="0" w:color="auto"/>
              <w:right w:val="single" w:sz="8" w:space="0" w:color="auto"/>
            </w:tcBorders>
            <w:shd w:val="clear" w:color="000000" w:fill="D7DCEB"/>
            <w:noWrap/>
            <w:vAlign w:val="center"/>
            <w:hideMark/>
          </w:tcPr>
          <w:p w14:paraId="1891C568"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8,688</w:t>
            </w:r>
          </w:p>
        </w:tc>
        <w:tc>
          <w:tcPr>
            <w:tcW w:w="960" w:type="dxa"/>
            <w:tcBorders>
              <w:top w:val="nil"/>
              <w:left w:val="nil"/>
              <w:bottom w:val="single" w:sz="8" w:space="0" w:color="auto"/>
              <w:right w:val="single" w:sz="8" w:space="0" w:color="auto"/>
            </w:tcBorders>
            <w:shd w:val="clear" w:color="000000" w:fill="D7DCEB"/>
            <w:noWrap/>
            <w:vAlign w:val="center"/>
            <w:hideMark/>
          </w:tcPr>
          <w:p w14:paraId="2B4EF828"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4,566</w:t>
            </w:r>
          </w:p>
        </w:tc>
        <w:tc>
          <w:tcPr>
            <w:tcW w:w="960" w:type="dxa"/>
            <w:tcBorders>
              <w:top w:val="nil"/>
              <w:left w:val="nil"/>
              <w:bottom w:val="single" w:sz="8" w:space="0" w:color="auto"/>
              <w:right w:val="single" w:sz="8" w:space="0" w:color="auto"/>
            </w:tcBorders>
            <w:shd w:val="clear" w:color="000000" w:fill="D7DCEB"/>
            <w:noWrap/>
            <w:vAlign w:val="center"/>
            <w:hideMark/>
          </w:tcPr>
          <w:p w14:paraId="0F92D40D"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3,628</w:t>
            </w:r>
          </w:p>
        </w:tc>
        <w:tc>
          <w:tcPr>
            <w:tcW w:w="960" w:type="dxa"/>
            <w:tcBorders>
              <w:top w:val="nil"/>
              <w:left w:val="nil"/>
              <w:bottom w:val="single" w:sz="8" w:space="0" w:color="auto"/>
              <w:right w:val="single" w:sz="8" w:space="0" w:color="auto"/>
            </w:tcBorders>
            <w:shd w:val="clear" w:color="000000" w:fill="D7DCEB"/>
            <w:vAlign w:val="center"/>
            <w:hideMark/>
          </w:tcPr>
          <w:p w14:paraId="0EDDAF12"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1.3</w:t>
            </w:r>
          </w:p>
        </w:tc>
      </w:tr>
      <w:tr w:rsidR="004F6578" w:rsidRPr="00CA7747" w14:paraId="56357643"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2374B8D0" w14:textId="77777777" w:rsidR="004F6578" w:rsidRPr="00CA7747" w:rsidRDefault="004F6578" w:rsidP="0065114F">
            <w:pPr>
              <w:rPr>
                <w:rFonts w:ascii="Times New Roman" w:hAnsi="Times New Roman"/>
                <w:b/>
                <w:bCs/>
                <w:color w:val="000000"/>
                <w:sz w:val="24"/>
              </w:rPr>
            </w:pPr>
          </w:p>
        </w:tc>
        <w:tc>
          <w:tcPr>
            <w:tcW w:w="960" w:type="dxa"/>
            <w:tcBorders>
              <w:top w:val="nil"/>
              <w:left w:val="nil"/>
              <w:bottom w:val="single" w:sz="8" w:space="0" w:color="auto"/>
              <w:right w:val="single" w:sz="8" w:space="0" w:color="auto"/>
            </w:tcBorders>
            <w:shd w:val="clear" w:color="auto" w:fill="auto"/>
            <w:vAlign w:val="center"/>
            <w:hideMark/>
          </w:tcPr>
          <w:p w14:paraId="4FE2C3C7"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10/6/2015</w:t>
            </w:r>
          </w:p>
        </w:tc>
        <w:tc>
          <w:tcPr>
            <w:tcW w:w="960" w:type="dxa"/>
            <w:tcBorders>
              <w:top w:val="nil"/>
              <w:left w:val="nil"/>
              <w:bottom w:val="single" w:sz="8" w:space="0" w:color="auto"/>
              <w:right w:val="single" w:sz="8" w:space="0" w:color="auto"/>
            </w:tcBorders>
            <w:shd w:val="clear" w:color="auto" w:fill="auto"/>
            <w:noWrap/>
            <w:vAlign w:val="center"/>
            <w:hideMark/>
          </w:tcPr>
          <w:p w14:paraId="497D7652"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2,365</w:t>
            </w:r>
          </w:p>
        </w:tc>
        <w:tc>
          <w:tcPr>
            <w:tcW w:w="960" w:type="dxa"/>
            <w:tcBorders>
              <w:top w:val="nil"/>
              <w:left w:val="nil"/>
              <w:bottom w:val="single" w:sz="8" w:space="0" w:color="auto"/>
              <w:right w:val="single" w:sz="8" w:space="0" w:color="auto"/>
            </w:tcBorders>
            <w:shd w:val="clear" w:color="auto" w:fill="auto"/>
            <w:noWrap/>
            <w:vAlign w:val="center"/>
            <w:hideMark/>
          </w:tcPr>
          <w:p w14:paraId="6D30F723"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8,567</w:t>
            </w:r>
          </w:p>
        </w:tc>
        <w:tc>
          <w:tcPr>
            <w:tcW w:w="960" w:type="dxa"/>
            <w:tcBorders>
              <w:top w:val="nil"/>
              <w:left w:val="nil"/>
              <w:bottom w:val="single" w:sz="8" w:space="0" w:color="auto"/>
              <w:right w:val="single" w:sz="8" w:space="0" w:color="auto"/>
            </w:tcBorders>
            <w:shd w:val="clear" w:color="auto" w:fill="auto"/>
            <w:noWrap/>
            <w:vAlign w:val="center"/>
            <w:hideMark/>
          </w:tcPr>
          <w:p w14:paraId="0A85E145"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4,586</w:t>
            </w:r>
          </w:p>
        </w:tc>
        <w:tc>
          <w:tcPr>
            <w:tcW w:w="960" w:type="dxa"/>
            <w:tcBorders>
              <w:top w:val="nil"/>
              <w:left w:val="nil"/>
              <w:bottom w:val="single" w:sz="8" w:space="0" w:color="auto"/>
              <w:right w:val="single" w:sz="8" w:space="0" w:color="auto"/>
            </w:tcBorders>
            <w:shd w:val="clear" w:color="auto" w:fill="auto"/>
            <w:noWrap/>
            <w:vAlign w:val="center"/>
            <w:hideMark/>
          </w:tcPr>
          <w:p w14:paraId="4D1FC8BE"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3,603</w:t>
            </w:r>
          </w:p>
        </w:tc>
        <w:tc>
          <w:tcPr>
            <w:tcW w:w="960" w:type="dxa"/>
            <w:tcBorders>
              <w:top w:val="nil"/>
              <w:left w:val="nil"/>
              <w:bottom w:val="single" w:sz="8" w:space="0" w:color="auto"/>
              <w:right w:val="single" w:sz="8" w:space="0" w:color="auto"/>
            </w:tcBorders>
            <w:shd w:val="clear" w:color="auto" w:fill="auto"/>
            <w:vAlign w:val="center"/>
            <w:hideMark/>
          </w:tcPr>
          <w:p w14:paraId="5764EF19"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1.3</w:t>
            </w:r>
          </w:p>
        </w:tc>
      </w:tr>
      <w:tr w:rsidR="004F6578" w:rsidRPr="00CA7747" w14:paraId="73D2A418"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5C06BC8F" w14:textId="77777777" w:rsidR="004F6578" w:rsidRPr="00CA7747" w:rsidRDefault="004F6578" w:rsidP="0065114F">
            <w:pPr>
              <w:rPr>
                <w:rFonts w:ascii="Times New Roman" w:hAnsi="Times New Roman"/>
                <w:b/>
                <w:bCs/>
                <w:color w:val="000000"/>
                <w:sz w:val="24"/>
              </w:rPr>
            </w:pPr>
          </w:p>
        </w:tc>
        <w:tc>
          <w:tcPr>
            <w:tcW w:w="960" w:type="dxa"/>
            <w:tcBorders>
              <w:top w:val="nil"/>
              <w:left w:val="nil"/>
              <w:bottom w:val="single" w:sz="8" w:space="0" w:color="auto"/>
              <w:right w:val="single" w:sz="8" w:space="0" w:color="auto"/>
            </w:tcBorders>
            <w:shd w:val="clear" w:color="auto" w:fill="auto"/>
            <w:vAlign w:val="center"/>
            <w:hideMark/>
          </w:tcPr>
          <w:p w14:paraId="097C9A16"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5/5/2016</w:t>
            </w:r>
          </w:p>
        </w:tc>
        <w:tc>
          <w:tcPr>
            <w:tcW w:w="960" w:type="dxa"/>
            <w:tcBorders>
              <w:top w:val="nil"/>
              <w:left w:val="nil"/>
              <w:bottom w:val="single" w:sz="8" w:space="0" w:color="auto"/>
              <w:right w:val="single" w:sz="8" w:space="0" w:color="auto"/>
            </w:tcBorders>
            <w:shd w:val="clear" w:color="auto" w:fill="auto"/>
            <w:noWrap/>
            <w:vAlign w:val="center"/>
            <w:hideMark/>
          </w:tcPr>
          <w:p w14:paraId="0C2FF332"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1,855</w:t>
            </w:r>
          </w:p>
        </w:tc>
        <w:tc>
          <w:tcPr>
            <w:tcW w:w="960" w:type="dxa"/>
            <w:tcBorders>
              <w:top w:val="nil"/>
              <w:left w:val="nil"/>
              <w:bottom w:val="single" w:sz="8" w:space="0" w:color="auto"/>
              <w:right w:val="single" w:sz="8" w:space="0" w:color="auto"/>
            </w:tcBorders>
            <w:shd w:val="clear" w:color="auto" w:fill="auto"/>
            <w:noWrap/>
            <w:vAlign w:val="center"/>
            <w:hideMark/>
          </w:tcPr>
          <w:p w14:paraId="2691774B"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14,852</w:t>
            </w:r>
          </w:p>
        </w:tc>
        <w:tc>
          <w:tcPr>
            <w:tcW w:w="960" w:type="dxa"/>
            <w:tcBorders>
              <w:top w:val="nil"/>
              <w:left w:val="nil"/>
              <w:bottom w:val="single" w:sz="8" w:space="0" w:color="auto"/>
              <w:right w:val="single" w:sz="8" w:space="0" w:color="auto"/>
            </w:tcBorders>
            <w:shd w:val="clear" w:color="auto" w:fill="auto"/>
            <w:noWrap/>
            <w:vAlign w:val="center"/>
            <w:hideMark/>
          </w:tcPr>
          <w:p w14:paraId="359A3F94"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3,780</w:t>
            </w:r>
          </w:p>
        </w:tc>
        <w:tc>
          <w:tcPr>
            <w:tcW w:w="960" w:type="dxa"/>
            <w:tcBorders>
              <w:top w:val="nil"/>
              <w:left w:val="nil"/>
              <w:bottom w:val="single" w:sz="8" w:space="0" w:color="auto"/>
              <w:right w:val="single" w:sz="8" w:space="0" w:color="auto"/>
            </w:tcBorders>
            <w:shd w:val="clear" w:color="auto" w:fill="auto"/>
            <w:noWrap/>
            <w:vAlign w:val="center"/>
            <w:hideMark/>
          </w:tcPr>
          <w:p w14:paraId="7985E79B"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2,852</w:t>
            </w:r>
          </w:p>
        </w:tc>
        <w:tc>
          <w:tcPr>
            <w:tcW w:w="960" w:type="dxa"/>
            <w:tcBorders>
              <w:top w:val="nil"/>
              <w:left w:val="nil"/>
              <w:bottom w:val="single" w:sz="8" w:space="0" w:color="auto"/>
              <w:right w:val="single" w:sz="8" w:space="0" w:color="auto"/>
            </w:tcBorders>
            <w:shd w:val="clear" w:color="auto" w:fill="auto"/>
            <w:vAlign w:val="center"/>
            <w:hideMark/>
          </w:tcPr>
          <w:p w14:paraId="21131328"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1.3</w:t>
            </w:r>
          </w:p>
        </w:tc>
      </w:tr>
      <w:tr w:rsidR="004F6578" w:rsidRPr="00CA7747" w14:paraId="28D3B5DE"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72EE2041" w14:textId="77777777" w:rsidR="004F6578" w:rsidRPr="00CA7747" w:rsidRDefault="004F6578" w:rsidP="0065114F">
            <w:pPr>
              <w:rPr>
                <w:rFonts w:ascii="Times New Roman" w:hAnsi="Times New Roman"/>
                <w:b/>
                <w:bCs/>
                <w:color w:val="000000"/>
                <w:sz w:val="24"/>
              </w:rPr>
            </w:pPr>
          </w:p>
        </w:tc>
        <w:tc>
          <w:tcPr>
            <w:tcW w:w="960" w:type="dxa"/>
            <w:tcBorders>
              <w:top w:val="nil"/>
              <w:left w:val="nil"/>
              <w:bottom w:val="single" w:sz="8" w:space="0" w:color="auto"/>
              <w:right w:val="single" w:sz="8" w:space="0" w:color="auto"/>
            </w:tcBorders>
            <w:shd w:val="clear" w:color="auto" w:fill="auto"/>
            <w:vAlign w:val="center"/>
            <w:hideMark/>
          </w:tcPr>
          <w:p w14:paraId="3458616A"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8/17/2016</w:t>
            </w:r>
          </w:p>
        </w:tc>
        <w:tc>
          <w:tcPr>
            <w:tcW w:w="960" w:type="dxa"/>
            <w:tcBorders>
              <w:top w:val="nil"/>
              <w:left w:val="nil"/>
              <w:bottom w:val="single" w:sz="8" w:space="0" w:color="auto"/>
              <w:right w:val="single" w:sz="8" w:space="0" w:color="auto"/>
            </w:tcBorders>
            <w:shd w:val="clear" w:color="auto" w:fill="auto"/>
            <w:noWrap/>
            <w:vAlign w:val="center"/>
            <w:hideMark/>
          </w:tcPr>
          <w:p w14:paraId="3D9DE677"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2,426</w:t>
            </w:r>
          </w:p>
        </w:tc>
        <w:tc>
          <w:tcPr>
            <w:tcW w:w="960" w:type="dxa"/>
            <w:tcBorders>
              <w:top w:val="nil"/>
              <w:left w:val="nil"/>
              <w:bottom w:val="single" w:sz="8" w:space="0" w:color="auto"/>
              <w:right w:val="single" w:sz="8" w:space="0" w:color="auto"/>
            </w:tcBorders>
            <w:shd w:val="clear" w:color="auto" w:fill="auto"/>
            <w:noWrap/>
            <w:vAlign w:val="center"/>
            <w:hideMark/>
          </w:tcPr>
          <w:p w14:paraId="6D9F3D97"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5,822</w:t>
            </w:r>
          </w:p>
        </w:tc>
        <w:tc>
          <w:tcPr>
            <w:tcW w:w="960" w:type="dxa"/>
            <w:tcBorders>
              <w:top w:val="nil"/>
              <w:left w:val="nil"/>
              <w:bottom w:val="single" w:sz="8" w:space="0" w:color="auto"/>
              <w:right w:val="single" w:sz="8" w:space="0" w:color="auto"/>
            </w:tcBorders>
            <w:shd w:val="clear" w:color="auto" w:fill="auto"/>
            <w:noWrap/>
            <w:vAlign w:val="center"/>
            <w:hideMark/>
          </w:tcPr>
          <w:p w14:paraId="110ACC4F"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3,678</w:t>
            </w:r>
          </w:p>
        </w:tc>
        <w:tc>
          <w:tcPr>
            <w:tcW w:w="960" w:type="dxa"/>
            <w:tcBorders>
              <w:top w:val="nil"/>
              <w:left w:val="nil"/>
              <w:bottom w:val="single" w:sz="8" w:space="0" w:color="auto"/>
              <w:right w:val="single" w:sz="8" w:space="0" w:color="auto"/>
            </w:tcBorders>
            <w:shd w:val="clear" w:color="auto" w:fill="auto"/>
            <w:noWrap/>
            <w:vAlign w:val="center"/>
            <w:hideMark/>
          </w:tcPr>
          <w:p w14:paraId="664CAF50"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3,087</w:t>
            </w:r>
          </w:p>
        </w:tc>
        <w:tc>
          <w:tcPr>
            <w:tcW w:w="960" w:type="dxa"/>
            <w:tcBorders>
              <w:top w:val="nil"/>
              <w:left w:val="nil"/>
              <w:bottom w:val="single" w:sz="8" w:space="0" w:color="auto"/>
              <w:right w:val="single" w:sz="8" w:space="0" w:color="auto"/>
            </w:tcBorders>
            <w:shd w:val="clear" w:color="auto" w:fill="auto"/>
            <w:vAlign w:val="center"/>
            <w:hideMark/>
          </w:tcPr>
          <w:p w14:paraId="26EE8E3E"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1.2</w:t>
            </w:r>
          </w:p>
        </w:tc>
      </w:tr>
    </w:tbl>
    <w:p w14:paraId="5CF4DB37" w14:textId="3112F6E7" w:rsidR="004F6578" w:rsidRDefault="004F6578" w:rsidP="00D71910">
      <w:pPr>
        <w:pStyle w:val="BodyText"/>
        <w:spacing w:line="240" w:lineRule="auto"/>
        <w:ind w:left="720"/>
        <w:rPr>
          <w:rStyle w:val="BodyTextChar"/>
        </w:rPr>
      </w:pPr>
      <w:r>
        <w:t>*</w:t>
      </w:r>
      <w:r w:rsidRPr="00042CFA">
        <w:rPr>
          <w:rStyle w:val="BodyTextChar"/>
        </w:rPr>
        <w:t xml:space="preserve">Note: </w:t>
      </w:r>
      <w:r>
        <w:rPr>
          <w:rStyle w:val="BodyTextChar"/>
        </w:rPr>
        <w:t>This data is pre-overlay.</w:t>
      </w:r>
    </w:p>
    <w:p w14:paraId="3F96D216" w14:textId="77777777" w:rsidR="004F6578" w:rsidRDefault="004F6578" w:rsidP="0065114F">
      <w:pPr>
        <w:rPr>
          <w:rStyle w:val="BodyTextChar"/>
          <w:rFonts w:ascii="Times New Roman" w:hAnsi="Times New Roman"/>
          <w:szCs w:val="20"/>
        </w:rPr>
      </w:pPr>
      <w:r>
        <w:rPr>
          <w:rStyle w:val="BodyTextChar"/>
        </w:rPr>
        <w:br w:type="page"/>
      </w:r>
    </w:p>
    <w:p w14:paraId="41119178" w14:textId="02BD875F" w:rsidR="004F6578" w:rsidRPr="00550996" w:rsidRDefault="004F6578" w:rsidP="0065114F">
      <w:pPr>
        <w:pStyle w:val="Heading3"/>
        <w:spacing w:line="240" w:lineRule="auto"/>
      </w:pPr>
      <w:bookmarkStart w:id="117" w:name="_Toc483557748"/>
      <w:r w:rsidRPr="00550996">
        <w:lastRenderedPageBreak/>
        <w:t>Effective Aggregate Modulus (</w:t>
      </w:r>
      <w:proofErr w:type="spellStart"/>
      <w:r w:rsidR="00386EEA" w:rsidRPr="00550996">
        <w:t>E</w:t>
      </w:r>
      <w:r w:rsidR="00386EEA">
        <w:rPr>
          <w:vertAlign w:val="subscript"/>
        </w:rPr>
        <w:t>A</w:t>
      </w:r>
      <w:r w:rsidR="00386EEA" w:rsidRPr="00D71910">
        <w:rPr>
          <w:vertAlign w:val="subscript"/>
        </w:rPr>
        <w:t>gg</w:t>
      </w:r>
      <w:proofErr w:type="spellEnd"/>
      <w:r w:rsidRPr="00550996">
        <w:t>)</w:t>
      </w:r>
      <w:bookmarkEnd w:id="117"/>
    </w:p>
    <w:p w14:paraId="5A068966" w14:textId="3BFEE8A1" w:rsidR="004F6578" w:rsidRPr="007161AA" w:rsidRDefault="004F6578" w:rsidP="0065114F">
      <w:pPr>
        <w:pStyle w:val="BodyText"/>
        <w:spacing w:line="240" w:lineRule="auto"/>
      </w:pPr>
      <w:r w:rsidRPr="007161AA">
        <w:t>The Effective Aggregate Modulus of Elasticity (</w:t>
      </w:r>
      <w:proofErr w:type="spellStart"/>
      <w:r w:rsidRPr="007161AA">
        <w:t>E</w:t>
      </w:r>
      <w:r w:rsidRPr="007161AA">
        <w:rPr>
          <w:vertAlign w:val="subscript"/>
        </w:rPr>
        <w:t>Agg</w:t>
      </w:r>
      <w:proofErr w:type="spellEnd"/>
      <w:r w:rsidRPr="007161AA">
        <w:t xml:space="preserve">) is a representation of the stiffness of the aggregate/granular layer. </w:t>
      </w:r>
      <w:proofErr w:type="spellStart"/>
      <w:r w:rsidRPr="007161AA">
        <w:t>E</w:t>
      </w:r>
      <w:r w:rsidRPr="007161AA">
        <w:rPr>
          <w:vertAlign w:val="subscript"/>
        </w:rPr>
        <w:t>Agg</w:t>
      </w:r>
      <w:proofErr w:type="spellEnd"/>
      <w:r w:rsidRPr="007161AA">
        <w:t xml:space="preserve"> values are dependent on the granular thickness and the integrity of the granular layers. High values of </w:t>
      </w:r>
      <w:proofErr w:type="spellStart"/>
      <w:r w:rsidRPr="007161AA">
        <w:t>E</w:t>
      </w:r>
      <w:r w:rsidRPr="007161AA">
        <w:rPr>
          <w:vertAlign w:val="subscript"/>
        </w:rPr>
        <w:t>Agg</w:t>
      </w:r>
      <w:proofErr w:type="spellEnd"/>
      <w:r w:rsidRPr="007161AA">
        <w:t xml:space="preserve"> indicate a stronger granular layer.</w:t>
      </w:r>
    </w:p>
    <w:p w14:paraId="47D201F8" w14:textId="7CFABF81" w:rsidR="004F6578" w:rsidRPr="007161AA" w:rsidRDefault="004F6578" w:rsidP="0065114F">
      <w:pPr>
        <w:pStyle w:val="BodyText"/>
        <w:spacing w:line="240" w:lineRule="auto"/>
        <w:rPr>
          <w:szCs w:val="22"/>
        </w:rPr>
      </w:pPr>
      <w:r w:rsidRPr="007161AA">
        <w:t xml:space="preserve">The </w:t>
      </w:r>
      <w:proofErr w:type="spellStart"/>
      <w:r w:rsidRPr="007161AA">
        <w:t>backcalculation</w:t>
      </w:r>
      <w:proofErr w:type="spellEnd"/>
      <w:r w:rsidRPr="007161AA">
        <w:t xml:space="preserve"> </w:t>
      </w:r>
      <w:r w:rsidRPr="00C74298">
        <w:t xml:space="preserve">was completed using </w:t>
      </w:r>
      <w:proofErr w:type="spellStart"/>
      <w:r w:rsidRPr="00C74298">
        <w:t>E</w:t>
      </w:r>
      <w:r w:rsidR="00CF3F87">
        <w:t>LMOD</w:t>
      </w:r>
      <w:proofErr w:type="spellEnd"/>
      <w:r w:rsidRPr="000D1BE0">
        <w:rPr>
          <w:vertAlign w:val="superscript"/>
        </w:rPr>
        <w:t>®</w:t>
      </w:r>
      <w:r w:rsidRPr="00C74298">
        <w:t xml:space="preserve"> software, </w:t>
      </w:r>
      <w:r w:rsidRPr="007161AA">
        <w:t xml:space="preserve">results are </w:t>
      </w:r>
      <w:r w:rsidRPr="004D53BB">
        <w:t>provided in Table 1</w:t>
      </w:r>
      <w:r w:rsidR="00386EEA">
        <w:t>6</w:t>
      </w:r>
      <w:r w:rsidRPr="004D53BB">
        <w:t>.</w:t>
      </w:r>
    </w:p>
    <w:p w14:paraId="5EA260DB" w14:textId="172A0EEE" w:rsidR="004F6578" w:rsidRPr="0024486A" w:rsidRDefault="00431344" w:rsidP="0036509F">
      <w:pPr>
        <w:pStyle w:val="Caption"/>
        <w:keepNext w:val="0"/>
        <w:spacing w:before="480"/>
        <w:rPr>
          <w:szCs w:val="24"/>
        </w:rPr>
      </w:pPr>
      <w:bookmarkStart w:id="118" w:name="_Toc476214159"/>
      <w:r>
        <w:t xml:space="preserve">Table </w:t>
      </w:r>
      <w:fldSimple w:instr=" SEQ Table \* ARABIC ">
        <w:r w:rsidR="009D05B0">
          <w:rPr>
            <w:noProof/>
          </w:rPr>
          <w:t>16</w:t>
        </w:r>
      </w:fldSimple>
      <w:r>
        <w:t xml:space="preserve">: </w:t>
      </w:r>
      <w:r w:rsidR="004F6578" w:rsidRPr="0024486A">
        <w:rPr>
          <w:szCs w:val="24"/>
        </w:rPr>
        <w:t>Summary of Effective Aggregate Modulus (</w:t>
      </w:r>
      <w:proofErr w:type="spellStart"/>
      <w:r w:rsidR="004F6578" w:rsidRPr="0024486A">
        <w:rPr>
          <w:szCs w:val="24"/>
        </w:rPr>
        <w:t>E</w:t>
      </w:r>
      <w:r w:rsidR="004F6578" w:rsidRPr="00AD2E69">
        <w:rPr>
          <w:szCs w:val="24"/>
          <w:vertAlign w:val="subscript"/>
        </w:rPr>
        <w:t>Agg</w:t>
      </w:r>
      <w:proofErr w:type="spellEnd"/>
      <w:r w:rsidR="004F6578" w:rsidRPr="0024486A">
        <w:rPr>
          <w:szCs w:val="24"/>
        </w:rPr>
        <w:t>)</w:t>
      </w:r>
      <w:bookmarkEnd w:id="118"/>
    </w:p>
    <w:tbl>
      <w:tblPr>
        <w:tblW w:w="6720" w:type="dxa"/>
        <w:jc w:val="center"/>
        <w:tblLook w:val="04A0" w:firstRow="1" w:lastRow="0" w:firstColumn="1" w:lastColumn="0" w:noHBand="0" w:noVBand="1"/>
      </w:tblPr>
      <w:tblGrid>
        <w:gridCol w:w="1043"/>
        <w:gridCol w:w="1190"/>
        <w:gridCol w:w="1243"/>
        <w:gridCol w:w="1283"/>
        <w:gridCol w:w="1069"/>
        <w:gridCol w:w="1242"/>
        <w:gridCol w:w="1203"/>
      </w:tblGrid>
      <w:tr w:rsidR="006E7EC7" w:rsidRPr="00CA7747" w14:paraId="7FAD93EF" w14:textId="77777777" w:rsidTr="00682C2D">
        <w:trPr>
          <w:trHeight w:val="810"/>
          <w:jc w:val="center"/>
        </w:trPr>
        <w:tc>
          <w:tcPr>
            <w:tcW w:w="960" w:type="dxa"/>
            <w:tcBorders>
              <w:top w:val="single" w:sz="8" w:space="0" w:color="auto"/>
              <w:left w:val="single" w:sz="8" w:space="0" w:color="auto"/>
              <w:bottom w:val="single" w:sz="8" w:space="0" w:color="auto"/>
              <w:right w:val="single" w:sz="8" w:space="0" w:color="auto"/>
            </w:tcBorders>
            <w:shd w:val="clear" w:color="000000" w:fill="BFBFBF"/>
            <w:vAlign w:val="center"/>
            <w:hideMark/>
          </w:tcPr>
          <w:p w14:paraId="166AA2A1" w14:textId="77777777" w:rsidR="004F6578" w:rsidRPr="00CA7747" w:rsidRDefault="004F6578" w:rsidP="0065114F">
            <w:pPr>
              <w:jc w:val="center"/>
              <w:rPr>
                <w:rFonts w:ascii="Times New Roman" w:hAnsi="Times New Roman"/>
                <w:b/>
                <w:bCs/>
                <w:color w:val="000000"/>
                <w:sz w:val="24"/>
              </w:rPr>
            </w:pPr>
            <w:r w:rsidRPr="00CA7747">
              <w:rPr>
                <w:rFonts w:ascii="Times New Roman" w:hAnsi="Times New Roman"/>
                <w:b/>
                <w:bCs/>
                <w:color w:val="000000"/>
                <w:sz w:val="24"/>
              </w:rPr>
              <w:t>Section</w:t>
            </w:r>
          </w:p>
        </w:tc>
        <w:tc>
          <w:tcPr>
            <w:tcW w:w="960" w:type="dxa"/>
            <w:tcBorders>
              <w:top w:val="single" w:sz="8" w:space="0" w:color="auto"/>
              <w:left w:val="nil"/>
              <w:bottom w:val="single" w:sz="8" w:space="0" w:color="auto"/>
              <w:right w:val="single" w:sz="8" w:space="0" w:color="auto"/>
            </w:tcBorders>
            <w:shd w:val="clear" w:color="000000" w:fill="BFBFBF"/>
            <w:vAlign w:val="center"/>
            <w:hideMark/>
          </w:tcPr>
          <w:p w14:paraId="13EDB1A3" w14:textId="77777777" w:rsidR="004F6578" w:rsidRPr="00CA7747" w:rsidRDefault="004F6578" w:rsidP="0065114F">
            <w:pPr>
              <w:jc w:val="center"/>
              <w:rPr>
                <w:rFonts w:ascii="Times New Roman" w:hAnsi="Times New Roman"/>
                <w:b/>
                <w:bCs/>
                <w:color w:val="000000"/>
                <w:sz w:val="24"/>
              </w:rPr>
            </w:pPr>
            <w:r w:rsidRPr="00CA7747">
              <w:rPr>
                <w:rFonts w:ascii="Times New Roman" w:hAnsi="Times New Roman"/>
                <w:b/>
                <w:bCs/>
                <w:color w:val="000000"/>
                <w:sz w:val="24"/>
              </w:rPr>
              <w:t>Date</w:t>
            </w:r>
          </w:p>
        </w:tc>
        <w:tc>
          <w:tcPr>
            <w:tcW w:w="960" w:type="dxa"/>
            <w:tcBorders>
              <w:top w:val="single" w:sz="8" w:space="0" w:color="auto"/>
              <w:left w:val="nil"/>
              <w:bottom w:val="single" w:sz="8" w:space="0" w:color="auto"/>
              <w:right w:val="single" w:sz="8" w:space="0" w:color="auto"/>
            </w:tcBorders>
            <w:shd w:val="clear" w:color="000000" w:fill="BFBFBF"/>
            <w:vAlign w:val="center"/>
            <w:hideMark/>
          </w:tcPr>
          <w:p w14:paraId="20C48811" w14:textId="77777777" w:rsidR="004F6578" w:rsidRPr="00CA7747" w:rsidRDefault="004F6578" w:rsidP="0065114F">
            <w:pPr>
              <w:jc w:val="center"/>
              <w:rPr>
                <w:rFonts w:ascii="Times New Roman" w:hAnsi="Times New Roman"/>
                <w:b/>
                <w:bCs/>
                <w:color w:val="000000"/>
                <w:sz w:val="24"/>
              </w:rPr>
            </w:pPr>
            <w:proofErr w:type="spellStart"/>
            <w:r w:rsidRPr="00CA7747">
              <w:rPr>
                <w:rFonts w:ascii="Times New Roman" w:hAnsi="Times New Roman"/>
                <w:b/>
                <w:bCs/>
                <w:color w:val="000000"/>
                <w:sz w:val="24"/>
              </w:rPr>
              <w:t>E</w:t>
            </w:r>
            <w:r w:rsidRPr="00CA7747">
              <w:rPr>
                <w:rFonts w:ascii="Times New Roman" w:hAnsi="Times New Roman"/>
                <w:b/>
                <w:bCs/>
                <w:color w:val="000000"/>
                <w:sz w:val="24"/>
                <w:vertAlign w:val="subscript"/>
              </w:rPr>
              <w:t>Agg</w:t>
            </w:r>
            <w:proofErr w:type="spellEnd"/>
            <w:r w:rsidRPr="00CA7747">
              <w:rPr>
                <w:rFonts w:ascii="Times New Roman" w:hAnsi="Times New Roman"/>
                <w:b/>
                <w:bCs/>
                <w:color w:val="000000"/>
                <w:sz w:val="24"/>
                <w:vertAlign w:val="subscript"/>
              </w:rPr>
              <w:t xml:space="preserve"> </w:t>
            </w:r>
            <w:r w:rsidRPr="00CA7747">
              <w:rPr>
                <w:rFonts w:ascii="Times New Roman" w:hAnsi="Times New Roman"/>
                <w:b/>
                <w:bCs/>
                <w:color w:val="000000"/>
                <w:sz w:val="24"/>
              </w:rPr>
              <w:t>Minimum (</w:t>
            </w:r>
            <w:proofErr w:type="spellStart"/>
            <w:r w:rsidRPr="00CA7747">
              <w:rPr>
                <w:rFonts w:ascii="Times New Roman" w:hAnsi="Times New Roman"/>
                <w:b/>
                <w:bCs/>
                <w:color w:val="000000"/>
                <w:sz w:val="24"/>
              </w:rPr>
              <w:t>MPa</w:t>
            </w:r>
            <w:proofErr w:type="spellEnd"/>
            <w:r w:rsidRPr="00CA7747">
              <w:rPr>
                <w:rFonts w:ascii="Times New Roman" w:hAnsi="Times New Roman"/>
                <w:b/>
                <w:bCs/>
                <w:color w:val="000000"/>
                <w:sz w:val="24"/>
              </w:rPr>
              <w:t>)</w:t>
            </w:r>
          </w:p>
        </w:tc>
        <w:tc>
          <w:tcPr>
            <w:tcW w:w="960" w:type="dxa"/>
            <w:tcBorders>
              <w:top w:val="single" w:sz="8" w:space="0" w:color="auto"/>
              <w:left w:val="nil"/>
              <w:bottom w:val="single" w:sz="8" w:space="0" w:color="auto"/>
              <w:right w:val="single" w:sz="8" w:space="0" w:color="auto"/>
            </w:tcBorders>
            <w:shd w:val="clear" w:color="000000" w:fill="BFBFBF"/>
            <w:vAlign w:val="center"/>
            <w:hideMark/>
          </w:tcPr>
          <w:p w14:paraId="2EA4C374" w14:textId="77777777" w:rsidR="004F6578" w:rsidRPr="00CA7747" w:rsidRDefault="004F6578" w:rsidP="0065114F">
            <w:pPr>
              <w:jc w:val="center"/>
              <w:rPr>
                <w:rFonts w:ascii="Times New Roman" w:hAnsi="Times New Roman"/>
                <w:b/>
                <w:bCs/>
                <w:color w:val="000000"/>
                <w:sz w:val="24"/>
              </w:rPr>
            </w:pPr>
            <w:proofErr w:type="spellStart"/>
            <w:r w:rsidRPr="00CA7747">
              <w:rPr>
                <w:rFonts w:ascii="Times New Roman" w:hAnsi="Times New Roman"/>
                <w:b/>
                <w:bCs/>
                <w:color w:val="000000"/>
                <w:sz w:val="24"/>
              </w:rPr>
              <w:t>E</w:t>
            </w:r>
            <w:r w:rsidRPr="00CA7747">
              <w:rPr>
                <w:rFonts w:ascii="Times New Roman" w:hAnsi="Times New Roman"/>
                <w:b/>
                <w:bCs/>
                <w:color w:val="000000"/>
                <w:sz w:val="24"/>
                <w:vertAlign w:val="subscript"/>
              </w:rPr>
              <w:t>Agg</w:t>
            </w:r>
            <w:proofErr w:type="spellEnd"/>
            <w:r w:rsidRPr="00CA7747">
              <w:rPr>
                <w:rFonts w:ascii="Times New Roman" w:hAnsi="Times New Roman"/>
                <w:b/>
                <w:bCs/>
                <w:color w:val="000000"/>
                <w:sz w:val="24"/>
                <w:vertAlign w:val="subscript"/>
              </w:rPr>
              <w:t xml:space="preserve"> </w:t>
            </w:r>
            <w:r w:rsidRPr="00CA7747">
              <w:rPr>
                <w:rFonts w:ascii="Times New Roman" w:hAnsi="Times New Roman"/>
                <w:b/>
                <w:bCs/>
                <w:color w:val="000000"/>
                <w:sz w:val="24"/>
              </w:rPr>
              <w:t>Maximum (</w:t>
            </w:r>
            <w:proofErr w:type="spellStart"/>
            <w:r w:rsidRPr="00CA7747">
              <w:rPr>
                <w:rFonts w:ascii="Times New Roman" w:hAnsi="Times New Roman"/>
                <w:b/>
                <w:bCs/>
                <w:color w:val="000000"/>
                <w:sz w:val="24"/>
              </w:rPr>
              <w:t>MPa</w:t>
            </w:r>
            <w:proofErr w:type="spellEnd"/>
            <w:r w:rsidRPr="00CA7747">
              <w:rPr>
                <w:rFonts w:ascii="Times New Roman" w:hAnsi="Times New Roman"/>
                <w:b/>
                <w:bCs/>
                <w:color w:val="000000"/>
                <w:sz w:val="24"/>
              </w:rPr>
              <w:t>)</w:t>
            </w:r>
          </w:p>
        </w:tc>
        <w:tc>
          <w:tcPr>
            <w:tcW w:w="960" w:type="dxa"/>
            <w:tcBorders>
              <w:top w:val="single" w:sz="8" w:space="0" w:color="auto"/>
              <w:left w:val="nil"/>
              <w:bottom w:val="single" w:sz="8" w:space="0" w:color="auto"/>
              <w:right w:val="single" w:sz="8" w:space="0" w:color="auto"/>
            </w:tcBorders>
            <w:shd w:val="clear" w:color="000000" w:fill="BFBFBF"/>
            <w:vAlign w:val="center"/>
            <w:hideMark/>
          </w:tcPr>
          <w:p w14:paraId="01EAF35D" w14:textId="77777777" w:rsidR="004F6578" w:rsidRPr="00CA7747" w:rsidRDefault="004F6578" w:rsidP="0065114F">
            <w:pPr>
              <w:jc w:val="center"/>
              <w:rPr>
                <w:rFonts w:ascii="Times New Roman" w:hAnsi="Times New Roman"/>
                <w:b/>
                <w:bCs/>
                <w:color w:val="000000"/>
                <w:sz w:val="24"/>
              </w:rPr>
            </w:pPr>
            <w:proofErr w:type="spellStart"/>
            <w:r w:rsidRPr="00CA7747">
              <w:rPr>
                <w:rFonts w:ascii="Times New Roman" w:hAnsi="Times New Roman"/>
                <w:b/>
                <w:bCs/>
                <w:color w:val="000000"/>
                <w:sz w:val="24"/>
              </w:rPr>
              <w:t>E</w:t>
            </w:r>
            <w:r w:rsidRPr="00CA7747">
              <w:rPr>
                <w:rFonts w:ascii="Times New Roman" w:hAnsi="Times New Roman"/>
                <w:b/>
                <w:bCs/>
                <w:color w:val="000000"/>
                <w:sz w:val="24"/>
                <w:vertAlign w:val="subscript"/>
              </w:rPr>
              <w:t>Agg</w:t>
            </w:r>
            <w:proofErr w:type="spellEnd"/>
            <w:r w:rsidRPr="00CA7747">
              <w:rPr>
                <w:rFonts w:ascii="Times New Roman" w:hAnsi="Times New Roman"/>
                <w:b/>
                <w:bCs/>
                <w:color w:val="000000"/>
                <w:sz w:val="24"/>
                <w:vertAlign w:val="subscript"/>
              </w:rPr>
              <w:t xml:space="preserve"> </w:t>
            </w:r>
            <w:r w:rsidRPr="00CA7747">
              <w:rPr>
                <w:rFonts w:ascii="Times New Roman" w:hAnsi="Times New Roman"/>
                <w:b/>
                <w:bCs/>
                <w:color w:val="000000"/>
                <w:sz w:val="24"/>
              </w:rPr>
              <w:t>Average (</w:t>
            </w:r>
            <w:proofErr w:type="spellStart"/>
            <w:r w:rsidRPr="00CA7747">
              <w:rPr>
                <w:rFonts w:ascii="Times New Roman" w:hAnsi="Times New Roman"/>
                <w:b/>
                <w:bCs/>
                <w:color w:val="000000"/>
                <w:sz w:val="24"/>
              </w:rPr>
              <w:t>MPa</w:t>
            </w:r>
            <w:proofErr w:type="spellEnd"/>
            <w:r w:rsidRPr="00CA7747">
              <w:rPr>
                <w:rFonts w:ascii="Times New Roman" w:hAnsi="Times New Roman"/>
                <w:b/>
                <w:bCs/>
                <w:color w:val="000000"/>
                <w:sz w:val="24"/>
              </w:rPr>
              <w:t>)</w:t>
            </w:r>
          </w:p>
        </w:tc>
        <w:tc>
          <w:tcPr>
            <w:tcW w:w="960" w:type="dxa"/>
            <w:tcBorders>
              <w:top w:val="single" w:sz="8" w:space="0" w:color="auto"/>
              <w:left w:val="nil"/>
              <w:bottom w:val="single" w:sz="8" w:space="0" w:color="auto"/>
              <w:right w:val="single" w:sz="8" w:space="0" w:color="auto"/>
            </w:tcBorders>
            <w:shd w:val="clear" w:color="000000" w:fill="BFBFBF"/>
            <w:vAlign w:val="center"/>
            <w:hideMark/>
          </w:tcPr>
          <w:p w14:paraId="2D86EF6F" w14:textId="77777777" w:rsidR="004F6578" w:rsidRPr="00CA7747" w:rsidRDefault="004F6578" w:rsidP="0065114F">
            <w:pPr>
              <w:jc w:val="center"/>
              <w:rPr>
                <w:rFonts w:ascii="Times New Roman" w:hAnsi="Times New Roman"/>
                <w:b/>
                <w:bCs/>
                <w:color w:val="000000"/>
                <w:sz w:val="24"/>
              </w:rPr>
            </w:pPr>
            <w:r w:rsidRPr="00CA7747">
              <w:rPr>
                <w:rFonts w:ascii="Times New Roman" w:hAnsi="Times New Roman"/>
                <w:b/>
                <w:bCs/>
                <w:color w:val="000000"/>
                <w:sz w:val="24"/>
              </w:rPr>
              <w:t>84th Percentile (</w:t>
            </w:r>
            <w:proofErr w:type="spellStart"/>
            <w:r w:rsidRPr="00CA7747">
              <w:rPr>
                <w:rFonts w:ascii="Times New Roman" w:hAnsi="Times New Roman"/>
                <w:b/>
                <w:bCs/>
                <w:color w:val="000000"/>
                <w:sz w:val="24"/>
              </w:rPr>
              <w:t>MPa</w:t>
            </w:r>
            <w:proofErr w:type="spellEnd"/>
            <w:r w:rsidRPr="00CA7747">
              <w:rPr>
                <w:rFonts w:ascii="Times New Roman" w:hAnsi="Times New Roman"/>
                <w:b/>
                <w:bCs/>
                <w:color w:val="000000"/>
                <w:sz w:val="24"/>
              </w:rPr>
              <w:t>)</w:t>
            </w:r>
          </w:p>
        </w:tc>
        <w:tc>
          <w:tcPr>
            <w:tcW w:w="960" w:type="dxa"/>
            <w:tcBorders>
              <w:top w:val="single" w:sz="8" w:space="0" w:color="auto"/>
              <w:left w:val="nil"/>
              <w:bottom w:val="single" w:sz="8" w:space="0" w:color="auto"/>
              <w:right w:val="single" w:sz="8" w:space="0" w:color="auto"/>
            </w:tcBorders>
            <w:shd w:val="clear" w:color="000000" w:fill="BFBFBF"/>
            <w:vAlign w:val="center"/>
            <w:hideMark/>
          </w:tcPr>
          <w:p w14:paraId="2C9C3518" w14:textId="77777777" w:rsidR="004F6578" w:rsidRPr="00CA7747" w:rsidRDefault="004F6578" w:rsidP="0065114F">
            <w:pPr>
              <w:jc w:val="center"/>
              <w:rPr>
                <w:rFonts w:ascii="Times New Roman" w:hAnsi="Times New Roman"/>
                <w:b/>
                <w:bCs/>
                <w:color w:val="000000"/>
                <w:sz w:val="24"/>
              </w:rPr>
            </w:pPr>
            <w:r w:rsidRPr="00CA7747">
              <w:rPr>
                <w:rFonts w:ascii="Times New Roman" w:hAnsi="Times New Roman"/>
                <w:b/>
                <w:bCs/>
                <w:color w:val="000000"/>
                <w:sz w:val="24"/>
              </w:rPr>
              <w:t xml:space="preserve">Log </w:t>
            </w:r>
            <w:proofErr w:type="spellStart"/>
            <w:r w:rsidRPr="00CA7747">
              <w:rPr>
                <w:rFonts w:ascii="Times New Roman" w:hAnsi="Times New Roman"/>
                <w:b/>
                <w:bCs/>
                <w:color w:val="000000"/>
                <w:sz w:val="24"/>
              </w:rPr>
              <w:t>E</w:t>
            </w:r>
            <w:r w:rsidRPr="00CA7747">
              <w:rPr>
                <w:rFonts w:ascii="Times New Roman" w:hAnsi="Times New Roman"/>
                <w:b/>
                <w:bCs/>
                <w:color w:val="000000"/>
                <w:sz w:val="24"/>
                <w:vertAlign w:val="subscript"/>
              </w:rPr>
              <w:t>Agg</w:t>
            </w:r>
            <w:proofErr w:type="spellEnd"/>
            <w:r w:rsidRPr="00CA7747">
              <w:rPr>
                <w:rFonts w:ascii="Times New Roman" w:hAnsi="Times New Roman"/>
                <w:b/>
                <w:bCs/>
                <w:color w:val="000000"/>
                <w:sz w:val="24"/>
                <w:vertAlign w:val="subscript"/>
              </w:rPr>
              <w:t xml:space="preserve"> </w:t>
            </w:r>
            <w:r w:rsidRPr="00CA7747">
              <w:rPr>
                <w:rFonts w:ascii="Times New Roman" w:hAnsi="Times New Roman"/>
                <w:b/>
                <w:bCs/>
                <w:color w:val="000000"/>
                <w:sz w:val="24"/>
              </w:rPr>
              <w:t>Standard Deviation</w:t>
            </w:r>
          </w:p>
        </w:tc>
      </w:tr>
      <w:tr w:rsidR="006E7EC7" w:rsidRPr="00CA7747" w14:paraId="5E5D8AAC" w14:textId="77777777" w:rsidTr="00682C2D">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1113D32" w14:textId="77777777" w:rsidR="004F6578" w:rsidRPr="00CA7747" w:rsidRDefault="004F6578" w:rsidP="0065114F">
            <w:pPr>
              <w:jc w:val="center"/>
              <w:rPr>
                <w:rFonts w:ascii="Times New Roman" w:hAnsi="Times New Roman"/>
                <w:b/>
                <w:bCs/>
                <w:color w:val="000000"/>
                <w:sz w:val="24"/>
              </w:rPr>
            </w:pPr>
            <w:r w:rsidRPr="00CA7747">
              <w:rPr>
                <w:rFonts w:ascii="Times New Roman" w:hAnsi="Times New Roman"/>
                <w:b/>
                <w:bCs/>
                <w:color w:val="000000"/>
                <w:sz w:val="24"/>
              </w:rPr>
              <w:t>83AA01</w:t>
            </w:r>
          </w:p>
        </w:tc>
        <w:tc>
          <w:tcPr>
            <w:tcW w:w="960" w:type="dxa"/>
            <w:tcBorders>
              <w:top w:val="nil"/>
              <w:left w:val="nil"/>
              <w:bottom w:val="single" w:sz="8" w:space="0" w:color="auto"/>
              <w:right w:val="single" w:sz="8" w:space="0" w:color="auto"/>
            </w:tcBorders>
            <w:shd w:val="clear" w:color="000000" w:fill="D7DCEB"/>
            <w:vAlign w:val="center"/>
            <w:hideMark/>
          </w:tcPr>
          <w:p w14:paraId="4D658D4A"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*6/9/2015</w:t>
            </w:r>
          </w:p>
        </w:tc>
        <w:tc>
          <w:tcPr>
            <w:tcW w:w="960" w:type="dxa"/>
            <w:tcBorders>
              <w:top w:val="nil"/>
              <w:left w:val="nil"/>
              <w:bottom w:val="single" w:sz="8" w:space="0" w:color="auto"/>
              <w:right w:val="single" w:sz="8" w:space="0" w:color="auto"/>
            </w:tcBorders>
            <w:shd w:val="clear" w:color="000000" w:fill="D7DCEB"/>
            <w:noWrap/>
            <w:vAlign w:val="center"/>
            <w:hideMark/>
          </w:tcPr>
          <w:p w14:paraId="4BEA3FD3"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927</w:t>
            </w:r>
          </w:p>
        </w:tc>
        <w:tc>
          <w:tcPr>
            <w:tcW w:w="960" w:type="dxa"/>
            <w:tcBorders>
              <w:top w:val="nil"/>
              <w:left w:val="nil"/>
              <w:bottom w:val="single" w:sz="8" w:space="0" w:color="auto"/>
              <w:right w:val="single" w:sz="8" w:space="0" w:color="auto"/>
            </w:tcBorders>
            <w:shd w:val="clear" w:color="000000" w:fill="D7DCEB"/>
            <w:noWrap/>
            <w:vAlign w:val="center"/>
            <w:hideMark/>
          </w:tcPr>
          <w:p w14:paraId="749F69BA"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17,370</w:t>
            </w:r>
          </w:p>
        </w:tc>
        <w:tc>
          <w:tcPr>
            <w:tcW w:w="960" w:type="dxa"/>
            <w:tcBorders>
              <w:top w:val="nil"/>
              <w:left w:val="nil"/>
              <w:bottom w:val="single" w:sz="8" w:space="0" w:color="auto"/>
              <w:right w:val="single" w:sz="8" w:space="0" w:color="auto"/>
            </w:tcBorders>
            <w:shd w:val="clear" w:color="000000" w:fill="D7DCEB"/>
            <w:noWrap/>
            <w:vAlign w:val="center"/>
            <w:hideMark/>
          </w:tcPr>
          <w:p w14:paraId="22A7E9E0"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4,234</w:t>
            </w:r>
          </w:p>
        </w:tc>
        <w:tc>
          <w:tcPr>
            <w:tcW w:w="960" w:type="dxa"/>
            <w:tcBorders>
              <w:top w:val="nil"/>
              <w:left w:val="nil"/>
              <w:bottom w:val="single" w:sz="8" w:space="0" w:color="auto"/>
              <w:right w:val="single" w:sz="8" w:space="0" w:color="auto"/>
            </w:tcBorders>
            <w:shd w:val="clear" w:color="000000" w:fill="D7DCEB"/>
            <w:noWrap/>
            <w:vAlign w:val="center"/>
            <w:hideMark/>
          </w:tcPr>
          <w:p w14:paraId="1EC40008"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2,242</w:t>
            </w:r>
          </w:p>
        </w:tc>
        <w:tc>
          <w:tcPr>
            <w:tcW w:w="960" w:type="dxa"/>
            <w:tcBorders>
              <w:top w:val="nil"/>
              <w:left w:val="nil"/>
              <w:bottom w:val="single" w:sz="8" w:space="0" w:color="auto"/>
              <w:right w:val="single" w:sz="8" w:space="0" w:color="auto"/>
            </w:tcBorders>
            <w:shd w:val="clear" w:color="000000" w:fill="D7DCEB"/>
            <w:vAlign w:val="center"/>
            <w:hideMark/>
          </w:tcPr>
          <w:p w14:paraId="6041FB96"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1.9</w:t>
            </w:r>
          </w:p>
        </w:tc>
      </w:tr>
      <w:tr w:rsidR="004F6578" w:rsidRPr="00CA7747" w14:paraId="74C9ED03"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459DD8E0" w14:textId="77777777" w:rsidR="004F6578" w:rsidRPr="00CA7747" w:rsidRDefault="004F6578" w:rsidP="0065114F">
            <w:pPr>
              <w:rPr>
                <w:rFonts w:ascii="Times New Roman" w:hAnsi="Times New Roman"/>
                <w:b/>
                <w:bCs/>
                <w:color w:val="000000"/>
                <w:sz w:val="24"/>
              </w:rPr>
            </w:pPr>
          </w:p>
        </w:tc>
        <w:tc>
          <w:tcPr>
            <w:tcW w:w="960" w:type="dxa"/>
            <w:tcBorders>
              <w:top w:val="nil"/>
              <w:left w:val="nil"/>
              <w:bottom w:val="single" w:sz="8" w:space="0" w:color="auto"/>
              <w:right w:val="single" w:sz="8" w:space="0" w:color="auto"/>
            </w:tcBorders>
            <w:shd w:val="clear" w:color="auto" w:fill="auto"/>
            <w:vAlign w:val="center"/>
            <w:hideMark/>
          </w:tcPr>
          <w:p w14:paraId="5395F4E5"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10/6/2015</w:t>
            </w:r>
          </w:p>
        </w:tc>
        <w:tc>
          <w:tcPr>
            <w:tcW w:w="960" w:type="dxa"/>
            <w:tcBorders>
              <w:top w:val="nil"/>
              <w:left w:val="nil"/>
              <w:bottom w:val="single" w:sz="8" w:space="0" w:color="auto"/>
              <w:right w:val="single" w:sz="8" w:space="0" w:color="auto"/>
            </w:tcBorders>
            <w:shd w:val="clear" w:color="auto" w:fill="auto"/>
            <w:noWrap/>
            <w:vAlign w:val="center"/>
            <w:hideMark/>
          </w:tcPr>
          <w:p w14:paraId="3AE0E822"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159</w:t>
            </w:r>
          </w:p>
        </w:tc>
        <w:tc>
          <w:tcPr>
            <w:tcW w:w="960" w:type="dxa"/>
            <w:tcBorders>
              <w:top w:val="nil"/>
              <w:left w:val="nil"/>
              <w:bottom w:val="single" w:sz="8" w:space="0" w:color="auto"/>
              <w:right w:val="single" w:sz="8" w:space="0" w:color="auto"/>
            </w:tcBorders>
            <w:shd w:val="clear" w:color="auto" w:fill="auto"/>
            <w:noWrap/>
            <w:vAlign w:val="center"/>
            <w:hideMark/>
          </w:tcPr>
          <w:p w14:paraId="61362C41"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32,711</w:t>
            </w:r>
          </w:p>
        </w:tc>
        <w:tc>
          <w:tcPr>
            <w:tcW w:w="960" w:type="dxa"/>
            <w:tcBorders>
              <w:top w:val="nil"/>
              <w:left w:val="nil"/>
              <w:bottom w:val="single" w:sz="8" w:space="0" w:color="auto"/>
              <w:right w:val="single" w:sz="8" w:space="0" w:color="auto"/>
            </w:tcBorders>
            <w:shd w:val="clear" w:color="auto" w:fill="auto"/>
            <w:noWrap/>
            <w:vAlign w:val="center"/>
            <w:hideMark/>
          </w:tcPr>
          <w:p w14:paraId="764C9386"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2,956</w:t>
            </w:r>
          </w:p>
        </w:tc>
        <w:tc>
          <w:tcPr>
            <w:tcW w:w="960" w:type="dxa"/>
            <w:tcBorders>
              <w:top w:val="nil"/>
              <w:left w:val="nil"/>
              <w:bottom w:val="single" w:sz="8" w:space="0" w:color="auto"/>
              <w:right w:val="single" w:sz="8" w:space="0" w:color="auto"/>
            </w:tcBorders>
            <w:shd w:val="clear" w:color="auto" w:fill="auto"/>
            <w:noWrap/>
            <w:vAlign w:val="center"/>
            <w:hideMark/>
          </w:tcPr>
          <w:p w14:paraId="72C47AAE"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1,095</w:t>
            </w:r>
          </w:p>
        </w:tc>
        <w:tc>
          <w:tcPr>
            <w:tcW w:w="960" w:type="dxa"/>
            <w:tcBorders>
              <w:top w:val="nil"/>
              <w:left w:val="nil"/>
              <w:bottom w:val="single" w:sz="8" w:space="0" w:color="auto"/>
              <w:right w:val="single" w:sz="8" w:space="0" w:color="auto"/>
            </w:tcBorders>
            <w:shd w:val="clear" w:color="auto" w:fill="auto"/>
            <w:vAlign w:val="center"/>
            <w:hideMark/>
          </w:tcPr>
          <w:p w14:paraId="76A360EA"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2.7</w:t>
            </w:r>
          </w:p>
        </w:tc>
      </w:tr>
      <w:tr w:rsidR="004F6578" w:rsidRPr="00CA7747" w14:paraId="71846ECE"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01967D9C" w14:textId="77777777" w:rsidR="004F6578" w:rsidRPr="00CA7747" w:rsidRDefault="004F6578" w:rsidP="0065114F">
            <w:pPr>
              <w:rPr>
                <w:rFonts w:ascii="Times New Roman" w:hAnsi="Times New Roman"/>
                <w:b/>
                <w:bCs/>
                <w:color w:val="000000"/>
                <w:sz w:val="24"/>
              </w:rPr>
            </w:pPr>
          </w:p>
        </w:tc>
        <w:tc>
          <w:tcPr>
            <w:tcW w:w="960" w:type="dxa"/>
            <w:tcBorders>
              <w:top w:val="nil"/>
              <w:left w:val="nil"/>
              <w:bottom w:val="single" w:sz="8" w:space="0" w:color="auto"/>
              <w:right w:val="single" w:sz="8" w:space="0" w:color="auto"/>
            </w:tcBorders>
            <w:shd w:val="clear" w:color="auto" w:fill="auto"/>
            <w:vAlign w:val="center"/>
            <w:hideMark/>
          </w:tcPr>
          <w:p w14:paraId="055D8458"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5/3/2016</w:t>
            </w:r>
          </w:p>
        </w:tc>
        <w:tc>
          <w:tcPr>
            <w:tcW w:w="960" w:type="dxa"/>
            <w:tcBorders>
              <w:top w:val="nil"/>
              <w:left w:val="nil"/>
              <w:bottom w:val="single" w:sz="8" w:space="0" w:color="auto"/>
              <w:right w:val="single" w:sz="8" w:space="0" w:color="auto"/>
            </w:tcBorders>
            <w:shd w:val="clear" w:color="auto" w:fill="auto"/>
            <w:noWrap/>
            <w:vAlign w:val="center"/>
            <w:hideMark/>
          </w:tcPr>
          <w:p w14:paraId="6FAAE00F"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169</w:t>
            </w:r>
          </w:p>
        </w:tc>
        <w:tc>
          <w:tcPr>
            <w:tcW w:w="960" w:type="dxa"/>
            <w:tcBorders>
              <w:top w:val="nil"/>
              <w:left w:val="nil"/>
              <w:bottom w:val="single" w:sz="8" w:space="0" w:color="auto"/>
              <w:right w:val="single" w:sz="8" w:space="0" w:color="auto"/>
            </w:tcBorders>
            <w:shd w:val="clear" w:color="auto" w:fill="auto"/>
            <w:noWrap/>
            <w:vAlign w:val="center"/>
            <w:hideMark/>
          </w:tcPr>
          <w:p w14:paraId="09629EB7"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28,104</w:t>
            </w:r>
          </w:p>
        </w:tc>
        <w:tc>
          <w:tcPr>
            <w:tcW w:w="960" w:type="dxa"/>
            <w:tcBorders>
              <w:top w:val="nil"/>
              <w:left w:val="nil"/>
              <w:bottom w:val="single" w:sz="8" w:space="0" w:color="auto"/>
              <w:right w:val="single" w:sz="8" w:space="0" w:color="auto"/>
            </w:tcBorders>
            <w:shd w:val="clear" w:color="auto" w:fill="auto"/>
            <w:noWrap/>
            <w:vAlign w:val="center"/>
            <w:hideMark/>
          </w:tcPr>
          <w:p w14:paraId="276F7F11"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2,516</w:t>
            </w:r>
          </w:p>
        </w:tc>
        <w:tc>
          <w:tcPr>
            <w:tcW w:w="960" w:type="dxa"/>
            <w:tcBorders>
              <w:top w:val="nil"/>
              <w:left w:val="nil"/>
              <w:bottom w:val="single" w:sz="8" w:space="0" w:color="auto"/>
              <w:right w:val="single" w:sz="8" w:space="0" w:color="auto"/>
            </w:tcBorders>
            <w:shd w:val="clear" w:color="auto" w:fill="auto"/>
            <w:noWrap/>
            <w:vAlign w:val="center"/>
            <w:hideMark/>
          </w:tcPr>
          <w:p w14:paraId="7B6A6592"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969</w:t>
            </w:r>
          </w:p>
        </w:tc>
        <w:tc>
          <w:tcPr>
            <w:tcW w:w="960" w:type="dxa"/>
            <w:tcBorders>
              <w:top w:val="nil"/>
              <w:left w:val="nil"/>
              <w:bottom w:val="single" w:sz="8" w:space="0" w:color="auto"/>
              <w:right w:val="single" w:sz="8" w:space="0" w:color="auto"/>
            </w:tcBorders>
            <w:shd w:val="clear" w:color="auto" w:fill="auto"/>
            <w:vAlign w:val="center"/>
            <w:hideMark/>
          </w:tcPr>
          <w:p w14:paraId="3BC78D4C"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2.6</w:t>
            </w:r>
          </w:p>
        </w:tc>
      </w:tr>
      <w:tr w:rsidR="004F6578" w:rsidRPr="00CA7747" w14:paraId="79034A31"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009BB8A5" w14:textId="77777777" w:rsidR="004F6578" w:rsidRPr="00CA7747" w:rsidRDefault="004F6578" w:rsidP="0065114F">
            <w:pPr>
              <w:rPr>
                <w:rFonts w:ascii="Times New Roman" w:hAnsi="Times New Roman"/>
                <w:b/>
                <w:bCs/>
                <w:color w:val="000000"/>
                <w:sz w:val="24"/>
              </w:rPr>
            </w:pPr>
          </w:p>
        </w:tc>
        <w:tc>
          <w:tcPr>
            <w:tcW w:w="960" w:type="dxa"/>
            <w:tcBorders>
              <w:top w:val="nil"/>
              <w:left w:val="nil"/>
              <w:bottom w:val="single" w:sz="8" w:space="0" w:color="auto"/>
              <w:right w:val="single" w:sz="8" w:space="0" w:color="auto"/>
            </w:tcBorders>
            <w:shd w:val="clear" w:color="auto" w:fill="auto"/>
            <w:vAlign w:val="center"/>
            <w:hideMark/>
          </w:tcPr>
          <w:p w14:paraId="71074351"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8/16/2016</w:t>
            </w:r>
          </w:p>
        </w:tc>
        <w:tc>
          <w:tcPr>
            <w:tcW w:w="960" w:type="dxa"/>
            <w:tcBorders>
              <w:top w:val="nil"/>
              <w:left w:val="nil"/>
              <w:bottom w:val="single" w:sz="8" w:space="0" w:color="auto"/>
              <w:right w:val="single" w:sz="8" w:space="0" w:color="auto"/>
            </w:tcBorders>
            <w:shd w:val="clear" w:color="auto" w:fill="auto"/>
            <w:noWrap/>
            <w:vAlign w:val="center"/>
            <w:hideMark/>
          </w:tcPr>
          <w:p w14:paraId="3EAE6F2A"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184</w:t>
            </w:r>
          </w:p>
        </w:tc>
        <w:tc>
          <w:tcPr>
            <w:tcW w:w="960" w:type="dxa"/>
            <w:tcBorders>
              <w:top w:val="nil"/>
              <w:left w:val="nil"/>
              <w:bottom w:val="single" w:sz="8" w:space="0" w:color="auto"/>
              <w:right w:val="single" w:sz="8" w:space="0" w:color="auto"/>
            </w:tcBorders>
            <w:shd w:val="clear" w:color="auto" w:fill="auto"/>
            <w:noWrap/>
            <w:vAlign w:val="center"/>
            <w:hideMark/>
          </w:tcPr>
          <w:p w14:paraId="44EB837C"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19,852</w:t>
            </w:r>
          </w:p>
        </w:tc>
        <w:tc>
          <w:tcPr>
            <w:tcW w:w="960" w:type="dxa"/>
            <w:tcBorders>
              <w:top w:val="nil"/>
              <w:left w:val="nil"/>
              <w:bottom w:val="single" w:sz="8" w:space="0" w:color="auto"/>
              <w:right w:val="single" w:sz="8" w:space="0" w:color="auto"/>
            </w:tcBorders>
            <w:shd w:val="clear" w:color="auto" w:fill="auto"/>
            <w:noWrap/>
            <w:vAlign w:val="center"/>
            <w:hideMark/>
          </w:tcPr>
          <w:p w14:paraId="1A201519"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2,745</w:t>
            </w:r>
          </w:p>
        </w:tc>
        <w:tc>
          <w:tcPr>
            <w:tcW w:w="960" w:type="dxa"/>
            <w:tcBorders>
              <w:top w:val="nil"/>
              <w:left w:val="nil"/>
              <w:bottom w:val="single" w:sz="8" w:space="0" w:color="auto"/>
              <w:right w:val="single" w:sz="8" w:space="0" w:color="auto"/>
            </w:tcBorders>
            <w:shd w:val="clear" w:color="auto" w:fill="auto"/>
            <w:noWrap/>
            <w:vAlign w:val="center"/>
            <w:hideMark/>
          </w:tcPr>
          <w:p w14:paraId="5BD62CE2"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1,178</w:t>
            </w:r>
          </w:p>
        </w:tc>
        <w:tc>
          <w:tcPr>
            <w:tcW w:w="960" w:type="dxa"/>
            <w:tcBorders>
              <w:top w:val="nil"/>
              <w:left w:val="nil"/>
              <w:bottom w:val="single" w:sz="8" w:space="0" w:color="auto"/>
              <w:right w:val="single" w:sz="8" w:space="0" w:color="auto"/>
            </w:tcBorders>
            <w:shd w:val="clear" w:color="auto" w:fill="auto"/>
            <w:vAlign w:val="center"/>
            <w:hideMark/>
          </w:tcPr>
          <w:p w14:paraId="4284BAE9"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2.3</w:t>
            </w:r>
          </w:p>
        </w:tc>
      </w:tr>
      <w:tr w:rsidR="006E7EC7" w:rsidRPr="00CA7747" w14:paraId="49DF11E0" w14:textId="77777777" w:rsidTr="00682C2D">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E4239EE" w14:textId="77777777" w:rsidR="004F6578" w:rsidRPr="00CA7747" w:rsidRDefault="004F6578" w:rsidP="0065114F">
            <w:pPr>
              <w:jc w:val="center"/>
              <w:rPr>
                <w:rFonts w:ascii="Times New Roman" w:hAnsi="Times New Roman"/>
                <w:b/>
                <w:bCs/>
                <w:color w:val="000000"/>
                <w:sz w:val="24"/>
              </w:rPr>
            </w:pPr>
            <w:r w:rsidRPr="00CA7747">
              <w:rPr>
                <w:rFonts w:ascii="Times New Roman" w:hAnsi="Times New Roman"/>
                <w:b/>
                <w:bCs/>
                <w:color w:val="000000"/>
                <w:sz w:val="24"/>
              </w:rPr>
              <w:t>83AA02</w:t>
            </w:r>
          </w:p>
        </w:tc>
        <w:tc>
          <w:tcPr>
            <w:tcW w:w="960" w:type="dxa"/>
            <w:tcBorders>
              <w:top w:val="nil"/>
              <w:left w:val="nil"/>
              <w:bottom w:val="single" w:sz="8" w:space="0" w:color="auto"/>
              <w:right w:val="single" w:sz="8" w:space="0" w:color="auto"/>
            </w:tcBorders>
            <w:shd w:val="clear" w:color="000000" w:fill="D7DCEB"/>
            <w:vAlign w:val="center"/>
            <w:hideMark/>
          </w:tcPr>
          <w:p w14:paraId="1DB52A51"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*5/4/2015</w:t>
            </w:r>
          </w:p>
        </w:tc>
        <w:tc>
          <w:tcPr>
            <w:tcW w:w="960" w:type="dxa"/>
            <w:tcBorders>
              <w:top w:val="nil"/>
              <w:left w:val="nil"/>
              <w:bottom w:val="single" w:sz="8" w:space="0" w:color="auto"/>
              <w:right w:val="single" w:sz="8" w:space="0" w:color="auto"/>
            </w:tcBorders>
            <w:shd w:val="clear" w:color="000000" w:fill="D7DCEB"/>
            <w:noWrap/>
            <w:vAlign w:val="center"/>
            <w:hideMark/>
          </w:tcPr>
          <w:p w14:paraId="4A252A82"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474</w:t>
            </w:r>
          </w:p>
        </w:tc>
        <w:tc>
          <w:tcPr>
            <w:tcW w:w="960" w:type="dxa"/>
            <w:tcBorders>
              <w:top w:val="nil"/>
              <w:left w:val="nil"/>
              <w:bottom w:val="single" w:sz="8" w:space="0" w:color="auto"/>
              <w:right w:val="single" w:sz="8" w:space="0" w:color="auto"/>
            </w:tcBorders>
            <w:shd w:val="clear" w:color="000000" w:fill="D7DCEB"/>
            <w:noWrap/>
            <w:vAlign w:val="center"/>
            <w:hideMark/>
          </w:tcPr>
          <w:p w14:paraId="0EDCA934"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11,893</w:t>
            </w:r>
          </w:p>
        </w:tc>
        <w:tc>
          <w:tcPr>
            <w:tcW w:w="960" w:type="dxa"/>
            <w:tcBorders>
              <w:top w:val="nil"/>
              <w:left w:val="nil"/>
              <w:bottom w:val="single" w:sz="8" w:space="0" w:color="auto"/>
              <w:right w:val="single" w:sz="8" w:space="0" w:color="auto"/>
            </w:tcBorders>
            <w:shd w:val="clear" w:color="000000" w:fill="D7DCEB"/>
            <w:noWrap/>
            <w:vAlign w:val="center"/>
            <w:hideMark/>
          </w:tcPr>
          <w:p w14:paraId="4253D98D"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1,913</w:t>
            </w:r>
          </w:p>
        </w:tc>
        <w:tc>
          <w:tcPr>
            <w:tcW w:w="960" w:type="dxa"/>
            <w:tcBorders>
              <w:top w:val="nil"/>
              <w:left w:val="nil"/>
              <w:bottom w:val="single" w:sz="8" w:space="0" w:color="auto"/>
              <w:right w:val="single" w:sz="8" w:space="0" w:color="auto"/>
            </w:tcBorders>
            <w:shd w:val="clear" w:color="000000" w:fill="D7DCEB"/>
            <w:noWrap/>
            <w:vAlign w:val="center"/>
            <w:hideMark/>
          </w:tcPr>
          <w:p w14:paraId="25CDCFC4"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1,078</w:t>
            </w:r>
          </w:p>
        </w:tc>
        <w:tc>
          <w:tcPr>
            <w:tcW w:w="960" w:type="dxa"/>
            <w:tcBorders>
              <w:top w:val="nil"/>
              <w:left w:val="nil"/>
              <w:bottom w:val="single" w:sz="8" w:space="0" w:color="auto"/>
              <w:right w:val="single" w:sz="8" w:space="0" w:color="auto"/>
            </w:tcBorders>
            <w:shd w:val="clear" w:color="000000" w:fill="D7DCEB"/>
            <w:vAlign w:val="center"/>
            <w:hideMark/>
          </w:tcPr>
          <w:p w14:paraId="63A84800"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1.8</w:t>
            </w:r>
          </w:p>
        </w:tc>
      </w:tr>
      <w:tr w:rsidR="004F6578" w:rsidRPr="00CA7747" w14:paraId="1AB1E5AD"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0DBD8B1B" w14:textId="77777777" w:rsidR="004F6578" w:rsidRPr="00CA7747" w:rsidRDefault="004F6578" w:rsidP="0065114F">
            <w:pPr>
              <w:rPr>
                <w:rFonts w:ascii="Times New Roman" w:hAnsi="Times New Roman"/>
                <w:b/>
                <w:bCs/>
                <w:color w:val="000000"/>
                <w:sz w:val="24"/>
              </w:rPr>
            </w:pPr>
          </w:p>
        </w:tc>
        <w:tc>
          <w:tcPr>
            <w:tcW w:w="960" w:type="dxa"/>
            <w:tcBorders>
              <w:top w:val="nil"/>
              <w:left w:val="nil"/>
              <w:bottom w:val="single" w:sz="8" w:space="0" w:color="auto"/>
              <w:right w:val="single" w:sz="8" w:space="0" w:color="auto"/>
            </w:tcBorders>
            <w:shd w:val="clear" w:color="auto" w:fill="auto"/>
            <w:vAlign w:val="center"/>
            <w:hideMark/>
          </w:tcPr>
          <w:p w14:paraId="3B8E3E49"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10/6/2015</w:t>
            </w:r>
          </w:p>
        </w:tc>
        <w:tc>
          <w:tcPr>
            <w:tcW w:w="960" w:type="dxa"/>
            <w:tcBorders>
              <w:top w:val="nil"/>
              <w:left w:val="nil"/>
              <w:bottom w:val="single" w:sz="8" w:space="0" w:color="auto"/>
              <w:right w:val="single" w:sz="8" w:space="0" w:color="auto"/>
            </w:tcBorders>
            <w:shd w:val="clear" w:color="auto" w:fill="auto"/>
            <w:noWrap/>
            <w:vAlign w:val="center"/>
            <w:hideMark/>
          </w:tcPr>
          <w:p w14:paraId="5AF84831"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211</w:t>
            </w:r>
          </w:p>
        </w:tc>
        <w:tc>
          <w:tcPr>
            <w:tcW w:w="960" w:type="dxa"/>
            <w:tcBorders>
              <w:top w:val="nil"/>
              <w:left w:val="nil"/>
              <w:bottom w:val="single" w:sz="8" w:space="0" w:color="auto"/>
              <w:right w:val="single" w:sz="8" w:space="0" w:color="auto"/>
            </w:tcBorders>
            <w:shd w:val="clear" w:color="auto" w:fill="auto"/>
            <w:noWrap/>
            <w:vAlign w:val="center"/>
            <w:hideMark/>
          </w:tcPr>
          <w:p w14:paraId="01F65932"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20,968</w:t>
            </w:r>
          </w:p>
        </w:tc>
        <w:tc>
          <w:tcPr>
            <w:tcW w:w="960" w:type="dxa"/>
            <w:tcBorders>
              <w:top w:val="nil"/>
              <w:left w:val="nil"/>
              <w:bottom w:val="single" w:sz="8" w:space="0" w:color="auto"/>
              <w:right w:val="single" w:sz="8" w:space="0" w:color="auto"/>
            </w:tcBorders>
            <w:shd w:val="clear" w:color="auto" w:fill="auto"/>
            <w:noWrap/>
            <w:vAlign w:val="center"/>
            <w:hideMark/>
          </w:tcPr>
          <w:p w14:paraId="62C87B06"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3,248</w:t>
            </w:r>
          </w:p>
        </w:tc>
        <w:tc>
          <w:tcPr>
            <w:tcW w:w="960" w:type="dxa"/>
            <w:tcBorders>
              <w:top w:val="nil"/>
              <w:left w:val="nil"/>
              <w:bottom w:val="single" w:sz="8" w:space="0" w:color="auto"/>
              <w:right w:val="single" w:sz="8" w:space="0" w:color="auto"/>
            </w:tcBorders>
            <w:shd w:val="clear" w:color="auto" w:fill="auto"/>
            <w:noWrap/>
            <w:vAlign w:val="center"/>
            <w:hideMark/>
          </w:tcPr>
          <w:p w14:paraId="4024874C"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1,267</w:t>
            </w:r>
          </w:p>
        </w:tc>
        <w:tc>
          <w:tcPr>
            <w:tcW w:w="960" w:type="dxa"/>
            <w:tcBorders>
              <w:top w:val="nil"/>
              <w:left w:val="nil"/>
              <w:bottom w:val="single" w:sz="8" w:space="0" w:color="auto"/>
              <w:right w:val="single" w:sz="8" w:space="0" w:color="auto"/>
            </w:tcBorders>
            <w:shd w:val="clear" w:color="auto" w:fill="auto"/>
            <w:vAlign w:val="center"/>
            <w:hideMark/>
          </w:tcPr>
          <w:p w14:paraId="54675197"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2.6</w:t>
            </w:r>
          </w:p>
        </w:tc>
      </w:tr>
      <w:tr w:rsidR="004F6578" w:rsidRPr="00CA7747" w14:paraId="5C816ED4"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35C4CCD4" w14:textId="77777777" w:rsidR="004F6578" w:rsidRPr="00CA7747" w:rsidRDefault="004F6578" w:rsidP="0065114F">
            <w:pPr>
              <w:rPr>
                <w:rFonts w:ascii="Times New Roman" w:hAnsi="Times New Roman"/>
                <w:b/>
                <w:bCs/>
                <w:color w:val="000000"/>
                <w:sz w:val="24"/>
              </w:rPr>
            </w:pPr>
          </w:p>
        </w:tc>
        <w:tc>
          <w:tcPr>
            <w:tcW w:w="960" w:type="dxa"/>
            <w:tcBorders>
              <w:top w:val="nil"/>
              <w:left w:val="nil"/>
              <w:bottom w:val="single" w:sz="8" w:space="0" w:color="auto"/>
              <w:right w:val="single" w:sz="8" w:space="0" w:color="auto"/>
            </w:tcBorders>
            <w:shd w:val="clear" w:color="auto" w:fill="auto"/>
            <w:vAlign w:val="center"/>
            <w:hideMark/>
          </w:tcPr>
          <w:p w14:paraId="59F2B695"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5/3/2016</w:t>
            </w:r>
          </w:p>
        </w:tc>
        <w:tc>
          <w:tcPr>
            <w:tcW w:w="960" w:type="dxa"/>
            <w:tcBorders>
              <w:top w:val="nil"/>
              <w:left w:val="nil"/>
              <w:bottom w:val="single" w:sz="8" w:space="0" w:color="auto"/>
              <w:right w:val="single" w:sz="8" w:space="0" w:color="auto"/>
            </w:tcBorders>
            <w:shd w:val="clear" w:color="auto" w:fill="auto"/>
            <w:noWrap/>
            <w:vAlign w:val="center"/>
            <w:hideMark/>
          </w:tcPr>
          <w:p w14:paraId="4F535C9A"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250</w:t>
            </w:r>
          </w:p>
        </w:tc>
        <w:tc>
          <w:tcPr>
            <w:tcW w:w="960" w:type="dxa"/>
            <w:tcBorders>
              <w:top w:val="nil"/>
              <w:left w:val="nil"/>
              <w:bottom w:val="single" w:sz="8" w:space="0" w:color="auto"/>
              <w:right w:val="single" w:sz="8" w:space="0" w:color="auto"/>
            </w:tcBorders>
            <w:shd w:val="clear" w:color="auto" w:fill="auto"/>
            <w:noWrap/>
            <w:vAlign w:val="center"/>
            <w:hideMark/>
          </w:tcPr>
          <w:p w14:paraId="4C145E0E"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12,240</w:t>
            </w:r>
          </w:p>
        </w:tc>
        <w:tc>
          <w:tcPr>
            <w:tcW w:w="960" w:type="dxa"/>
            <w:tcBorders>
              <w:top w:val="nil"/>
              <w:left w:val="nil"/>
              <w:bottom w:val="single" w:sz="8" w:space="0" w:color="auto"/>
              <w:right w:val="single" w:sz="8" w:space="0" w:color="auto"/>
            </w:tcBorders>
            <w:shd w:val="clear" w:color="auto" w:fill="auto"/>
            <w:noWrap/>
            <w:vAlign w:val="center"/>
            <w:hideMark/>
          </w:tcPr>
          <w:p w14:paraId="44691E52"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1,416</w:t>
            </w:r>
          </w:p>
        </w:tc>
        <w:tc>
          <w:tcPr>
            <w:tcW w:w="960" w:type="dxa"/>
            <w:tcBorders>
              <w:top w:val="nil"/>
              <w:left w:val="nil"/>
              <w:bottom w:val="single" w:sz="8" w:space="0" w:color="auto"/>
              <w:right w:val="single" w:sz="8" w:space="0" w:color="auto"/>
            </w:tcBorders>
            <w:shd w:val="clear" w:color="auto" w:fill="auto"/>
            <w:noWrap/>
            <w:vAlign w:val="center"/>
            <w:hideMark/>
          </w:tcPr>
          <w:p w14:paraId="0FBD0476"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704</w:t>
            </w:r>
          </w:p>
        </w:tc>
        <w:tc>
          <w:tcPr>
            <w:tcW w:w="960" w:type="dxa"/>
            <w:tcBorders>
              <w:top w:val="nil"/>
              <w:left w:val="nil"/>
              <w:bottom w:val="single" w:sz="8" w:space="0" w:color="auto"/>
              <w:right w:val="single" w:sz="8" w:space="0" w:color="auto"/>
            </w:tcBorders>
            <w:shd w:val="clear" w:color="auto" w:fill="auto"/>
            <w:vAlign w:val="center"/>
            <w:hideMark/>
          </w:tcPr>
          <w:p w14:paraId="6160E015"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2.0</w:t>
            </w:r>
          </w:p>
        </w:tc>
      </w:tr>
      <w:tr w:rsidR="004F6578" w:rsidRPr="00CA7747" w14:paraId="7E240326"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6C8595C0" w14:textId="77777777" w:rsidR="004F6578" w:rsidRPr="00CA7747" w:rsidRDefault="004F6578" w:rsidP="0065114F">
            <w:pPr>
              <w:rPr>
                <w:rFonts w:ascii="Times New Roman" w:hAnsi="Times New Roman"/>
                <w:b/>
                <w:bCs/>
                <w:color w:val="000000"/>
                <w:sz w:val="24"/>
              </w:rPr>
            </w:pPr>
          </w:p>
        </w:tc>
        <w:tc>
          <w:tcPr>
            <w:tcW w:w="960" w:type="dxa"/>
            <w:tcBorders>
              <w:top w:val="nil"/>
              <w:left w:val="nil"/>
              <w:bottom w:val="single" w:sz="8" w:space="0" w:color="auto"/>
              <w:right w:val="single" w:sz="8" w:space="0" w:color="auto"/>
            </w:tcBorders>
            <w:shd w:val="clear" w:color="auto" w:fill="auto"/>
            <w:vAlign w:val="center"/>
            <w:hideMark/>
          </w:tcPr>
          <w:p w14:paraId="5BCEE5AD"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8/16/2016</w:t>
            </w:r>
          </w:p>
        </w:tc>
        <w:tc>
          <w:tcPr>
            <w:tcW w:w="960" w:type="dxa"/>
            <w:tcBorders>
              <w:top w:val="nil"/>
              <w:left w:val="nil"/>
              <w:bottom w:val="single" w:sz="8" w:space="0" w:color="auto"/>
              <w:right w:val="single" w:sz="8" w:space="0" w:color="auto"/>
            </w:tcBorders>
            <w:shd w:val="clear" w:color="auto" w:fill="auto"/>
            <w:noWrap/>
            <w:vAlign w:val="center"/>
            <w:hideMark/>
          </w:tcPr>
          <w:p w14:paraId="2B4E12AA"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515</w:t>
            </w:r>
          </w:p>
        </w:tc>
        <w:tc>
          <w:tcPr>
            <w:tcW w:w="960" w:type="dxa"/>
            <w:tcBorders>
              <w:top w:val="nil"/>
              <w:left w:val="nil"/>
              <w:bottom w:val="single" w:sz="8" w:space="0" w:color="auto"/>
              <w:right w:val="single" w:sz="8" w:space="0" w:color="auto"/>
            </w:tcBorders>
            <w:shd w:val="clear" w:color="auto" w:fill="auto"/>
            <w:noWrap/>
            <w:vAlign w:val="center"/>
            <w:hideMark/>
          </w:tcPr>
          <w:p w14:paraId="6D2EBE0D"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6,383</w:t>
            </w:r>
          </w:p>
        </w:tc>
        <w:tc>
          <w:tcPr>
            <w:tcW w:w="960" w:type="dxa"/>
            <w:tcBorders>
              <w:top w:val="nil"/>
              <w:left w:val="nil"/>
              <w:bottom w:val="single" w:sz="8" w:space="0" w:color="auto"/>
              <w:right w:val="single" w:sz="8" w:space="0" w:color="auto"/>
            </w:tcBorders>
            <w:shd w:val="clear" w:color="auto" w:fill="auto"/>
            <w:noWrap/>
            <w:vAlign w:val="center"/>
            <w:hideMark/>
          </w:tcPr>
          <w:p w14:paraId="353DDEB3"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1,940</w:t>
            </w:r>
          </w:p>
        </w:tc>
        <w:tc>
          <w:tcPr>
            <w:tcW w:w="960" w:type="dxa"/>
            <w:tcBorders>
              <w:top w:val="nil"/>
              <w:left w:val="nil"/>
              <w:bottom w:val="single" w:sz="8" w:space="0" w:color="auto"/>
              <w:right w:val="single" w:sz="8" w:space="0" w:color="auto"/>
            </w:tcBorders>
            <w:shd w:val="clear" w:color="auto" w:fill="auto"/>
            <w:noWrap/>
            <w:vAlign w:val="center"/>
            <w:hideMark/>
          </w:tcPr>
          <w:p w14:paraId="21955B1C"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1,175</w:t>
            </w:r>
          </w:p>
        </w:tc>
        <w:tc>
          <w:tcPr>
            <w:tcW w:w="960" w:type="dxa"/>
            <w:tcBorders>
              <w:top w:val="nil"/>
              <w:left w:val="nil"/>
              <w:bottom w:val="single" w:sz="8" w:space="0" w:color="auto"/>
              <w:right w:val="single" w:sz="8" w:space="0" w:color="auto"/>
            </w:tcBorders>
            <w:shd w:val="clear" w:color="auto" w:fill="auto"/>
            <w:vAlign w:val="center"/>
            <w:hideMark/>
          </w:tcPr>
          <w:p w14:paraId="79D51217"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1.7</w:t>
            </w:r>
          </w:p>
        </w:tc>
      </w:tr>
      <w:tr w:rsidR="006E7EC7" w:rsidRPr="00CA7747" w14:paraId="64928D84" w14:textId="77777777" w:rsidTr="00682C2D">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699C051" w14:textId="77777777" w:rsidR="004F6578" w:rsidRPr="00CA7747" w:rsidRDefault="004F6578" w:rsidP="0065114F">
            <w:pPr>
              <w:jc w:val="center"/>
              <w:rPr>
                <w:rFonts w:ascii="Times New Roman" w:hAnsi="Times New Roman"/>
                <w:b/>
                <w:bCs/>
                <w:color w:val="000000"/>
                <w:sz w:val="24"/>
              </w:rPr>
            </w:pPr>
            <w:r w:rsidRPr="00CA7747">
              <w:rPr>
                <w:rFonts w:ascii="Times New Roman" w:hAnsi="Times New Roman"/>
                <w:b/>
                <w:bCs/>
                <w:color w:val="000000"/>
                <w:sz w:val="24"/>
              </w:rPr>
              <w:t>83AA03</w:t>
            </w:r>
          </w:p>
        </w:tc>
        <w:tc>
          <w:tcPr>
            <w:tcW w:w="960" w:type="dxa"/>
            <w:tcBorders>
              <w:top w:val="nil"/>
              <w:left w:val="nil"/>
              <w:bottom w:val="single" w:sz="8" w:space="0" w:color="auto"/>
              <w:right w:val="single" w:sz="8" w:space="0" w:color="auto"/>
            </w:tcBorders>
            <w:shd w:val="clear" w:color="000000" w:fill="D7DCEB"/>
            <w:vAlign w:val="center"/>
            <w:hideMark/>
          </w:tcPr>
          <w:p w14:paraId="1373B27A"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*5/5/2015</w:t>
            </w:r>
          </w:p>
        </w:tc>
        <w:tc>
          <w:tcPr>
            <w:tcW w:w="960" w:type="dxa"/>
            <w:tcBorders>
              <w:top w:val="nil"/>
              <w:left w:val="nil"/>
              <w:bottom w:val="single" w:sz="8" w:space="0" w:color="auto"/>
              <w:right w:val="single" w:sz="8" w:space="0" w:color="auto"/>
            </w:tcBorders>
            <w:shd w:val="clear" w:color="000000" w:fill="D7DCEB"/>
            <w:noWrap/>
            <w:vAlign w:val="center"/>
            <w:hideMark/>
          </w:tcPr>
          <w:p w14:paraId="5892BDFF"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128</w:t>
            </w:r>
          </w:p>
        </w:tc>
        <w:tc>
          <w:tcPr>
            <w:tcW w:w="960" w:type="dxa"/>
            <w:tcBorders>
              <w:top w:val="nil"/>
              <w:left w:val="nil"/>
              <w:bottom w:val="single" w:sz="8" w:space="0" w:color="auto"/>
              <w:right w:val="single" w:sz="8" w:space="0" w:color="auto"/>
            </w:tcBorders>
            <w:shd w:val="clear" w:color="000000" w:fill="D7DCEB"/>
            <w:noWrap/>
            <w:vAlign w:val="center"/>
            <w:hideMark/>
          </w:tcPr>
          <w:p w14:paraId="108FCB03"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32,399</w:t>
            </w:r>
          </w:p>
        </w:tc>
        <w:tc>
          <w:tcPr>
            <w:tcW w:w="960" w:type="dxa"/>
            <w:tcBorders>
              <w:top w:val="nil"/>
              <w:left w:val="nil"/>
              <w:bottom w:val="single" w:sz="8" w:space="0" w:color="auto"/>
              <w:right w:val="single" w:sz="8" w:space="0" w:color="auto"/>
            </w:tcBorders>
            <w:shd w:val="clear" w:color="000000" w:fill="D7DCEB"/>
            <w:noWrap/>
            <w:vAlign w:val="center"/>
            <w:hideMark/>
          </w:tcPr>
          <w:p w14:paraId="776BF0BA"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3,185</w:t>
            </w:r>
          </w:p>
        </w:tc>
        <w:tc>
          <w:tcPr>
            <w:tcW w:w="960" w:type="dxa"/>
            <w:tcBorders>
              <w:top w:val="nil"/>
              <w:left w:val="nil"/>
              <w:bottom w:val="single" w:sz="8" w:space="0" w:color="auto"/>
              <w:right w:val="single" w:sz="8" w:space="0" w:color="auto"/>
            </w:tcBorders>
            <w:shd w:val="clear" w:color="000000" w:fill="D7DCEB"/>
            <w:noWrap/>
            <w:vAlign w:val="center"/>
            <w:hideMark/>
          </w:tcPr>
          <w:p w14:paraId="02FF0A15"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1,151</w:t>
            </w:r>
          </w:p>
        </w:tc>
        <w:tc>
          <w:tcPr>
            <w:tcW w:w="960" w:type="dxa"/>
            <w:tcBorders>
              <w:top w:val="nil"/>
              <w:left w:val="nil"/>
              <w:bottom w:val="single" w:sz="8" w:space="0" w:color="auto"/>
              <w:right w:val="single" w:sz="8" w:space="0" w:color="auto"/>
            </w:tcBorders>
            <w:shd w:val="clear" w:color="000000" w:fill="D7DCEB"/>
            <w:vAlign w:val="center"/>
            <w:hideMark/>
          </w:tcPr>
          <w:p w14:paraId="0D327A82"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2.8</w:t>
            </w:r>
          </w:p>
        </w:tc>
      </w:tr>
      <w:tr w:rsidR="004F6578" w:rsidRPr="00CA7747" w14:paraId="37A9B6C7"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654BEBF0" w14:textId="77777777" w:rsidR="004F6578" w:rsidRPr="00CA7747" w:rsidRDefault="004F6578" w:rsidP="0065114F">
            <w:pPr>
              <w:rPr>
                <w:rFonts w:ascii="Times New Roman" w:hAnsi="Times New Roman"/>
                <w:b/>
                <w:bCs/>
                <w:color w:val="000000"/>
                <w:sz w:val="24"/>
              </w:rPr>
            </w:pPr>
          </w:p>
        </w:tc>
        <w:tc>
          <w:tcPr>
            <w:tcW w:w="960" w:type="dxa"/>
            <w:tcBorders>
              <w:top w:val="nil"/>
              <w:left w:val="nil"/>
              <w:bottom w:val="single" w:sz="8" w:space="0" w:color="auto"/>
              <w:right w:val="single" w:sz="8" w:space="0" w:color="auto"/>
            </w:tcBorders>
            <w:shd w:val="clear" w:color="auto" w:fill="auto"/>
            <w:vAlign w:val="center"/>
            <w:hideMark/>
          </w:tcPr>
          <w:p w14:paraId="2CA755CB"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10/6/2015</w:t>
            </w:r>
          </w:p>
        </w:tc>
        <w:tc>
          <w:tcPr>
            <w:tcW w:w="960" w:type="dxa"/>
            <w:tcBorders>
              <w:top w:val="nil"/>
              <w:left w:val="nil"/>
              <w:bottom w:val="single" w:sz="8" w:space="0" w:color="auto"/>
              <w:right w:val="single" w:sz="8" w:space="0" w:color="auto"/>
            </w:tcBorders>
            <w:shd w:val="clear" w:color="auto" w:fill="auto"/>
            <w:noWrap/>
            <w:vAlign w:val="center"/>
            <w:hideMark/>
          </w:tcPr>
          <w:p w14:paraId="2A930D09"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142</w:t>
            </w:r>
          </w:p>
        </w:tc>
        <w:tc>
          <w:tcPr>
            <w:tcW w:w="960" w:type="dxa"/>
            <w:tcBorders>
              <w:top w:val="nil"/>
              <w:left w:val="nil"/>
              <w:bottom w:val="single" w:sz="8" w:space="0" w:color="auto"/>
              <w:right w:val="single" w:sz="8" w:space="0" w:color="auto"/>
            </w:tcBorders>
            <w:shd w:val="clear" w:color="auto" w:fill="auto"/>
            <w:noWrap/>
            <w:vAlign w:val="center"/>
            <w:hideMark/>
          </w:tcPr>
          <w:p w14:paraId="6667E643"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38,770</w:t>
            </w:r>
          </w:p>
        </w:tc>
        <w:tc>
          <w:tcPr>
            <w:tcW w:w="960" w:type="dxa"/>
            <w:tcBorders>
              <w:top w:val="nil"/>
              <w:left w:val="nil"/>
              <w:bottom w:val="single" w:sz="8" w:space="0" w:color="auto"/>
              <w:right w:val="single" w:sz="8" w:space="0" w:color="auto"/>
            </w:tcBorders>
            <w:shd w:val="clear" w:color="auto" w:fill="auto"/>
            <w:noWrap/>
            <w:vAlign w:val="center"/>
            <w:hideMark/>
          </w:tcPr>
          <w:p w14:paraId="3AF989EF"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3,632</w:t>
            </w:r>
          </w:p>
        </w:tc>
        <w:tc>
          <w:tcPr>
            <w:tcW w:w="960" w:type="dxa"/>
            <w:tcBorders>
              <w:top w:val="nil"/>
              <w:left w:val="nil"/>
              <w:bottom w:val="single" w:sz="8" w:space="0" w:color="auto"/>
              <w:right w:val="single" w:sz="8" w:space="0" w:color="auto"/>
            </w:tcBorders>
            <w:shd w:val="clear" w:color="auto" w:fill="auto"/>
            <w:noWrap/>
            <w:vAlign w:val="center"/>
            <w:hideMark/>
          </w:tcPr>
          <w:p w14:paraId="122D5764"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1,123</w:t>
            </w:r>
          </w:p>
        </w:tc>
        <w:tc>
          <w:tcPr>
            <w:tcW w:w="960" w:type="dxa"/>
            <w:tcBorders>
              <w:top w:val="nil"/>
              <w:left w:val="nil"/>
              <w:bottom w:val="single" w:sz="8" w:space="0" w:color="auto"/>
              <w:right w:val="single" w:sz="8" w:space="0" w:color="auto"/>
            </w:tcBorders>
            <w:shd w:val="clear" w:color="auto" w:fill="auto"/>
            <w:vAlign w:val="center"/>
            <w:hideMark/>
          </w:tcPr>
          <w:p w14:paraId="707E4854"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3.2</w:t>
            </w:r>
          </w:p>
        </w:tc>
      </w:tr>
      <w:tr w:rsidR="004F6578" w:rsidRPr="00CA7747" w14:paraId="79E5DCA4"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04D5B84E" w14:textId="77777777" w:rsidR="004F6578" w:rsidRPr="00CA7747" w:rsidRDefault="004F6578" w:rsidP="0065114F">
            <w:pPr>
              <w:rPr>
                <w:rFonts w:ascii="Times New Roman" w:hAnsi="Times New Roman"/>
                <w:b/>
                <w:bCs/>
                <w:color w:val="000000"/>
                <w:sz w:val="24"/>
              </w:rPr>
            </w:pPr>
          </w:p>
        </w:tc>
        <w:tc>
          <w:tcPr>
            <w:tcW w:w="960" w:type="dxa"/>
            <w:tcBorders>
              <w:top w:val="nil"/>
              <w:left w:val="nil"/>
              <w:bottom w:val="single" w:sz="8" w:space="0" w:color="auto"/>
              <w:right w:val="single" w:sz="8" w:space="0" w:color="auto"/>
            </w:tcBorders>
            <w:shd w:val="clear" w:color="auto" w:fill="auto"/>
            <w:vAlign w:val="center"/>
            <w:hideMark/>
          </w:tcPr>
          <w:p w14:paraId="160C2ACE"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5/4/2016</w:t>
            </w:r>
          </w:p>
        </w:tc>
        <w:tc>
          <w:tcPr>
            <w:tcW w:w="960" w:type="dxa"/>
            <w:tcBorders>
              <w:top w:val="nil"/>
              <w:left w:val="nil"/>
              <w:bottom w:val="single" w:sz="8" w:space="0" w:color="auto"/>
              <w:right w:val="single" w:sz="8" w:space="0" w:color="auto"/>
            </w:tcBorders>
            <w:shd w:val="clear" w:color="auto" w:fill="auto"/>
            <w:noWrap/>
            <w:vAlign w:val="center"/>
            <w:hideMark/>
          </w:tcPr>
          <w:p w14:paraId="6BD2E997"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70</w:t>
            </w:r>
          </w:p>
        </w:tc>
        <w:tc>
          <w:tcPr>
            <w:tcW w:w="960" w:type="dxa"/>
            <w:tcBorders>
              <w:top w:val="nil"/>
              <w:left w:val="nil"/>
              <w:bottom w:val="single" w:sz="8" w:space="0" w:color="auto"/>
              <w:right w:val="single" w:sz="8" w:space="0" w:color="auto"/>
            </w:tcBorders>
            <w:shd w:val="clear" w:color="auto" w:fill="auto"/>
            <w:noWrap/>
            <w:vAlign w:val="center"/>
            <w:hideMark/>
          </w:tcPr>
          <w:p w14:paraId="15582E02"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18,193</w:t>
            </w:r>
          </w:p>
        </w:tc>
        <w:tc>
          <w:tcPr>
            <w:tcW w:w="960" w:type="dxa"/>
            <w:tcBorders>
              <w:top w:val="nil"/>
              <w:left w:val="nil"/>
              <w:bottom w:val="single" w:sz="8" w:space="0" w:color="auto"/>
              <w:right w:val="single" w:sz="8" w:space="0" w:color="auto"/>
            </w:tcBorders>
            <w:shd w:val="clear" w:color="auto" w:fill="auto"/>
            <w:noWrap/>
            <w:vAlign w:val="center"/>
            <w:hideMark/>
          </w:tcPr>
          <w:p w14:paraId="72E9C8C8"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2,807</w:t>
            </w:r>
          </w:p>
        </w:tc>
        <w:tc>
          <w:tcPr>
            <w:tcW w:w="960" w:type="dxa"/>
            <w:tcBorders>
              <w:top w:val="nil"/>
              <w:left w:val="nil"/>
              <w:bottom w:val="single" w:sz="8" w:space="0" w:color="auto"/>
              <w:right w:val="single" w:sz="8" w:space="0" w:color="auto"/>
            </w:tcBorders>
            <w:shd w:val="clear" w:color="auto" w:fill="auto"/>
            <w:noWrap/>
            <w:vAlign w:val="center"/>
            <w:hideMark/>
          </w:tcPr>
          <w:p w14:paraId="0DC89A7E"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770</w:t>
            </w:r>
          </w:p>
        </w:tc>
        <w:tc>
          <w:tcPr>
            <w:tcW w:w="960" w:type="dxa"/>
            <w:tcBorders>
              <w:top w:val="nil"/>
              <w:left w:val="nil"/>
              <w:bottom w:val="single" w:sz="8" w:space="0" w:color="auto"/>
              <w:right w:val="single" w:sz="8" w:space="0" w:color="auto"/>
            </w:tcBorders>
            <w:shd w:val="clear" w:color="auto" w:fill="auto"/>
            <w:vAlign w:val="center"/>
            <w:hideMark/>
          </w:tcPr>
          <w:p w14:paraId="63DB94BC"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3.6</w:t>
            </w:r>
          </w:p>
        </w:tc>
      </w:tr>
      <w:tr w:rsidR="004F6578" w:rsidRPr="00CA7747" w14:paraId="6CE02AEF"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024E7273" w14:textId="77777777" w:rsidR="004F6578" w:rsidRPr="00CA7747" w:rsidRDefault="004F6578" w:rsidP="0065114F">
            <w:pPr>
              <w:rPr>
                <w:rFonts w:ascii="Times New Roman" w:hAnsi="Times New Roman"/>
                <w:b/>
                <w:bCs/>
                <w:color w:val="000000"/>
                <w:sz w:val="24"/>
              </w:rPr>
            </w:pPr>
          </w:p>
        </w:tc>
        <w:tc>
          <w:tcPr>
            <w:tcW w:w="960" w:type="dxa"/>
            <w:tcBorders>
              <w:top w:val="nil"/>
              <w:left w:val="nil"/>
              <w:bottom w:val="single" w:sz="8" w:space="0" w:color="auto"/>
              <w:right w:val="single" w:sz="8" w:space="0" w:color="auto"/>
            </w:tcBorders>
            <w:shd w:val="clear" w:color="auto" w:fill="auto"/>
            <w:vAlign w:val="center"/>
            <w:hideMark/>
          </w:tcPr>
          <w:p w14:paraId="1689446D"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8/17/2016</w:t>
            </w:r>
          </w:p>
        </w:tc>
        <w:tc>
          <w:tcPr>
            <w:tcW w:w="960" w:type="dxa"/>
            <w:tcBorders>
              <w:top w:val="nil"/>
              <w:left w:val="nil"/>
              <w:bottom w:val="single" w:sz="8" w:space="0" w:color="auto"/>
              <w:right w:val="single" w:sz="8" w:space="0" w:color="auto"/>
            </w:tcBorders>
            <w:shd w:val="clear" w:color="auto" w:fill="auto"/>
            <w:noWrap/>
            <w:vAlign w:val="center"/>
            <w:hideMark/>
          </w:tcPr>
          <w:p w14:paraId="2B12C83E"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95</w:t>
            </w:r>
          </w:p>
        </w:tc>
        <w:tc>
          <w:tcPr>
            <w:tcW w:w="960" w:type="dxa"/>
            <w:tcBorders>
              <w:top w:val="nil"/>
              <w:left w:val="nil"/>
              <w:bottom w:val="single" w:sz="8" w:space="0" w:color="auto"/>
              <w:right w:val="single" w:sz="8" w:space="0" w:color="auto"/>
            </w:tcBorders>
            <w:shd w:val="clear" w:color="auto" w:fill="auto"/>
            <w:noWrap/>
            <w:vAlign w:val="center"/>
            <w:hideMark/>
          </w:tcPr>
          <w:p w14:paraId="0A98B750"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38,310</w:t>
            </w:r>
          </w:p>
        </w:tc>
        <w:tc>
          <w:tcPr>
            <w:tcW w:w="960" w:type="dxa"/>
            <w:tcBorders>
              <w:top w:val="nil"/>
              <w:left w:val="nil"/>
              <w:bottom w:val="single" w:sz="8" w:space="0" w:color="auto"/>
              <w:right w:val="single" w:sz="8" w:space="0" w:color="auto"/>
            </w:tcBorders>
            <w:shd w:val="clear" w:color="auto" w:fill="auto"/>
            <w:noWrap/>
            <w:vAlign w:val="center"/>
            <w:hideMark/>
          </w:tcPr>
          <w:p w14:paraId="1FBD21CD"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3,437</w:t>
            </w:r>
          </w:p>
        </w:tc>
        <w:tc>
          <w:tcPr>
            <w:tcW w:w="960" w:type="dxa"/>
            <w:tcBorders>
              <w:top w:val="nil"/>
              <w:left w:val="nil"/>
              <w:bottom w:val="single" w:sz="8" w:space="0" w:color="auto"/>
              <w:right w:val="single" w:sz="8" w:space="0" w:color="auto"/>
            </w:tcBorders>
            <w:shd w:val="clear" w:color="auto" w:fill="auto"/>
            <w:noWrap/>
            <w:vAlign w:val="center"/>
            <w:hideMark/>
          </w:tcPr>
          <w:p w14:paraId="35C66F9E"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982</w:t>
            </w:r>
          </w:p>
        </w:tc>
        <w:tc>
          <w:tcPr>
            <w:tcW w:w="960" w:type="dxa"/>
            <w:tcBorders>
              <w:top w:val="nil"/>
              <w:left w:val="nil"/>
              <w:bottom w:val="single" w:sz="8" w:space="0" w:color="auto"/>
              <w:right w:val="single" w:sz="8" w:space="0" w:color="auto"/>
            </w:tcBorders>
            <w:shd w:val="clear" w:color="auto" w:fill="auto"/>
            <w:vAlign w:val="center"/>
            <w:hideMark/>
          </w:tcPr>
          <w:p w14:paraId="18B4D871"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3.5</w:t>
            </w:r>
          </w:p>
        </w:tc>
      </w:tr>
      <w:tr w:rsidR="006E7EC7" w:rsidRPr="00CA7747" w14:paraId="2A45B3DB" w14:textId="77777777" w:rsidTr="00682C2D">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EDC0264" w14:textId="77777777" w:rsidR="004F6578" w:rsidRPr="00CA7747" w:rsidRDefault="004F6578" w:rsidP="0065114F">
            <w:pPr>
              <w:jc w:val="center"/>
              <w:rPr>
                <w:rFonts w:ascii="Times New Roman" w:hAnsi="Times New Roman"/>
                <w:b/>
                <w:bCs/>
                <w:color w:val="000000"/>
                <w:sz w:val="24"/>
              </w:rPr>
            </w:pPr>
            <w:r w:rsidRPr="00CA7747">
              <w:rPr>
                <w:rFonts w:ascii="Times New Roman" w:hAnsi="Times New Roman"/>
                <w:b/>
                <w:bCs/>
                <w:color w:val="000000"/>
                <w:sz w:val="24"/>
              </w:rPr>
              <w:t>83AA61</w:t>
            </w:r>
          </w:p>
        </w:tc>
        <w:tc>
          <w:tcPr>
            <w:tcW w:w="960" w:type="dxa"/>
            <w:tcBorders>
              <w:top w:val="nil"/>
              <w:left w:val="nil"/>
              <w:bottom w:val="single" w:sz="8" w:space="0" w:color="auto"/>
              <w:right w:val="single" w:sz="8" w:space="0" w:color="auto"/>
            </w:tcBorders>
            <w:shd w:val="clear" w:color="000000" w:fill="D7DCEB"/>
            <w:vAlign w:val="center"/>
            <w:hideMark/>
          </w:tcPr>
          <w:p w14:paraId="0954A201"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*5/4/2015</w:t>
            </w:r>
          </w:p>
        </w:tc>
        <w:tc>
          <w:tcPr>
            <w:tcW w:w="960" w:type="dxa"/>
            <w:tcBorders>
              <w:top w:val="nil"/>
              <w:left w:val="nil"/>
              <w:bottom w:val="single" w:sz="8" w:space="0" w:color="auto"/>
              <w:right w:val="single" w:sz="8" w:space="0" w:color="auto"/>
            </w:tcBorders>
            <w:shd w:val="clear" w:color="000000" w:fill="D7DCEB"/>
            <w:noWrap/>
            <w:vAlign w:val="center"/>
            <w:hideMark/>
          </w:tcPr>
          <w:p w14:paraId="0ED7B497"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1,064</w:t>
            </w:r>
          </w:p>
        </w:tc>
        <w:tc>
          <w:tcPr>
            <w:tcW w:w="960" w:type="dxa"/>
            <w:tcBorders>
              <w:top w:val="nil"/>
              <w:left w:val="nil"/>
              <w:bottom w:val="single" w:sz="8" w:space="0" w:color="auto"/>
              <w:right w:val="single" w:sz="8" w:space="0" w:color="auto"/>
            </w:tcBorders>
            <w:shd w:val="clear" w:color="000000" w:fill="D7DCEB"/>
            <w:noWrap/>
            <w:vAlign w:val="center"/>
            <w:hideMark/>
          </w:tcPr>
          <w:p w14:paraId="0437CF7D"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36,649</w:t>
            </w:r>
          </w:p>
        </w:tc>
        <w:tc>
          <w:tcPr>
            <w:tcW w:w="960" w:type="dxa"/>
            <w:tcBorders>
              <w:top w:val="nil"/>
              <w:left w:val="nil"/>
              <w:bottom w:val="single" w:sz="8" w:space="0" w:color="auto"/>
              <w:right w:val="single" w:sz="8" w:space="0" w:color="auto"/>
            </w:tcBorders>
            <w:shd w:val="clear" w:color="000000" w:fill="D7DCEB"/>
            <w:noWrap/>
            <w:vAlign w:val="center"/>
            <w:hideMark/>
          </w:tcPr>
          <w:p w14:paraId="6C1F9E96"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11,675</w:t>
            </w:r>
          </w:p>
        </w:tc>
        <w:tc>
          <w:tcPr>
            <w:tcW w:w="960" w:type="dxa"/>
            <w:tcBorders>
              <w:top w:val="nil"/>
              <w:left w:val="nil"/>
              <w:bottom w:val="single" w:sz="8" w:space="0" w:color="auto"/>
              <w:right w:val="single" w:sz="8" w:space="0" w:color="auto"/>
            </w:tcBorders>
            <w:shd w:val="clear" w:color="000000" w:fill="D7DCEB"/>
            <w:noWrap/>
            <w:vAlign w:val="center"/>
            <w:hideMark/>
          </w:tcPr>
          <w:p w14:paraId="1413D8D4"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6,152</w:t>
            </w:r>
          </w:p>
        </w:tc>
        <w:tc>
          <w:tcPr>
            <w:tcW w:w="960" w:type="dxa"/>
            <w:tcBorders>
              <w:top w:val="nil"/>
              <w:left w:val="nil"/>
              <w:bottom w:val="single" w:sz="8" w:space="0" w:color="auto"/>
              <w:right w:val="single" w:sz="8" w:space="0" w:color="auto"/>
            </w:tcBorders>
            <w:shd w:val="clear" w:color="000000" w:fill="D7DCEB"/>
            <w:vAlign w:val="center"/>
            <w:hideMark/>
          </w:tcPr>
          <w:p w14:paraId="58720C10"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1.9</w:t>
            </w:r>
          </w:p>
        </w:tc>
      </w:tr>
      <w:tr w:rsidR="004F6578" w:rsidRPr="00CA7747" w14:paraId="35992C4D"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4F119D91" w14:textId="77777777" w:rsidR="004F6578" w:rsidRPr="00CA7747" w:rsidRDefault="004F6578" w:rsidP="0065114F">
            <w:pPr>
              <w:rPr>
                <w:rFonts w:ascii="Times New Roman" w:hAnsi="Times New Roman"/>
                <w:b/>
                <w:bCs/>
                <w:color w:val="000000"/>
                <w:sz w:val="24"/>
              </w:rPr>
            </w:pPr>
          </w:p>
        </w:tc>
        <w:tc>
          <w:tcPr>
            <w:tcW w:w="960" w:type="dxa"/>
            <w:tcBorders>
              <w:top w:val="nil"/>
              <w:left w:val="nil"/>
              <w:bottom w:val="single" w:sz="8" w:space="0" w:color="auto"/>
              <w:right w:val="single" w:sz="8" w:space="0" w:color="auto"/>
            </w:tcBorders>
            <w:shd w:val="clear" w:color="auto" w:fill="auto"/>
            <w:vAlign w:val="center"/>
            <w:hideMark/>
          </w:tcPr>
          <w:p w14:paraId="71D6A8AD"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10/6/2015</w:t>
            </w:r>
          </w:p>
        </w:tc>
        <w:tc>
          <w:tcPr>
            <w:tcW w:w="960" w:type="dxa"/>
            <w:tcBorders>
              <w:top w:val="nil"/>
              <w:left w:val="nil"/>
              <w:bottom w:val="single" w:sz="8" w:space="0" w:color="auto"/>
              <w:right w:val="single" w:sz="8" w:space="0" w:color="auto"/>
            </w:tcBorders>
            <w:shd w:val="clear" w:color="auto" w:fill="auto"/>
            <w:noWrap/>
            <w:vAlign w:val="center"/>
            <w:hideMark/>
          </w:tcPr>
          <w:p w14:paraId="5311EF5B"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277</w:t>
            </w:r>
          </w:p>
        </w:tc>
        <w:tc>
          <w:tcPr>
            <w:tcW w:w="960" w:type="dxa"/>
            <w:tcBorders>
              <w:top w:val="nil"/>
              <w:left w:val="nil"/>
              <w:bottom w:val="single" w:sz="8" w:space="0" w:color="auto"/>
              <w:right w:val="single" w:sz="8" w:space="0" w:color="auto"/>
            </w:tcBorders>
            <w:shd w:val="clear" w:color="auto" w:fill="auto"/>
            <w:noWrap/>
            <w:vAlign w:val="center"/>
            <w:hideMark/>
          </w:tcPr>
          <w:p w14:paraId="72184F4C"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59,887</w:t>
            </w:r>
          </w:p>
        </w:tc>
        <w:tc>
          <w:tcPr>
            <w:tcW w:w="960" w:type="dxa"/>
            <w:tcBorders>
              <w:top w:val="nil"/>
              <w:left w:val="nil"/>
              <w:bottom w:val="single" w:sz="8" w:space="0" w:color="auto"/>
              <w:right w:val="single" w:sz="8" w:space="0" w:color="auto"/>
            </w:tcBorders>
            <w:shd w:val="clear" w:color="auto" w:fill="auto"/>
            <w:noWrap/>
            <w:vAlign w:val="center"/>
            <w:hideMark/>
          </w:tcPr>
          <w:p w14:paraId="29A6FD43"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8,146</w:t>
            </w:r>
          </w:p>
        </w:tc>
        <w:tc>
          <w:tcPr>
            <w:tcW w:w="960" w:type="dxa"/>
            <w:tcBorders>
              <w:top w:val="nil"/>
              <w:left w:val="nil"/>
              <w:bottom w:val="single" w:sz="8" w:space="0" w:color="auto"/>
              <w:right w:val="single" w:sz="8" w:space="0" w:color="auto"/>
            </w:tcBorders>
            <w:shd w:val="clear" w:color="auto" w:fill="auto"/>
            <w:noWrap/>
            <w:vAlign w:val="center"/>
            <w:hideMark/>
          </w:tcPr>
          <w:p w14:paraId="064EC77D"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2,752</w:t>
            </w:r>
          </w:p>
        </w:tc>
        <w:tc>
          <w:tcPr>
            <w:tcW w:w="960" w:type="dxa"/>
            <w:tcBorders>
              <w:top w:val="nil"/>
              <w:left w:val="nil"/>
              <w:bottom w:val="single" w:sz="8" w:space="0" w:color="auto"/>
              <w:right w:val="single" w:sz="8" w:space="0" w:color="auto"/>
            </w:tcBorders>
            <w:shd w:val="clear" w:color="auto" w:fill="auto"/>
            <w:vAlign w:val="center"/>
            <w:hideMark/>
          </w:tcPr>
          <w:p w14:paraId="1747B937"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3.0</w:t>
            </w:r>
          </w:p>
        </w:tc>
      </w:tr>
      <w:tr w:rsidR="004F6578" w:rsidRPr="00CA7747" w14:paraId="51C9B03C"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50455E16" w14:textId="77777777" w:rsidR="004F6578" w:rsidRPr="00CA7747" w:rsidRDefault="004F6578" w:rsidP="0065114F">
            <w:pPr>
              <w:rPr>
                <w:rFonts w:ascii="Times New Roman" w:hAnsi="Times New Roman"/>
                <w:b/>
                <w:bCs/>
                <w:color w:val="000000"/>
                <w:sz w:val="24"/>
              </w:rPr>
            </w:pPr>
          </w:p>
        </w:tc>
        <w:tc>
          <w:tcPr>
            <w:tcW w:w="960" w:type="dxa"/>
            <w:tcBorders>
              <w:top w:val="nil"/>
              <w:left w:val="nil"/>
              <w:bottom w:val="single" w:sz="8" w:space="0" w:color="auto"/>
              <w:right w:val="single" w:sz="8" w:space="0" w:color="auto"/>
            </w:tcBorders>
            <w:shd w:val="clear" w:color="auto" w:fill="auto"/>
            <w:vAlign w:val="center"/>
            <w:hideMark/>
          </w:tcPr>
          <w:p w14:paraId="10376336"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5/5/2016</w:t>
            </w:r>
          </w:p>
        </w:tc>
        <w:tc>
          <w:tcPr>
            <w:tcW w:w="960" w:type="dxa"/>
            <w:tcBorders>
              <w:top w:val="nil"/>
              <w:left w:val="nil"/>
              <w:bottom w:val="single" w:sz="8" w:space="0" w:color="auto"/>
              <w:right w:val="single" w:sz="8" w:space="0" w:color="auto"/>
            </w:tcBorders>
            <w:shd w:val="clear" w:color="auto" w:fill="auto"/>
            <w:noWrap/>
            <w:vAlign w:val="center"/>
            <w:hideMark/>
          </w:tcPr>
          <w:p w14:paraId="37E5D3B4"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1,507</w:t>
            </w:r>
          </w:p>
        </w:tc>
        <w:tc>
          <w:tcPr>
            <w:tcW w:w="960" w:type="dxa"/>
            <w:tcBorders>
              <w:top w:val="nil"/>
              <w:left w:val="nil"/>
              <w:bottom w:val="single" w:sz="8" w:space="0" w:color="auto"/>
              <w:right w:val="single" w:sz="8" w:space="0" w:color="auto"/>
            </w:tcBorders>
            <w:shd w:val="clear" w:color="auto" w:fill="auto"/>
            <w:noWrap/>
            <w:vAlign w:val="center"/>
            <w:hideMark/>
          </w:tcPr>
          <w:p w14:paraId="06F76601"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48,371</w:t>
            </w:r>
          </w:p>
        </w:tc>
        <w:tc>
          <w:tcPr>
            <w:tcW w:w="960" w:type="dxa"/>
            <w:tcBorders>
              <w:top w:val="nil"/>
              <w:left w:val="nil"/>
              <w:bottom w:val="single" w:sz="8" w:space="0" w:color="auto"/>
              <w:right w:val="single" w:sz="8" w:space="0" w:color="auto"/>
            </w:tcBorders>
            <w:shd w:val="clear" w:color="auto" w:fill="auto"/>
            <w:noWrap/>
            <w:vAlign w:val="center"/>
            <w:hideMark/>
          </w:tcPr>
          <w:p w14:paraId="5C10DE06"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7,926</w:t>
            </w:r>
          </w:p>
        </w:tc>
        <w:tc>
          <w:tcPr>
            <w:tcW w:w="960" w:type="dxa"/>
            <w:tcBorders>
              <w:top w:val="nil"/>
              <w:left w:val="nil"/>
              <w:bottom w:val="single" w:sz="8" w:space="0" w:color="auto"/>
              <w:right w:val="single" w:sz="8" w:space="0" w:color="auto"/>
            </w:tcBorders>
            <w:shd w:val="clear" w:color="auto" w:fill="auto"/>
            <w:noWrap/>
            <w:vAlign w:val="center"/>
            <w:hideMark/>
          </w:tcPr>
          <w:p w14:paraId="0E2265B9"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3,691</w:t>
            </w:r>
          </w:p>
        </w:tc>
        <w:tc>
          <w:tcPr>
            <w:tcW w:w="960" w:type="dxa"/>
            <w:tcBorders>
              <w:top w:val="nil"/>
              <w:left w:val="nil"/>
              <w:bottom w:val="single" w:sz="8" w:space="0" w:color="auto"/>
              <w:right w:val="single" w:sz="8" w:space="0" w:color="auto"/>
            </w:tcBorders>
            <w:shd w:val="clear" w:color="auto" w:fill="auto"/>
            <w:vAlign w:val="center"/>
            <w:hideMark/>
          </w:tcPr>
          <w:p w14:paraId="58A52001"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2.1</w:t>
            </w:r>
          </w:p>
        </w:tc>
      </w:tr>
      <w:tr w:rsidR="004F6578" w:rsidRPr="00CA7747" w14:paraId="58C07DDD"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417AE0E3" w14:textId="77777777" w:rsidR="004F6578" w:rsidRPr="00CA7747" w:rsidRDefault="004F6578" w:rsidP="0065114F">
            <w:pPr>
              <w:rPr>
                <w:rFonts w:ascii="Times New Roman" w:hAnsi="Times New Roman"/>
                <w:b/>
                <w:bCs/>
                <w:color w:val="000000"/>
                <w:sz w:val="24"/>
              </w:rPr>
            </w:pPr>
          </w:p>
        </w:tc>
        <w:tc>
          <w:tcPr>
            <w:tcW w:w="960" w:type="dxa"/>
            <w:tcBorders>
              <w:top w:val="nil"/>
              <w:left w:val="nil"/>
              <w:bottom w:val="single" w:sz="8" w:space="0" w:color="auto"/>
              <w:right w:val="single" w:sz="8" w:space="0" w:color="auto"/>
            </w:tcBorders>
            <w:shd w:val="clear" w:color="auto" w:fill="auto"/>
            <w:vAlign w:val="center"/>
            <w:hideMark/>
          </w:tcPr>
          <w:p w14:paraId="22123E4E"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8/17/2016</w:t>
            </w:r>
          </w:p>
        </w:tc>
        <w:tc>
          <w:tcPr>
            <w:tcW w:w="960" w:type="dxa"/>
            <w:tcBorders>
              <w:top w:val="nil"/>
              <w:left w:val="nil"/>
              <w:bottom w:val="single" w:sz="8" w:space="0" w:color="auto"/>
              <w:right w:val="single" w:sz="8" w:space="0" w:color="auto"/>
            </w:tcBorders>
            <w:shd w:val="clear" w:color="auto" w:fill="auto"/>
            <w:noWrap/>
            <w:vAlign w:val="center"/>
            <w:hideMark/>
          </w:tcPr>
          <w:p w14:paraId="30ED0802"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582</w:t>
            </w:r>
          </w:p>
        </w:tc>
        <w:tc>
          <w:tcPr>
            <w:tcW w:w="960" w:type="dxa"/>
            <w:tcBorders>
              <w:top w:val="nil"/>
              <w:left w:val="nil"/>
              <w:bottom w:val="single" w:sz="8" w:space="0" w:color="auto"/>
              <w:right w:val="single" w:sz="8" w:space="0" w:color="auto"/>
            </w:tcBorders>
            <w:shd w:val="clear" w:color="auto" w:fill="auto"/>
            <w:noWrap/>
            <w:vAlign w:val="center"/>
            <w:hideMark/>
          </w:tcPr>
          <w:p w14:paraId="10590E1F"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52,337</w:t>
            </w:r>
          </w:p>
        </w:tc>
        <w:tc>
          <w:tcPr>
            <w:tcW w:w="960" w:type="dxa"/>
            <w:tcBorders>
              <w:top w:val="nil"/>
              <w:left w:val="nil"/>
              <w:bottom w:val="single" w:sz="8" w:space="0" w:color="auto"/>
              <w:right w:val="single" w:sz="8" w:space="0" w:color="auto"/>
            </w:tcBorders>
            <w:shd w:val="clear" w:color="auto" w:fill="auto"/>
            <w:noWrap/>
            <w:vAlign w:val="center"/>
            <w:hideMark/>
          </w:tcPr>
          <w:p w14:paraId="437F6320"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10,489</w:t>
            </w:r>
          </w:p>
        </w:tc>
        <w:tc>
          <w:tcPr>
            <w:tcW w:w="960" w:type="dxa"/>
            <w:tcBorders>
              <w:top w:val="nil"/>
              <w:left w:val="nil"/>
              <w:bottom w:val="single" w:sz="8" w:space="0" w:color="auto"/>
              <w:right w:val="single" w:sz="8" w:space="0" w:color="auto"/>
            </w:tcBorders>
            <w:shd w:val="clear" w:color="auto" w:fill="auto"/>
            <w:noWrap/>
            <w:vAlign w:val="center"/>
            <w:hideMark/>
          </w:tcPr>
          <w:p w14:paraId="090A8E62"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4,250</w:t>
            </w:r>
          </w:p>
        </w:tc>
        <w:tc>
          <w:tcPr>
            <w:tcW w:w="960" w:type="dxa"/>
            <w:tcBorders>
              <w:top w:val="nil"/>
              <w:left w:val="nil"/>
              <w:bottom w:val="single" w:sz="8" w:space="0" w:color="auto"/>
              <w:right w:val="single" w:sz="8" w:space="0" w:color="auto"/>
            </w:tcBorders>
            <w:shd w:val="clear" w:color="auto" w:fill="auto"/>
            <w:vAlign w:val="center"/>
            <w:hideMark/>
          </w:tcPr>
          <w:p w14:paraId="7504EB36" w14:textId="77777777" w:rsidR="004F6578" w:rsidRPr="00CA7747" w:rsidRDefault="004F6578" w:rsidP="0065114F">
            <w:pPr>
              <w:jc w:val="center"/>
              <w:rPr>
                <w:rFonts w:ascii="Times New Roman" w:hAnsi="Times New Roman"/>
                <w:color w:val="000000"/>
                <w:sz w:val="24"/>
              </w:rPr>
            </w:pPr>
            <w:r w:rsidRPr="00CA7747">
              <w:rPr>
                <w:rFonts w:ascii="Times New Roman" w:hAnsi="Times New Roman"/>
                <w:color w:val="000000"/>
                <w:sz w:val="24"/>
              </w:rPr>
              <w:t>2.5</w:t>
            </w:r>
          </w:p>
        </w:tc>
      </w:tr>
    </w:tbl>
    <w:p w14:paraId="6BA95BE0" w14:textId="11510582" w:rsidR="004F6578" w:rsidRDefault="004F6578" w:rsidP="00D71910">
      <w:pPr>
        <w:pStyle w:val="BodyText"/>
        <w:spacing w:line="240" w:lineRule="auto"/>
        <w:ind w:firstLine="720"/>
        <w:rPr>
          <w:rStyle w:val="BodyTextChar"/>
        </w:rPr>
      </w:pPr>
      <w:r>
        <w:t>*</w:t>
      </w:r>
      <w:r w:rsidRPr="00042CFA">
        <w:rPr>
          <w:rStyle w:val="BodyTextChar"/>
        </w:rPr>
        <w:t xml:space="preserve">Note: </w:t>
      </w:r>
      <w:r>
        <w:rPr>
          <w:rStyle w:val="BodyTextChar"/>
        </w:rPr>
        <w:t>This data is pre-overlay.</w:t>
      </w:r>
    </w:p>
    <w:p w14:paraId="6C4D18A7" w14:textId="77777777" w:rsidR="004F6578" w:rsidRDefault="004F6578" w:rsidP="0065114F">
      <w:pPr>
        <w:rPr>
          <w:rStyle w:val="BodyTextChar"/>
          <w:rFonts w:ascii="Times New Roman" w:hAnsi="Times New Roman"/>
          <w:szCs w:val="20"/>
        </w:rPr>
      </w:pPr>
      <w:r>
        <w:rPr>
          <w:rStyle w:val="BodyTextChar"/>
        </w:rPr>
        <w:br w:type="page"/>
      </w:r>
    </w:p>
    <w:p w14:paraId="74AAEBAB" w14:textId="2F1DE148" w:rsidR="004F6578" w:rsidRPr="00550996" w:rsidRDefault="004F6578" w:rsidP="0065114F">
      <w:pPr>
        <w:pStyle w:val="Heading3"/>
        <w:spacing w:line="240" w:lineRule="auto"/>
      </w:pPr>
      <w:bookmarkStart w:id="119" w:name="_Toc483557749"/>
      <w:r w:rsidRPr="00550996">
        <w:lastRenderedPageBreak/>
        <w:t>Effective Structural Number (SN</w:t>
      </w:r>
      <w:r w:rsidRPr="00D71910">
        <w:rPr>
          <w:vertAlign w:val="subscript"/>
        </w:rPr>
        <w:t>EFF</w:t>
      </w:r>
      <w:r w:rsidRPr="00550996">
        <w:t>)</w:t>
      </w:r>
      <w:bookmarkEnd w:id="119"/>
    </w:p>
    <w:p w14:paraId="5C1FFF66" w14:textId="172ED1AE" w:rsidR="004F6578" w:rsidRPr="007161AA" w:rsidRDefault="004F6578" w:rsidP="0065114F">
      <w:pPr>
        <w:pStyle w:val="BodyText"/>
        <w:spacing w:line="240" w:lineRule="auto"/>
      </w:pPr>
      <w:r w:rsidRPr="007161AA">
        <w:t xml:space="preserve">The effective strength or structural capacity of the existing pavement is traditionally represented by the effective structural number. Low </w:t>
      </w:r>
      <w:r w:rsidR="00386EEA" w:rsidRPr="007161AA">
        <w:t>SN</w:t>
      </w:r>
      <w:r w:rsidR="00386EEA">
        <w:rPr>
          <w:vertAlign w:val="subscript"/>
        </w:rPr>
        <w:t>EFF</w:t>
      </w:r>
      <w:r w:rsidR="00386EEA" w:rsidRPr="007161AA">
        <w:t xml:space="preserve"> </w:t>
      </w:r>
      <w:r w:rsidRPr="007161AA">
        <w:t xml:space="preserve">values indicate low structural capacity and high </w:t>
      </w:r>
      <w:r w:rsidR="00386EEA" w:rsidRPr="007161AA">
        <w:t>SN</w:t>
      </w:r>
      <w:r w:rsidR="00386EEA">
        <w:rPr>
          <w:vertAlign w:val="subscript"/>
        </w:rPr>
        <w:t>EFF</w:t>
      </w:r>
      <w:r w:rsidR="00386EEA" w:rsidRPr="007161AA">
        <w:t xml:space="preserve"> </w:t>
      </w:r>
      <w:r w:rsidRPr="007161AA">
        <w:t>values indicate high structural capacity.</w:t>
      </w:r>
    </w:p>
    <w:p w14:paraId="5295C4B2" w14:textId="59FAEC1D" w:rsidR="004F6578" w:rsidRPr="007161AA" w:rsidRDefault="004F6578" w:rsidP="0065114F">
      <w:pPr>
        <w:pStyle w:val="BodyText"/>
        <w:spacing w:line="240" w:lineRule="auto"/>
        <w:rPr>
          <w:szCs w:val="22"/>
        </w:rPr>
      </w:pPr>
      <w:r w:rsidRPr="007161AA">
        <w:t xml:space="preserve">The </w:t>
      </w:r>
      <w:proofErr w:type="spellStart"/>
      <w:r w:rsidRPr="007161AA">
        <w:t>backcalculation</w:t>
      </w:r>
      <w:proofErr w:type="spellEnd"/>
      <w:r w:rsidRPr="007161AA">
        <w:t xml:space="preserve"> results for the Structural Number are </w:t>
      </w:r>
      <w:r w:rsidRPr="004D53BB">
        <w:t>provided in Table 1</w:t>
      </w:r>
      <w:r w:rsidR="00386EEA">
        <w:t>7</w:t>
      </w:r>
      <w:r w:rsidRPr="004D53BB">
        <w:t>.</w:t>
      </w:r>
    </w:p>
    <w:p w14:paraId="56A7B5EE" w14:textId="7D88DFBF" w:rsidR="004F6578" w:rsidRPr="0024486A" w:rsidRDefault="00431344" w:rsidP="0065114F">
      <w:pPr>
        <w:pStyle w:val="Caption"/>
        <w:keepNext w:val="0"/>
        <w:rPr>
          <w:szCs w:val="24"/>
        </w:rPr>
      </w:pPr>
      <w:bookmarkStart w:id="120" w:name="_Toc476214160"/>
      <w:r>
        <w:t xml:space="preserve">Table </w:t>
      </w:r>
      <w:fldSimple w:instr=" SEQ Table \* ARABIC ">
        <w:r w:rsidR="009D05B0">
          <w:rPr>
            <w:noProof/>
          </w:rPr>
          <w:t>17</w:t>
        </w:r>
      </w:fldSimple>
      <w:r>
        <w:t>:</w:t>
      </w:r>
      <w:r w:rsidR="004F6578" w:rsidRPr="0024486A">
        <w:rPr>
          <w:szCs w:val="24"/>
        </w:rPr>
        <w:t xml:space="preserve"> Summary of Effective Structural Number (</w:t>
      </w:r>
      <w:r w:rsidR="00386EEA" w:rsidRPr="0024486A">
        <w:rPr>
          <w:szCs w:val="24"/>
        </w:rPr>
        <w:t>SN</w:t>
      </w:r>
      <w:r w:rsidR="00386EEA">
        <w:rPr>
          <w:szCs w:val="24"/>
          <w:vertAlign w:val="subscript"/>
        </w:rPr>
        <w:t>EFF</w:t>
      </w:r>
      <w:r w:rsidR="004F6578" w:rsidRPr="0024486A">
        <w:rPr>
          <w:szCs w:val="24"/>
        </w:rPr>
        <w:t>)</w:t>
      </w:r>
      <w:bookmarkEnd w:id="120"/>
    </w:p>
    <w:tbl>
      <w:tblPr>
        <w:tblW w:w="6165" w:type="dxa"/>
        <w:jc w:val="center"/>
        <w:tblLook w:val="04A0" w:firstRow="1" w:lastRow="0" w:firstColumn="1" w:lastColumn="0" w:noHBand="0" w:noVBand="1"/>
      </w:tblPr>
      <w:tblGrid>
        <w:gridCol w:w="1043"/>
        <w:gridCol w:w="1190"/>
        <w:gridCol w:w="1243"/>
        <w:gridCol w:w="1283"/>
        <w:gridCol w:w="1069"/>
        <w:gridCol w:w="1203"/>
      </w:tblGrid>
      <w:tr w:rsidR="006E7EC7" w:rsidRPr="00A23B53" w14:paraId="3F06F48D" w14:textId="77777777" w:rsidTr="00682C2D">
        <w:trPr>
          <w:trHeight w:val="810"/>
          <w:jc w:val="center"/>
        </w:trPr>
        <w:tc>
          <w:tcPr>
            <w:tcW w:w="960" w:type="dxa"/>
            <w:tcBorders>
              <w:top w:val="single" w:sz="8" w:space="0" w:color="auto"/>
              <w:left w:val="single" w:sz="8" w:space="0" w:color="auto"/>
              <w:bottom w:val="single" w:sz="8" w:space="0" w:color="auto"/>
              <w:right w:val="single" w:sz="8" w:space="0" w:color="auto"/>
            </w:tcBorders>
            <w:shd w:val="clear" w:color="000000" w:fill="BFBFBF"/>
            <w:vAlign w:val="center"/>
            <w:hideMark/>
          </w:tcPr>
          <w:p w14:paraId="7AFB606C" w14:textId="77777777" w:rsidR="004F6578" w:rsidRPr="00A23B53" w:rsidRDefault="004F6578" w:rsidP="0065114F">
            <w:pPr>
              <w:jc w:val="center"/>
              <w:rPr>
                <w:rFonts w:ascii="Times New Roman" w:hAnsi="Times New Roman"/>
                <w:b/>
                <w:bCs/>
                <w:color w:val="000000"/>
                <w:sz w:val="24"/>
              </w:rPr>
            </w:pPr>
            <w:r w:rsidRPr="00A23B53">
              <w:rPr>
                <w:rFonts w:ascii="Times New Roman" w:hAnsi="Times New Roman"/>
                <w:b/>
                <w:bCs/>
                <w:color w:val="000000"/>
                <w:sz w:val="24"/>
              </w:rPr>
              <w:t>Section</w:t>
            </w:r>
          </w:p>
        </w:tc>
        <w:tc>
          <w:tcPr>
            <w:tcW w:w="1028" w:type="dxa"/>
            <w:tcBorders>
              <w:top w:val="single" w:sz="8" w:space="0" w:color="auto"/>
              <w:left w:val="nil"/>
              <w:bottom w:val="single" w:sz="8" w:space="0" w:color="auto"/>
              <w:right w:val="single" w:sz="8" w:space="0" w:color="auto"/>
            </w:tcBorders>
            <w:shd w:val="clear" w:color="000000" w:fill="BFBFBF"/>
            <w:vAlign w:val="center"/>
            <w:hideMark/>
          </w:tcPr>
          <w:p w14:paraId="18AEFDD5" w14:textId="77777777" w:rsidR="004F6578" w:rsidRPr="00A23B53" w:rsidRDefault="004F6578" w:rsidP="0065114F">
            <w:pPr>
              <w:jc w:val="center"/>
              <w:rPr>
                <w:rFonts w:ascii="Times New Roman" w:hAnsi="Times New Roman"/>
                <w:b/>
                <w:bCs/>
                <w:color w:val="000000"/>
                <w:sz w:val="24"/>
              </w:rPr>
            </w:pPr>
            <w:r w:rsidRPr="00A23B53">
              <w:rPr>
                <w:rFonts w:ascii="Times New Roman" w:hAnsi="Times New Roman"/>
                <w:b/>
                <w:bCs/>
                <w:color w:val="000000"/>
                <w:sz w:val="24"/>
              </w:rPr>
              <w:t>Date</w:t>
            </w:r>
          </w:p>
        </w:tc>
        <w:tc>
          <w:tcPr>
            <w:tcW w:w="1072" w:type="dxa"/>
            <w:tcBorders>
              <w:top w:val="single" w:sz="8" w:space="0" w:color="auto"/>
              <w:left w:val="nil"/>
              <w:bottom w:val="single" w:sz="8" w:space="0" w:color="auto"/>
              <w:right w:val="single" w:sz="8" w:space="0" w:color="auto"/>
            </w:tcBorders>
            <w:shd w:val="clear" w:color="000000" w:fill="BFBFBF"/>
            <w:vAlign w:val="center"/>
            <w:hideMark/>
          </w:tcPr>
          <w:p w14:paraId="0C4C8BC1" w14:textId="77777777" w:rsidR="004F6578" w:rsidRPr="00A23B53" w:rsidRDefault="004F6578" w:rsidP="0065114F">
            <w:pPr>
              <w:jc w:val="center"/>
              <w:rPr>
                <w:rFonts w:ascii="Times New Roman" w:hAnsi="Times New Roman"/>
                <w:b/>
                <w:bCs/>
                <w:color w:val="000000"/>
                <w:sz w:val="24"/>
              </w:rPr>
            </w:pPr>
            <w:r w:rsidRPr="00A23B53">
              <w:rPr>
                <w:rFonts w:ascii="Times New Roman" w:hAnsi="Times New Roman"/>
                <w:b/>
                <w:bCs/>
                <w:color w:val="000000"/>
                <w:sz w:val="24"/>
              </w:rPr>
              <w:t>SN</w:t>
            </w:r>
            <w:r w:rsidRPr="00A23B53">
              <w:rPr>
                <w:rFonts w:ascii="Times New Roman" w:hAnsi="Times New Roman"/>
                <w:b/>
                <w:bCs/>
                <w:color w:val="000000"/>
                <w:sz w:val="24"/>
                <w:vertAlign w:val="subscript"/>
              </w:rPr>
              <w:t xml:space="preserve">EFF </w:t>
            </w:r>
            <w:r w:rsidRPr="00A23B53">
              <w:rPr>
                <w:rFonts w:ascii="Times New Roman" w:hAnsi="Times New Roman"/>
                <w:b/>
                <w:bCs/>
                <w:color w:val="000000"/>
                <w:sz w:val="24"/>
              </w:rPr>
              <w:t>Minimum</w:t>
            </w:r>
          </w:p>
        </w:tc>
        <w:tc>
          <w:tcPr>
            <w:tcW w:w="1106" w:type="dxa"/>
            <w:tcBorders>
              <w:top w:val="single" w:sz="8" w:space="0" w:color="auto"/>
              <w:left w:val="nil"/>
              <w:bottom w:val="single" w:sz="8" w:space="0" w:color="auto"/>
              <w:right w:val="single" w:sz="8" w:space="0" w:color="auto"/>
            </w:tcBorders>
            <w:shd w:val="clear" w:color="000000" w:fill="BFBFBF"/>
            <w:vAlign w:val="center"/>
            <w:hideMark/>
          </w:tcPr>
          <w:p w14:paraId="6F9A2781" w14:textId="77777777" w:rsidR="004F6578" w:rsidRPr="00A23B53" w:rsidRDefault="004F6578" w:rsidP="0065114F">
            <w:pPr>
              <w:jc w:val="center"/>
              <w:rPr>
                <w:rFonts w:ascii="Times New Roman" w:hAnsi="Times New Roman"/>
                <w:b/>
                <w:bCs/>
                <w:color w:val="000000"/>
                <w:sz w:val="24"/>
              </w:rPr>
            </w:pPr>
            <w:r w:rsidRPr="00A23B53">
              <w:rPr>
                <w:rFonts w:ascii="Times New Roman" w:hAnsi="Times New Roman"/>
                <w:b/>
                <w:bCs/>
                <w:color w:val="000000"/>
                <w:sz w:val="24"/>
              </w:rPr>
              <w:t>SN</w:t>
            </w:r>
            <w:r w:rsidRPr="00A23B53">
              <w:rPr>
                <w:rFonts w:ascii="Times New Roman" w:hAnsi="Times New Roman"/>
                <w:b/>
                <w:bCs/>
                <w:color w:val="000000"/>
                <w:sz w:val="24"/>
                <w:vertAlign w:val="subscript"/>
              </w:rPr>
              <w:t xml:space="preserve">EFF </w:t>
            </w:r>
            <w:r w:rsidRPr="00A23B53">
              <w:rPr>
                <w:rFonts w:ascii="Times New Roman" w:hAnsi="Times New Roman"/>
                <w:b/>
                <w:bCs/>
                <w:color w:val="000000"/>
                <w:sz w:val="24"/>
              </w:rPr>
              <w:t>Maximum</w:t>
            </w:r>
          </w:p>
        </w:tc>
        <w:tc>
          <w:tcPr>
            <w:tcW w:w="960" w:type="dxa"/>
            <w:tcBorders>
              <w:top w:val="single" w:sz="8" w:space="0" w:color="auto"/>
              <w:left w:val="nil"/>
              <w:bottom w:val="single" w:sz="8" w:space="0" w:color="auto"/>
              <w:right w:val="single" w:sz="8" w:space="0" w:color="auto"/>
            </w:tcBorders>
            <w:shd w:val="clear" w:color="000000" w:fill="BFBFBF"/>
            <w:vAlign w:val="center"/>
            <w:hideMark/>
          </w:tcPr>
          <w:p w14:paraId="07EA6924" w14:textId="77777777" w:rsidR="004F6578" w:rsidRPr="00A23B53" w:rsidRDefault="004F6578" w:rsidP="0065114F">
            <w:pPr>
              <w:jc w:val="center"/>
              <w:rPr>
                <w:rFonts w:ascii="Times New Roman" w:hAnsi="Times New Roman"/>
                <w:b/>
                <w:bCs/>
                <w:color w:val="000000"/>
                <w:sz w:val="24"/>
              </w:rPr>
            </w:pPr>
            <w:r w:rsidRPr="00A23B53">
              <w:rPr>
                <w:rFonts w:ascii="Times New Roman" w:hAnsi="Times New Roman"/>
                <w:b/>
                <w:bCs/>
                <w:color w:val="000000"/>
                <w:sz w:val="24"/>
              </w:rPr>
              <w:t>SN</w:t>
            </w:r>
            <w:r w:rsidRPr="00A23B53">
              <w:rPr>
                <w:rFonts w:ascii="Times New Roman" w:hAnsi="Times New Roman"/>
                <w:b/>
                <w:bCs/>
                <w:color w:val="000000"/>
                <w:sz w:val="24"/>
                <w:vertAlign w:val="subscript"/>
              </w:rPr>
              <w:t xml:space="preserve">EFF </w:t>
            </w:r>
            <w:r w:rsidRPr="00A23B53">
              <w:rPr>
                <w:rFonts w:ascii="Times New Roman" w:hAnsi="Times New Roman"/>
                <w:b/>
                <w:bCs/>
                <w:color w:val="000000"/>
                <w:sz w:val="24"/>
              </w:rPr>
              <w:t>Average</w:t>
            </w:r>
          </w:p>
        </w:tc>
        <w:tc>
          <w:tcPr>
            <w:tcW w:w="1039" w:type="dxa"/>
            <w:tcBorders>
              <w:top w:val="single" w:sz="8" w:space="0" w:color="auto"/>
              <w:left w:val="nil"/>
              <w:bottom w:val="single" w:sz="8" w:space="0" w:color="auto"/>
              <w:right w:val="single" w:sz="8" w:space="0" w:color="auto"/>
            </w:tcBorders>
            <w:shd w:val="clear" w:color="000000" w:fill="BFBFBF"/>
            <w:vAlign w:val="center"/>
            <w:hideMark/>
          </w:tcPr>
          <w:p w14:paraId="46D0457F" w14:textId="77777777" w:rsidR="004F6578" w:rsidRPr="00A23B53" w:rsidRDefault="004F6578" w:rsidP="0065114F">
            <w:pPr>
              <w:jc w:val="center"/>
              <w:rPr>
                <w:rFonts w:ascii="Times New Roman" w:hAnsi="Times New Roman"/>
                <w:b/>
                <w:bCs/>
                <w:color w:val="000000"/>
                <w:sz w:val="24"/>
              </w:rPr>
            </w:pPr>
            <w:r w:rsidRPr="00A23B53">
              <w:rPr>
                <w:rFonts w:ascii="Times New Roman" w:hAnsi="Times New Roman"/>
                <w:b/>
                <w:bCs/>
                <w:color w:val="000000"/>
                <w:sz w:val="24"/>
              </w:rPr>
              <w:t>SN</w:t>
            </w:r>
            <w:r w:rsidRPr="00A23B53">
              <w:rPr>
                <w:rFonts w:ascii="Times New Roman" w:hAnsi="Times New Roman"/>
                <w:b/>
                <w:bCs/>
                <w:color w:val="000000"/>
                <w:sz w:val="24"/>
                <w:vertAlign w:val="subscript"/>
              </w:rPr>
              <w:t xml:space="preserve">EFF </w:t>
            </w:r>
            <w:r w:rsidRPr="00A23B53">
              <w:rPr>
                <w:rFonts w:ascii="Times New Roman" w:hAnsi="Times New Roman"/>
                <w:b/>
                <w:bCs/>
                <w:color w:val="000000"/>
                <w:sz w:val="24"/>
              </w:rPr>
              <w:t>Standard Deviation</w:t>
            </w:r>
          </w:p>
        </w:tc>
      </w:tr>
      <w:tr w:rsidR="006E7EC7" w:rsidRPr="00A23B53" w14:paraId="59C6714C" w14:textId="77777777" w:rsidTr="00682C2D">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8E08FC8" w14:textId="77777777" w:rsidR="004F6578" w:rsidRPr="00A23B53" w:rsidRDefault="004F6578" w:rsidP="0065114F">
            <w:pPr>
              <w:jc w:val="center"/>
              <w:rPr>
                <w:rFonts w:ascii="Times New Roman" w:hAnsi="Times New Roman"/>
                <w:b/>
                <w:bCs/>
                <w:color w:val="000000"/>
                <w:sz w:val="24"/>
              </w:rPr>
            </w:pPr>
            <w:r w:rsidRPr="00A23B53">
              <w:rPr>
                <w:rFonts w:ascii="Times New Roman" w:hAnsi="Times New Roman"/>
                <w:b/>
                <w:bCs/>
                <w:color w:val="000000"/>
                <w:sz w:val="24"/>
              </w:rPr>
              <w:t>83AA01</w:t>
            </w:r>
          </w:p>
        </w:tc>
        <w:tc>
          <w:tcPr>
            <w:tcW w:w="1028" w:type="dxa"/>
            <w:tcBorders>
              <w:top w:val="nil"/>
              <w:left w:val="nil"/>
              <w:bottom w:val="single" w:sz="8" w:space="0" w:color="auto"/>
              <w:right w:val="single" w:sz="8" w:space="0" w:color="auto"/>
            </w:tcBorders>
            <w:shd w:val="clear" w:color="000000" w:fill="D7DCEB"/>
            <w:vAlign w:val="center"/>
            <w:hideMark/>
          </w:tcPr>
          <w:p w14:paraId="29F894DE"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*6/9/2015</w:t>
            </w:r>
          </w:p>
        </w:tc>
        <w:tc>
          <w:tcPr>
            <w:tcW w:w="1072" w:type="dxa"/>
            <w:tcBorders>
              <w:top w:val="nil"/>
              <w:left w:val="nil"/>
              <w:bottom w:val="single" w:sz="8" w:space="0" w:color="auto"/>
              <w:right w:val="single" w:sz="8" w:space="0" w:color="auto"/>
            </w:tcBorders>
            <w:shd w:val="clear" w:color="000000" w:fill="D7DCEB"/>
            <w:noWrap/>
            <w:vAlign w:val="center"/>
            <w:hideMark/>
          </w:tcPr>
          <w:p w14:paraId="4073DEBE"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105</w:t>
            </w:r>
          </w:p>
        </w:tc>
        <w:tc>
          <w:tcPr>
            <w:tcW w:w="1106" w:type="dxa"/>
            <w:tcBorders>
              <w:top w:val="nil"/>
              <w:left w:val="nil"/>
              <w:bottom w:val="single" w:sz="8" w:space="0" w:color="auto"/>
              <w:right w:val="single" w:sz="8" w:space="0" w:color="auto"/>
            </w:tcBorders>
            <w:shd w:val="clear" w:color="000000" w:fill="D7DCEB"/>
            <w:noWrap/>
            <w:vAlign w:val="center"/>
            <w:hideMark/>
          </w:tcPr>
          <w:p w14:paraId="3834ED8D"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172</w:t>
            </w:r>
          </w:p>
        </w:tc>
        <w:tc>
          <w:tcPr>
            <w:tcW w:w="960" w:type="dxa"/>
            <w:tcBorders>
              <w:top w:val="nil"/>
              <w:left w:val="nil"/>
              <w:bottom w:val="single" w:sz="8" w:space="0" w:color="auto"/>
              <w:right w:val="single" w:sz="8" w:space="0" w:color="auto"/>
            </w:tcBorders>
            <w:shd w:val="clear" w:color="000000" w:fill="D7DCEB"/>
            <w:noWrap/>
            <w:vAlign w:val="center"/>
            <w:hideMark/>
          </w:tcPr>
          <w:p w14:paraId="6189FB7C"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146</w:t>
            </w:r>
          </w:p>
        </w:tc>
        <w:tc>
          <w:tcPr>
            <w:tcW w:w="1039" w:type="dxa"/>
            <w:tcBorders>
              <w:top w:val="nil"/>
              <w:left w:val="nil"/>
              <w:bottom w:val="single" w:sz="8" w:space="0" w:color="auto"/>
              <w:right w:val="single" w:sz="8" w:space="0" w:color="auto"/>
            </w:tcBorders>
            <w:shd w:val="clear" w:color="000000" w:fill="D7DCEB"/>
            <w:vAlign w:val="center"/>
            <w:hideMark/>
          </w:tcPr>
          <w:p w14:paraId="0581A5E8"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21</w:t>
            </w:r>
          </w:p>
        </w:tc>
      </w:tr>
      <w:tr w:rsidR="004F6578" w:rsidRPr="00A23B53" w14:paraId="533D70C4"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2CF55D68" w14:textId="77777777" w:rsidR="004F6578" w:rsidRPr="00A23B53" w:rsidRDefault="004F6578" w:rsidP="0065114F">
            <w:pPr>
              <w:rPr>
                <w:rFonts w:ascii="Times New Roman" w:hAnsi="Times New Roman"/>
                <w:b/>
                <w:bCs/>
                <w:color w:val="000000"/>
                <w:sz w:val="24"/>
              </w:rPr>
            </w:pPr>
          </w:p>
        </w:tc>
        <w:tc>
          <w:tcPr>
            <w:tcW w:w="1028" w:type="dxa"/>
            <w:tcBorders>
              <w:top w:val="nil"/>
              <w:left w:val="nil"/>
              <w:bottom w:val="single" w:sz="8" w:space="0" w:color="auto"/>
              <w:right w:val="single" w:sz="8" w:space="0" w:color="auto"/>
            </w:tcBorders>
            <w:shd w:val="clear" w:color="auto" w:fill="auto"/>
            <w:vAlign w:val="center"/>
            <w:hideMark/>
          </w:tcPr>
          <w:p w14:paraId="5C0D2EBA"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10/6/2015</w:t>
            </w:r>
          </w:p>
        </w:tc>
        <w:tc>
          <w:tcPr>
            <w:tcW w:w="1072" w:type="dxa"/>
            <w:tcBorders>
              <w:top w:val="nil"/>
              <w:left w:val="nil"/>
              <w:bottom w:val="single" w:sz="8" w:space="0" w:color="auto"/>
              <w:right w:val="single" w:sz="8" w:space="0" w:color="auto"/>
            </w:tcBorders>
            <w:shd w:val="clear" w:color="auto" w:fill="auto"/>
            <w:noWrap/>
            <w:vAlign w:val="center"/>
            <w:hideMark/>
          </w:tcPr>
          <w:p w14:paraId="00C68E82"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114</w:t>
            </w:r>
          </w:p>
        </w:tc>
        <w:tc>
          <w:tcPr>
            <w:tcW w:w="1106" w:type="dxa"/>
            <w:tcBorders>
              <w:top w:val="nil"/>
              <w:left w:val="nil"/>
              <w:bottom w:val="single" w:sz="8" w:space="0" w:color="auto"/>
              <w:right w:val="single" w:sz="8" w:space="0" w:color="auto"/>
            </w:tcBorders>
            <w:shd w:val="clear" w:color="auto" w:fill="auto"/>
            <w:noWrap/>
            <w:vAlign w:val="center"/>
            <w:hideMark/>
          </w:tcPr>
          <w:p w14:paraId="5C55CB25"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154</w:t>
            </w:r>
          </w:p>
        </w:tc>
        <w:tc>
          <w:tcPr>
            <w:tcW w:w="960" w:type="dxa"/>
            <w:tcBorders>
              <w:top w:val="nil"/>
              <w:left w:val="nil"/>
              <w:bottom w:val="single" w:sz="8" w:space="0" w:color="auto"/>
              <w:right w:val="single" w:sz="8" w:space="0" w:color="auto"/>
            </w:tcBorders>
            <w:shd w:val="clear" w:color="auto" w:fill="auto"/>
            <w:noWrap/>
            <w:vAlign w:val="center"/>
            <w:hideMark/>
          </w:tcPr>
          <w:p w14:paraId="625F33F1"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137</w:t>
            </w:r>
          </w:p>
        </w:tc>
        <w:tc>
          <w:tcPr>
            <w:tcW w:w="1039" w:type="dxa"/>
            <w:tcBorders>
              <w:top w:val="nil"/>
              <w:left w:val="nil"/>
              <w:bottom w:val="single" w:sz="8" w:space="0" w:color="auto"/>
              <w:right w:val="single" w:sz="8" w:space="0" w:color="auto"/>
            </w:tcBorders>
            <w:shd w:val="clear" w:color="auto" w:fill="auto"/>
            <w:vAlign w:val="center"/>
            <w:hideMark/>
          </w:tcPr>
          <w:p w14:paraId="79588043"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9</w:t>
            </w:r>
          </w:p>
        </w:tc>
      </w:tr>
      <w:tr w:rsidR="004F6578" w:rsidRPr="00A23B53" w14:paraId="5F838127"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771BF4BA" w14:textId="77777777" w:rsidR="004F6578" w:rsidRPr="00A23B53" w:rsidRDefault="004F6578" w:rsidP="0065114F">
            <w:pPr>
              <w:rPr>
                <w:rFonts w:ascii="Times New Roman" w:hAnsi="Times New Roman"/>
                <w:b/>
                <w:bCs/>
                <w:color w:val="000000"/>
                <w:sz w:val="24"/>
              </w:rPr>
            </w:pPr>
          </w:p>
        </w:tc>
        <w:tc>
          <w:tcPr>
            <w:tcW w:w="1028" w:type="dxa"/>
            <w:tcBorders>
              <w:top w:val="nil"/>
              <w:left w:val="nil"/>
              <w:bottom w:val="single" w:sz="8" w:space="0" w:color="auto"/>
              <w:right w:val="single" w:sz="8" w:space="0" w:color="auto"/>
            </w:tcBorders>
            <w:shd w:val="clear" w:color="auto" w:fill="auto"/>
            <w:vAlign w:val="center"/>
            <w:hideMark/>
          </w:tcPr>
          <w:p w14:paraId="0688887F"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5/3/2016</w:t>
            </w:r>
          </w:p>
        </w:tc>
        <w:tc>
          <w:tcPr>
            <w:tcW w:w="1072" w:type="dxa"/>
            <w:tcBorders>
              <w:top w:val="nil"/>
              <w:left w:val="nil"/>
              <w:bottom w:val="single" w:sz="8" w:space="0" w:color="auto"/>
              <w:right w:val="single" w:sz="8" w:space="0" w:color="auto"/>
            </w:tcBorders>
            <w:shd w:val="clear" w:color="auto" w:fill="auto"/>
            <w:noWrap/>
            <w:vAlign w:val="center"/>
            <w:hideMark/>
          </w:tcPr>
          <w:p w14:paraId="3EE92C9B"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118</w:t>
            </w:r>
          </w:p>
        </w:tc>
        <w:tc>
          <w:tcPr>
            <w:tcW w:w="1106" w:type="dxa"/>
            <w:tcBorders>
              <w:top w:val="nil"/>
              <w:left w:val="nil"/>
              <w:bottom w:val="single" w:sz="8" w:space="0" w:color="auto"/>
              <w:right w:val="single" w:sz="8" w:space="0" w:color="auto"/>
            </w:tcBorders>
            <w:shd w:val="clear" w:color="auto" w:fill="auto"/>
            <w:noWrap/>
            <w:vAlign w:val="center"/>
            <w:hideMark/>
          </w:tcPr>
          <w:p w14:paraId="12610031"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156</w:t>
            </w:r>
          </w:p>
        </w:tc>
        <w:tc>
          <w:tcPr>
            <w:tcW w:w="960" w:type="dxa"/>
            <w:tcBorders>
              <w:top w:val="nil"/>
              <w:left w:val="nil"/>
              <w:bottom w:val="single" w:sz="8" w:space="0" w:color="auto"/>
              <w:right w:val="single" w:sz="8" w:space="0" w:color="auto"/>
            </w:tcBorders>
            <w:shd w:val="clear" w:color="auto" w:fill="auto"/>
            <w:noWrap/>
            <w:vAlign w:val="center"/>
            <w:hideMark/>
          </w:tcPr>
          <w:p w14:paraId="2E510F06"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139</w:t>
            </w:r>
          </w:p>
        </w:tc>
        <w:tc>
          <w:tcPr>
            <w:tcW w:w="1039" w:type="dxa"/>
            <w:tcBorders>
              <w:top w:val="nil"/>
              <w:left w:val="nil"/>
              <w:bottom w:val="single" w:sz="8" w:space="0" w:color="auto"/>
              <w:right w:val="single" w:sz="8" w:space="0" w:color="auto"/>
            </w:tcBorders>
            <w:shd w:val="clear" w:color="auto" w:fill="auto"/>
            <w:vAlign w:val="center"/>
            <w:hideMark/>
          </w:tcPr>
          <w:p w14:paraId="76BA2DFF"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10</w:t>
            </w:r>
          </w:p>
        </w:tc>
      </w:tr>
      <w:tr w:rsidR="004F6578" w:rsidRPr="00A23B53" w14:paraId="26B2AE45"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52FE9633" w14:textId="77777777" w:rsidR="004F6578" w:rsidRPr="00A23B53" w:rsidRDefault="004F6578" w:rsidP="0065114F">
            <w:pPr>
              <w:rPr>
                <w:rFonts w:ascii="Times New Roman" w:hAnsi="Times New Roman"/>
                <w:b/>
                <w:bCs/>
                <w:color w:val="000000"/>
                <w:sz w:val="24"/>
              </w:rPr>
            </w:pPr>
          </w:p>
        </w:tc>
        <w:tc>
          <w:tcPr>
            <w:tcW w:w="1028" w:type="dxa"/>
            <w:tcBorders>
              <w:top w:val="nil"/>
              <w:left w:val="nil"/>
              <w:bottom w:val="single" w:sz="8" w:space="0" w:color="auto"/>
              <w:right w:val="single" w:sz="8" w:space="0" w:color="auto"/>
            </w:tcBorders>
            <w:shd w:val="clear" w:color="auto" w:fill="auto"/>
            <w:vAlign w:val="center"/>
            <w:hideMark/>
          </w:tcPr>
          <w:p w14:paraId="0BD504FD"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8/16/2016</w:t>
            </w:r>
          </w:p>
        </w:tc>
        <w:tc>
          <w:tcPr>
            <w:tcW w:w="1072" w:type="dxa"/>
            <w:tcBorders>
              <w:top w:val="nil"/>
              <w:left w:val="nil"/>
              <w:bottom w:val="single" w:sz="8" w:space="0" w:color="auto"/>
              <w:right w:val="single" w:sz="8" w:space="0" w:color="auto"/>
            </w:tcBorders>
            <w:shd w:val="clear" w:color="auto" w:fill="auto"/>
            <w:noWrap/>
            <w:vAlign w:val="center"/>
            <w:hideMark/>
          </w:tcPr>
          <w:p w14:paraId="062D04F4"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114</w:t>
            </w:r>
          </w:p>
        </w:tc>
        <w:tc>
          <w:tcPr>
            <w:tcW w:w="1106" w:type="dxa"/>
            <w:tcBorders>
              <w:top w:val="nil"/>
              <w:left w:val="nil"/>
              <w:bottom w:val="single" w:sz="8" w:space="0" w:color="auto"/>
              <w:right w:val="single" w:sz="8" w:space="0" w:color="auto"/>
            </w:tcBorders>
            <w:shd w:val="clear" w:color="auto" w:fill="auto"/>
            <w:noWrap/>
            <w:vAlign w:val="center"/>
            <w:hideMark/>
          </w:tcPr>
          <w:p w14:paraId="0823AA1C"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162</w:t>
            </w:r>
          </w:p>
        </w:tc>
        <w:tc>
          <w:tcPr>
            <w:tcW w:w="960" w:type="dxa"/>
            <w:tcBorders>
              <w:top w:val="nil"/>
              <w:left w:val="nil"/>
              <w:bottom w:val="single" w:sz="8" w:space="0" w:color="auto"/>
              <w:right w:val="single" w:sz="8" w:space="0" w:color="auto"/>
            </w:tcBorders>
            <w:shd w:val="clear" w:color="auto" w:fill="auto"/>
            <w:noWrap/>
            <w:vAlign w:val="center"/>
            <w:hideMark/>
          </w:tcPr>
          <w:p w14:paraId="5B41A0C1"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144</w:t>
            </w:r>
          </w:p>
        </w:tc>
        <w:tc>
          <w:tcPr>
            <w:tcW w:w="1039" w:type="dxa"/>
            <w:tcBorders>
              <w:top w:val="nil"/>
              <w:left w:val="nil"/>
              <w:bottom w:val="single" w:sz="8" w:space="0" w:color="auto"/>
              <w:right w:val="single" w:sz="8" w:space="0" w:color="auto"/>
            </w:tcBorders>
            <w:shd w:val="clear" w:color="auto" w:fill="auto"/>
            <w:vAlign w:val="center"/>
            <w:hideMark/>
          </w:tcPr>
          <w:p w14:paraId="7FC0E8DF"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11</w:t>
            </w:r>
          </w:p>
        </w:tc>
      </w:tr>
      <w:tr w:rsidR="006E7EC7" w:rsidRPr="00A23B53" w14:paraId="56A9835D" w14:textId="77777777" w:rsidTr="00682C2D">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FD45F44" w14:textId="77777777" w:rsidR="004F6578" w:rsidRPr="00A23B53" w:rsidRDefault="004F6578" w:rsidP="0065114F">
            <w:pPr>
              <w:jc w:val="center"/>
              <w:rPr>
                <w:rFonts w:ascii="Times New Roman" w:hAnsi="Times New Roman"/>
                <w:b/>
                <w:bCs/>
                <w:color w:val="000000"/>
                <w:sz w:val="24"/>
              </w:rPr>
            </w:pPr>
            <w:r w:rsidRPr="00A23B53">
              <w:rPr>
                <w:rFonts w:ascii="Times New Roman" w:hAnsi="Times New Roman"/>
                <w:b/>
                <w:bCs/>
                <w:color w:val="000000"/>
                <w:sz w:val="24"/>
              </w:rPr>
              <w:t>83AA02</w:t>
            </w:r>
          </w:p>
        </w:tc>
        <w:tc>
          <w:tcPr>
            <w:tcW w:w="1028" w:type="dxa"/>
            <w:tcBorders>
              <w:top w:val="nil"/>
              <w:left w:val="nil"/>
              <w:bottom w:val="single" w:sz="8" w:space="0" w:color="auto"/>
              <w:right w:val="single" w:sz="8" w:space="0" w:color="auto"/>
            </w:tcBorders>
            <w:shd w:val="clear" w:color="000000" w:fill="D7DCEB"/>
            <w:vAlign w:val="center"/>
            <w:hideMark/>
          </w:tcPr>
          <w:p w14:paraId="01577126"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*5/4/2015</w:t>
            </w:r>
          </w:p>
        </w:tc>
        <w:tc>
          <w:tcPr>
            <w:tcW w:w="1072" w:type="dxa"/>
            <w:tcBorders>
              <w:top w:val="nil"/>
              <w:left w:val="nil"/>
              <w:bottom w:val="single" w:sz="8" w:space="0" w:color="auto"/>
              <w:right w:val="single" w:sz="8" w:space="0" w:color="auto"/>
            </w:tcBorders>
            <w:shd w:val="clear" w:color="000000" w:fill="D7DCEB"/>
            <w:noWrap/>
            <w:vAlign w:val="center"/>
            <w:hideMark/>
          </w:tcPr>
          <w:p w14:paraId="129C702F"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133</w:t>
            </w:r>
          </w:p>
        </w:tc>
        <w:tc>
          <w:tcPr>
            <w:tcW w:w="1106" w:type="dxa"/>
            <w:tcBorders>
              <w:top w:val="nil"/>
              <w:left w:val="nil"/>
              <w:bottom w:val="single" w:sz="8" w:space="0" w:color="auto"/>
              <w:right w:val="single" w:sz="8" w:space="0" w:color="auto"/>
            </w:tcBorders>
            <w:shd w:val="clear" w:color="000000" w:fill="D7DCEB"/>
            <w:noWrap/>
            <w:vAlign w:val="center"/>
            <w:hideMark/>
          </w:tcPr>
          <w:p w14:paraId="16888974"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170</w:t>
            </w:r>
          </w:p>
        </w:tc>
        <w:tc>
          <w:tcPr>
            <w:tcW w:w="960" w:type="dxa"/>
            <w:tcBorders>
              <w:top w:val="nil"/>
              <w:left w:val="nil"/>
              <w:bottom w:val="single" w:sz="8" w:space="0" w:color="auto"/>
              <w:right w:val="single" w:sz="8" w:space="0" w:color="auto"/>
            </w:tcBorders>
            <w:shd w:val="clear" w:color="000000" w:fill="D7DCEB"/>
            <w:noWrap/>
            <w:vAlign w:val="center"/>
            <w:hideMark/>
          </w:tcPr>
          <w:p w14:paraId="0F0DE5F9"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157</w:t>
            </w:r>
          </w:p>
        </w:tc>
        <w:tc>
          <w:tcPr>
            <w:tcW w:w="1039" w:type="dxa"/>
            <w:tcBorders>
              <w:top w:val="nil"/>
              <w:left w:val="nil"/>
              <w:bottom w:val="single" w:sz="8" w:space="0" w:color="auto"/>
              <w:right w:val="single" w:sz="8" w:space="0" w:color="auto"/>
            </w:tcBorders>
            <w:shd w:val="clear" w:color="000000" w:fill="D7DCEB"/>
            <w:vAlign w:val="center"/>
            <w:hideMark/>
          </w:tcPr>
          <w:p w14:paraId="233C2D7B"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9</w:t>
            </w:r>
          </w:p>
        </w:tc>
      </w:tr>
      <w:tr w:rsidR="004F6578" w:rsidRPr="00A23B53" w14:paraId="1F5A4FDD"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40216768" w14:textId="77777777" w:rsidR="004F6578" w:rsidRPr="00A23B53" w:rsidRDefault="004F6578" w:rsidP="0065114F">
            <w:pPr>
              <w:rPr>
                <w:rFonts w:ascii="Times New Roman" w:hAnsi="Times New Roman"/>
                <w:b/>
                <w:bCs/>
                <w:color w:val="000000"/>
                <w:sz w:val="24"/>
              </w:rPr>
            </w:pPr>
          </w:p>
        </w:tc>
        <w:tc>
          <w:tcPr>
            <w:tcW w:w="1028" w:type="dxa"/>
            <w:tcBorders>
              <w:top w:val="nil"/>
              <w:left w:val="nil"/>
              <w:bottom w:val="single" w:sz="8" w:space="0" w:color="auto"/>
              <w:right w:val="single" w:sz="8" w:space="0" w:color="auto"/>
            </w:tcBorders>
            <w:shd w:val="clear" w:color="auto" w:fill="auto"/>
            <w:vAlign w:val="center"/>
            <w:hideMark/>
          </w:tcPr>
          <w:p w14:paraId="5C88D00E"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10/6/2015</w:t>
            </w:r>
          </w:p>
        </w:tc>
        <w:tc>
          <w:tcPr>
            <w:tcW w:w="1072" w:type="dxa"/>
            <w:tcBorders>
              <w:top w:val="nil"/>
              <w:left w:val="nil"/>
              <w:bottom w:val="single" w:sz="8" w:space="0" w:color="auto"/>
              <w:right w:val="single" w:sz="8" w:space="0" w:color="auto"/>
            </w:tcBorders>
            <w:shd w:val="clear" w:color="auto" w:fill="auto"/>
            <w:noWrap/>
            <w:vAlign w:val="center"/>
            <w:hideMark/>
          </w:tcPr>
          <w:p w14:paraId="07A289AC"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125</w:t>
            </w:r>
          </w:p>
        </w:tc>
        <w:tc>
          <w:tcPr>
            <w:tcW w:w="1106" w:type="dxa"/>
            <w:tcBorders>
              <w:top w:val="nil"/>
              <w:left w:val="nil"/>
              <w:bottom w:val="single" w:sz="8" w:space="0" w:color="auto"/>
              <w:right w:val="single" w:sz="8" w:space="0" w:color="auto"/>
            </w:tcBorders>
            <w:shd w:val="clear" w:color="auto" w:fill="auto"/>
            <w:noWrap/>
            <w:vAlign w:val="center"/>
            <w:hideMark/>
          </w:tcPr>
          <w:p w14:paraId="01884422"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166</w:t>
            </w:r>
          </w:p>
        </w:tc>
        <w:tc>
          <w:tcPr>
            <w:tcW w:w="960" w:type="dxa"/>
            <w:tcBorders>
              <w:top w:val="nil"/>
              <w:left w:val="nil"/>
              <w:bottom w:val="single" w:sz="8" w:space="0" w:color="auto"/>
              <w:right w:val="single" w:sz="8" w:space="0" w:color="auto"/>
            </w:tcBorders>
            <w:shd w:val="clear" w:color="auto" w:fill="auto"/>
            <w:noWrap/>
            <w:vAlign w:val="center"/>
            <w:hideMark/>
          </w:tcPr>
          <w:p w14:paraId="63AA8C1D"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154</w:t>
            </w:r>
          </w:p>
        </w:tc>
        <w:tc>
          <w:tcPr>
            <w:tcW w:w="1039" w:type="dxa"/>
            <w:tcBorders>
              <w:top w:val="nil"/>
              <w:left w:val="nil"/>
              <w:bottom w:val="single" w:sz="8" w:space="0" w:color="auto"/>
              <w:right w:val="single" w:sz="8" w:space="0" w:color="auto"/>
            </w:tcBorders>
            <w:shd w:val="clear" w:color="auto" w:fill="auto"/>
            <w:vAlign w:val="center"/>
            <w:hideMark/>
          </w:tcPr>
          <w:p w14:paraId="20CE247B"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11</w:t>
            </w:r>
          </w:p>
        </w:tc>
      </w:tr>
      <w:tr w:rsidR="004F6578" w:rsidRPr="00A23B53" w14:paraId="7A8DF664"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66B68835" w14:textId="77777777" w:rsidR="004F6578" w:rsidRPr="00A23B53" w:rsidRDefault="004F6578" w:rsidP="0065114F">
            <w:pPr>
              <w:rPr>
                <w:rFonts w:ascii="Times New Roman" w:hAnsi="Times New Roman"/>
                <w:b/>
                <w:bCs/>
                <w:color w:val="000000"/>
                <w:sz w:val="24"/>
              </w:rPr>
            </w:pPr>
          </w:p>
        </w:tc>
        <w:tc>
          <w:tcPr>
            <w:tcW w:w="1028" w:type="dxa"/>
            <w:tcBorders>
              <w:top w:val="nil"/>
              <w:left w:val="nil"/>
              <w:bottom w:val="single" w:sz="8" w:space="0" w:color="auto"/>
              <w:right w:val="single" w:sz="8" w:space="0" w:color="auto"/>
            </w:tcBorders>
            <w:shd w:val="clear" w:color="auto" w:fill="auto"/>
            <w:vAlign w:val="center"/>
            <w:hideMark/>
          </w:tcPr>
          <w:p w14:paraId="03943891"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5/3/2016</w:t>
            </w:r>
          </w:p>
        </w:tc>
        <w:tc>
          <w:tcPr>
            <w:tcW w:w="1072" w:type="dxa"/>
            <w:tcBorders>
              <w:top w:val="nil"/>
              <w:left w:val="nil"/>
              <w:bottom w:val="single" w:sz="8" w:space="0" w:color="auto"/>
              <w:right w:val="single" w:sz="8" w:space="0" w:color="auto"/>
            </w:tcBorders>
            <w:shd w:val="clear" w:color="auto" w:fill="auto"/>
            <w:noWrap/>
            <w:vAlign w:val="center"/>
            <w:hideMark/>
          </w:tcPr>
          <w:p w14:paraId="684AC7F3"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114</w:t>
            </w:r>
          </w:p>
        </w:tc>
        <w:tc>
          <w:tcPr>
            <w:tcW w:w="1106" w:type="dxa"/>
            <w:tcBorders>
              <w:top w:val="nil"/>
              <w:left w:val="nil"/>
              <w:bottom w:val="single" w:sz="8" w:space="0" w:color="auto"/>
              <w:right w:val="single" w:sz="8" w:space="0" w:color="auto"/>
            </w:tcBorders>
            <w:shd w:val="clear" w:color="auto" w:fill="auto"/>
            <w:noWrap/>
            <w:vAlign w:val="center"/>
            <w:hideMark/>
          </w:tcPr>
          <w:p w14:paraId="17E594BD"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161</w:t>
            </w:r>
          </w:p>
        </w:tc>
        <w:tc>
          <w:tcPr>
            <w:tcW w:w="960" w:type="dxa"/>
            <w:tcBorders>
              <w:top w:val="nil"/>
              <w:left w:val="nil"/>
              <w:bottom w:val="single" w:sz="8" w:space="0" w:color="auto"/>
              <w:right w:val="single" w:sz="8" w:space="0" w:color="auto"/>
            </w:tcBorders>
            <w:shd w:val="clear" w:color="auto" w:fill="auto"/>
            <w:noWrap/>
            <w:vAlign w:val="center"/>
            <w:hideMark/>
          </w:tcPr>
          <w:p w14:paraId="5D87D9DF"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145</w:t>
            </w:r>
          </w:p>
        </w:tc>
        <w:tc>
          <w:tcPr>
            <w:tcW w:w="1039" w:type="dxa"/>
            <w:tcBorders>
              <w:top w:val="nil"/>
              <w:left w:val="nil"/>
              <w:bottom w:val="single" w:sz="8" w:space="0" w:color="auto"/>
              <w:right w:val="single" w:sz="8" w:space="0" w:color="auto"/>
            </w:tcBorders>
            <w:shd w:val="clear" w:color="auto" w:fill="auto"/>
            <w:vAlign w:val="center"/>
            <w:hideMark/>
          </w:tcPr>
          <w:p w14:paraId="3FBE173B"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11</w:t>
            </w:r>
          </w:p>
        </w:tc>
      </w:tr>
      <w:tr w:rsidR="004F6578" w:rsidRPr="00A23B53" w14:paraId="094C116B"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333250DE" w14:textId="77777777" w:rsidR="004F6578" w:rsidRPr="00A23B53" w:rsidRDefault="004F6578" w:rsidP="0065114F">
            <w:pPr>
              <w:rPr>
                <w:rFonts w:ascii="Times New Roman" w:hAnsi="Times New Roman"/>
                <w:b/>
                <w:bCs/>
                <w:color w:val="000000"/>
                <w:sz w:val="24"/>
              </w:rPr>
            </w:pPr>
          </w:p>
        </w:tc>
        <w:tc>
          <w:tcPr>
            <w:tcW w:w="1028" w:type="dxa"/>
            <w:tcBorders>
              <w:top w:val="nil"/>
              <w:left w:val="nil"/>
              <w:bottom w:val="single" w:sz="8" w:space="0" w:color="auto"/>
              <w:right w:val="single" w:sz="8" w:space="0" w:color="auto"/>
            </w:tcBorders>
            <w:shd w:val="clear" w:color="auto" w:fill="auto"/>
            <w:vAlign w:val="center"/>
            <w:hideMark/>
          </w:tcPr>
          <w:p w14:paraId="2C5515EA"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8/16/2016</w:t>
            </w:r>
          </w:p>
        </w:tc>
        <w:tc>
          <w:tcPr>
            <w:tcW w:w="1072" w:type="dxa"/>
            <w:tcBorders>
              <w:top w:val="nil"/>
              <w:left w:val="nil"/>
              <w:bottom w:val="single" w:sz="8" w:space="0" w:color="auto"/>
              <w:right w:val="single" w:sz="8" w:space="0" w:color="auto"/>
            </w:tcBorders>
            <w:shd w:val="clear" w:color="auto" w:fill="auto"/>
            <w:noWrap/>
            <w:vAlign w:val="center"/>
            <w:hideMark/>
          </w:tcPr>
          <w:p w14:paraId="57366D80"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130</w:t>
            </w:r>
          </w:p>
        </w:tc>
        <w:tc>
          <w:tcPr>
            <w:tcW w:w="1106" w:type="dxa"/>
            <w:tcBorders>
              <w:top w:val="nil"/>
              <w:left w:val="nil"/>
              <w:bottom w:val="single" w:sz="8" w:space="0" w:color="auto"/>
              <w:right w:val="single" w:sz="8" w:space="0" w:color="auto"/>
            </w:tcBorders>
            <w:shd w:val="clear" w:color="auto" w:fill="auto"/>
            <w:noWrap/>
            <w:vAlign w:val="center"/>
            <w:hideMark/>
          </w:tcPr>
          <w:p w14:paraId="5E13A9E1"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182</w:t>
            </w:r>
          </w:p>
        </w:tc>
        <w:tc>
          <w:tcPr>
            <w:tcW w:w="960" w:type="dxa"/>
            <w:tcBorders>
              <w:top w:val="nil"/>
              <w:left w:val="nil"/>
              <w:bottom w:val="single" w:sz="8" w:space="0" w:color="auto"/>
              <w:right w:val="single" w:sz="8" w:space="0" w:color="auto"/>
            </w:tcBorders>
            <w:shd w:val="clear" w:color="auto" w:fill="auto"/>
            <w:noWrap/>
            <w:vAlign w:val="center"/>
            <w:hideMark/>
          </w:tcPr>
          <w:p w14:paraId="33690989"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159</w:t>
            </w:r>
          </w:p>
        </w:tc>
        <w:tc>
          <w:tcPr>
            <w:tcW w:w="1039" w:type="dxa"/>
            <w:tcBorders>
              <w:top w:val="nil"/>
              <w:left w:val="nil"/>
              <w:bottom w:val="single" w:sz="8" w:space="0" w:color="auto"/>
              <w:right w:val="single" w:sz="8" w:space="0" w:color="auto"/>
            </w:tcBorders>
            <w:shd w:val="clear" w:color="auto" w:fill="auto"/>
            <w:vAlign w:val="center"/>
            <w:hideMark/>
          </w:tcPr>
          <w:p w14:paraId="5F9F9CB7"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13</w:t>
            </w:r>
          </w:p>
        </w:tc>
      </w:tr>
      <w:tr w:rsidR="006E7EC7" w:rsidRPr="00A23B53" w14:paraId="065BAF39" w14:textId="77777777" w:rsidTr="00682C2D">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644EFCA" w14:textId="77777777" w:rsidR="004F6578" w:rsidRPr="00A23B53" w:rsidRDefault="004F6578" w:rsidP="0065114F">
            <w:pPr>
              <w:jc w:val="center"/>
              <w:rPr>
                <w:rFonts w:ascii="Times New Roman" w:hAnsi="Times New Roman"/>
                <w:b/>
                <w:bCs/>
                <w:color w:val="000000"/>
                <w:sz w:val="24"/>
              </w:rPr>
            </w:pPr>
            <w:r w:rsidRPr="00A23B53">
              <w:rPr>
                <w:rFonts w:ascii="Times New Roman" w:hAnsi="Times New Roman"/>
                <w:b/>
                <w:bCs/>
                <w:color w:val="000000"/>
                <w:sz w:val="24"/>
              </w:rPr>
              <w:t>83AA03</w:t>
            </w:r>
          </w:p>
        </w:tc>
        <w:tc>
          <w:tcPr>
            <w:tcW w:w="1028" w:type="dxa"/>
            <w:tcBorders>
              <w:top w:val="nil"/>
              <w:left w:val="nil"/>
              <w:bottom w:val="single" w:sz="8" w:space="0" w:color="auto"/>
              <w:right w:val="single" w:sz="8" w:space="0" w:color="auto"/>
            </w:tcBorders>
            <w:shd w:val="clear" w:color="000000" w:fill="D7DCEB"/>
            <w:vAlign w:val="center"/>
            <w:hideMark/>
          </w:tcPr>
          <w:p w14:paraId="5DB001E1"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*5/5/2015</w:t>
            </w:r>
          </w:p>
        </w:tc>
        <w:tc>
          <w:tcPr>
            <w:tcW w:w="1072" w:type="dxa"/>
            <w:tcBorders>
              <w:top w:val="nil"/>
              <w:left w:val="nil"/>
              <w:bottom w:val="single" w:sz="8" w:space="0" w:color="auto"/>
              <w:right w:val="single" w:sz="8" w:space="0" w:color="auto"/>
            </w:tcBorders>
            <w:shd w:val="clear" w:color="000000" w:fill="D7DCEB"/>
            <w:noWrap/>
            <w:vAlign w:val="center"/>
            <w:hideMark/>
          </w:tcPr>
          <w:p w14:paraId="44450B5A"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73</w:t>
            </w:r>
          </w:p>
        </w:tc>
        <w:tc>
          <w:tcPr>
            <w:tcW w:w="1106" w:type="dxa"/>
            <w:tcBorders>
              <w:top w:val="nil"/>
              <w:left w:val="nil"/>
              <w:bottom w:val="single" w:sz="8" w:space="0" w:color="auto"/>
              <w:right w:val="single" w:sz="8" w:space="0" w:color="auto"/>
            </w:tcBorders>
            <w:shd w:val="clear" w:color="000000" w:fill="D7DCEB"/>
            <w:noWrap/>
            <w:vAlign w:val="center"/>
            <w:hideMark/>
          </w:tcPr>
          <w:p w14:paraId="27D143C7"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126</w:t>
            </w:r>
          </w:p>
        </w:tc>
        <w:tc>
          <w:tcPr>
            <w:tcW w:w="960" w:type="dxa"/>
            <w:tcBorders>
              <w:top w:val="nil"/>
              <w:left w:val="nil"/>
              <w:bottom w:val="single" w:sz="8" w:space="0" w:color="auto"/>
              <w:right w:val="single" w:sz="8" w:space="0" w:color="auto"/>
            </w:tcBorders>
            <w:shd w:val="clear" w:color="000000" w:fill="D7DCEB"/>
            <w:noWrap/>
            <w:vAlign w:val="center"/>
            <w:hideMark/>
          </w:tcPr>
          <w:p w14:paraId="2221F918"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109</w:t>
            </w:r>
          </w:p>
        </w:tc>
        <w:tc>
          <w:tcPr>
            <w:tcW w:w="1039" w:type="dxa"/>
            <w:tcBorders>
              <w:top w:val="nil"/>
              <w:left w:val="nil"/>
              <w:bottom w:val="single" w:sz="8" w:space="0" w:color="auto"/>
              <w:right w:val="single" w:sz="8" w:space="0" w:color="auto"/>
            </w:tcBorders>
            <w:shd w:val="clear" w:color="000000" w:fill="D7DCEB"/>
            <w:vAlign w:val="center"/>
            <w:hideMark/>
          </w:tcPr>
          <w:p w14:paraId="0C5DD25B"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15</w:t>
            </w:r>
          </w:p>
        </w:tc>
      </w:tr>
      <w:tr w:rsidR="004F6578" w:rsidRPr="00A23B53" w14:paraId="5384C450"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065DE019" w14:textId="77777777" w:rsidR="004F6578" w:rsidRPr="00A23B53" w:rsidRDefault="004F6578" w:rsidP="0065114F">
            <w:pPr>
              <w:rPr>
                <w:rFonts w:ascii="Times New Roman" w:hAnsi="Times New Roman"/>
                <w:b/>
                <w:bCs/>
                <w:color w:val="000000"/>
                <w:sz w:val="24"/>
              </w:rPr>
            </w:pPr>
          </w:p>
        </w:tc>
        <w:tc>
          <w:tcPr>
            <w:tcW w:w="1028" w:type="dxa"/>
            <w:tcBorders>
              <w:top w:val="nil"/>
              <w:left w:val="nil"/>
              <w:bottom w:val="single" w:sz="8" w:space="0" w:color="auto"/>
              <w:right w:val="single" w:sz="8" w:space="0" w:color="auto"/>
            </w:tcBorders>
            <w:shd w:val="clear" w:color="auto" w:fill="auto"/>
            <w:vAlign w:val="center"/>
            <w:hideMark/>
          </w:tcPr>
          <w:p w14:paraId="5A6AD002"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10/6/2015</w:t>
            </w:r>
          </w:p>
        </w:tc>
        <w:tc>
          <w:tcPr>
            <w:tcW w:w="1072" w:type="dxa"/>
            <w:tcBorders>
              <w:top w:val="nil"/>
              <w:left w:val="nil"/>
              <w:bottom w:val="single" w:sz="8" w:space="0" w:color="auto"/>
              <w:right w:val="single" w:sz="8" w:space="0" w:color="auto"/>
            </w:tcBorders>
            <w:shd w:val="clear" w:color="auto" w:fill="auto"/>
            <w:noWrap/>
            <w:vAlign w:val="center"/>
            <w:hideMark/>
          </w:tcPr>
          <w:p w14:paraId="4EBACE04"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92</w:t>
            </w:r>
          </w:p>
        </w:tc>
        <w:tc>
          <w:tcPr>
            <w:tcW w:w="1106" w:type="dxa"/>
            <w:tcBorders>
              <w:top w:val="nil"/>
              <w:left w:val="nil"/>
              <w:bottom w:val="single" w:sz="8" w:space="0" w:color="auto"/>
              <w:right w:val="single" w:sz="8" w:space="0" w:color="auto"/>
            </w:tcBorders>
            <w:shd w:val="clear" w:color="auto" w:fill="auto"/>
            <w:noWrap/>
            <w:vAlign w:val="center"/>
            <w:hideMark/>
          </w:tcPr>
          <w:p w14:paraId="6F7E61DE"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133</w:t>
            </w:r>
          </w:p>
        </w:tc>
        <w:tc>
          <w:tcPr>
            <w:tcW w:w="960" w:type="dxa"/>
            <w:tcBorders>
              <w:top w:val="nil"/>
              <w:left w:val="nil"/>
              <w:bottom w:val="single" w:sz="8" w:space="0" w:color="auto"/>
              <w:right w:val="single" w:sz="8" w:space="0" w:color="auto"/>
            </w:tcBorders>
            <w:shd w:val="clear" w:color="auto" w:fill="auto"/>
            <w:noWrap/>
            <w:vAlign w:val="center"/>
            <w:hideMark/>
          </w:tcPr>
          <w:p w14:paraId="5E7D697F"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118</w:t>
            </w:r>
          </w:p>
        </w:tc>
        <w:tc>
          <w:tcPr>
            <w:tcW w:w="1039" w:type="dxa"/>
            <w:tcBorders>
              <w:top w:val="nil"/>
              <w:left w:val="nil"/>
              <w:bottom w:val="single" w:sz="8" w:space="0" w:color="auto"/>
              <w:right w:val="single" w:sz="8" w:space="0" w:color="auto"/>
            </w:tcBorders>
            <w:shd w:val="clear" w:color="auto" w:fill="auto"/>
            <w:vAlign w:val="center"/>
            <w:hideMark/>
          </w:tcPr>
          <w:p w14:paraId="0C45240D"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12</w:t>
            </w:r>
          </w:p>
        </w:tc>
      </w:tr>
      <w:tr w:rsidR="004F6578" w:rsidRPr="00A23B53" w14:paraId="0659B16A"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276C16BE" w14:textId="77777777" w:rsidR="004F6578" w:rsidRPr="00A23B53" w:rsidRDefault="004F6578" w:rsidP="0065114F">
            <w:pPr>
              <w:rPr>
                <w:rFonts w:ascii="Times New Roman" w:hAnsi="Times New Roman"/>
                <w:b/>
                <w:bCs/>
                <w:color w:val="000000"/>
                <w:sz w:val="24"/>
              </w:rPr>
            </w:pPr>
          </w:p>
        </w:tc>
        <w:tc>
          <w:tcPr>
            <w:tcW w:w="1028" w:type="dxa"/>
            <w:tcBorders>
              <w:top w:val="nil"/>
              <w:left w:val="nil"/>
              <w:bottom w:val="single" w:sz="8" w:space="0" w:color="auto"/>
              <w:right w:val="single" w:sz="8" w:space="0" w:color="auto"/>
            </w:tcBorders>
            <w:shd w:val="clear" w:color="auto" w:fill="auto"/>
            <w:vAlign w:val="center"/>
            <w:hideMark/>
          </w:tcPr>
          <w:p w14:paraId="78B13D27"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5/4/2016</w:t>
            </w:r>
          </w:p>
        </w:tc>
        <w:tc>
          <w:tcPr>
            <w:tcW w:w="1072" w:type="dxa"/>
            <w:tcBorders>
              <w:top w:val="nil"/>
              <w:left w:val="nil"/>
              <w:bottom w:val="single" w:sz="8" w:space="0" w:color="auto"/>
              <w:right w:val="single" w:sz="8" w:space="0" w:color="auto"/>
            </w:tcBorders>
            <w:shd w:val="clear" w:color="auto" w:fill="auto"/>
            <w:noWrap/>
            <w:vAlign w:val="center"/>
            <w:hideMark/>
          </w:tcPr>
          <w:p w14:paraId="428401F8"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88</w:t>
            </w:r>
          </w:p>
        </w:tc>
        <w:tc>
          <w:tcPr>
            <w:tcW w:w="1106" w:type="dxa"/>
            <w:tcBorders>
              <w:top w:val="nil"/>
              <w:left w:val="nil"/>
              <w:bottom w:val="single" w:sz="8" w:space="0" w:color="auto"/>
              <w:right w:val="single" w:sz="8" w:space="0" w:color="auto"/>
            </w:tcBorders>
            <w:shd w:val="clear" w:color="auto" w:fill="auto"/>
            <w:noWrap/>
            <w:vAlign w:val="center"/>
            <w:hideMark/>
          </w:tcPr>
          <w:p w14:paraId="5D4C6A39"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137</w:t>
            </w:r>
          </w:p>
        </w:tc>
        <w:tc>
          <w:tcPr>
            <w:tcW w:w="960" w:type="dxa"/>
            <w:tcBorders>
              <w:top w:val="nil"/>
              <w:left w:val="nil"/>
              <w:bottom w:val="single" w:sz="8" w:space="0" w:color="auto"/>
              <w:right w:val="single" w:sz="8" w:space="0" w:color="auto"/>
            </w:tcBorders>
            <w:shd w:val="clear" w:color="auto" w:fill="auto"/>
            <w:noWrap/>
            <w:vAlign w:val="center"/>
            <w:hideMark/>
          </w:tcPr>
          <w:p w14:paraId="5793F275"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119</w:t>
            </w:r>
          </w:p>
        </w:tc>
        <w:tc>
          <w:tcPr>
            <w:tcW w:w="1039" w:type="dxa"/>
            <w:tcBorders>
              <w:top w:val="nil"/>
              <w:left w:val="nil"/>
              <w:bottom w:val="single" w:sz="8" w:space="0" w:color="auto"/>
              <w:right w:val="single" w:sz="8" w:space="0" w:color="auto"/>
            </w:tcBorders>
            <w:shd w:val="clear" w:color="auto" w:fill="auto"/>
            <w:vAlign w:val="center"/>
            <w:hideMark/>
          </w:tcPr>
          <w:p w14:paraId="61C965F7"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14</w:t>
            </w:r>
          </w:p>
        </w:tc>
      </w:tr>
      <w:tr w:rsidR="004F6578" w:rsidRPr="00A23B53" w14:paraId="080D56E8"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39F7EC93" w14:textId="77777777" w:rsidR="004F6578" w:rsidRPr="00A23B53" w:rsidRDefault="004F6578" w:rsidP="0065114F">
            <w:pPr>
              <w:rPr>
                <w:rFonts w:ascii="Times New Roman" w:hAnsi="Times New Roman"/>
                <w:b/>
                <w:bCs/>
                <w:color w:val="000000"/>
                <w:sz w:val="24"/>
              </w:rPr>
            </w:pPr>
          </w:p>
        </w:tc>
        <w:tc>
          <w:tcPr>
            <w:tcW w:w="1028" w:type="dxa"/>
            <w:tcBorders>
              <w:top w:val="nil"/>
              <w:left w:val="nil"/>
              <w:bottom w:val="single" w:sz="8" w:space="0" w:color="auto"/>
              <w:right w:val="single" w:sz="8" w:space="0" w:color="auto"/>
            </w:tcBorders>
            <w:shd w:val="clear" w:color="auto" w:fill="auto"/>
            <w:vAlign w:val="center"/>
            <w:hideMark/>
          </w:tcPr>
          <w:p w14:paraId="773B9EA9"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8/17/2016</w:t>
            </w:r>
          </w:p>
        </w:tc>
        <w:tc>
          <w:tcPr>
            <w:tcW w:w="1072" w:type="dxa"/>
            <w:tcBorders>
              <w:top w:val="nil"/>
              <w:left w:val="nil"/>
              <w:bottom w:val="single" w:sz="8" w:space="0" w:color="auto"/>
              <w:right w:val="single" w:sz="8" w:space="0" w:color="auto"/>
            </w:tcBorders>
            <w:shd w:val="clear" w:color="auto" w:fill="auto"/>
            <w:noWrap/>
            <w:vAlign w:val="center"/>
            <w:hideMark/>
          </w:tcPr>
          <w:p w14:paraId="4542C2BD"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96</w:t>
            </w:r>
          </w:p>
        </w:tc>
        <w:tc>
          <w:tcPr>
            <w:tcW w:w="1106" w:type="dxa"/>
            <w:tcBorders>
              <w:top w:val="nil"/>
              <w:left w:val="nil"/>
              <w:bottom w:val="single" w:sz="8" w:space="0" w:color="auto"/>
              <w:right w:val="single" w:sz="8" w:space="0" w:color="auto"/>
            </w:tcBorders>
            <w:shd w:val="clear" w:color="auto" w:fill="auto"/>
            <w:noWrap/>
            <w:vAlign w:val="center"/>
            <w:hideMark/>
          </w:tcPr>
          <w:p w14:paraId="2D35A48D"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144</w:t>
            </w:r>
          </w:p>
        </w:tc>
        <w:tc>
          <w:tcPr>
            <w:tcW w:w="960" w:type="dxa"/>
            <w:tcBorders>
              <w:top w:val="nil"/>
              <w:left w:val="nil"/>
              <w:bottom w:val="single" w:sz="8" w:space="0" w:color="auto"/>
              <w:right w:val="single" w:sz="8" w:space="0" w:color="auto"/>
            </w:tcBorders>
            <w:shd w:val="clear" w:color="auto" w:fill="auto"/>
            <w:noWrap/>
            <w:vAlign w:val="center"/>
            <w:hideMark/>
          </w:tcPr>
          <w:p w14:paraId="7DF69188"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128</w:t>
            </w:r>
          </w:p>
        </w:tc>
        <w:tc>
          <w:tcPr>
            <w:tcW w:w="1039" w:type="dxa"/>
            <w:tcBorders>
              <w:top w:val="nil"/>
              <w:left w:val="nil"/>
              <w:bottom w:val="single" w:sz="8" w:space="0" w:color="auto"/>
              <w:right w:val="single" w:sz="8" w:space="0" w:color="auto"/>
            </w:tcBorders>
            <w:shd w:val="clear" w:color="auto" w:fill="auto"/>
            <w:vAlign w:val="center"/>
            <w:hideMark/>
          </w:tcPr>
          <w:p w14:paraId="773A0637"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12</w:t>
            </w:r>
          </w:p>
        </w:tc>
      </w:tr>
      <w:tr w:rsidR="006E7EC7" w:rsidRPr="00A23B53" w14:paraId="7021A680" w14:textId="77777777" w:rsidTr="00682C2D">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2CBBD8E" w14:textId="77777777" w:rsidR="004F6578" w:rsidRPr="00A23B53" w:rsidRDefault="004F6578" w:rsidP="0065114F">
            <w:pPr>
              <w:jc w:val="center"/>
              <w:rPr>
                <w:rFonts w:ascii="Times New Roman" w:hAnsi="Times New Roman"/>
                <w:b/>
                <w:bCs/>
                <w:color w:val="000000"/>
                <w:sz w:val="24"/>
              </w:rPr>
            </w:pPr>
            <w:r w:rsidRPr="00A23B53">
              <w:rPr>
                <w:rFonts w:ascii="Times New Roman" w:hAnsi="Times New Roman"/>
                <w:b/>
                <w:bCs/>
                <w:color w:val="000000"/>
                <w:sz w:val="24"/>
              </w:rPr>
              <w:t>83AA61</w:t>
            </w:r>
          </w:p>
        </w:tc>
        <w:tc>
          <w:tcPr>
            <w:tcW w:w="1028" w:type="dxa"/>
            <w:tcBorders>
              <w:top w:val="nil"/>
              <w:left w:val="nil"/>
              <w:bottom w:val="single" w:sz="8" w:space="0" w:color="auto"/>
              <w:right w:val="single" w:sz="8" w:space="0" w:color="auto"/>
            </w:tcBorders>
            <w:shd w:val="clear" w:color="000000" w:fill="D7DCEB"/>
            <w:vAlign w:val="center"/>
            <w:hideMark/>
          </w:tcPr>
          <w:p w14:paraId="5D3397B2"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*5/4/2015</w:t>
            </w:r>
          </w:p>
        </w:tc>
        <w:tc>
          <w:tcPr>
            <w:tcW w:w="1072" w:type="dxa"/>
            <w:tcBorders>
              <w:top w:val="nil"/>
              <w:left w:val="nil"/>
              <w:bottom w:val="single" w:sz="8" w:space="0" w:color="auto"/>
              <w:right w:val="single" w:sz="8" w:space="0" w:color="auto"/>
            </w:tcBorders>
            <w:shd w:val="clear" w:color="000000" w:fill="D7DCEB"/>
            <w:noWrap/>
            <w:vAlign w:val="center"/>
            <w:hideMark/>
          </w:tcPr>
          <w:p w14:paraId="1F4F80D4"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127</w:t>
            </w:r>
          </w:p>
        </w:tc>
        <w:tc>
          <w:tcPr>
            <w:tcW w:w="1106" w:type="dxa"/>
            <w:tcBorders>
              <w:top w:val="nil"/>
              <w:left w:val="nil"/>
              <w:bottom w:val="single" w:sz="8" w:space="0" w:color="auto"/>
              <w:right w:val="single" w:sz="8" w:space="0" w:color="auto"/>
            </w:tcBorders>
            <w:shd w:val="clear" w:color="000000" w:fill="D7DCEB"/>
            <w:noWrap/>
            <w:vAlign w:val="center"/>
            <w:hideMark/>
          </w:tcPr>
          <w:p w14:paraId="480E047B"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162</w:t>
            </w:r>
          </w:p>
        </w:tc>
        <w:tc>
          <w:tcPr>
            <w:tcW w:w="960" w:type="dxa"/>
            <w:tcBorders>
              <w:top w:val="nil"/>
              <w:left w:val="nil"/>
              <w:bottom w:val="single" w:sz="8" w:space="0" w:color="auto"/>
              <w:right w:val="single" w:sz="8" w:space="0" w:color="auto"/>
            </w:tcBorders>
            <w:shd w:val="clear" w:color="000000" w:fill="D7DCEB"/>
            <w:noWrap/>
            <w:vAlign w:val="center"/>
            <w:hideMark/>
          </w:tcPr>
          <w:p w14:paraId="5CCEB6C0"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146</w:t>
            </w:r>
          </w:p>
        </w:tc>
        <w:tc>
          <w:tcPr>
            <w:tcW w:w="1039" w:type="dxa"/>
            <w:tcBorders>
              <w:top w:val="nil"/>
              <w:left w:val="nil"/>
              <w:bottom w:val="single" w:sz="8" w:space="0" w:color="auto"/>
              <w:right w:val="single" w:sz="8" w:space="0" w:color="auto"/>
            </w:tcBorders>
            <w:shd w:val="clear" w:color="000000" w:fill="D7DCEB"/>
            <w:vAlign w:val="center"/>
            <w:hideMark/>
          </w:tcPr>
          <w:p w14:paraId="0145DC50"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9</w:t>
            </w:r>
          </w:p>
        </w:tc>
      </w:tr>
      <w:tr w:rsidR="004F6578" w:rsidRPr="00A23B53" w14:paraId="0E565DE4"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55FD7A9B" w14:textId="77777777" w:rsidR="004F6578" w:rsidRPr="00A23B53" w:rsidRDefault="004F6578" w:rsidP="0065114F">
            <w:pPr>
              <w:rPr>
                <w:rFonts w:ascii="Times New Roman" w:hAnsi="Times New Roman"/>
                <w:b/>
                <w:bCs/>
                <w:color w:val="000000"/>
                <w:sz w:val="24"/>
              </w:rPr>
            </w:pPr>
          </w:p>
        </w:tc>
        <w:tc>
          <w:tcPr>
            <w:tcW w:w="1028" w:type="dxa"/>
            <w:tcBorders>
              <w:top w:val="nil"/>
              <w:left w:val="nil"/>
              <w:bottom w:val="single" w:sz="8" w:space="0" w:color="auto"/>
              <w:right w:val="single" w:sz="8" w:space="0" w:color="auto"/>
            </w:tcBorders>
            <w:shd w:val="clear" w:color="auto" w:fill="auto"/>
            <w:vAlign w:val="center"/>
            <w:hideMark/>
          </w:tcPr>
          <w:p w14:paraId="7855664B"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10/6/2015</w:t>
            </w:r>
          </w:p>
        </w:tc>
        <w:tc>
          <w:tcPr>
            <w:tcW w:w="1072" w:type="dxa"/>
            <w:tcBorders>
              <w:top w:val="nil"/>
              <w:left w:val="nil"/>
              <w:bottom w:val="single" w:sz="8" w:space="0" w:color="auto"/>
              <w:right w:val="single" w:sz="8" w:space="0" w:color="auto"/>
            </w:tcBorders>
            <w:shd w:val="clear" w:color="auto" w:fill="auto"/>
            <w:noWrap/>
            <w:vAlign w:val="center"/>
            <w:hideMark/>
          </w:tcPr>
          <w:p w14:paraId="7F425137"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122</w:t>
            </w:r>
          </w:p>
        </w:tc>
        <w:tc>
          <w:tcPr>
            <w:tcW w:w="1106" w:type="dxa"/>
            <w:tcBorders>
              <w:top w:val="nil"/>
              <w:left w:val="nil"/>
              <w:bottom w:val="single" w:sz="8" w:space="0" w:color="auto"/>
              <w:right w:val="single" w:sz="8" w:space="0" w:color="auto"/>
            </w:tcBorders>
            <w:shd w:val="clear" w:color="auto" w:fill="auto"/>
            <w:noWrap/>
            <w:vAlign w:val="center"/>
            <w:hideMark/>
          </w:tcPr>
          <w:p w14:paraId="2E32A27E"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164</w:t>
            </w:r>
          </w:p>
        </w:tc>
        <w:tc>
          <w:tcPr>
            <w:tcW w:w="960" w:type="dxa"/>
            <w:tcBorders>
              <w:top w:val="nil"/>
              <w:left w:val="nil"/>
              <w:bottom w:val="single" w:sz="8" w:space="0" w:color="auto"/>
              <w:right w:val="single" w:sz="8" w:space="0" w:color="auto"/>
            </w:tcBorders>
            <w:shd w:val="clear" w:color="auto" w:fill="auto"/>
            <w:noWrap/>
            <w:vAlign w:val="center"/>
            <w:hideMark/>
          </w:tcPr>
          <w:p w14:paraId="67908AD2"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147</w:t>
            </w:r>
          </w:p>
        </w:tc>
        <w:tc>
          <w:tcPr>
            <w:tcW w:w="1039" w:type="dxa"/>
            <w:tcBorders>
              <w:top w:val="nil"/>
              <w:left w:val="nil"/>
              <w:bottom w:val="single" w:sz="8" w:space="0" w:color="auto"/>
              <w:right w:val="single" w:sz="8" w:space="0" w:color="auto"/>
            </w:tcBorders>
            <w:shd w:val="clear" w:color="auto" w:fill="auto"/>
            <w:vAlign w:val="center"/>
            <w:hideMark/>
          </w:tcPr>
          <w:p w14:paraId="2F2A8C55"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10</w:t>
            </w:r>
          </w:p>
        </w:tc>
      </w:tr>
      <w:tr w:rsidR="004F6578" w:rsidRPr="00A23B53" w14:paraId="056895E1"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225CB278" w14:textId="77777777" w:rsidR="004F6578" w:rsidRPr="00A23B53" w:rsidRDefault="004F6578" w:rsidP="0065114F">
            <w:pPr>
              <w:rPr>
                <w:rFonts w:ascii="Times New Roman" w:hAnsi="Times New Roman"/>
                <w:b/>
                <w:bCs/>
                <w:color w:val="000000"/>
                <w:sz w:val="24"/>
              </w:rPr>
            </w:pPr>
          </w:p>
        </w:tc>
        <w:tc>
          <w:tcPr>
            <w:tcW w:w="1028" w:type="dxa"/>
            <w:tcBorders>
              <w:top w:val="nil"/>
              <w:left w:val="nil"/>
              <w:bottom w:val="single" w:sz="8" w:space="0" w:color="auto"/>
              <w:right w:val="single" w:sz="8" w:space="0" w:color="auto"/>
            </w:tcBorders>
            <w:shd w:val="clear" w:color="auto" w:fill="auto"/>
            <w:vAlign w:val="center"/>
            <w:hideMark/>
          </w:tcPr>
          <w:p w14:paraId="593779BD"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5/5/2016</w:t>
            </w:r>
          </w:p>
        </w:tc>
        <w:tc>
          <w:tcPr>
            <w:tcW w:w="1072" w:type="dxa"/>
            <w:tcBorders>
              <w:top w:val="nil"/>
              <w:left w:val="nil"/>
              <w:bottom w:val="single" w:sz="8" w:space="0" w:color="auto"/>
              <w:right w:val="single" w:sz="8" w:space="0" w:color="auto"/>
            </w:tcBorders>
            <w:shd w:val="clear" w:color="auto" w:fill="auto"/>
            <w:noWrap/>
            <w:vAlign w:val="center"/>
            <w:hideMark/>
          </w:tcPr>
          <w:p w14:paraId="404620D3"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105</w:t>
            </w:r>
          </w:p>
        </w:tc>
        <w:tc>
          <w:tcPr>
            <w:tcW w:w="1106" w:type="dxa"/>
            <w:tcBorders>
              <w:top w:val="nil"/>
              <w:left w:val="nil"/>
              <w:bottom w:val="single" w:sz="8" w:space="0" w:color="auto"/>
              <w:right w:val="single" w:sz="8" w:space="0" w:color="auto"/>
            </w:tcBorders>
            <w:shd w:val="clear" w:color="auto" w:fill="auto"/>
            <w:noWrap/>
            <w:vAlign w:val="center"/>
            <w:hideMark/>
          </w:tcPr>
          <w:p w14:paraId="5D661E56"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164</w:t>
            </w:r>
          </w:p>
        </w:tc>
        <w:tc>
          <w:tcPr>
            <w:tcW w:w="960" w:type="dxa"/>
            <w:tcBorders>
              <w:top w:val="nil"/>
              <w:left w:val="nil"/>
              <w:bottom w:val="single" w:sz="8" w:space="0" w:color="auto"/>
              <w:right w:val="single" w:sz="8" w:space="0" w:color="auto"/>
            </w:tcBorders>
            <w:shd w:val="clear" w:color="auto" w:fill="auto"/>
            <w:noWrap/>
            <w:vAlign w:val="center"/>
            <w:hideMark/>
          </w:tcPr>
          <w:p w14:paraId="31A6A15C"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142</w:t>
            </w:r>
          </w:p>
        </w:tc>
        <w:tc>
          <w:tcPr>
            <w:tcW w:w="1039" w:type="dxa"/>
            <w:tcBorders>
              <w:top w:val="nil"/>
              <w:left w:val="nil"/>
              <w:bottom w:val="single" w:sz="8" w:space="0" w:color="auto"/>
              <w:right w:val="single" w:sz="8" w:space="0" w:color="auto"/>
            </w:tcBorders>
            <w:shd w:val="clear" w:color="auto" w:fill="auto"/>
            <w:vAlign w:val="center"/>
            <w:hideMark/>
          </w:tcPr>
          <w:p w14:paraId="60891146"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14</w:t>
            </w:r>
          </w:p>
        </w:tc>
      </w:tr>
      <w:tr w:rsidR="004F6578" w:rsidRPr="00A23B53" w14:paraId="0B4D5846" w14:textId="77777777" w:rsidTr="00587B3E">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184A9E59" w14:textId="77777777" w:rsidR="004F6578" w:rsidRPr="00A23B53" w:rsidRDefault="004F6578" w:rsidP="0065114F">
            <w:pPr>
              <w:rPr>
                <w:rFonts w:ascii="Times New Roman" w:hAnsi="Times New Roman"/>
                <w:b/>
                <w:bCs/>
                <w:color w:val="000000"/>
                <w:sz w:val="24"/>
              </w:rPr>
            </w:pPr>
          </w:p>
        </w:tc>
        <w:tc>
          <w:tcPr>
            <w:tcW w:w="1028" w:type="dxa"/>
            <w:tcBorders>
              <w:top w:val="nil"/>
              <w:left w:val="nil"/>
              <w:bottom w:val="single" w:sz="8" w:space="0" w:color="auto"/>
              <w:right w:val="single" w:sz="8" w:space="0" w:color="auto"/>
            </w:tcBorders>
            <w:shd w:val="clear" w:color="auto" w:fill="auto"/>
            <w:vAlign w:val="center"/>
            <w:hideMark/>
          </w:tcPr>
          <w:p w14:paraId="01A98C5C"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8/17/2016</w:t>
            </w:r>
          </w:p>
        </w:tc>
        <w:tc>
          <w:tcPr>
            <w:tcW w:w="1072" w:type="dxa"/>
            <w:tcBorders>
              <w:top w:val="nil"/>
              <w:left w:val="nil"/>
              <w:bottom w:val="single" w:sz="8" w:space="0" w:color="auto"/>
              <w:right w:val="single" w:sz="8" w:space="0" w:color="auto"/>
            </w:tcBorders>
            <w:shd w:val="clear" w:color="auto" w:fill="auto"/>
            <w:noWrap/>
            <w:vAlign w:val="center"/>
            <w:hideMark/>
          </w:tcPr>
          <w:p w14:paraId="607A5899"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123</w:t>
            </w:r>
          </w:p>
        </w:tc>
        <w:tc>
          <w:tcPr>
            <w:tcW w:w="1106" w:type="dxa"/>
            <w:tcBorders>
              <w:top w:val="nil"/>
              <w:left w:val="nil"/>
              <w:bottom w:val="single" w:sz="8" w:space="0" w:color="auto"/>
              <w:right w:val="single" w:sz="8" w:space="0" w:color="auto"/>
            </w:tcBorders>
            <w:shd w:val="clear" w:color="auto" w:fill="auto"/>
            <w:noWrap/>
            <w:vAlign w:val="center"/>
            <w:hideMark/>
          </w:tcPr>
          <w:p w14:paraId="50A5C1BF"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162</w:t>
            </w:r>
          </w:p>
        </w:tc>
        <w:tc>
          <w:tcPr>
            <w:tcW w:w="960" w:type="dxa"/>
            <w:tcBorders>
              <w:top w:val="nil"/>
              <w:left w:val="nil"/>
              <w:bottom w:val="single" w:sz="8" w:space="0" w:color="auto"/>
              <w:right w:val="single" w:sz="8" w:space="0" w:color="auto"/>
            </w:tcBorders>
            <w:shd w:val="clear" w:color="auto" w:fill="auto"/>
            <w:noWrap/>
            <w:vAlign w:val="center"/>
            <w:hideMark/>
          </w:tcPr>
          <w:p w14:paraId="02068B5E"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145</w:t>
            </w:r>
          </w:p>
        </w:tc>
        <w:tc>
          <w:tcPr>
            <w:tcW w:w="1039" w:type="dxa"/>
            <w:tcBorders>
              <w:top w:val="nil"/>
              <w:left w:val="nil"/>
              <w:bottom w:val="single" w:sz="8" w:space="0" w:color="auto"/>
              <w:right w:val="single" w:sz="8" w:space="0" w:color="auto"/>
            </w:tcBorders>
            <w:shd w:val="clear" w:color="auto" w:fill="auto"/>
            <w:vAlign w:val="center"/>
            <w:hideMark/>
          </w:tcPr>
          <w:p w14:paraId="501D337E" w14:textId="77777777" w:rsidR="004F6578" w:rsidRPr="00A23B53" w:rsidRDefault="004F6578" w:rsidP="0065114F">
            <w:pPr>
              <w:jc w:val="center"/>
              <w:rPr>
                <w:rFonts w:ascii="Times New Roman" w:hAnsi="Times New Roman"/>
                <w:color w:val="000000"/>
                <w:sz w:val="24"/>
              </w:rPr>
            </w:pPr>
            <w:r w:rsidRPr="00A23B53">
              <w:rPr>
                <w:rFonts w:ascii="Times New Roman" w:hAnsi="Times New Roman"/>
                <w:color w:val="000000"/>
                <w:sz w:val="24"/>
              </w:rPr>
              <w:t>9</w:t>
            </w:r>
          </w:p>
        </w:tc>
      </w:tr>
    </w:tbl>
    <w:p w14:paraId="31402456" w14:textId="5A618A12" w:rsidR="004F6578" w:rsidRDefault="004F6578" w:rsidP="00D71910">
      <w:pPr>
        <w:pStyle w:val="BodyText"/>
        <w:spacing w:line="240" w:lineRule="auto"/>
        <w:ind w:left="720" w:firstLine="720"/>
        <w:rPr>
          <w:rStyle w:val="BodyTextChar"/>
        </w:rPr>
      </w:pPr>
      <w:r>
        <w:t>*</w:t>
      </w:r>
      <w:r w:rsidRPr="00042CFA">
        <w:rPr>
          <w:rStyle w:val="BodyTextChar"/>
        </w:rPr>
        <w:t xml:space="preserve">Note: </w:t>
      </w:r>
      <w:r>
        <w:rPr>
          <w:rStyle w:val="BodyTextChar"/>
        </w:rPr>
        <w:t>This data is pre-overlay.</w:t>
      </w:r>
    </w:p>
    <w:p w14:paraId="6AFAB4BF" w14:textId="77777777" w:rsidR="004F6578" w:rsidRDefault="004F6578" w:rsidP="0065114F">
      <w:pPr>
        <w:rPr>
          <w:rStyle w:val="BodyTextChar"/>
          <w:rFonts w:ascii="Times New Roman" w:hAnsi="Times New Roman"/>
          <w:szCs w:val="20"/>
        </w:rPr>
      </w:pPr>
      <w:r>
        <w:rPr>
          <w:rStyle w:val="BodyTextChar"/>
        </w:rPr>
        <w:br w:type="page"/>
      </w:r>
    </w:p>
    <w:p w14:paraId="5AF93435" w14:textId="0990FDFA" w:rsidR="00BB4222" w:rsidRPr="00396E1F" w:rsidRDefault="003735B9" w:rsidP="0090717C">
      <w:pPr>
        <w:pStyle w:val="Heading2"/>
        <w:rPr>
          <w:rStyle w:val="BodyTextChar"/>
        </w:rPr>
      </w:pPr>
      <w:bookmarkStart w:id="121" w:name="_Toc483557750"/>
      <w:bookmarkEnd w:id="108"/>
      <w:bookmarkEnd w:id="109"/>
      <w:bookmarkEnd w:id="110"/>
      <w:bookmarkEnd w:id="111"/>
      <w:bookmarkEnd w:id="112"/>
      <w:r w:rsidRPr="003735B9">
        <w:lastRenderedPageBreak/>
        <w:t>FRICTION</w:t>
      </w:r>
      <w:bookmarkEnd w:id="121"/>
    </w:p>
    <w:p w14:paraId="2554B5EA" w14:textId="7C8CB96A" w:rsidR="00F1531B" w:rsidRPr="00F1531B" w:rsidRDefault="00042CFA" w:rsidP="0065114F">
      <w:pPr>
        <w:pStyle w:val="BodyText"/>
        <w:spacing w:line="240" w:lineRule="auto"/>
      </w:pPr>
      <w:r>
        <w:t xml:space="preserve">The province of Manitoba does not </w:t>
      </w:r>
      <w:r w:rsidR="00462312">
        <w:t>preform</w:t>
      </w:r>
      <w:r>
        <w:t xml:space="preserve"> </w:t>
      </w:r>
      <w:r w:rsidR="00462312">
        <w:t xml:space="preserve">surface </w:t>
      </w:r>
      <w:r>
        <w:t xml:space="preserve">friction </w:t>
      </w:r>
      <w:r w:rsidR="00462312">
        <w:t>testing</w:t>
      </w:r>
      <w:r>
        <w:t>.</w:t>
      </w:r>
    </w:p>
    <w:p w14:paraId="3DD3919F" w14:textId="42017BB1" w:rsidR="00BB4222" w:rsidRPr="00396E1F" w:rsidRDefault="003735B9" w:rsidP="0090717C">
      <w:pPr>
        <w:pStyle w:val="Heading2"/>
        <w:rPr>
          <w:rStyle w:val="BodyTextChar"/>
        </w:rPr>
      </w:pPr>
      <w:bookmarkStart w:id="122" w:name="_Toc483557751"/>
      <w:r w:rsidRPr="007161AA">
        <w:t>T</w:t>
      </w:r>
      <w:r>
        <w:t>ESTING</w:t>
      </w:r>
      <w:bookmarkEnd w:id="122"/>
    </w:p>
    <w:p w14:paraId="788662C4" w14:textId="34954918" w:rsidR="00EB535C" w:rsidRPr="003735B9" w:rsidRDefault="00BD5290" w:rsidP="0065114F">
      <w:pPr>
        <w:pStyle w:val="Heading3"/>
        <w:spacing w:line="240" w:lineRule="auto"/>
      </w:pPr>
      <w:bookmarkStart w:id="123" w:name="_Toc483557752"/>
      <w:r w:rsidRPr="003735B9">
        <w:t>Dynamic Cone Penetration</w:t>
      </w:r>
      <w:bookmarkEnd w:id="123"/>
    </w:p>
    <w:p w14:paraId="5687E985" w14:textId="001FEF30" w:rsidR="00106CD3" w:rsidRDefault="00A1571E" w:rsidP="00660DA5">
      <w:pPr>
        <w:pStyle w:val="BodyText"/>
        <w:spacing w:before="240" w:line="240" w:lineRule="auto"/>
      </w:pPr>
      <w:r>
        <w:t xml:space="preserve">The Dynamic Cone Penetration </w:t>
      </w:r>
      <w:r w:rsidR="00424953">
        <w:t xml:space="preserve">(DCP) </w:t>
      </w:r>
      <w:r>
        <w:t xml:space="preserve">test is used to </w:t>
      </w:r>
      <w:r w:rsidR="00424953">
        <w:t xml:space="preserve">assess the condition of the subgrade </w:t>
      </w:r>
      <w:r w:rsidR="00424953" w:rsidRPr="00CC1AD8">
        <w:t>beneath pavement. From this test, the DC</w:t>
      </w:r>
      <w:r w:rsidR="00CC1AD8" w:rsidRPr="00CC1AD8">
        <w:t>P Index,</w:t>
      </w:r>
      <w:r w:rsidR="00424953" w:rsidRPr="00CC1AD8">
        <w:t xml:space="preserve"> California Bearing Ratio (CBR) </w:t>
      </w:r>
      <w:r w:rsidR="00BE3386">
        <w:t>and subgrade modulu</w:t>
      </w:r>
      <w:r w:rsidR="00CC1AD8" w:rsidRPr="00CC1AD8">
        <w:t xml:space="preserve">s </w:t>
      </w:r>
      <w:r w:rsidR="00424953" w:rsidRPr="00CC1AD8">
        <w:t xml:space="preserve">are obtained. </w:t>
      </w:r>
      <w:r w:rsidR="00C33EE2" w:rsidRPr="00CC1AD8">
        <w:t>Table 1</w:t>
      </w:r>
      <w:r w:rsidR="00386EEA">
        <w:t>8</w:t>
      </w:r>
      <w:r w:rsidR="00C33EE2" w:rsidRPr="00CC1AD8">
        <w:t xml:space="preserve"> present</w:t>
      </w:r>
      <w:r w:rsidR="00A65E7A" w:rsidRPr="00CC1AD8">
        <w:t>s</w:t>
      </w:r>
      <w:r w:rsidR="00C33EE2" w:rsidRPr="00CC1AD8">
        <w:t xml:space="preserve"> the DCP results </w:t>
      </w:r>
      <w:r w:rsidR="00C33EE2">
        <w:t>from this project.</w:t>
      </w:r>
      <w:r w:rsidR="004C7804">
        <w:t xml:space="preserve"> Figure 6 shows the relationship between the penetration and number of blows. </w:t>
      </w:r>
      <w:r w:rsidR="00430C82">
        <w:t xml:space="preserve">A </w:t>
      </w:r>
      <w:r w:rsidR="00682C2D">
        <w:t xml:space="preserve">difference </w:t>
      </w:r>
      <w:r w:rsidR="00430C82">
        <w:t>can be noticed between</w:t>
      </w:r>
      <w:r w:rsidR="00682C2D">
        <w:t xml:space="preserve"> test sections 83AA02 and 83AA61 from that of 83AA01 and 83AA03. </w:t>
      </w:r>
      <w:r w:rsidR="00430C82">
        <w:t>T</w:t>
      </w:r>
      <w:r w:rsidR="00682C2D">
        <w:t xml:space="preserve">his difference </w:t>
      </w:r>
      <w:r w:rsidR="00430C82">
        <w:t xml:space="preserve">can be attributed to seasonal variations </w:t>
      </w:r>
      <w:r w:rsidR="00682C2D">
        <w:t xml:space="preserve">due to the time of year the testing was </w:t>
      </w:r>
      <w:r w:rsidR="00430C82">
        <w:t xml:space="preserve">performed. </w:t>
      </w:r>
      <w:r w:rsidR="00682C2D">
        <w:t>Sections AA01 and AA03 were tested in late August</w:t>
      </w:r>
      <w:r w:rsidR="00430C82">
        <w:t xml:space="preserve"> of 2015, </w:t>
      </w:r>
      <w:r w:rsidR="00A155EC">
        <w:t>whilst</w:t>
      </w:r>
      <w:r w:rsidR="00430C82">
        <w:t xml:space="preserve"> sections AA02 and AA61 were tested in early May of 2016</w:t>
      </w:r>
      <w:r w:rsidR="00682C2D">
        <w:t xml:space="preserve">. </w:t>
      </w:r>
      <w:r w:rsidR="00EB2CD1">
        <w:t>Figure 7</w:t>
      </w:r>
      <w:r w:rsidR="004F15A5">
        <w:t xml:space="preserve"> and 8 display the CBR vs </w:t>
      </w:r>
      <w:r w:rsidR="00EB2CD1">
        <w:t>DCP Index</w:t>
      </w:r>
      <w:r w:rsidR="004F15A5">
        <w:t xml:space="preserve"> and </w:t>
      </w:r>
      <w:r w:rsidR="00CC1AD8">
        <w:t xml:space="preserve">Subgrade </w:t>
      </w:r>
      <w:r w:rsidR="00C03A09">
        <w:t>Modulus</w:t>
      </w:r>
      <w:r w:rsidR="00EB2CD1">
        <w:t>.</w:t>
      </w:r>
    </w:p>
    <w:p w14:paraId="74045694" w14:textId="29AE8FD3" w:rsidR="00BD5290" w:rsidRDefault="00431344" w:rsidP="0036509F">
      <w:pPr>
        <w:pStyle w:val="Caption"/>
        <w:spacing w:before="480"/>
      </w:pPr>
      <w:bookmarkStart w:id="124" w:name="_Toc476214161"/>
      <w:r>
        <w:t xml:space="preserve">Table </w:t>
      </w:r>
      <w:fldSimple w:instr=" SEQ Table \* ARABIC ">
        <w:r w:rsidR="009D05B0">
          <w:rPr>
            <w:noProof/>
          </w:rPr>
          <w:t>18</w:t>
        </w:r>
      </w:fldSimple>
      <w:r>
        <w:t>:</w:t>
      </w:r>
      <w:r w:rsidR="00BD5290" w:rsidRPr="00BD5290">
        <w:t xml:space="preserve"> Dynamic Cone Penetration Testing </w:t>
      </w:r>
      <w:r w:rsidR="004F15A5">
        <w:t xml:space="preserve">(8 </w:t>
      </w:r>
      <w:r w:rsidR="003647D5">
        <w:t>k</w:t>
      </w:r>
      <w:r w:rsidR="004F15A5">
        <w:t xml:space="preserve">g Hammer) </w:t>
      </w:r>
      <w:r w:rsidR="00BD5290" w:rsidRPr="00BD5290">
        <w:t>Results for 83AA0</w:t>
      </w:r>
      <w:r w:rsidR="00A65E7A">
        <w:t>0</w:t>
      </w:r>
      <w:bookmarkEnd w:id="124"/>
    </w:p>
    <w:tbl>
      <w:tblPr>
        <w:tblW w:w="9991" w:type="dxa"/>
        <w:jc w:val="center"/>
        <w:tblLook w:val="04A0" w:firstRow="1" w:lastRow="0" w:firstColumn="1" w:lastColumn="0" w:noHBand="0" w:noVBand="1"/>
      </w:tblPr>
      <w:tblGrid>
        <w:gridCol w:w="1084"/>
        <w:gridCol w:w="1070"/>
        <w:gridCol w:w="1070"/>
        <w:gridCol w:w="1070"/>
        <w:gridCol w:w="898"/>
        <w:gridCol w:w="1336"/>
        <w:gridCol w:w="950"/>
        <w:gridCol w:w="1190"/>
        <w:gridCol w:w="1323"/>
      </w:tblGrid>
      <w:tr w:rsidR="00D03622" w:rsidRPr="00A23B53" w14:paraId="63CEB59E" w14:textId="38FF967B" w:rsidTr="00D34971">
        <w:trPr>
          <w:trHeight w:val="1200"/>
          <w:jc w:val="center"/>
        </w:trPr>
        <w:tc>
          <w:tcPr>
            <w:tcW w:w="10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7A5989" w14:textId="77777777" w:rsidR="00D03622" w:rsidRPr="00A23B53" w:rsidRDefault="00D03622" w:rsidP="00613D9C">
            <w:pPr>
              <w:jc w:val="center"/>
              <w:rPr>
                <w:rFonts w:ascii="Times New Roman" w:hAnsi="Times New Roman"/>
                <w:b/>
                <w:bCs/>
                <w:color w:val="000000"/>
                <w:sz w:val="24"/>
              </w:rPr>
            </w:pPr>
            <w:r w:rsidRPr="00A23B53">
              <w:rPr>
                <w:rFonts w:ascii="Times New Roman" w:hAnsi="Times New Roman"/>
                <w:b/>
                <w:bCs/>
                <w:color w:val="000000"/>
                <w:sz w:val="24"/>
              </w:rPr>
              <w:t>Section</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21C9BAA8" w14:textId="77777777" w:rsidR="00D03622" w:rsidRPr="00A23B53" w:rsidRDefault="00D03622" w:rsidP="00613D9C">
            <w:pPr>
              <w:jc w:val="center"/>
              <w:rPr>
                <w:rFonts w:ascii="Times New Roman" w:hAnsi="Times New Roman"/>
                <w:b/>
                <w:bCs/>
                <w:color w:val="000000"/>
                <w:sz w:val="24"/>
              </w:rPr>
            </w:pPr>
            <w:r w:rsidRPr="00A23B53">
              <w:rPr>
                <w:rFonts w:ascii="Times New Roman" w:hAnsi="Times New Roman"/>
                <w:b/>
                <w:bCs/>
                <w:color w:val="000000"/>
                <w:sz w:val="24"/>
              </w:rPr>
              <w:t>Test Date</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530A895C" w14:textId="77777777" w:rsidR="00D03622" w:rsidRPr="00A23B53" w:rsidRDefault="00D03622" w:rsidP="00613D9C">
            <w:pPr>
              <w:jc w:val="center"/>
              <w:rPr>
                <w:rFonts w:ascii="Times New Roman" w:hAnsi="Times New Roman"/>
                <w:b/>
                <w:bCs/>
                <w:color w:val="000000"/>
                <w:sz w:val="24"/>
              </w:rPr>
            </w:pPr>
            <w:r w:rsidRPr="00A23B53">
              <w:rPr>
                <w:rFonts w:ascii="Times New Roman" w:hAnsi="Times New Roman"/>
                <w:b/>
                <w:bCs/>
                <w:color w:val="000000"/>
                <w:sz w:val="24"/>
              </w:rPr>
              <w:t>Top of Stratum (mm)</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56446F74" w14:textId="77777777" w:rsidR="00D03622" w:rsidRPr="00A23B53" w:rsidRDefault="00D03622" w:rsidP="00613D9C">
            <w:pPr>
              <w:jc w:val="center"/>
              <w:rPr>
                <w:rFonts w:ascii="Times New Roman" w:hAnsi="Times New Roman"/>
                <w:b/>
                <w:bCs/>
                <w:color w:val="000000"/>
                <w:sz w:val="24"/>
              </w:rPr>
            </w:pPr>
            <w:r w:rsidRPr="00A23B53">
              <w:rPr>
                <w:rFonts w:ascii="Times New Roman" w:hAnsi="Times New Roman"/>
                <w:b/>
                <w:bCs/>
                <w:color w:val="000000"/>
                <w:sz w:val="24"/>
              </w:rPr>
              <w:t>Bottom of Stratum (mm)</w:t>
            </w:r>
          </w:p>
        </w:tc>
        <w:tc>
          <w:tcPr>
            <w:tcW w:w="898" w:type="dxa"/>
            <w:tcBorders>
              <w:top w:val="single" w:sz="4" w:space="0" w:color="auto"/>
              <w:left w:val="nil"/>
              <w:bottom w:val="single" w:sz="4" w:space="0" w:color="auto"/>
              <w:right w:val="single" w:sz="4" w:space="0" w:color="auto"/>
            </w:tcBorders>
            <w:shd w:val="clear" w:color="auto" w:fill="auto"/>
            <w:vAlign w:val="center"/>
            <w:hideMark/>
          </w:tcPr>
          <w:p w14:paraId="1A749799" w14:textId="77777777" w:rsidR="00D03622" w:rsidRPr="00A23B53" w:rsidRDefault="00D03622" w:rsidP="00613D9C">
            <w:pPr>
              <w:jc w:val="center"/>
              <w:rPr>
                <w:rFonts w:ascii="Times New Roman" w:hAnsi="Times New Roman"/>
                <w:b/>
                <w:bCs/>
                <w:color w:val="000000"/>
                <w:sz w:val="24"/>
              </w:rPr>
            </w:pPr>
            <w:r w:rsidRPr="00A23B53">
              <w:rPr>
                <w:rFonts w:ascii="Times New Roman" w:hAnsi="Times New Roman"/>
                <w:b/>
                <w:bCs/>
                <w:color w:val="000000"/>
                <w:sz w:val="24"/>
              </w:rPr>
              <w:t>Total Blow Count</w:t>
            </w:r>
          </w:p>
        </w:tc>
        <w:tc>
          <w:tcPr>
            <w:tcW w:w="1336" w:type="dxa"/>
            <w:tcBorders>
              <w:top w:val="single" w:sz="4" w:space="0" w:color="auto"/>
              <w:left w:val="nil"/>
              <w:bottom w:val="single" w:sz="4" w:space="0" w:color="auto"/>
              <w:right w:val="single" w:sz="4" w:space="0" w:color="auto"/>
            </w:tcBorders>
            <w:shd w:val="clear" w:color="auto" w:fill="auto"/>
            <w:vAlign w:val="center"/>
            <w:hideMark/>
          </w:tcPr>
          <w:p w14:paraId="05E895FD" w14:textId="77777777" w:rsidR="00D03622" w:rsidRPr="00A23B53" w:rsidRDefault="00D03622" w:rsidP="00613D9C">
            <w:pPr>
              <w:jc w:val="center"/>
              <w:rPr>
                <w:rFonts w:ascii="Times New Roman" w:hAnsi="Times New Roman"/>
                <w:b/>
                <w:bCs/>
                <w:color w:val="000000"/>
                <w:sz w:val="24"/>
              </w:rPr>
            </w:pPr>
            <w:r w:rsidRPr="00A23B53">
              <w:rPr>
                <w:rFonts w:ascii="Times New Roman" w:hAnsi="Times New Roman"/>
                <w:b/>
                <w:bCs/>
                <w:color w:val="000000"/>
                <w:sz w:val="24"/>
              </w:rPr>
              <w:t>DCP (mm/blow)</w:t>
            </w:r>
          </w:p>
        </w:tc>
        <w:tc>
          <w:tcPr>
            <w:tcW w:w="950" w:type="dxa"/>
            <w:tcBorders>
              <w:top w:val="single" w:sz="4" w:space="0" w:color="auto"/>
              <w:left w:val="nil"/>
              <w:bottom w:val="single" w:sz="4" w:space="0" w:color="auto"/>
              <w:right w:val="single" w:sz="4" w:space="0" w:color="auto"/>
            </w:tcBorders>
            <w:shd w:val="clear" w:color="auto" w:fill="auto"/>
            <w:vAlign w:val="center"/>
            <w:hideMark/>
          </w:tcPr>
          <w:p w14:paraId="46CEB060" w14:textId="77777777" w:rsidR="00D03622" w:rsidRPr="00A23B53" w:rsidRDefault="00D03622" w:rsidP="00613D9C">
            <w:pPr>
              <w:jc w:val="center"/>
              <w:rPr>
                <w:rFonts w:ascii="Times New Roman" w:hAnsi="Times New Roman"/>
                <w:b/>
                <w:bCs/>
                <w:color w:val="000000"/>
                <w:sz w:val="24"/>
              </w:rPr>
            </w:pPr>
            <w:r w:rsidRPr="00A23B53">
              <w:rPr>
                <w:rFonts w:ascii="Times New Roman" w:hAnsi="Times New Roman"/>
                <w:b/>
                <w:bCs/>
                <w:color w:val="000000"/>
                <w:sz w:val="24"/>
              </w:rPr>
              <w:t>*Layer Log CBR</w:t>
            </w:r>
          </w:p>
        </w:tc>
        <w:tc>
          <w:tcPr>
            <w:tcW w:w="1190" w:type="dxa"/>
            <w:tcBorders>
              <w:top w:val="single" w:sz="4" w:space="0" w:color="auto"/>
              <w:left w:val="nil"/>
              <w:bottom w:val="single" w:sz="4" w:space="0" w:color="auto"/>
              <w:right w:val="single" w:sz="4" w:space="0" w:color="auto"/>
            </w:tcBorders>
            <w:shd w:val="clear" w:color="auto" w:fill="auto"/>
            <w:vAlign w:val="center"/>
            <w:hideMark/>
          </w:tcPr>
          <w:p w14:paraId="025125D3" w14:textId="77777777" w:rsidR="00D03622" w:rsidRPr="00A23B53" w:rsidRDefault="00D03622" w:rsidP="00613D9C">
            <w:pPr>
              <w:jc w:val="center"/>
              <w:rPr>
                <w:rFonts w:ascii="Times New Roman" w:hAnsi="Times New Roman"/>
                <w:b/>
                <w:bCs/>
                <w:color w:val="000000"/>
                <w:sz w:val="24"/>
              </w:rPr>
            </w:pPr>
            <w:r w:rsidRPr="00A23B53">
              <w:rPr>
                <w:rFonts w:ascii="Times New Roman" w:hAnsi="Times New Roman"/>
                <w:b/>
                <w:bCs/>
                <w:color w:val="000000"/>
                <w:sz w:val="24"/>
              </w:rPr>
              <w:t>**Layer CBR (USACE)</w:t>
            </w:r>
          </w:p>
        </w:tc>
        <w:tc>
          <w:tcPr>
            <w:tcW w:w="1323" w:type="dxa"/>
            <w:tcBorders>
              <w:top w:val="single" w:sz="4" w:space="0" w:color="auto"/>
              <w:left w:val="nil"/>
              <w:bottom w:val="single" w:sz="4" w:space="0" w:color="auto"/>
              <w:right w:val="single" w:sz="4" w:space="0" w:color="auto"/>
            </w:tcBorders>
            <w:vAlign w:val="center"/>
          </w:tcPr>
          <w:p w14:paraId="403CB2AB" w14:textId="1BB4A854" w:rsidR="00D03622" w:rsidRPr="00A23B53" w:rsidRDefault="00D03622" w:rsidP="00613D9C">
            <w:pPr>
              <w:jc w:val="center"/>
              <w:rPr>
                <w:rFonts w:ascii="Calibri" w:hAnsi="Calibri"/>
                <w:b/>
                <w:bCs/>
                <w:color w:val="000000"/>
                <w:sz w:val="24"/>
              </w:rPr>
            </w:pPr>
            <w:r w:rsidRPr="00A23B53">
              <w:rPr>
                <w:rFonts w:ascii="Calibri" w:hAnsi="Calibri"/>
                <w:b/>
                <w:bCs/>
                <w:color w:val="000000"/>
                <w:sz w:val="24"/>
              </w:rPr>
              <w:t>†</w:t>
            </w:r>
            <w:r w:rsidRPr="00A23B53">
              <w:rPr>
                <w:rFonts w:ascii="Times New Roman" w:hAnsi="Times New Roman"/>
                <w:b/>
                <w:bCs/>
                <w:color w:val="000000"/>
                <w:sz w:val="24"/>
              </w:rPr>
              <w:t>Subgrade Modulus (</w:t>
            </w:r>
            <w:proofErr w:type="spellStart"/>
            <w:r w:rsidRPr="00A23B53">
              <w:rPr>
                <w:rFonts w:ascii="Times New Roman" w:hAnsi="Times New Roman"/>
                <w:b/>
                <w:bCs/>
                <w:color w:val="000000"/>
                <w:sz w:val="24"/>
              </w:rPr>
              <w:t>MPa</w:t>
            </w:r>
            <w:proofErr w:type="spellEnd"/>
            <w:r w:rsidRPr="00A23B53">
              <w:rPr>
                <w:rFonts w:ascii="Times New Roman" w:hAnsi="Times New Roman"/>
                <w:b/>
                <w:bCs/>
                <w:color w:val="000000"/>
                <w:sz w:val="24"/>
              </w:rPr>
              <w:t>)</w:t>
            </w:r>
          </w:p>
        </w:tc>
      </w:tr>
      <w:tr w:rsidR="00D03622" w:rsidRPr="00A23B53" w14:paraId="225DC372" w14:textId="739F169F" w:rsidTr="00D34971">
        <w:trPr>
          <w:trHeight w:val="300"/>
          <w:jc w:val="center"/>
        </w:trPr>
        <w:tc>
          <w:tcPr>
            <w:tcW w:w="1084" w:type="dxa"/>
            <w:tcBorders>
              <w:top w:val="nil"/>
              <w:left w:val="single" w:sz="4" w:space="0" w:color="auto"/>
              <w:bottom w:val="single" w:sz="4" w:space="0" w:color="auto"/>
              <w:right w:val="single" w:sz="4" w:space="0" w:color="auto"/>
            </w:tcBorders>
            <w:shd w:val="clear" w:color="auto" w:fill="auto"/>
            <w:noWrap/>
            <w:vAlign w:val="center"/>
            <w:hideMark/>
          </w:tcPr>
          <w:p w14:paraId="0C1A5787" w14:textId="77777777" w:rsidR="00D03622" w:rsidRPr="00A23B53" w:rsidRDefault="00D03622" w:rsidP="00613D9C">
            <w:pPr>
              <w:jc w:val="center"/>
              <w:rPr>
                <w:rFonts w:ascii="Times New Roman" w:hAnsi="Times New Roman"/>
                <w:b/>
                <w:bCs/>
                <w:color w:val="000000"/>
                <w:sz w:val="24"/>
              </w:rPr>
            </w:pPr>
            <w:r w:rsidRPr="00A23B53">
              <w:rPr>
                <w:rFonts w:ascii="Times New Roman" w:hAnsi="Times New Roman"/>
                <w:b/>
                <w:bCs/>
                <w:color w:val="000000"/>
                <w:sz w:val="24"/>
              </w:rPr>
              <w:t>83AA01</w:t>
            </w:r>
          </w:p>
        </w:tc>
        <w:tc>
          <w:tcPr>
            <w:tcW w:w="1070" w:type="dxa"/>
            <w:tcBorders>
              <w:top w:val="nil"/>
              <w:left w:val="nil"/>
              <w:bottom w:val="single" w:sz="4" w:space="0" w:color="auto"/>
              <w:right w:val="single" w:sz="4" w:space="0" w:color="auto"/>
            </w:tcBorders>
            <w:shd w:val="clear" w:color="auto" w:fill="auto"/>
            <w:noWrap/>
            <w:vAlign w:val="center"/>
            <w:hideMark/>
          </w:tcPr>
          <w:p w14:paraId="699C8373" w14:textId="77777777" w:rsidR="00D03622" w:rsidRPr="00A23B53" w:rsidRDefault="00D03622" w:rsidP="00613D9C">
            <w:pPr>
              <w:jc w:val="center"/>
              <w:rPr>
                <w:rFonts w:ascii="Times New Roman" w:hAnsi="Times New Roman"/>
                <w:color w:val="000000"/>
                <w:sz w:val="24"/>
              </w:rPr>
            </w:pPr>
            <w:r w:rsidRPr="00A23B53">
              <w:rPr>
                <w:rFonts w:ascii="Times New Roman" w:hAnsi="Times New Roman"/>
                <w:color w:val="000000"/>
                <w:sz w:val="24"/>
              </w:rPr>
              <w:t>08/23/15</w:t>
            </w:r>
          </w:p>
        </w:tc>
        <w:tc>
          <w:tcPr>
            <w:tcW w:w="1070" w:type="dxa"/>
            <w:tcBorders>
              <w:top w:val="nil"/>
              <w:left w:val="nil"/>
              <w:bottom w:val="single" w:sz="4" w:space="0" w:color="auto"/>
              <w:right w:val="single" w:sz="4" w:space="0" w:color="auto"/>
            </w:tcBorders>
            <w:shd w:val="clear" w:color="auto" w:fill="auto"/>
            <w:noWrap/>
            <w:vAlign w:val="center"/>
            <w:hideMark/>
          </w:tcPr>
          <w:p w14:paraId="346BAF77" w14:textId="77777777" w:rsidR="00D03622" w:rsidRPr="00A23B53" w:rsidRDefault="00D03622" w:rsidP="00613D9C">
            <w:pPr>
              <w:jc w:val="center"/>
              <w:rPr>
                <w:rFonts w:ascii="Times New Roman" w:hAnsi="Times New Roman"/>
                <w:color w:val="000000"/>
                <w:sz w:val="24"/>
              </w:rPr>
            </w:pPr>
            <w:r w:rsidRPr="00A23B53">
              <w:rPr>
                <w:rFonts w:ascii="Times New Roman" w:hAnsi="Times New Roman"/>
                <w:color w:val="000000"/>
                <w:sz w:val="24"/>
              </w:rPr>
              <w:t>356</w:t>
            </w:r>
          </w:p>
        </w:tc>
        <w:tc>
          <w:tcPr>
            <w:tcW w:w="1070" w:type="dxa"/>
            <w:tcBorders>
              <w:top w:val="nil"/>
              <w:left w:val="nil"/>
              <w:bottom w:val="single" w:sz="4" w:space="0" w:color="auto"/>
              <w:right w:val="single" w:sz="4" w:space="0" w:color="auto"/>
            </w:tcBorders>
            <w:shd w:val="clear" w:color="auto" w:fill="auto"/>
            <w:noWrap/>
            <w:vAlign w:val="center"/>
            <w:hideMark/>
          </w:tcPr>
          <w:p w14:paraId="22373628" w14:textId="77777777" w:rsidR="00D03622" w:rsidRPr="00A23B53" w:rsidRDefault="00D03622" w:rsidP="00613D9C">
            <w:pPr>
              <w:jc w:val="center"/>
              <w:rPr>
                <w:rFonts w:ascii="Times New Roman" w:hAnsi="Times New Roman"/>
                <w:color w:val="000000"/>
                <w:sz w:val="24"/>
              </w:rPr>
            </w:pPr>
            <w:r w:rsidRPr="00A23B53">
              <w:rPr>
                <w:rFonts w:ascii="Times New Roman" w:hAnsi="Times New Roman"/>
                <w:color w:val="000000"/>
                <w:sz w:val="24"/>
              </w:rPr>
              <w:t>1339</w:t>
            </w:r>
          </w:p>
        </w:tc>
        <w:tc>
          <w:tcPr>
            <w:tcW w:w="898" w:type="dxa"/>
            <w:tcBorders>
              <w:top w:val="nil"/>
              <w:left w:val="nil"/>
              <w:bottom w:val="single" w:sz="4" w:space="0" w:color="auto"/>
              <w:right w:val="single" w:sz="4" w:space="0" w:color="auto"/>
            </w:tcBorders>
            <w:shd w:val="clear" w:color="auto" w:fill="auto"/>
            <w:noWrap/>
            <w:vAlign w:val="center"/>
            <w:hideMark/>
          </w:tcPr>
          <w:p w14:paraId="3B2572C6" w14:textId="77777777" w:rsidR="00D03622" w:rsidRPr="00A23B53" w:rsidRDefault="00D03622" w:rsidP="00613D9C">
            <w:pPr>
              <w:jc w:val="center"/>
              <w:rPr>
                <w:rFonts w:ascii="Times New Roman" w:hAnsi="Times New Roman"/>
                <w:color w:val="000000"/>
                <w:sz w:val="24"/>
              </w:rPr>
            </w:pPr>
            <w:r w:rsidRPr="00A23B53">
              <w:rPr>
                <w:rFonts w:ascii="Times New Roman" w:hAnsi="Times New Roman"/>
                <w:color w:val="000000"/>
                <w:sz w:val="24"/>
              </w:rPr>
              <w:t>498</w:t>
            </w:r>
          </w:p>
        </w:tc>
        <w:tc>
          <w:tcPr>
            <w:tcW w:w="1336" w:type="dxa"/>
            <w:tcBorders>
              <w:top w:val="nil"/>
              <w:left w:val="nil"/>
              <w:bottom w:val="single" w:sz="4" w:space="0" w:color="auto"/>
              <w:right w:val="single" w:sz="4" w:space="0" w:color="auto"/>
            </w:tcBorders>
            <w:shd w:val="clear" w:color="auto" w:fill="auto"/>
            <w:noWrap/>
            <w:vAlign w:val="center"/>
            <w:hideMark/>
          </w:tcPr>
          <w:p w14:paraId="26B0F265" w14:textId="77777777" w:rsidR="00D03622" w:rsidRPr="00A23B53" w:rsidRDefault="00D03622" w:rsidP="00613D9C">
            <w:pPr>
              <w:jc w:val="center"/>
              <w:rPr>
                <w:rFonts w:ascii="Times New Roman" w:hAnsi="Times New Roman"/>
                <w:color w:val="000000"/>
                <w:sz w:val="24"/>
              </w:rPr>
            </w:pPr>
            <w:r w:rsidRPr="00A23B53">
              <w:rPr>
                <w:rFonts w:ascii="Times New Roman" w:hAnsi="Times New Roman"/>
                <w:color w:val="000000"/>
                <w:sz w:val="24"/>
              </w:rPr>
              <w:t>2.0</w:t>
            </w:r>
          </w:p>
        </w:tc>
        <w:tc>
          <w:tcPr>
            <w:tcW w:w="950" w:type="dxa"/>
            <w:tcBorders>
              <w:top w:val="nil"/>
              <w:left w:val="nil"/>
              <w:bottom w:val="single" w:sz="4" w:space="0" w:color="auto"/>
              <w:right w:val="single" w:sz="4" w:space="0" w:color="auto"/>
            </w:tcBorders>
            <w:shd w:val="clear" w:color="auto" w:fill="auto"/>
            <w:noWrap/>
            <w:vAlign w:val="center"/>
            <w:hideMark/>
          </w:tcPr>
          <w:p w14:paraId="6D4FC5B6" w14:textId="77777777" w:rsidR="00D03622" w:rsidRPr="00A23B53" w:rsidRDefault="00D03622" w:rsidP="00613D9C">
            <w:pPr>
              <w:jc w:val="center"/>
              <w:rPr>
                <w:rFonts w:ascii="Times New Roman" w:hAnsi="Times New Roman"/>
                <w:color w:val="000000"/>
                <w:sz w:val="24"/>
              </w:rPr>
            </w:pPr>
            <w:r w:rsidRPr="00A23B53">
              <w:rPr>
                <w:rFonts w:ascii="Times New Roman" w:hAnsi="Times New Roman"/>
                <w:color w:val="000000"/>
                <w:sz w:val="24"/>
              </w:rPr>
              <w:t>2.1</w:t>
            </w:r>
          </w:p>
        </w:tc>
        <w:tc>
          <w:tcPr>
            <w:tcW w:w="1190" w:type="dxa"/>
            <w:tcBorders>
              <w:top w:val="nil"/>
              <w:left w:val="nil"/>
              <w:bottom w:val="single" w:sz="4" w:space="0" w:color="auto"/>
              <w:right w:val="single" w:sz="4" w:space="0" w:color="auto"/>
            </w:tcBorders>
            <w:shd w:val="clear" w:color="auto" w:fill="auto"/>
            <w:noWrap/>
            <w:vAlign w:val="center"/>
            <w:hideMark/>
          </w:tcPr>
          <w:p w14:paraId="2860B9B9" w14:textId="77777777" w:rsidR="00D03622" w:rsidRPr="00A23B53" w:rsidRDefault="00D03622" w:rsidP="00613D9C">
            <w:pPr>
              <w:jc w:val="center"/>
              <w:rPr>
                <w:rFonts w:ascii="Times New Roman" w:hAnsi="Times New Roman"/>
                <w:color w:val="000000"/>
                <w:sz w:val="24"/>
              </w:rPr>
            </w:pPr>
            <w:r w:rsidRPr="00A23B53">
              <w:rPr>
                <w:rFonts w:ascii="Times New Roman" w:hAnsi="Times New Roman"/>
                <w:color w:val="000000"/>
                <w:sz w:val="24"/>
              </w:rPr>
              <w:t>136</w:t>
            </w:r>
          </w:p>
        </w:tc>
        <w:tc>
          <w:tcPr>
            <w:tcW w:w="1323" w:type="dxa"/>
            <w:tcBorders>
              <w:top w:val="nil"/>
              <w:left w:val="nil"/>
              <w:bottom w:val="single" w:sz="4" w:space="0" w:color="auto"/>
              <w:right w:val="single" w:sz="4" w:space="0" w:color="auto"/>
            </w:tcBorders>
          </w:tcPr>
          <w:p w14:paraId="3933BD0F" w14:textId="06C6E3A4" w:rsidR="00D03622" w:rsidRPr="00A23B53" w:rsidRDefault="00D03622" w:rsidP="00613D9C">
            <w:pPr>
              <w:jc w:val="center"/>
              <w:rPr>
                <w:rFonts w:ascii="Times New Roman" w:hAnsi="Times New Roman"/>
                <w:color w:val="000000"/>
                <w:sz w:val="24"/>
              </w:rPr>
            </w:pPr>
            <w:r>
              <w:rPr>
                <w:rFonts w:ascii="Times New Roman" w:hAnsi="Times New Roman"/>
                <w:color w:val="000000"/>
                <w:sz w:val="24"/>
              </w:rPr>
              <w:t>409</w:t>
            </w:r>
          </w:p>
        </w:tc>
      </w:tr>
      <w:tr w:rsidR="00D03622" w:rsidRPr="00A23B53" w14:paraId="3DEB7EA1" w14:textId="10E8C67D" w:rsidTr="00D34971">
        <w:trPr>
          <w:trHeight w:val="300"/>
          <w:jc w:val="center"/>
        </w:trPr>
        <w:tc>
          <w:tcPr>
            <w:tcW w:w="1084" w:type="dxa"/>
            <w:tcBorders>
              <w:top w:val="nil"/>
              <w:left w:val="single" w:sz="4" w:space="0" w:color="auto"/>
              <w:bottom w:val="single" w:sz="4" w:space="0" w:color="auto"/>
              <w:right w:val="single" w:sz="4" w:space="0" w:color="auto"/>
            </w:tcBorders>
            <w:shd w:val="clear" w:color="auto" w:fill="auto"/>
            <w:noWrap/>
            <w:vAlign w:val="center"/>
            <w:hideMark/>
          </w:tcPr>
          <w:p w14:paraId="021FC01D" w14:textId="77777777" w:rsidR="00D03622" w:rsidRPr="00A23B53" w:rsidRDefault="00D03622" w:rsidP="00613D9C">
            <w:pPr>
              <w:jc w:val="center"/>
              <w:rPr>
                <w:rFonts w:ascii="Times New Roman" w:hAnsi="Times New Roman"/>
                <w:b/>
                <w:bCs/>
                <w:color w:val="000000"/>
                <w:sz w:val="24"/>
              </w:rPr>
            </w:pPr>
            <w:r w:rsidRPr="00A23B53">
              <w:rPr>
                <w:rFonts w:ascii="Times New Roman" w:hAnsi="Times New Roman"/>
                <w:b/>
                <w:bCs/>
                <w:color w:val="000000"/>
                <w:sz w:val="24"/>
              </w:rPr>
              <w:t>83AA02</w:t>
            </w:r>
          </w:p>
        </w:tc>
        <w:tc>
          <w:tcPr>
            <w:tcW w:w="1070" w:type="dxa"/>
            <w:tcBorders>
              <w:top w:val="nil"/>
              <w:left w:val="nil"/>
              <w:bottom w:val="single" w:sz="4" w:space="0" w:color="auto"/>
              <w:right w:val="single" w:sz="4" w:space="0" w:color="auto"/>
            </w:tcBorders>
            <w:shd w:val="clear" w:color="auto" w:fill="auto"/>
            <w:noWrap/>
            <w:vAlign w:val="center"/>
            <w:hideMark/>
          </w:tcPr>
          <w:p w14:paraId="1719C7E5" w14:textId="77777777" w:rsidR="00D03622" w:rsidRPr="00A23B53" w:rsidRDefault="00D03622" w:rsidP="00613D9C">
            <w:pPr>
              <w:jc w:val="center"/>
              <w:rPr>
                <w:rFonts w:ascii="Times New Roman" w:hAnsi="Times New Roman"/>
                <w:color w:val="000000"/>
                <w:sz w:val="24"/>
              </w:rPr>
            </w:pPr>
            <w:r w:rsidRPr="00A23B53">
              <w:rPr>
                <w:rFonts w:ascii="Times New Roman" w:hAnsi="Times New Roman"/>
                <w:color w:val="000000"/>
                <w:sz w:val="24"/>
              </w:rPr>
              <w:t>05/03/16</w:t>
            </w:r>
          </w:p>
        </w:tc>
        <w:tc>
          <w:tcPr>
            <w:tcW w:w="1070" w:type="dxa"/>
            <w:tcBorders>
              <w:top w:val="nil"/>
              <w:left w:val="nil"/>
              <w:bottom w:val="single" w:sz="4" w:space="0" w:color="auto"/>
              <w:right w:val="single" w:sz="4" w:space="0" w:color="auto"/>
            </w:tcBorders>
            <w:shd w:val="clear" w:color="auto" w:fill="auto"/>
            <w:noWrap/>
            <w:vAlign w:val="center"/>
            <w:hideMark/>
          </w:tcPr>
          <w:p w14:paraId="531647E0" w14:textId="77777777" w:rsidR="00D03622" w:rsidRPr="00A23B53" w:rsidRDefault="00D03622" w:rsidP="00613D9C">
            <w:pPr>
              <w:jc w:val="center"/>
              <w:rPr>
                <w:rFonts w:ascii="Times New Roman" w:hAnsi="Times New Roman"/>
                <w:color w:val="000000"/>
                <w:sz w:val="24"/>
              </w:rPr>
            </w:pPr>
            <w:r w:rsidRPr="00A23B53">
              <w:rPr>
                <w:rFonts w:ascii="Times New Roman" w:hAnsi="Times New Roman"/>
                <w:color w:val="000000"/>
                <w:sz w:val="24"/>
              </w:rPr>
              <w:t>405</w:t>
            </w:r>
          </w:p>
        </w:tc>
        <w:tc>
          <w:tcPr>
            <w:tcW w:w="1070" w:type="dxa"/>
            <w:tcBorders>
              <w:top w:val="nil"/>
              <w:left w:val="nil"/>
              <w:bottom w:val="single" w:sz="4" w:space="0" w:color="auto"/>
              <w:right w:val="single" w:sz="4" w:space="0" w:color="auto"/>
            </w:tcBorders>
            <w:shd w:val="clear" w:color="auto" w:fill="auto"/>
            <w:noWrap/>
            <w:vAlign w:val="center"/>
            <w:hideMark/>
          </w:tcPr>
          <w:p w14:paraId="18D04940" w14:textId="12305281" w:rsidR="00D03622" w:rsidRPr="00A23B53" w:rsidRDefault="00021ACD" w:rsidP="00613D9C">
            <w:pPr>
              <w:jc w:val="center"/>
              <w:rPr>
                <w:rFonts w:ascii="Times New Roman" w:hAnsi="Times New Roman"/>
                <w:color w:val="000000"/>
                <w:sz w:val="24"/>
              </w:rPr>
            </w:pPr>
            <w:r>
              <w:rPr>
                <w:rFonts w:ascii="Times New Roman" w:hAnsi="Times New Roman"/>
                <w:color w:val="000000"/>
                <w:sz w:val="24"/>
              </w:rPr>
              <w:t>977</w:t>
            </w:r>
          </w:p>
        </w:tc>
        <w:tc>
          <w:tcPr>
            <w:tcW w:w="898" w:type="dxa"/>
            <w:tcBorders>
              <w:top w:val="nil"/>
              <w:left w:val="nil"/>
              <w:bottom w:val="single" w:sz="4" w:space="0" w:color="auto"/>
              <w:right w:val="single" w:sz="4" w:space="0" w:color="auto"/>
            </w:tcBorders>
            <w:shd w:val="clear" w:color="auto" w:fill="auto"/>
            <w:noWrap/>
            <w:vAlign w:val="center"/>
            <w:hideMark/>
          </w:tcPr>
          <w:p w14:paraId="0996CCCF" w14:textId="77777777" w:rsidR="00D03622" w:rsidRPr="00A23B53" w:rsidRDefault="00D03622" w:rsidP="00613D9C">
            <w:pPr>
              <w:jc w:val="center"/>
              <w:rPr>
                <w:rFonts w:ascii="Times New Roman" w:hAnsi="Times New Roman"/>
                <w:color w:val="000000"/>
                <w:sz w:val="24"/>
              </w:rPr>
            </w:pPr>
            <w:r w:rsidRPr="00A23B53">
              <w:rPr>
                <w:rFonts w:ascii="Times New Roman" w:hAnsi="Times New Roman"/>
                <w:color w:val="000000"/>
                <w:sz w:val="24"/>
              </w:rPr>
              <w:t>257</w:t>
            </w:r>
          </w:p>
        </w:tc>
        <w:tc>
          <w:tcPr>
            <w:tcW w:w="1336" w:type="dxa"/>
            <w:tcBorders>
              <w:top w:val="nil"/>
              <w:left w:val="nil"/>
              <w:bottom w:val="single" w:sz="4" w:space="0" w:color="auto"/>
              <w:right w:val="single" w:sz="4" w:space="0" w:color="auto"/>
            </w:tcBorders>
            <w:shd w:val="clear" w:color="auto" w:fill="auto"/>
            <w:noWrap/>
            <w:vAlign w:val="center"/>
            <w:hideMark/>
          </w:tcPr>
          <w:p w14:paraId="793BC948" w14:textId="21232E14" w:rsidR="00D03622" w:rsidRPr="00A23B53" w:rsidRDefault="00D03622">
            <w:pPr>
              <w:jc w:val="center"/>
              <w:rPr>
                <w:rFonts w:ascii="Times New Roman" w:hAnsi="Times New Roman"/>
                <w:color w:val="000000"/>
                <w:sz w:val="24"/>
              </w:rPr>
            </w:pPr>
            <w:r w:rsidRPr="00A23B53">
              <w:rPr>
                <w:rFonts w:ascii="Times New Roman" w:hAnsi="Times New Roman"/>
                <w:color w:val="000000"/>
                <w:sz w:val="24"/>
              </w:rPr>
              <w:t>2.</w:t>
            </w:r>
            <w:r w:rsidR="00021ACD">
              <w:rPr>
                <w:rFonts w:ascii="Times New Roman" w:hAnsi="Times New Roman"/>
                <w:color w:val="000000"/>
                <w:sz w:val="24"/>
              </w:rPr>
              <w:t>2</w:t>
            </w:r>
          </w:p>
        </w:tc>
        <w:tc>
          <w:tcPr>
            <w:tcW w:w="950" w:type="dxa"/>
            <w:tcBorders>
              <w:top w:val="nil"/>
              <w:left w:val="nil"/>
              <w:bottom w:val="single" w:sz="4" w:space="0" w:color="auto"/>
              <w:right w:val="single" w:sz="4" w:space="0" w:color="auto"/>
            </w:tcBorders>
            <w:shd w:val="clear" w:color="auto" w:fill="auto"/>
            <w:noWrap/>
            <w:vAlign w:val="center"/>
            <w:hideMark/>
          </w:tcPr>
          <w:p w14:paraId="05A5D62E" w14:textId="0F294DC6" w:rsidR="00D03622" w:rsidRPr="00A23B53" w:rsidRDefault="00021ACD" w:rsidP="00613D9C">
            <w:pPr>
              <w:jc w:val="center"/>
              <w:rPr>
                <w:rFonts w:ascii="Times New Roman" w:hAnsi="Times New Roman"/>
                <w:color w:val="000000"/>
                <w:sz w:val="24"/>
              </w:rPr>
            </w:pPr>
            <w:r>
              <w:rPr>
                <w:rFonts w:ascii="Times New Roman" w:hAnsi="Times New Roman"/>
                <w:color w:val="000000"/>
                <w:sz w:val="24"/>
              </w:rPr>
              <w:t>2.1</w:t>
            </w:r>
          </w:p>
        </w:tc>
        <w:tc>
          <w:tcPr>
            <w:tcW w:w="1190" w:type="dxa"/>
            <w:tcBorders>
              <w:top w:val="nil"/>
              <w:left w:val="nil"/>
              <w:bottom w:val="single" w:sz="4" w:space="0" w:color="auto"/>
              <w:right w:val="single" w:sz="4" w:space="0" w:color="auto"/>
            </w:tcBorders>
            <w:shd w:val="clear" w:color="auto" w:fill="auto"/>
            <w:noWrap/>
            <w:vAlign w:val="center"/>
            <w:hideMark/>
          </w:tcPr>
          <w:p w14:paraId="4616627A" w14:textId="1A06CADC" w:rsidR="00D03622" w:rsidRPr="00A23B53" w:rsidRDefault="00021ACD" w:rsidP="00613D9C">
            <w:pPr>
              <w:jc w:val="center"/>
              <w:rPr>
                <w:rFonts w:ascii="Times New Roman" w:hAnsi="Times New Roman"/>
                <w:color w:val="000000"/>
                <w:sz w:val="24"/>
              </w:rPr>
            </w:pPr>
            <w:r>
              <w:rPr>
                <w:rFonts w:ascii="Times New Roman" w:hAnsi="Times New Roman"/>
                <w:color w:val="000000"/>
                <w:sz w:val="24"/>
              </w:rPr>
              <w:t>119</w:t>
            </w:r>
          </w:p>
        </w:tc>
        <w:tc>
          <w:tcPr>
            <w:tcW w:w="1323" w:type="dxa"/>
            <w:tcBorders>
              <w:top w:val="nil"/>
              <w:left w:val="nil"/>
              <w:bottom w:val="single" w:sz="4" w:space="0" w:color="auto"/>
              <w:right w:val="single" w:sz="4" w:space="0" w:color="auto"/>
            </w:tcBorders>
          </w:tcPr>
          <w:p w14:paraId="4D135B50" w14:textId="0C26F227" w:rsidR="00D03622" w:rsidRPr="00A23B53" w:rsidRDefault="00021ACD" w:rsidP="00613D9C">
            <w:pPr>
              <w:jc w:val="center"/>
              <w:rPr>
                <w:rFonts w:ascii="Times New Roman" w:hAnsi="Times New Roman"/>
                <w:color w:val="000000"/>
                <w:sz w:val="24"/>
              </w:rPr>
            </w:pPr>
            <w:r>
              <w:rPr>
                <w:rFonts w:ascii="Times New Roman" w:hAnsi="Times New Roman"/>
                <w:color w:val="000000"/>
                <w:sz w:val="24"/>
              </w:rPr>
              <w:t>375</w:t>
            </w:r>
          </w:p>
        </w:tc>
      </w:tr>
      <w:tr w:rsidR="00D03622" w:rsidRPr="00A23B53" w14:paraId="3B21D2E3" w14:textId="7AA2E4D9" w:rsidTr="00D34971">
        <w:trPr>
          <w:trHeight w:val="300"/>
          <w:jc w:val="center"/>
        </w:trPr>
        <w:tc>
          <w:tcPr>
            <w:tcW w:w="1084" w:type="dxa"/>
            <w:tcBorders>
              <w:top w:val="nil"/>
              <w:left w:val="single" w:sz="4" w:space="0" w:color="auto"/>
              <w:bottom w:val="single" w:sz="4" w:space="0" w:color="auto"/>
              <w:right w:val="single" w:sz="4" w:space="0" w:color="auto"/>
            </w:tcBorders>
            <w:shd w:val="clear" w:color="auto" w:fill="auto"/>
            <w:noWrap/>
            <w:vAlign w:val="center"/>
            <w:hideMark/>
          </w:tcPr>
          <w:p w14:paraId="0E65CBCB" w14:textId="77777777" w:rsidR="00D03622" w:rsidRPr="00A23B53" w:rsidRDefault="00D03622" w:rsidP="00613D9C">
            <w:pPr>
              <w:jc w:val="center"/>
              <w:rPr>
                <w:rFonts w:ascii="Times New Roman" w:hAnsi="Times New Roman"/>
                <w:b/>
                <w:bCs/>
                <w:color w:val="000000"/>
                <w:sz w:val="24"/>
              </w:rPr>
            </w:pPr>
            <w:r w:rsidRPr="00A23B53">
              <w:rPr>
                <w:rFonts w:ascii="Times New Roman" w:hAnsi="Times New Roman"/>
                <w:b/>
                <w:bCs/>
                <w:color w:val="000000"/>
                <w:sz w:val="24"/>
              </w:rPr>
              <w:t>83AA03</w:t>
            </w:r>
          </w:p>
        </w:tc>
        <w:tc>
          <w:tcPr>
            <w:tcW w:w="1070" w:type="dxa"/>
            <w:tcBorders>
              <w:top w:val="nil"/>
              <w:left w:val="nil"/>
              <w:bottom w:val="single" w:sz="4" w:space="0" w:color="auto"/>
              <w:right w:val="single" w:sz="4" w:space="0" w:color="auto"/>
            </w:tcBorders>
            <w:shd w:val="clear" w:color="auto" w:fill="auto"/>
            <w:noWrap/>
            <w:vAlign w:val="center"/>
            <w:hideMark/>
          </w:tcPr>
          <w:p w14:paraId="7247F466" w14:textId="77777777" w:rsidR="00D03622" w:rsidRPr="00A23B53" w:rsidRDefault="00D03622" w:rsidP="00613D9C">
            <w:pPr>
              <w:jc w:val="center"/>
              <w:rPr>
                <w:rFonts w:ascii="Times New Roman" w:hAnsi="Times New Roman"/>
                <w:color w:val="000000"/>
                <w:sz w:val="24"/>
              </w:rPr>
            </w:pPr>
            <w:r w:rsidRPr="00A23B53">
              <w:rPr>
                <w:rFonts w:ascii="Times New Roman" w:hAnsi="Times New Roman"/>
                <w:color w:val="000000"/>
                <w:sz w:val="24"/>
              </w:rPr>
              <w:t>08/23/15</w:t>
            </w:r>
          </w:p>
        </w:tc>
        <w:tc>
          <w:tcPr>
            <w:tcW w:w="1070" w:type="dxa"/>
            <w:tcBorders>
              <w:top w:val="nil"/>
              <w:left w:val="nil"/>
              <w:bottom w:val="single" w:sz="4" w:space="0" w:color="auto"/>
              <w:right w:val="single" w:sz="4" w:space="0" w:color="auto"/>
            </w:tcBorders>
            <w:shd w:val="clear" w:color="auto" w:fill="auto"/>
            <w:noWrap/>
            <w:vAlign w:val="center"/>
            <w:hideMark/>
          </w:tcPr>
          <w:p w14:paraId="4D77DC19" w14:textId="77777777" w:rsidR="00D03622" w:rsidRPr="00A23B53" w:rsidRDefault="00D03622" w:rsidP="00613D9C">
            <w:pPr>
              <w:jc w:val="center"/>
              <w:rPr>
                <w:rFonts w:ascii="Times New Roman" w:hAnsi="Times New Roman"/>
                <w:color w:val="000000"/>
                <w:sz w:val="24"/>
              </w:rPr>
            </w:pPr>
            <w:r w:rsidRPr="00A23B53">
              <w:rPr>
                <w:rFonts w:ascii="Times New Roman" w:hAnsi="Times New Roman"/>
                <w:color w:val="000000"/>
                <w:sz w:val="24"/>
              </w:rPr>
              <w:t>407</w:t>
            </w:r>
          </w:p>
        </w:tc>
        <w:tc>
          <w:tcPr>
            <w:tcW w:w="1070" w:type="dxa"/>
            <w:tcBorders>
              <w:top w:val="nil"/>
              <w:left w:val="nil"/>
              <w:bottom w:val="single" w:sz="4" w:space="0" w:color="auto"/>
              <w:right w:val="single" w:sz="4" w:space="0" w:color="auto"/>
            </w:tcBorders>
            <w:shd w:val="clear" w:color="auto" w:fill="auto"/>
            <w:noWrap/>
            <w:vAlign w:val="center"/>
            <w:hideMark/>
          </w:tcPr>
          <w:p w14:paraId="0A438C6B" w14:textId="77777777" w:rsidR="00D03622" w:rsidRPr="00A23B53" w:rsidRDefault="00D03622" w:rsidP="00613D9C">
            <w:pPr>
              <w:jc w:val="center"/>
              <w:rPr>
                <w:rFonts w:ascii="Times New Roman" w:hAnsi="Times New Roman"/>
                <w:color w:val="000000"/>
                <w:sz w:val="24"/>
              </w:rPr>
            </w:pPr>
            <w:r w:rsidRPr="00A23B53">
              <w:rPr>
                <w:rFonts w:ascii="Times New Roman" w:hAnsi="Times New Roman"/>
                <w:color w:val="000000"/>
                <w:sz w:val="24"/>
              </w:rPr>
              <w:t>1351</w:t>
            </w:r>
          </w:p>
        </w:tc>
        <w:tc>
          <w:tcPr>
            <w:tcW w:w="898" w:type="dxa"/>
            <w:tcBorders>
              <w:top w:val="nil"/>
              <w:left w:val="nil"/>
              <w:bottom w:val="single" w:sz="4" w:space="0" w:color="auto"/>
              <w:right w:val="single" w:sz="4" w:space="0" w:color="auto"/>
            </w:tcBorders>
            <w:shd w:val="clear" w:color="auto" w:fill="auto"/>
            <w:noWrap/>
            <w:vAlign w:val="center"/>
            <w:hideMark/>
          </w:tcPr>
          <w:p w14:paraId="5C6E9679" w14:textId="77777777" w:rsidR="00D03622" w:rsidRPr="00A23B53" w:rsidRDefault="00D03622" w:rsidP="00613D9C">
            <w:pPr>
              <w:jc w:val="center"/>
              <w:rPr>
                <w:rFonts w:ascii="Times New Roman" w:hAnsi="Times New Roman"/>
                <w:color w:val="000000"/>
                <w:sz w:val="24"/>
              </w:rPr>
            </w:pPr>
            <w:r w:rsidRPr="00A23B53">
              <w:rPr>
                <w:rFonts w:ascii="Times New Roman" w:hAnsi="Times New Roman"/>
                <w:color w:val="000000"/>
                <w:sz w:val="24"/>
              </w:rPr>
              <w:t>438</w:t>
            </w:r>
          </w:p>
        </w:tc>
        <w:tc>
          <w:tcPr>
            <w:tcW w:w="1336" w:type="dxa"/>
            <w:tcBorders>
              <w:top w:val="nil"/>
              <w:left w:val="nil"/>
              <w:bottom w:val="single" w:sz="4" w:space="0" w:color="auto"/>
              <w:right w:val="single" w:sz="4" w:space="0" w:color="auto"/>
            </w:tcBorders>
            <w:shd w:val="clear" w:color="auto" w:fill="auto"/>
            <w:noWrap/>
            <w:vAlign w:val="center"/>
            <w:hideMark/>
          </w:tcPr>
          <w:p w14:paraId="198F833D" w14:textId="77777777" w:rsidR="00D03622" w:rsidRPr="00A23B53" w:rsidRDefault="00D03622" w:rsidP="00613D9C">
            <w:pPr>
              <w:jc w:val="center"/>
              <w:rPr>
                <w:rFonts w:ascii="Times New Roman" w:hAnsi="Times New Roman"/>
                <w:color w:val="000000"/>
                <w:sz w:val="24"/>
              </w:rPr>
            </w:pPr>
            <w:r w:rsidRPr="00A23B53">
              <w:rPr>
                <w:rFonts w:ascii="Times New Roman" w:hAnsi="Times New Roman"/>
                <w:color w:val="000000"/>
                <w:sz w:val="24"/>
              </w:rPr>
              <w:t>2.2</w:t>
            </w:r>
          </w:p>
        </w:tc>
        <w:tc>
          <w:tcPr>
            <w:tcW w:w="950" w:type="dxa"/>
            <w:tcBorders>
              <w:top w:val="nil"/>
              <w:left w:val="nil"/>
              <w:bottom w:val="single" w:sz="4" w:space="0" w:color="auto"/>
              <w:right w:val="single" w:sz="4" w:space="0" w:color="auto"/>
            </w:tcBorders>
            <w:shd w:val="clear" w:color="auto" w:fill="auto"/>
            <w:noWrap/>
            <w:vAlign w:val="center"/>
            <w:hideMark/>
          </w:tcPr>
          <w:p w14:paraId="31AA887D" w14:textId="77777777" w:rsidR="00D03622" w:rsidRPr="00A23B53" w:rsidRDefault="00D03622" w:rsidP="00613D9C">
            <w:pPr>
              <w:jc w:val="center"/>
              <w:rPr>
                <w:rFonts w:ascii="Times New Roman" w:hAnsi="Times New Roman"/>
                <w:color w:val="000000"/>
                <w:sz w:val="24"/>
              </w:rPr>
            </w:pPr>
            <w:r w:rsidRPr="00A23B53">
              <w:rPr>
                <w:rFonts w:ascii="Times New Roman" w:hAnsi="Times New Roman"/>
                <w:color w:val="000000"/>
                <w:sz w:val="24"/>
              </w:rPr>
              <w:t>2.1</w:t>
            </w:r>
          </w:p>
        </w:tc>
        <w:tc>
          <w:tcPr>
            <w:tcW w:w="1190" w:type="dxa"/>
            <w:tcBorders>
              <w:top w:val="nil"/>
              <w:left w:val="nil"/>
              <w:bottom w:val="single" w:sz="4" w:space="0" w:color="auto"/>
              <w:right w:val="single" w:sz="4" w:space="0" w:color="auto"/>
            </w:tcBorders>
            <w:shd w:val="clear" w:color="auto" w:fill="auto"/>
            <w:noWrap/>
            <w:vAlign w:val="center"/>
            <w:hideMark/>
          </w:tcPr>
          <w:p w14:paraId="7642E844" w14:textId="77777777" w:rsidR="00D03622" w:rsidRPr="00A23B53" w:rsidRDefault="00D03622" w:rsidP="00613D9C">
            <w:pPr>
              <w:jc w:val="center"/>
              <w:rPr>
                <w:rFonts w:ascii="Times New Roman" w:hAnsi="Times New Roman"/>
                <w:color w:val="000000"/>
                <w:sz w:val="24"/>
              </w:rPr>
            </w:pPr>
            <w:r w:rsidRPr="00A23B53">
              <w:rPr>
                <w:rFonts w:ascii="Times New Roman" w:hAnsi="Times New Roman"/>
                <w:color w:val="000000"/>
                <w:sz w:val="24"/>
              </w:rPr>
              <w:t>124</w:t>
            </w:r>
          </w:p>
        </w:tc>
        <w:tc>
          <w:tcPr>
            <w:tcW w:w="1323" w:type="dxa"/>
            <w:tcBorders>
              <w:top w:val="nil"/>
              <w:left w:val="nil"/>
              <w:bottom w:val="single" w:sz="4" w:space="0" w:color="auto"/>
              <w:right w:val="single" w:sz="4" w:space="0" w:color="auto"/>
            </w:tcBorders>
          </w:tcPr>
          <w:p w14:paraId="56326266" w14:textId="624B48C7" w:rsidR="00D03622" w:rsidRPr="00A23B53" w:rsidRDefault="00D03622" w:rsidP="00613D9C">
            <w:pPr>
              <w:jc w:val="center"/>
              <w:rPr>
                <w:rFonts w:ascii="Times New Roman" w:hAnsi="Times New Roman"/>
                <w:color w:val="000000"/>
                <w:sz w:val="24"/>
              </w:rPr>
            </w:pPr>
            <w:r>
              <w:rPr>
                <w:rFonts w:ascii="Times New Roman" w:hAnsi="Times New Roman"/>
                <w:color w:val="000000"/>
                <w:sz w:val="24"/>
              </w:rPr>
              <w:t>384</w:t>
            </w:r>
          </w:p>
        </w:tc>
      </w:tr>
      <w:tr w:rsidR="00D03622" w:rsidRPr="00A23B53" w14:paraId="014C82A3" w14:textId="65F5CFC6" w:rsidTr="00D34971">
        <w:trPr>
          <w:trHeight w:val="300"/>
          <w:jc w:val="center"/>
        </w:trPr>
        <w:tc>
          <w:tcPr>
            <w:tcW w:w="1084" w:type="dxa"/>
            <w:tcBorders>
              <w:top w:val="nil"/>
              <w:left w:val="single" w:sz="4" w:space="0" w:color="auto"/>
              <w:bottom w:val="single" w:sz="4" w:space="0" w:color="auto"/>
              <w:right w:val="single" w:sz="4" w:space="0" w:color="auto"/>
            </w:tcBorders>
            <w:shd w:val="clear" w:color="auto" w:fill="auto"/>
            <w:noWrap/>
            <w:vAlign w:val="center"/>
            <w:hideMark/>
          </w:tcPr>
          <w:p w14:paraId="1BA434E5" w14:textId="77777777" w:rsidR="00D03622" w:rsidRPr="00A23B53" w:rsidRDefault="00D03622" w:rsidP="00613D9C">
            <w:pPr>
              <w:jc w:val="center"/>
              <w:rPr>
                <w:rFonts w:ascii="Times New Roman" w:hAnsi="Times New Roman"/>
                <w:b/>
                <w:bCs/>
                <w:color w:val="000000"/>
                <w:sz w:val="24"/>
              </w:rPr>
            </w:pPr>
            <w:r w:rsidRPr="00A23B53">
              <w:rPr>
                <w:rFonts w:ascii="Times New Roman" w:hAnsi="Times New Roman"/>
                <w:b/>
                <w:bCs/>
                <w:color w:val="000000"/>
                <w:sz w:val="24"/>
              </w:rPr>
              <w:t>83AA61</w:t>
            </w:r>
          </w:p>
        </w:tc>
        <w:tc>
          <w:tcPr>
            <w:tcW w:w="1070" w:type="dxa"/>
            <w:tcBorders>
              <w:top w:val="nil"/>
              <w:left w:val="nil"/>
              <w:bottom w:val="single" w:sz="4" w:space="0" w:color="auto"/>
              <w:right w:val="single" w:sz="4" w:space="0" w:color="auto"/>
            </w:tcBorders>
            <w:shd w:val="clear" w:color="auto" w:fill="auto"/>
            <w:noWrap/>
            <w:vAlign w:val="center"/>
            <w:hideMark/>
          </w:tcPr>
          <w:p w14:paraId="058DF449" w14:textId="77777777" w:rsidR="00D03622" w:rsidRPr="00A23B53" w:rsidRDefault="00D03622" w:rsidP="00613D9C">
            <w:pPr>
              <w:jc w:val="center"/>
              <w:rPr>
                <w:rFonts w:ascii="Times New Roman" w:hAnsi="Times New Roman"/>
                <w:color w:val="000000"/>
                <w:sz w:val="24"/>
              </w:rPr>
            </w:pPr>
            <w:r w:rsidRPr="00A23B53">
              <w:rPr>
                <w:rFonts w:ascii="Times New Roman" w:hAnsi="Times New Roman"/>
                <w:color w:val="000000"/>
                <w:sz w:val="24"/>
              </w:rPr>
              <w:t>05/04/16</w:t>
            </w:r>
          </w:p>
        </w:tc>
        <w:tc>
          <w:tcPr>
            <w:tcW w:w="1070" w:type="dxa"/>
            <w:tcBorders>
              <w:top w:val="nil"/>
              <w:left w:val="nil"/>
              <w:bottom w:val="single" w:sz="4" w:space="0" w:color="auto"/>
              <w:right w:val="single" w:sz="4" w:space="0" w:color="auto"/>
            </w:tcBorders>
            <w:shd w:val="clear" w:color="auto" w:fill="auto"/>
            <w:noWrap/>
            <w:vAlign w:val="center"/>
            <w:hideMark/>
          </w:tcPr>
          <w:p w14:paraId="31E145C0" w14:textId="77777777" w:rsidR="00D03622" w:rsidRPr="00A23B53" w:rsidRDefault="00D03622" w:rsidP="00613D9C">
            <w:pPr>
              <w:jc w:val="center"/>
              <w:rPr>
                <w:rFonts w:ascii="Times New Roman" w:hAnsi="Times New Roman"/>
                <w:color w:val="000000"/>
                <w:sz w:val="24"/>
              </w:rPr>
            </w:pPr>
            <w:r w:rsidRPr="00A23B53">
              <w:rPr>
                <w:rFonts w:ascii="Times New Roman" w:hAnsi="Times New Roman"/>
                <w:color w:val="000000"/>
                <w:sz w:val="24"/>
              </w:rPr>
              <w:t>432</w:t>
            </w:r>
          </w:p>
        </w:tc>
        <w:tc>
          <w:tcPr>
            <w:tcW w:w="1070" w:type="dxa"/>
            <w:tcBorders>
              <w:top w:val="nil"/>
              <w:left w:val="nil"/>
              <w:bottom w:val="single" w:sz="4" w:space="0" w:color="auto"/>
              <w:right w:val="single" w:sz="4" w:space="0" w:color="auto"/>
            </w:tcBorders>
            <w:shd w:val="clear" w:color="auto" w:fill="auto"/>
            <w:noWrap/>
            <w:vAlign w:val="center"/>
            <w:hideMark/>
          </w:tcPr>
          <w:p w14:paraId="2A3D9731" w14:textId="18927B55" w:rsidR="00D03622" w:rsidRPr="00A23B53" w:rsidRDefault="00021ACD" w:rsidP="00613D9C">
            <w:pPr>
              <w:jc w:val="center"/>
              <w:rPr>
                <w:rFonts w:ascii="Times New Roman" w:hAnsi="Times New Roman"/>
                <w:color w:val="000000"/>
                <w:sz w:val="24"/>
              </w:rPr>
            </w:pPr>
            <w:r>
              <w:rPr>
                <w:rFonts w:ascii="Times New Roman" w:hAnsi="Times New Roman"/>
                <w:color w:val="000000"/>
                <w:sz w:val="24"/>
              </w:rPr>
              <w:t>980</w:t>
            </w:r>
          </w:p>
        </w:tc>
        <w:tc>
          <w:tcPr>
            <w:tcW w:w="898" w:type="dxa"/>
            <w:tcBorders>
              <w:top w:val="nil"/>
              <w:left w:val="nil"/>
              <w:bottom w:val="single" w:sz="4" w:space="0" w:color="auto"/>
              <w:right w:val="single" w:sz="4" w:space="0" w:color="auto"/>
            </w:tcBorders>
            <w:shd w:val="clear" w:color="auto" w:fill="auto"/>
            <w:noWrap/>
            <w:vAlign w:val="center"/>
            <w:hideMark/>
          </w:tcPr>
          <w:p w14:paraId="17DDEE5F" w14:textId="77777777" w:rsidR="00D03622" w:rsidRPr="00A23B53" w:rsidRDefault="00D03622" w:rsidP="00613D9C">
            <w:pPr>
              <w:jc w:val="center"/>
              <w:rPr>
                <w:rFonts w:ascii="Times New Roman" w:hAnsi="Times New Roman"/>
                <w:color w:val="000000"/>
                <w:sz w:val="24"/>
              </w:rPr>
            </w:pPr>
            <w:r w:rsidRPr="00A23B53">
              <w:rPr>
                <w:rFonts w:ascii="Times New Roman" w:hAnsi="Times New Roman"/>
                <w:color w:val="000000"/>
                <w:sz w:val="24"/>
              </w:rPr>
              <w:t>319</w:t>
            </w:r>
          </w:p>
        </w:tc>
        <w:tc>
          <w:tcPr>
            <w:tcW w:w="1336" w:type="dxa"/>
            <w:tcBorders>
              <w:top w:val="nil"/>
              <w:left w:val="nil"/>
              <w:bottom w:val="single" w:sz="4" w:space="0" w:color="auto"/>
              <w:right w:val="single" w:sz="4" w:space="0" w:color="auto"/>
            </w:tcBorders>
            <w:shd w:val="clear" w:color="auto" w:fill="auto"/>
            <w:noWrap/>
            <w:vAlign w:val="center"/>
            <w:hideMark/>
          </w:tcPr>
          <w:p w14:paraId="380E7580" w14:textId="0EEF01E5" w:rsidR="00D03622" w:rsidRPr="00A23B53" w:rsidRDefault="00021ACD" w:rsidP="00613D9C">
            <w:pPr>
              <w:jc w:val="center"/>
              <w:rPr>
                <w:rFonts w:ascii="Times New Roman" w:hAnsi="Times New Roman"/>
                <w:color w:val="000000"/>
                <w:sz w:val="24"/>
              </w:rPr>
            </w:pPr>
            <w:r>
              <w:rPr>
                <w:rFonts w:ascii="Times New Roman" w:hAnsi="Times New Roman"/>
                <w:color w:val="000000"/>
                <w:sz w:val="24"/>
              </w:rPr>
              <w:t>1.7</w:t>
            </w:r>
          </w:p>
        </w:tc>
        <w:tc>
          <w:tcPr>
            <w:tcW w:w="950" w:type="dxa"/>
            <w:tcBorders>
              <w:top w:val="nil"/>
              <w:left w:val="nil"/>
              <w:bottom w:val="single" w:sz="4" w:space="0" w:color="auto"/>
              <w:right w:val="single" w:sz="4" w:space="0" w:color="auto"/>
            </w:tcBorders>
            <w:shd w:val="clear" w:color="auto" w:fill="auto"/>
            <w:noWrap/>
            <w:vAlign w:val="center"/>
            <w:hideMark/>
          </w:tcPr>
          <w:p w14:paraId="1DBE71D0" w14:textId="4490CCB6" w:rsidR="00D03622" w:rsidRPr="00A23B53" w:rsidRDefault="00D03622">
            <w:pPr>
              <w:jc w:val="center"/>
              <w:rPr>
                <w:rFonts w:ascii="Times New Roman" w:hAnsi="Times New Roman"/>
                <w:color w:val="000000"/>
                <w:sz w:val="24"/>
              </w:rPr>
            </w:pPr>
            <w:r w:rsidRPr="00A23B53">
              <w:rPr>
                <w:rFonts w:ascii="Times New Roman" w:hAnsi="Times New Roman"/>
                <w:color w:val="000000"/>
                <w:sz w:val="24"/>
              </w:rPr>
              <w:t>2.</w:t>
            </w:r>
            <w:r w:rsidR="00021ACD">
              <w:rPr>
                <w:rFonts w:ascii="Times New Roman" w:hAnsi="Times New Roman"/>
                <w:color w:val="000000"/>
                <w:sz w:val="24"/>
              </w:rPr>
              <w:t>2</w:t>
            </w:r>
          </w:p>
        </w:tc>
        <w:tc>
          <w:tcPr>
            <w:tcW w:w="1190" w:type="dxa"/>
            <w:tcBorders>
              <w:top w:val="nil"/>
              <w:left w:val="nil"/>
              <w:bottom w:val="single" w:sz="4" w:space="0" w:color="auto"/>
              <w:right w:val="single" w:sz="4" w:space="0" w:color="auto"/>
            </w:tcBorders>
            <w:shd w:val="clear" w:color="auto" w:fill="auto"/>
            <w:noWrap/>
            <w:vAlign w:val="center"/>
            <w:hideMark/>
          </w:tcPr>
          <w:p w14:paraId="2E2108E3" w14:textId="6DE72B29" w:rsidR="00D03622" w:rsidRPr="00A23B53" w:rsidRDefault="00021ACD" w:rsidP="00613D9C">
            <w:pPr>
              <w:jc w:val="center"/>
              <w:rPr>
                <w:rFonts w:ascii="Times New Roman" w:hAnsi="Times New Roman"/>
                <w:color w:val="000000"/>
                <w:sz w:val="24"/>
              </w:rPr>
            </w:pPr>
            <w:r>
              <w:rPr>
                <w:rFonts w:ascii="Times New Roman" w:hAnsi="Times New Roman"/>
                <w:color w:val="000000"/>
                <w:sz w:val="24"/>
              </w:rPr>
              <w:t>159</w:t>
            </w:r>
          </w:p>
        </w:tc>
        <w:tc>
          <w:tcPr>
            <w:tcW w:w="1323" w:type="dxa"/>
            <w:tcBorders>
              <w:top w:val="nil"/>
              <w:left w:val="nil"/>
              <w:bottom w:val="single" w:sz="4" w:space="0" w:color="auto"/>
              <w:right w:val="single" w:sz="4" w:space="0" w:color="auto"/>
            </w:tcBorders>
          </w:tcPr>
          <w:p w14:paraId="2230CE46" w14:textId="17C9431F" w:rsidR="00D03622" w:rsidRPr="00A23B53" w:rsidRDefault="00021ACD" w:rsidP="00613D9C">
            <w:pPr>
              <w:jc w:val="center"/>
              <w:rPr>
                <w:rFonts w:ascii="Times New Roman" w:hAnsi="Times New Roman"/>
                <w:color w:val="000000"/>
                <w:sz w:val="24"/>
              </w:rPr>
            </w:pPr>
            <w:r>
              <w:rPr>
                <w:rFonts w:ascii="Times New Roman" w:hAnsi="Times New Roman"/>
                <w:color w:val="000000"/>
                <w:sz w:val="24"/>
              </w:rPr>
              <w:t>452</w:t>
            </w:r>
          </w:p>
        </w:tc>
      </w:tr>
    </w:tbl>
    <w:p w14:paraId="6F3C45DC" w14:textId="77777777" w:rsidR="00042CFA" w:rsidRPr="001D6034" w:rsidRDefault="000E06AB" w:rsidP="0065114F">
      <w:pPr>
        <w:pStyle w:val="BodyText"/>
        <w:spacing w:after="0" w:line="240" w:lineRule="auto"/>
      </w:pPr>
      <w:r w:rsidRPr="00FD42E7">
        <w:t xml:space="preserve">*Layer Log CBR </w:t>
      </w:r>
      <w:r w:rsidRPr="001D6034">
        <w:t>=2.465-1.12*LOG(DCP</w:t>
      </w:r>
      <w:r w:rsidR="006B0DE3" w:rsidRPr="001D6034">
        <w:t>)</w:t>
      </w:r>
    </w:p>
    <w:p w14:paraId="7650EDEC" w14:textId="77777777" w:rsidR="000E06AB" w:rsidRPr="00FD42E7" w:rsidRDefault="000E06AB" w:rsidP="0065114F">
      <w:pPr>
        <w:pStyle w:val="BodyText"/>
        <w:spacing w:after="0" w:line="240" w:lineRule="auto"/>
      </w:pPr>
      <w:r w:rsidRPr="00FD42E7">
        <w:t>**Layer CBR (USACE) =292/(DCP^1.12)</w:t>
      </w:r>
    </w:p>
    <w:p w14:paraId="19C47CC9" w14:textId="105067B1" w:rsidR="000E06AB" w:rsidRDefault="00613D9C" w:rsidP="0065114F">
      <w:pPr>
        <w:pStyle w:val="BodyText"/>
        <w:spacing w:after="0" w:line="240" w:lineRule="auto"/>
      </w:pPr>
      <w:r w:rsidRPr="00D34971">
        <w:rPr>
          <w:bCs/>
          <w:color w:val="000000"/>
        </w:rPr>
        <w:t>†</w:t>
      </w:r>
      <w:r w:rsidR="003F17B9" w:rsidRPr="00D34971">
        <w:rPr>
          <w:bCs/>
          <w:color w:val="000000"/>
        </w:rPr>
        <w:t xml:space="preserve">Subgrade </w:t>
      </w:r>
      <w:proofErr w:type="spellStart"/>
      <w:r w:rsidR="003F17B9" w:rsidRPr="00D34971">
        <w:rPr>
          <w:bCs/>
          <w:color w:val="000000"/>
        </w:rPr>
        <w:t>Modulas</w:t>
      </w:r>
      <w:proofErr w:type="spellEnd"/>
      <w:r w:rsidR="003F17B9" w:rsidRPr="00D34971">
        <w:rPr>
          <w:bCs/>
          <w:color w:val="000000"/>
        </w:rPr>
        <w:t xml:space="preserve"> = 17.6*</w:t>
      </w:r>
      <w:r w:rsidRPr="00D34971">
        <w:rPr>
          <w:bCs/>
          <w:color w:val="000000"/>
        </w:rPr>
        <w:t>(</w:t>
      </w:r>
      <w:proofErr w:type="spellStart"/>
      <w:r w:rsidRPr="00D34971">
        <w:rPr>
          <w:bCs/>
          <w:color w:val="000000"/>
        </w:rPr>
        <w:t>CBR</w:t>
      </w:r>
      <w:proofErr w:type="spellEnd"/>
      <w:r w:rsidRPr="00D34971">
        <w:rPr>
          <w:bCs/>
          <w:color w:val="000000"/>
        </w:rPr>
        <w:t>)^0.64</w:t>
      </w:r>
      <w:r w:rsidR="00660DA5">
        <w:br/>
      </w:r>
    </w:p>
    <w:p w14:paraId="21F3DCD9" w14:textId="77777777" w:rsidR="000E06AB" w:rsidRDefault="000E06AB" w:rsidP="0065114F">
      <w:pPr>
        <w:pStyle w:val="BodyText"/>
        <w:spacing w:after="0" w:line="240" w:lineRule="auto"/>
      </w:pPr>
    </w:p>
    <w:p w14:paraId="3778376D" w14:textId="77777777" w:rsidR="00DC682C" w:rsidRDefault="000E06AB" w:rsidP="00DC682C">
      <w:pPr>
        <w:pStyle w:val="Caption"/>
        <w:rPr>
          <w:b w:val="0"/>
          <w:bCs w:val="0"/>
          <w:szCs w:val="20"/>
        </w:rPr>
      </w:pPr>
      <w:r>
        <w:rPr>
          <w:noProof/>
          <w:color w:val="FF0000"/>
        </w:rPr>
        <w:lastRenderedPageBreak/>
        <w:drawing>
          <wp:inline distT="0" distB="0" distL="0" distR="0" wp14:anchorId="0DCD7525" wp14:editId="4AFA07CE">
            <wp:extent cx="4754880" cy="3454357"/>
            <wp:effectExtent l="0" t="0" r="762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754880" cy="3454357"/>
                    </a:xfrm>
                    <a:prstGeom prst="rect">
                      <a:avLst/>
                    </a:prstGeom>
                    <a:noFill/>
                  </pic:spPr>
                </pic:pic>
              </a:graphicData>
            </a:graphic>
          </wp:inline>
        </w:drawing>
      </w:r>
    </w:p>
    <w:p w14:paraId="13E1E79F" w14:textId="39A75F6E" w:rsidR="000E06AB" w:rsidRPr="007C2A3F" w:rsidRDefault="000E06AB" w:rsidP="00D71910">
      <w:pPr>
        <w:pStyle w:val="Caption"/>
        <w:spacing w:before="360"/>
      </w:pPr>
      <w:bookmarkStart w:id="125" w:name="_Toc476214103"/>
      <w:r w:rsidRPr="007161AA">
        <w:t xml:space="preserve">Figure </w:t>
      </w:r>
      <w:fldSimple w:instr=" SEQ Figure \* ARABIC ">
        <w:r w:rsidR="009D05B0">
          <w:rPr>
            <w:noProof/>
          </w:rPr>
          <w:t>7</w:t>
        </w:r>
      </w:fldSimple>
      <w:r w:rsidR="004C7804">
        <w:t>: Penetration vs Number of Blows</w:t>
      </w:r>
      <w:bookmarkEnd w:id="125"/>
      <w:r w:rsidR="004C7804">
        <w:t xml:space="preserve"> </w:t>
      </w:r>
    </w:p>
    <w:p w14:paraId="599D6F40" w14:textId="462A639E" w:rsidR="00EB2CD1" w:rsidRPr="00104465" w:rsidRDefault="00EB2CD1" w:rsidP="001D5422">
      <w:pPr>
        <w:pStyle w:val="BodyText"/>
        <w:spacing w:line="240" w:lineRule="auto"/>
        <w:jc w:val="center"/>
      </w:pPr>
      <w:bookmarkStart w:id="126" w:name="_Toc476214104"/>
      <w:r>
        <w:rPr>
          <w:noProof/>
        </w:rPr>
        <w:drawing>
          <wp:inline distT="0" distB="0" distL="0" distR="0" wp14:anchorId="76BF0BA7" wp14:editId="1A2EF90F">
            <wp:extent cx="4754880" cy="3454358"/>
            <wp:effectExtent l="0" t="0" r="762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754880" cy="3454358"/>
                    </a:xfrm>
                    <a:prstGeom prst="rect">
                      <a:avLst/>
                    </a:prstGeom>
                    <a:noFill/>
                  </pic:spPr>
                </pic:pic>
              </a:graphicData>
            </a:graphic>
          </wp:inline>
        </w:drawing>
      </w:r>
      <w:r w:rsidR="00272C57">
        <w:br/>
      </w:r>
      <w:r w:rsidR="00A90A84">
        <w:rPr>
          <w:b/>
          <w:bCs/>
          <w:szCs w:val="18"/>
        </w:rPr>
        <w:br/>
      </w:r>
      <w:r w:rsidRPr="0090717C">
        <w:rPr>
          <w:b/>
          <w:bCs/>
          <w:szCs w:val="18"/>
        </w:rPr>
        <w:t xml:space="preserve">Figure </w:t>
      </w:r>
      <w:r w:rsidR="00EB1361" w:rsidRPr="00D71910">
        <w:rPr>
          <w:b/>
          <w:bCs/>
          <w:szCs w:val="18"/>
        </w:rPr>
        <w:fldChar w:fldCharType="begin"/>
      </w:r>
      <w:r w:rsidR="00EB1361" w:rsidRPr="00D71910">
        <w:rPr>
          <w:b/>
          <w:bCs/>
          <w:szCs w:val="18"/>
        </w:rPr>
        <w:instrText xml:space="preserve"> SEQ Figure \* ARABIC </w:instrText>
      </w:r>
      <w:r w:rsidR="00EB1361" w:rsidRPr="00D71910">
        <w:rPr>
          <w:b/>
          <w:bCs/>
          <w:szCs w:val="18"/>
        </w:rPr>
        <w:fldChar w:fldCharType="separate"/>
      </w:r>
      <w:r w:rsidR="009D05B0">
        <w:rPr>
          <w:b/>
          <w:bCs/>
          <w:noProof/>
          <w:szCs w:val="18"/>
        </w:rPr>
        <w:t>8</w:t>
      </w:r>
      <w:r w:rsidR="00EB1361" w:rsidRPr="00D71910">
        <w:rPr>
          <w:b/>
          <w:bCs/>
          <w:szCs w:val="18"/>
        </w:rPr>
        <w:fldChar w:fldCharType="end"/>
      </w:r>
      <w:r w:rsidRPr="0090717C">
        <w:rPr>
          <w:b/>
          <w:bCs/>
          <w:szCs w:val="18"/>
        </w:rPr>
        <w:t>: CBR vs. DCP</w:t>
      </w:r>
      <w:bookmarkEnd w:id="126"/>
    </w:p>
    <w:p w14:paraId="07C1C285" w14:textId="77777777" w:rsidR="004C7804" w:rsidRDefault="00262187" w:rsidP="0065114F">
      <w:pPr>
        <w:pStyle w:val="BodyText"/>
        <w:spacing w:line="240" w:lineRule="auto"/>
        <w:jc w:val="center"/>
      </w:pPr>
      <w:r>
        <w:rPr>
          <w:noProof/>
        </w:rPr>
        <w:lastRenderedPageBreak/>
        <w:drawing>
          <wp:inline distT="0" distB="0" distL="0" distR="0" wp14:anchorId="171583CD" wp14:editId="2F6E10A9">
            <wp:extent cx="4754880" cy="3454357"/>
            <wp:effectExtent l="0" t="0" r="762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754880" cy="3454357"/>
                    </a:xfrm>
                    <a:prstGeom prst="rect">
                      <a:avLst/>
                    </a:prstGeom>
                    <a:noFill/>
                  </pic:spPr>
                </pic:pic>
              </a:graphicData>
            </a:graphic>
          </wp:inline>
        </w:drawing>
      </w:r>
    </w:p>
    <w:p w14:paraId="2F501ABF" w14:textId="366399DD" w:rsidR="00262187" w:rsidRDefault="00262187" w:rsidP="0065114F">
      <w:pPr>
        <w:pStyle w:val="Caption"/>
      </w:pPr>
      <w:bookmarkStart w:id="127" w:name="_Toc476214105"/>
      <w:r w:rsidRPr="007161AA">
        <w:t xml:space="preserve">Figure </w:t>
      </w:r>
      <w:fldSimple w:instr=" SEQ Figure \* ARABIC ">
        <w:r w:rsidR="009D05B0">
          <w:rPr>
            <w:noProof/>
          </w:rPr>
          <w:t>9</w:t>
        </w:r>
      </w:fldSimple>
      <w:r>
        <w:t xml:space="preserve">: </w:t>
      </w:r>
      <w:r w:rsidR="00C03A09">
        <w:t>Modulus</w:t>
      </w:r>
      <w:r w:rsidR="00CC1AD8">
        <w:t xml:space="preserve"> vs. CBR</w:t>
      </w:r>
      <w:bookmarkEnd w:id="127"/>
    </w:p>
    <w:p w14:paraId="2F1ECE3B" w14:textId="77777777" w:rsidR="00262187" w:rsidRPr="004C7804" w:rsidRDefault="00262187" w:rsidP="0065114F">
      <w:pPr>
        <w:pStyle w:val="BodyText"/>
        <w:spacing w:line="240" w:lineRule="auto"/>
      </w:pPr>
    </w:p>
    <w:p w14:paraId="79C6730B" w14:textId="77777777" w:rsidR="007C2A3F" w:rsidRDefault="007C2A3F">
      <w:pPr>
        <w:rPr>
          <w:rFonts w:ascii="Times New Roman" w:hAnsi="Times New Roman"/>
          <w:b/>
          <w:caps/>
          <w:kern w:val="28"/>
          <w:sz w:val="32"/>
          <w:szCs w:val="20"/>
        </w:rPr>
      </w:pPr>
      <w:r>
        <w:br w:type="page"/>
      </w:r>
    </w:p>
    <w:p w14:paraId="4BDA73CA" w14:textId="2F14ABBF" w:rsidR="00042CFA" w:rsidRPr="0076100E" w:rsidRDefault="001A5672" w:rsidP="001D5422">
      <w:pPr>
        <w:pStyle w:val="Heading1"/>
        <w:jc w:val="center"/>
      </w:pPr>
      <w:bookmarkStart w:id="128" w:name="_Toc483557753"/>
      <w:r>
        <w:lastRenderedPageBreak/>
        <w:t xml:space="preserve">chapter 4: </w:t>
      </w:r>
      <w:r w:rsidR="00CA1C19" w:rsidRPr="0076100E">
        <w:t>SUMMARY</w:t>
      </w:r>
      <w:bookmarkEnd w:id="128"/>
    </w:p>
    <w:p w14:paraId="16232950" w14:textId="2C9D2FA2" w:rsidR="0004609C" w:rsidRDefault="00B5498D" w:rsidP="0065114F">
      <w:pPr>
        <w:pStyle w:val="BodyText"/>
        <w:spacing w:line="240" w:lineRule="auto"/>
      </w:pPr>
      <w:r>
        <w:t>This report discussed t</w:t>
      </w:r>
      <w:r w:rsidR="005F4583">
        <w:t>he one</w:t>
      </w:r>
      <w:r>
        <w:t xml:space="preserve"> year performance of a SPS-10 experiment involving the </w:t>
      </w:r>
      <w:r w:rsidR="00B41674">
        <w:t>mill and overlay</w:t>
      </w:r>
      <w:r>
        <w:t xml:space="preserve"> of a road section in </w:t>
      </w:r>
      <w:r w:rsidR="005F4583">
        <w:t xml:space="preserve">the </w:t>
      </w:r>
      <w:proofErr w:type="spellStart"/>
      <w:r w:rsidR="005F4583">
        <w:t>municiplatity</w:t>
      </w:r>
      <w:proofErr w:type="spellEnd"/>
      <w:r w:rsidR="005F4583">
        <w:t xml:space="preserve"> of </w:t>
      </w:r>
      <w:proofErr w:type="spellStart"/>
      <w:r w:rsidR="005F4583">
        <w:t>WestLake</w:t>
      </w:r>
      <w:proofErr w:type="spellEnd"/>
      <w:r w:rsidR="005F4583">
        <w:t>–</w:t>
      </w:r>
      <w:r>
        <w:t>Gladstone, Manitoba in August 2015.</w:t>
      </w:r>
      <w:r w:rsidR="000B3A75">
        <w:t xml:space="preserve"> </w:t>
      </w:r>
      <w:r>
        <w:t xml:space="preserve">The experiment provides the ability to directly compare performance of WMA to HMA, thereby evaluating the difference in relative performance between WMA and </w:t>
      </w:r>
      <w:proofErr w:type="spellStart"/>
      <w:r>
        <w:t>HMA</w:t>
      </w:r>
      <w:proofErr w:type="spellEnd"/>
      <w:r>
        <w:t xml:space="preserve">. Project background, structure, climate, </w:t>
      </w:r>
      <w:r w:rsidR="00C03A09">
        <w:t>traffic,</w:t>
      </w:r>
      <w:r>
        <w:t xml:space="preserve"> and performance data has </w:t>
      </w:r>
      <w:r w:rsidR="005F4583">
        <w:t>been provided to summarize the one</w:t>
      </w:r>
      <w:r>
        <w:t xml:space="preserve"> year performance of the 83AA00 sections.</w:t>
      </w:r>
      <w:r w:rsidR="005C36C2">
        <w:t xml:space="preserve"> </w:t>
      </w:r>
    </w:p>
    <w:p w14:paraId="1698FBBB" w14:textId="5EC93370" w:rsidR="00B5498D" w:rsidRDefault="0004609C" w:rsidP="0065114F">
      <w:pPr>
        <w:pStyle w:val="BodyText"/>
        <w:spacing w:line="240" w:lineRule="auto"/>
      </w:pPr>
      <w:r w:rsidRPr="0004609C">
        <w:t>For Gladstone, Manitoba the Average Annual Freeze Index is 1703°C•days. As per LTPP definitions, the project is in a Dry, Freeze climatic zone. The average daily high temperature ranges from 9 to 81°F (-13 to 27 °C). The average daily low temperature ranges</w:t>
      </w:r>
      <w:r w:rsidR="00D215A7">
        <w:t xml:space="preserve"> </w:t>
      </w:r>
      <w:r w:rsidRPr="0004609C">
        <w:t xml:space="preserve">from </w:t>
      </w:r>
      <w:r w:rsidR="00D215A7">
        <w:noBreakHyphen/>
      </w:r>
      <w:r w:rsidRPr="0004609C">
        <w:t>7.6</w:t>
      </w:r>
      <w:r w:rsidR="00D215A7">
        <w:t> </w:t>
      </w:r>
      <w:r w:rsidRPr="0004609C">
        <w:t>to</w:t>
      </w:r>
      <w:r w:rsidR="00D215A7">
        <w:t> </w:t>
      </w:r>
      <w:r w:rsidRPr="0004609C">
        <w:t>55°F (-22 to 13 °C). The average snow fall ranges from 0 to 9.6</w:t>
      </w:r>
      <w:r w:rsidR="00386EEA">
        <w:t xml:space="preserve"> inches</w:t>
      </w:r>
      <w:r w:rsidRPr="0004609C">
        <w:t xml:space="preserve"> (0 to 24 cm) and the average rain fall ranges from 0 to 3.6</w:t>
      </w:r>
      <w:r w:rsidR="00386EEA">
        <w:t xml:space="preserve"> inches</w:t>
      </w:r>
      <w:r w:rsidRPr="0004609C">
        <w:t xml:space="preserve"> (0 to 92 mm).</w:t>
      </w:r>
    </w:p>
    <w:p w14:paraId="4466C880" w14:textId="77777777" w:rsidR="00A90A84" w:rsidRDefault="0004609C" w:rsidP="00D71910">
      <w:pPr>
        <w:pStyle w:val="BodyText"/>
        <w:spacing w:line="240" w:lineRule="auto"/>
      </w:pPr>
      <w:r>
        <w:t>A summary of each of the sections their performance is provided below.</w:t>
      </w:r>
    </w:p>
    <w:p w14:paraId="2A92461F" w14:textId="2744F4F5" w:rsidR="005C36C2" w:rsidRPr="00D71910" w:rsidRDefault="005C36C2" w:rsidP="00D71910">
      <w:pPr>
        <w:pStyle w:val="BodyText"/>
        <w:spacing w:line="240" w:lineRule="auto"/>
        <w:rPr>
          <w:b/>
        </w:rPr>
      </w:pPr>
      <w:r w:rsidRPr="00D71910">
        <w:rPr>
          <w:b/>
        </w:rPr>
        <w:t>83AA01</w:t>
      </w:r>
      <w:r w:rsidR="00DB237B" w:rsidRPr="00D71910">
        <w:rPr>
          <w:b/>
        </w:rPr>
        <w:t xml:space="preserve"> </w:t>
      </w:r>
    </w:p>
    <w:p w14:paraId="32C5E1C2" w14:textId="19EC7268" w:rsidR="0004609C" w:rsidRPr="001D5422" w:rsidRDefault="0004609C" w:rsidP="00210BEC">
      <w:pPr>
        <w:pStyle w:val="ListParagraph"/>
        <w:numPr>
          <w:ilvl w:val="0"/>
          <w:numId w:val="13"/>
        </w:numPr>
        <w:spacing w:after="200" w:line="276" w:lineRule="auto"/>
        <w:rPr>
          <w:rFonts w:ascii="Times New Roman" w:hAnsi="Times New Roman"/>
          <w:sz w:val="24"/>
        </w:rPr>
      </w:pPr>
      <w:r w:rsidRPr="001D5422">
        <w:rPr>
          <w:rFonts w:ascii="Times New Roman" w:hAnsi="Times New Roman"/>
          <w:sz w:val="24"/>
        </w:rPr>
        <w:t>Conventional Hot Mix Asphalt section.</w:t>
      </w:r>
    </w:p>
    <w:p w14:paraId="60B74336" w14:textId="21957D68" w:rsidR="0004609C" w:rsidRPr="001D5422" w:rsidRDefault="0004609C" w:rsidP="00210BEC">
      <w:pPr>
        <w:pStyle w:val="ListParagraph"/>
        <w:numPr>
          <w:ilvl w:val="0"/>
          <w:numId w:val="13"/>
        </w:numPr>
        <w:spacing w:after="200" w:line="276" w:lineRule="auto"/>
        <w:rPr>
          <w:rFonts w:ascii="Times New Roman" w:hAnsi="Times New Roman"/>
          <w:sz w:val="24"/>
        </w:rPr>
      </w:pPr>
      <w:r w:rsidRPr="001D5422">
        <w:rPr>
          <w:rFonts w:ascii="Times New Roman" w:hAnsi="Times New Roman"/>
          <w:sz w:val="24"/>
        </w:rPr>
        <w:t>Average overlay thickness is 2.28</w:t>
      </w:r>
      <w:r w:rsidR="00386EEA">
        <w:rPr>
          <w:rFonts w:ascii="Times New Roman" w:hAnsi="Times New Roman"/>
          <w:sz w:val="24"/>
        </w:rPr>
        <w:t xml:space="preserve"> inches</w:t>
      </w:r>
      <w:r w:rsidRPr="001D5422">
        <w:rPr>
          <w:rFonts w:ascii="Times New Roman" w:hAnsi="Times New Roman"/>
          <w:sz w:val="24"/>
        </w:rPr>
        <w:t xml:space="preserve"> (58 mm).</w:t>
      </w:r>
    </w:p>
    <w:p w14:paraId="4898ED8D" w14:textId="7BE246DF" w:rsidR="005C36C2" w:rsidRPr="001D5422" w:rsidRDefault="005C36C2" w:rsidP="00210BEC">
      <w:pPr>
        <w:pStyle w:val="ListParagraph"/>
        <w:numPr>
          <w:ilvl w:val="0"/>
          <w:numId w:val="13"/>
        </w:numPr>
        <w:spacing w:after="200" w:line="276" w:lineRule="auto"/>
        <w:rPr>
          <w:rFonts w:ascii="Times New Roman" w:hAnsi="Times New Roman"/>
          <w:sz w:val="24"/>
        </w:rPr>
      </w:pPr>
      <w:r w:rsidRPr="001D5422">
        <w:rPr>
          <w:rFonts w:ascii="Times New Roman" w:hAnsi="Times New Roman"/>
          <w:sz w:val="24"/>
        </w:rPr>
        <w:t xml:space="preserve">Longitudinal and transverse cracking has been found since construction. </w:t>
      </w:r>
    </w:p>
    <w:p w14:paraId="2DDE0F58" w14:textId="3E046238" w:rsidR="005C36C2" w:rsidRPr="001D5422" w:rsidRDefault="005C36C2" w:rsidP="00210BEC">
      <w:pPr>
        <w:pStyle w:val="ListParagraph"/>
        <w:numPr>
          <w:ilvl w:val="0"/>
          <w:numId w:val="13"/>
        </w:numPr>
        <w:spacing w:after="200" w:line="276" w:lineRule="auto"/>
        <w:rPr>
          <w:rFonts w:ascii="Times New Roman" w:hAnsi="Times New Roman"/>
          <w:sz w:val="24"/>
        </w:rPr>
      </w:pPr>
      <w:r w:rsidRPr="001D5422">
        <w:rPr>
          <w:rFonts w:ascii="Times New Roman" w:hAnsi="Times New Roman"/>
          <w:sz w:val="24"/>
        </w:rPr>
        <w:t xml:space="preserve">Mean rutting depth has increased from </w:t>
      </w:r>
      <w:r w:rsidR="007E2DFD">
        <w:rPr>
          <w:rFonts w:ascii="Times New Roman" w:hAnsi="Times New Roman"/>
          <w:sz w:val="24"/>
        </w:rPr>
        <w:t xml:space="preserve">0.015 inches </w:t>
      </w:r>
      <w:r w:rsidR="00386EEA">
        <w:rPr>
          <w:rFonts w:ascii="Times New Roman" w:hAnsi="Times New Roman"/>
          <w:sz w:val="24"/>
        </w:rPr>
        <w:t>(</w:t>
      </w:r>
      <w:r w:rsidRPr="001D5422">
        <w:rPr>
          <w:rFonts w:ascii="Times New Roman" w:hAnsi="Times New Roman"/>
          <w:sz w:val="24"/>
        </w:rPr>
        <w:t>0.37</w:t>
      </w:r>
      <w:r w:rsidR="00386EEA">
        <w:rPr>
          <w:rFonts w:ascii="Times New Roman" w:hAnsi="Times New Roman"/>
          <w:sz w:val="24"/>
        </w:rPr>
        <w:t xml:space="preserve"> mm)</w:t>
      </w:r>
      <w:r w:rsidRPr="001D5422">
        <w:rPr>
          <w:rFonts w:ascii="Times New Roman" w:hAnsi="Times New Roman"/>
          <w:sz w:val="24"/>
        </w:rPr>
        <w:t xml:space="preserve"> to</w:t>
      </w:r>
      <w:r w:rsidR="007E2DFD">
        <w:rPr>
          <w:rFonts w:ascii="Times New Roman" w:hAnsi="Times New Roman"/>
          <w:sz w:val="24"/>
        </w:rPr>
        <w:t xml:space="preserve"> 0.016 inches</w:t>
      </w:r>
      <w:r w:rsidRPr="001D5422">
        <w:rPr>
          <w:rFonts w:ascii="Times New Roman" w:hAnsi="Times New Roman"/>
          <w:sz w:val="24"/>
        </w:rPr>
        <w:t xml:space="preserve"> </w:t>
      </w:r>
      <w:r w:rsidR="007E2DFD">
        <w:rPr>
          <w:rFonts w:ascii="Times New Roman" w:hAnsi="Times New Roman"/>
          <w:sz w:val="24"/>
        </w:rPr>
        <w:t>(</w:t>
      </w:r>
      <w:r w:rsidRPr="001D5422">
        <w:rPr>
          <w:rFonts w:ascii="Times New Roman" w:hAnsi="Times New Roman"/>
          <w:sz w:val="24"/>
        </w:rPr>
        <w:t>0.41</w:t>
      </w:r>
      <w:r w:rsidR="00D215A7">
        <w:rPr>
          <w:rFonts w:ascii="Times New Roman" w:hAnsi="Times New Roman"/>
          <w:sz w:val="24"/>
        </w:rPr>
        <w:t> </w:t>
      </w:r>
      <w:r w:rsidRPr="001D5422">
        <w:rPr>
          <w:rFonts w:ascii="Times New Roman" w:hAnsi="Times New Roman"/>
          <w:sz w:val="24"/>
        </w:rPr>
        <w:t>mm</w:t>
      </w:r>
      <w:r w:rsidR="007E2DFD">
        <w:rPr>
          <w:rFonts w:ascii="Times New Roman" w:hAnsi="Times New Roman"/>
          <w:sz w:val="24"/>
        </w:rPr>
        <w:t>)</w:t>
      </w:r>
      <w:r w:rsidRPr="001D5422">
        <w:rPr>
          <w:rFonts w:ascii="Times New Roman" w:hAnsi="Times New Roman"/>
          <w:sz w:val="24"/>
        </w:rPr>
        <w:t xml:space="preserve"> from October </w:t>
      </w:r>
      <w:proofErr w:type="gramStart"/>
      <w:r w:rsidRPr="001D5422">
        <w:rPr>
          <w:rFonts w:ascii="Times New Roman" w:hAnsi="Times New Roman"/>
          <w:sz w:val="24"/>
        </w:rPr>
        <w:t>6</w:t>
      </w:r>
      <w:r w:rsidRPr="001D5422">
        <w:rPr>
          <w:rFonts w:ascii="Times New Roman" w:hAnsi="Times New Roman"/>
          <w:sz w:val="24"/>
          <w:vertAlign w:val="superscript"/>
        </w:rPr>
        <w:t>th</w:t>
      </w:r>
      <w:proofErr w:type="gramEnd"/>
      <w:r w:rsidRPr="001D5422">
        <w:rPr>
          <w:rFonts w:ascii="Times New Roman" w:hAnsi="Times New Roman"/>
          <w:sz w:val="24"/>
        </w:rPr>
        <w:t xml:space="preserve"> 2015 to August 16</w:t>
      </w:r>
      <w:r w:rsidR="008F0A03" w:rsidRPr="00D55AFF">
        <w:rPr>
          <w:rFonts w:ascii="Times New Roman" w:hAnsi="Times New Roman"/>
          <w:sz w:val="24"/>
          <w:vertAlign w:val="superscript"/>
        </w:rPr>
        <w:t>th</w:t>
      </w:r>
      <w:r w:rsidRPr="001D5422">
        <w:rPr>
          <w:rFonts w:ascii="Times New Roman" w:hAnsi="Times New Roman"/>
          <w:sz w:val="24"/>
        </w:rPr>
        <w:t>, 2016.</w:t>
      </w:r>
    </w:p>
    <w:p w14:paraId="3AFF63A2" w14:textId="143AF4A9" w:rsidR="005C36C2" w:rsidRPr="001D5422" w:rsidRDefault="005C36C2" w:rsidP="00210BEC">
      <w:pPr>
        <w:pStyle w:val="ListParagraph"/>
        <w:numPr>
          <w:ilvl w:val="0"/>
          <w:numId w:val="13"/>
        </w:numPr>
        <w:spacing w:after="200" w:line="276" w:lineRule="auto"/>
        <w:rPr>
          <w:rFonts w:ascii="Times New Roman" w:hAnsi="Times New Roman"/>
          <w:sz w:val="24"/>
        </w:rPr>
      </w:pPr>
      <w:r w:rsidRPr="001D5422">
        <w:rPr>
          <w:rFonts w:ascii="Times New Roman" w:hAnsi="Times New Roman"/>
          <w:sz w:val="24"/>
        </w:rPr>
        <w:t xml:space="preserve">Average IRI remained at </w:t>
      </w:r>
      <w:r w:rsidR="007E2DFD">
        <w:rPr>
          <w:rFonts w:ascii="Times New Roman" w:hAnsi="Times New Roman"/>
          <w:sz w:val="24"/>
        </w:rPr>
        <w:t>40.6 in/mi (</w:t>
      </w:r>
      <w:r w:rsidRPr="001D5422">
        <w:rPr>
          <w:rFonts w:ascii="Times New Roman" w:hAnsi="Times New Roman"/>
          <w:sz w:val="24"/>
        </w:rPr>
        <w:t>0.64 m/km</w:t>
      </w:r>
      <w:r w:rsidR="007E2DFD">
        <w:rPr>
          <w:rFonts w:ascii="Times New Roman" w:hAnsi="Times New Roman"/>
          <w:sz w:val="24"/>
        </w:rPr>
        <w:t>)</w:t>
      </w:r>
      <w:r w:rsidRPr="001D5422">
        <w:rPr>
          <w:rFonts w:ascii="Times New Roman" w:hAnsi="Times New Roman"/>
          <w:sz w:val="24"/>
        </w:rPr>
        <w:t xml:space="preserve"> from October </w:t>
      </w:r>
      <w:proofErr w:type="gramStart"/>
      <w:r w:rsidRPr="001D5422">
        <w:rPr>
          <w:rFonts w:ascii="Times New Roman" w:hAnsi="Times New Roman"/>
          <w:sz w:val="24"/>
        </w:rPr>
        <w:t>7</w:t>
      </w:r>
      <w:r w:rsidRPr="001D5422">
        <w:rPr>
          <w:rFonts w:ascii="Times New Roman" w:hAnsi="Times New Roman"/>
          <w:sz w:val="24"/>
          <w:vertAlign w:val="superscript"/>
        </w:rPr>
        <w:t>th</w:t>
      </w:r>
      <w:proofErr w:type="gramEnd"/>
      <w:r w:rsidRPr="001D5422">
        <w:rPr>
          <w:rFonts w:ascii="Times New Roman" w:hAnsi="Times New Roman"/>
          <w:sz w:val="24"/>
        </w:rPr>
        <w:t xml:space="preserve"> 2015 to May 2</w:t>
      </w:r>
      <w:r w:rsidR="008F0A03" w:rsidRPr="00D55AFF">
        <w:rPr>
          <w:rFonts w:ascii="Times New Roman" w:hAnsi="Times New Roman"/>
          <w:sz w:val="24"/>
          <w:vertAlign w:val="superscript"/>
        </w:rPr>
        <w:t>nd</w:t>
      </w:r>
      <w:r w:rsidRPr="001D5422">
        <w:rPr>
          <w:rFonts w:ascii="Times New Roman" w:hAnsi="Times New Roman"/>
          <w:sz w:val="24"/>
        </w:rPr>
        <w:t>, 2016.</w:t>
      </w:r>
    </w:p>
    <w:p w14:paraId="729E0E52" w14:textId="3BC18E69" w:rsidR="005C36C2" w:rsidRPr="001D5422" w:rsidRDefault="005C36C2" w:rsidP="00210BEC">
      <w:pPr>
        <w:pStyle w:val="ListParagraph"/>
        <w:numPr>
          <w:ilvl w:val="0"/>
          <w:numId w:val="13"/>
        </w:numPr>
        <w:spacing w:after="200" w:line="276" w:lineRule="auto"/>
        <w:rPr>
          <w:rFonts w:ascii="Times New Roman" w:hAnsi="Times New Roman"/>
          <w:sz w:val="24"/>
        </w:rPr>
      </w:pPr>
      <w:r w:rsidRPr="001D5422">
        <w:rPr>
          <w:rFonts w:ascii="Times New Roman" w:hAnsi="Times New Roman"/>
          <w:sz w:val="24"/>
        </w:rPr>
        <w:t xml:space="preserve">The mean average profile depth has increased from </w:t>
      </w:r>
      <w:r w:rsidR="007E2DFD">
        <w:rPr>
          <w:rFonts w:ascii="Times New Roman" w:hAnsi="Times New Roman"/>
          <w:sz w:val="24"/>
        </w:rPr>
        <w:t>0.020 inches (</w:t>
      </w:r>
      <w:r w:rsidRPr="001D5422">
        <w:rPr>
          <w:rFonts w:ascii="Times New Roman" w:hAnsi="Times New Roman"/>
          <w:sz w:val="24"/>
        </w:rPr>
        <w:t>0.50</w:t>
      </w:r>
      <w:r w:rsidR="007E2DFD">
        <w:rPr>
          <w:rFonts w:ascii="Times New Roman" w:hAnsi="Times New Roman"/>
          <w:sz w:val="24"/>
        </w:rPr>
        <w:t>mm)</w:t>
      </w:r>
      <w:r w:rsidRPr="001D5422">
        <w:rPr>
          <w:rFonts w:ascii="Times New Roman" w:hAnsi="Times New Roman"/>
          <w:sz w:val="24"/>
        </w:rPr>
        <w:t xml:space="preserve"> to </w:t>
      </w:r>
      <w:r w:rsidR="007E2DFD">
        <w:rPr>
          <w:rFonts w:ascii="Times New Roman" w:hAnsi="Times New Roman"/>
          <w:sz w:val="24"/>
        </w:rPr>
        <w:t>0.023</w:t>
      </w:r>
      <w:r w:rsidR="00D215A7">
        <w:rPr>
          <w:rFonts w:ascii="Times New Roman" w:hAnsi="Times New Roman"/>
          <w:sz w:val="24"/>
        </w:rPr>
        <w:t> </w:t>
      </w:r>
      <w:r w:rsidR="007E2DFD">
        <w:rPr>
          <w:rFonts w:ascii="Times New Roman" w:hAnsi="Times New Roman"/>
          <w:sz w:val="24"/>
        </w:rPr>
        <w:t>inches (</w:t>
      </w:r>
      <w:r w:rsidRPr="001D5422">
        <w:rPr>
          <w:rFonts w:ascii="Times New Roman" w:hAnsi="Times New Roman"/>
          <w:sz w:val="24"/>
        </w:rPr>
        <w:t>0.59 mm</w:t>
      </w:r>
      <w:r w:rsidR="007E2DFD">
        <w:rPr>
          <w:rFonts w:ascii="Times New Roman" w:hAnsi="Times New Roman"/>
          <w:sz w:val="24"/>
        </w:rPr>
        <w:t>)</w:t>
      </w:r>
      <w:r w:rsidRPr="001D5422">
        <w:rPr>
          <w:rFonts w:ascii="Times New Roman" w:hAnsi="Times New Roman"/>
          <w:sz w:val="24"/>
        </w:rPr>
        <w:t xml:space="preserve"> from October 7</w:t>
      </w:r>
      <w:r w:rsidR="008F0A03" w:rsidRPr="00D55AFF">
        <w:rPr>
          <w:rFonts w:ascii="Times New Roman" w:hAnsi="Times New Roman"/>
          <w:sz w:val="24"/>
          <w:vertAlign w:val="superscript"/>
        </w:rPr>
        <w:t>th</w:t>
      </w:r>
      <w:r w:rsidRPr="001D5422">
        <w:rPr>
          <w:rFonts w:ascii="Times New Roman" w:hAnsi="Times New Roman"/>
          <w:sz w:val="24"/>
        </w:rPr>
        <w:t>, 2015 to August 20</w:t>
      </w:r>
      <w:r w:rsidR="008F0A03" w:rsidRPr="00D55AFF">
        <w:rPr>
          <w:rFonts w:ascii="Times New Roman" w:hAnsi="Times New Roman"/>
          <w:sz w:val="24"/>
          <w:vertAlign w:val="superscript"/>
        </w:rPr>
        <w:t>th</w:t>
      </w:r>
      <w:r w:rsidRPr="001D5422">
        <w:rPr>
          <w:rFonts w:ascii="Times New Roman" w:hAnsi="Times New Roman"/>
          <w:sz w:val="24"/>
        </w:rPr>
        <w:t xml:space="preserve">, 2016. </w:t>
      </w:r>
    </w:p>
    <w:p w14:paraId="34986324" w14:textId="77777777" w:rsidR="005C36C2" w:rsidRPr="001D5422" w:rsidRDefault="005C36C2" w:rsidP="00210BEC">
      <w:pPr>
        <w:pStyle w:val="ListParagraph"/>
        <w:numPr>
          <w:ilvl w:val="0"/>
          <w:numId w:val="13"/>
        </w:numPr>
        <w:spacing w:after="200" w:line="276" w:lineRule="auto"/>
        <w:rPr>
          <w:rFonts w:ascii="Times New Roman" w:hAnsi="Times New Roman"/>
          <w:sz w:val="24"/>
        </w:rPr>
      </w:pPr>
      <w:r w:rsidRPr="001D5422">
        <w:rPr>
          <w:rFonts w:ascii="Times New Roman" w:hAnsi="Times New Roman"/>
          <w:sz w:val="24"/>
        </w:rPr>
        <w:t xml:space="preserve">The subgrade resilient </w:t>
      </w:r>
      <w:proofErr w:type="spellStart"/>
      <w:r w:rsidRPr="001D5422">
        <w:rPr>
          <w:rFonts w:ascii="Times New Roman" w:hAnsi="Times New Roman"/>
          <w:sz w:val="24"/>
        </w:rPr>
        <w:t>modulas</w:t>
      </w:r>
      <w:proofErr w:type="spellEnd"/>
      <w:r w:rsidRPr="001D5422">
        <w:rPr>
          <w:rFonts w:ascii="Times New Roman" w:hAnsi="Times New Roman"/>
          <w:sz w:val="24"/>
        </w:rPr>
        <w:t xml:space="preserve"> values indicate the presence of a fair to strong subgrade from October 2015 to August 2016.</w:t>
      </w:r>
    </w:p>
    <w:p w14:paraId="55201F96" w14:textId="73D20E3C" w:rsidR="005C36C2" w:rsidRPr="001D5422" w:rsidRDefault="005C36C2" w:rsidP="00210BEC">
      <w:pPr>
        <w:pStyle w:val="ListParagraph"/>
        <w:numPr>
          <w:ilvl w:val="0"/>
          <w:numId w:val="13"/>
        </w:numPr>
        <w:spacing w:after="200" w:line="276" w:lineRule="auto"/>
        <w:rPr>
          <w:rFonts w:ascii="Times New Roman" w:hAnsi="Times New Roman"/>
          <w:sz w:val="24"/>
        </w:rPr>
      </w:pPr>
      <w:r w:rsidRPr="001D5422">
        <w:rPr>
          <w:rFonts w:ascii="Times New Roman" w:hAnsi="Times New Roman"/>
          <w:sz w:val="24"/>
        </w:rPr>
        <w:t xml:space="preserve">Average effective pavement </w:t>
      </w:r>
      <w:proofErr w:type="spellStart"/>
      <w:r w:rsidRPr="001D5422">
        <w:rPr>
          <w:rFonts w:ascii="Times New Roman" w:hAnsi="Times New Roman"/>
          <w:sz w:val="24"/>
        </w:rPr>
        <w:t>modulas</w:t>
      </w:r>
      <w:proofErr w:type="spellEnd"/>
      <w:r w:rsidRPr="001D5422">
        <w:rPr>
          <w:rFonts w:ascii="Times New Roman" w:hAnsi="Times New Roman"/>
          <w:sz w:val="24"/>
        </w:rPr>
        <w:t xml:space="preserve"> values ranged from 3,922 to 4,591 </w:t>
      </w:r>
      <w:proofErr w:type="spellStart"/>
      <w:r w:rsidRPr="001D5422">
        <w:rPr>
          <w:rFonts w:ascii="Times New Roman" w:hAnsi="Times New Roman"/>
          <w:sz w:val="24"/>
        </w:rPr>
        <w:t>MPa</w:t>
      </w:r>
      <w:proofErr w:type="spellEnd"/>
      <w:r w:rsidRPr="001D5422">
        <w:rPr>
          <w:rFonts w:ascii="Times New Roman" w:hAnsi="Times New Roman"/>
          <w:sz w:val="24"/>
        </w:rPr>
        <w:t xml:space="preserve"> from October 6</w:t>
      </w:r>
      <w:r w:rsidR="008F0A03" w:rsidRPr="00D55AFF">
        <w:rPr>
          <w:rFonts w:ascii="Times New Roman" w:hAnsi="Times New Roman"/>
          <w:sz w:val="24"/>
          <w:vertAlign w:val="superscript"/>
        </w:rPr>
        <w:t>th</w:t>
      </w:r>
      <w:r w:rsidRPr="001D5422">
        <w:rPr>
          <w:rFonts w:ascii="Times New Roman" w:hAnsi="Times New Roman"/>
          <w:sz w:val="24"/>
        </w:rPr>
        <w:t>, 2015 to August 16</w:t>
      </w:r>
      <w:r w:rsidR="008F0A03" w:rsidRPr="00D55AFF">
        <w:rPr>
          <w:rFonts w:ascii="Times New Roman" w:hAnsi="Times New Roman"/>
          <w:sz w:val="24"/>
          <w:vertAlign w:val="superscript"/>
        </w:rPr>
        <w:t>th</w:t>
      </w:r>
      <w:r w:rsidRPr="001D5422">
        <w:rPr>
          <w:rFonts w:ascii="Times New Roman" w:hAnsi="Times New Roman"/>
          <w:sz w:val="24"/>
        </w:rPr>
        <w:t xml:space="preserve">, 2016. </w:t>
      </w:r>
    </w:p>
    <w:p w14:paraId="4C68B095" w14:textId="39FE900C" w:rsidR="005C36C2" w:rsidRPr="001D5422" w:rsidRDefault="005C36C2" w:rsidP="00210BEC">
      <w:pPr>
        <w:pStyle w:val="ListParagraph"/>
        <w:numPr>
          <w:ilvl w:val="0"/>
          <w:numId w:val="13"/>
        </w:numPr>
        <w:spacing w:after="200" w:line="276" w:lineRule="auto"/>
        <w:rPr>
          <w:rFonts w:ascii="Times New Roman" w:hAnsi="Times New Roman"/>
          <w:sz w:val="24"/>
        </w:rPr>
      </w:pPr>
      <w:r w:rsidRPr="001D5422">
        <w:rPr>
          <w:rFonts w:ascii="Times New Roman" w:hAnsi="Times New Roman"/>
          <w:sz w:val="24"/>
        </w:rPr>
        <w:t xml:space="preserve">Average effective asphalt concrete </w:t>
      </w:r>
      <w:proofErr w:type="spellStart"/>
      <w:r w:rsidRPr="001D5422">
        <w:rPr>
          <w:rFonts w:ascii="Times New Roman" w:hAnsi="Times New Roman"/>
          <w:sz w:val="24"/>
        </w:rPr>
        <w:t>modulas</w:t>
      </w:r>
      <w:proofErr w:type="spellEnd"/>
      <w:r w:rsidRPr="001D5422">
        <w:rPr>
          <w:rFonts w:ascii="Times New Roman" w:hAnsi="Times New Roman"/>
          <w:sz w:val="24"/>
        </w:rPr>
        <w:t xml:space="preserve"> values ranged from 3,968 to 4,395 </w:t>
      </w:r>
      <w:proofErr w:type="spellStart"/>
      <w:r w:rsidRPr="001D5422">
        <w:rPr>
          <w:rFonts w:ascii="Times New Roman" w:hAnsi="Times New Roman"/>
          <w:sz w:val="24"/>
        </w:rPr>
        <w:t>MPa</w:t>
      </w:r>
      <w:proofErr w:type="spellEnd"/>
      <w:r w:rsidRPr="001D5422">
        <w:rPr>
          <w:rFonts w:ascii="Times New Roman" w:hAnsi="Times New Roman"/>
          <w:sz w:val="24"/>
        </w:rPr>
        <w:t xml:space="preserve"> from October 6</w:t>
      </w:r>
      <w:r w:rsidR="008F0A03" w:rsidRPr="00D55AFF">
        <w:rPr>
          <w:rFonts w:ascii="Times New Roman" w:hAnsi="Times New Roman"/>
          <w:sz w:val="24"/>
          <w:vertAlign w:val="superscript"/>
        </w:rPr>
        <w:t>th</w:t>
      </w:r>
      <w:r w:rsidRPr="001D5422">
        <w:rPr>
          <w:rFonts w:ascii="Times New Roman" w:hAnsi="Times New Roman"/>
          <w:sz w:val="24"/>
        </w:rPr>
        <w:t>, 2015 to August 16</w:t>
      </w:r>
      <w:r w:rsidR="008F0A03" w:rsidRPr="00D55AFF">
        <w:rPr>
          <w:rFonts w:ascii="Times New Roman" w:hAnsi="Times New Roman"/>
          <w:sz w:val="24"/>
          <w:vertAlign w:val="superscript"/>
        </w:rPr>
        <w:t>th</w:t>
      </w:r>
      <w:r w:rsidRPr="001D5422">
        <w:rPr>
          <w:rFonts w:ascii="Times New Roman" w:hAnsi="Times New Roman"/>
          <w:sz w:val="24"/>
        </w:rPr>
        <w:t xml:space="preserve">, 2016. </w:t>
      </w:r>
    </w:p>
    <w:p w14:paraId="674B1DF7" w14:textId="504CCECC" w:rsidR="005C36C2" w:rsidRPr="001D5422" w:rsidRDefault="005C36C2" w:rsidP="00210BEC">
      <w:pPr>
        <w:pStyle w:val="ListParagraph"/>
        <w:numPr>
          <w:ilvl w:val="0"/>
          <w:numId w:val="13"/>
        </w:numPr>
        <w:spacing w:after="200" w:line="276" w:lineRule="auto"/>
        <w:rPr>
          <w:rFonts w:ascii="Times New Roman" w:hAnsi="Times New Roman"/>
          <w:sz w:val="24"/>
        </w:rPr>
      </w:pPr>
      <w:r w:rsidRPr="001D5422">
        <w:rPr>
          <w:rFonts w:ascii="Times New Roman" w:hAnsi="Times New Roman"/>
          <w:sz w:val="24"/>
        </w:rPr>
        <w:t xml:space="preserve">Average effective aggregate </w:t>
      </w:r>
      <w:proofErr w:type="spellStart"/>
      <w:r w:rsidRPr="001D5422">
        <w:rPr>
          <w:rFonts w:ascii="Times New Roman" w:hAnsi="Times New Roman"/>
          <w:sz w:val="24"/>
        </w:rPr>
        <w:t>modulas</w:t>
      </w:r>
      <w:proofErr w:type="spellEnd"/>
      <w:r w:rsidRPr="001D5422">
        <w:rPr>
          <w:rFonts w:ascii="Times New Roman" w:hAnsi="Times New Roman"/>
          <w:sz w:val="24"/>
        </w:rPr>
        <w:t xml:space="preserve"> values ranged from 2,516 to 2,956 </w:t>
      </w:r>
      <w:proofErr w:type="spellStart"/>
      <w:r w:rsidRPr="001D5422">
        <w:rPr>
          <w:rFonts w:ascii="Times New Roman" w:hAnsi="Times New Roman"/>
          <w:sz w:val="24"/>
        </w:rPr>
        <w:t>MPa</w:t>
      </w:r>
      <w:proofErr w:type="spellEnd"/>
      <w:r w:rsidRPr="001D5422">
        <w:rPr>
          <w:rFonts w:ascii="Times New Roman" w:hAnsi="Times New Roman"/>
          <w:sz w:val="24"/>
        </w:rPr>
        <w:t xml:space="preserve"> from October 6</w:t>
      </w:r>
      <w:r w:rsidR="008F0A03" w:rsidRPr="00D55AFF">
        <w:rPr>
          <w:rFonts w:ascii="Times New Roman" w:hAnsi="Times New Roman"/>
          <w:sz w:val="24"/>
          <w:vertAlign w:val="superscript"/>
        </w:rPr>
        <w:t>th</w:t>
      </w:r>
      <w:r w:rsidRPr="001D5422">
        <w:rPr>
          <w:rFonts w:ascii="Times New Roman" w:hAnsi="Times New Roman"/>
          <w:sz w:val="24"/>
        </w:rPr>
        <w:t>, 2015 to August 16</w:t>
      </w:r>
      <w:r w:rsidR="008F0A03" w:rsidRPr="00D55AFF">
        <w:rPr>
          <w:rFonts w:ascii="Times New Roman" w:hAnsi="Times New Roman"/>
          <w:sz w:val="24"/>
          <w:vertAlign w:val="superscript"/>
        </w:rPr>
        <w:t>th</w:t>
      </w:r>
      <w:r w:rsidRPr="001D5422">
        <w:rPr>
          <w:rFonts w:ascii="Times New Roman" w:hAnsi="Times New Roman"/>
          <w:sz w:val="24"/>
        </w:rPr>
        <w:t xml:space="preserve">, 2016. </w:t>
      </w:r>
    </w:p>
    <w:p w14:paraId="47C984C4" w14:textId="0EEE2A28" w:rsidR="005C36C2" w:rsidRPr="001D5422" w:rsidRDefault="005C36C2" w:rsidP="00210BEC">
      <w:pPr>
        <w:pStyle w:val="ListParagraph"/>
        <w:numPr>
          <w:ilvl w:val="0"/>
          <w:numId w:val="13"/>
        </w:numPr>
        <w:spacing w:after="200" w:line="276" w:lineRule="auto"/>
        <w:rPr>
          <w:rFonts w:ascii="Times New Roman" w:hAnsi="Times New Roman"/>
          <w:sz w:val="24"/>
        </w:rPr>
      </w:pPr>
      <w:r w:rsidRPr="001D5422">
        <w:rPr>
          <w:rFonts w:ascii="Times New Roman" w:hAnsi="Times New Roman"/>
          <w:sz w:val="24"/>
        </w:rPr>
        <w:t xml:space="preserve">The average </w:t>
      </w:r>
      <w:r w:rsidR="007E2DFD" w:rsidRPr="001D5422">
        <w:rPr>
          <w:rFonts w:ascii="Times New Roman" w:hAnsi="Times New Roman"/>
          <w:sz w:val="24"/>
        </w:rPr>
        <w:t>SN</w:t>
      </w:r>
      <w:r w:rsidR="007E2DFD">
        <w:rPr>
          <w:rFonts w:ascii="Times New Roman" w:hAnsi="Times New Roman"/>
          <w:sz w:val="24"/>
          <w:vertAlign w:val="subscript"/>
        </w:rPr>
        <w:t>EFF</w:t>
      </w:r>
      <w:r w:rsidR="007E2DFD" w:rsidRPr="001D5422">
        <w:rPr>
          <w:rFonts w:ascii="Times New Roman" w:hAnsi="Times New Roman"/>
          <w:sz w:val="24"/>
        </w:rPr>
        <w:t xml:space="preserve"> </w:t>
      </w:r>
      <w:r w:rsidRPr="001D5422">
        <w:rPr>
          <w:rFonts w:ascii="Times New Roman" w:hAnsi="Times New Roman"/>
          <w:sz w:val="24"/>
        </w:rPr>
        <w:t>increased from 137 to 144 from October 6</w:t>
      </w:r>
      <w:r w:rsidR="008F0A03" w:rsidRPr="00D55AFF">
        <w:rPr>
          <w:rFonts w:ascii="Times New Roman" w:hAnsi="Times New Roman"/>
          <w:sz w:val="24"/>
          <w:vertAlign w:val="superscript"/>
        </w:rPr>
        <w:t>th</w:t>
      </w:r>
      <w:r w:rsidRPr="001D5422">
        <w:rPr>
          <w:rFonts w:ascii="Times New Roman" w:hAnsi="Times New Roman"/>
          <w:sz w:val="24"/>
        </w:rPr>
        <w:t>, 2015 to August 16</w:t>
      </w:r>
      <w:r w:rsidR="008F0A03" w:rsidRPr="00D55AFF">
        <w:rPr>
          <w:rFonts w:ascii="Times New Roman" w:hAnsi="Times New Roman"/>
          <w:sz w:val="24"/>
          <w:vertAlign w:val="superscript"/>
        </w:rPr>
        <w:t>th</w:t>
      </w:r>
      <w:r w:rsidRPr="001D5422">
        <w:rPr>
          <w:rFonts w:ascii="Times New Roman" w:hAnsi="Times New Roman"/>
          <w:sz w:val="24"/>
        </w:rPr>
        <w:t>, 2016.</w:t>
      </w:r>
    </w:p>
    <w:p w14:paraId="18F72C98" w14:textId="57B0F669" w:rsidR="005C36C2" w:rsidRPr="001D5422" w:rsidRDefault="005C36C2" w:rsidP="00210BEC">
      <w:pPr>
        <w:pStyle w:val="ListParagraph"/>
        <w:numPr>
          <w:ilvl w:val="0"/>
          <w:numId w:val="13"/>
        </w:numPr>
        <w:spacing w:after="200" w:line="276" w:lineRule="auto"/>
        <w:rPr>
          <w:rFonts w:ascii="Times New Roman" w:hAnsi="Times New Roman"/>
          <w:sz w:val="24"/>
        </w:rPr>
      </w:pPr>
      <w:r w:rsidRPr="001D5422">
        <w:rPr>
          <w:rFonts w:ascii="Times New Roman" w:hAnsi="Times New Roman"/>
          <w:sz w:val="24"/>
        </w:rPr>
        <w:t xml:space="preserve">The dynamic cone penetration testing indicates the subgrade resilient </w:t>
      </w:r>
      <w:proofErr w:type="spellStart"/>
      <w:r w:rsidRPr="001D5422">
        <w:rPr>
          <w:rFonts w:ascii="Times New Roman" w:hAnsi="Times New Roman"/>
          <w:sz w:val="24"/>
        </w:rPr>
        <w:t>modulas</w:t>
      </w:r>
      <w:proofErr w:type="spellEnd"/>
      <w:r w:rsidRPr="001D5422">
        <w:rPr>
          <w:rFonts w:ascii="Times New Roman" w:hAnsi="Times New Roman"/>
          <w:sz w:val="24"/>
        </w:rPr>
        <w:t xml:space="preserve"> was 1</w:t>
      </w:r>
      <w:r w:rsidR="00D215A7">
        <w:rPr>
          <w:rFonts w:ascii="Times New Roman" w:hAnsi="Times New Roman"/>
          <w:sz w:val="24"/>
        </w:rPr>
        <w:t>,410 </w:t>
      </w:r>
      <w:proofErr w:type="spellStart"/>
      <w:r w:rsidRPr="001D5422">
        <w:rPr>
          <w:rFonts w:ascii="Times New Roman" w:hAnsi="Times New Roman"/>
          <w:sz w:val="24"/>
        </w:rPr>
        <w:t>MPa</w:t>
      </w:r>
      <w:proofErr w:type="spellEnd"/>
      <w:r w:rsidRPr="001D5422">
        <w:rPr>
          <w:rFonts w:ascii="Times New Roman" w:hAnsi="Times New Roman"/>
          <w:sz w:val="24"/>
        </w:rPr>
        <w:t xml:space="preserve"> on August 23</w:t>
      </w:r>
      <w:r w:rsidR="008F0A03" w:rsidRPr="00D55AFF">
        <w:rPr>
          <w:rFonts w:ascii="Times New Roman" w:hAnsi="Times New Roman"/>
          <w:sz w:val="24"/>
          <w:vertAlign w:val="superscript"/>
        </w:rPr>
        <w:t>rd</w:t>
      </w:r>
      <w:r w:rsidRPr="001D5422">
        <w:rPr>
          <w:rFonts w:ascii="Times New Roman" w:hAnsi="Times New Roman"/>
          <w:sz w:val="24"/>
        </w:rPr>
        <w:t>, 2015.</w:t>
      </w:r>
    </w:p>
    <w:p w14:paraId="5D769171" w14:textId="587B7A79" w:rsidR="005C36C2" w:rsidRDefault="005C36C2" w:rsidP="00D71910">
      <w:pPr>
        <w:pStyle w:val="BodyText"/>
        <w:spacing w:line="240" w:lineRule="auto"/>
        <w:rPr>
          <w:b/>
        </w:rPr>
      </w:pPr>
      <w:r w:rsidRPr="00D71910">
        <w:rPr>
          <w:b/>
        </w:rPr>
        <w:t>83AA02</w:t>
      </w:r>
    </w:p>
    <w:p w14:paraId="6AB53D8A" w14:textId="0CF8B10B" w:rsidR="0004609C" w:rsidRPr="001D5422" w:rsidRDefault="0004609C" w:rsidP="00210BEC">
      <w:pPr>
        <w:pStyle w:val="ListParagraph"/>
        <w:numPr>
          <w:ilvl w:val="0"/>
          <w:numId w:val="14"/>
        </w:numPr>
        <w:spacing w:after="200" w:line="276" w:lineRule="auto"/>
        <w:rPr>
          <w:rFonts w:ascii="Times New Roman" w:hAnsi="Times New Roman"/>
          <w:sz w:val="24"/>
        </w:rPr>
      </w:pPr>
      <w:r w:rsidRPr="001D5422">
        <w:rPr>
          <w:rFonts w:ascii="Times New Roman" w:hAnsi="Times New Roman"/>
          <w:sz w:val="24"/>
        </w:rPr>
        <w:t>Warm Mix Asphalt section using a Foaming Process with 1.0% water.</w:t>
      </w:r>
    </w:p>
    <w:p w14:paraId="6C5955DA" w14:textId="2FC70F4C" w:rsidR="0004609C" w:rsidRPr="001D5422" w:rsidRDefault="0004609C" w:rsidP="00210BEC">
      <w:pPr>
        <w:pStyle w:val="ListParagraph"/>
        <w:numPr>
          <w:ilvl w:val="0"/>
          <w:numId w:val="14"/>
        </w:numPr>
        <w:spacing w:after="200" w:line="276" w:lineRule="auto"/>
        <w:rPr>
          <w:rFonts w:ascii="Times New Roman" w:hAnsi="Times New Roman"/>
          <w:sz w:val="24"/>
        </w:rPr>
      </w:pPr>
      <w:r w:rsidRPr="001D5422">
        <w:rPr>
          <w:rFonts w:ascii="Times New Roman" w:hAnsi="Times New Roman"/>
          <w:sz w:val="24"/>
        </w:rPr>
        <w:lastRenderedPageBreak/>
        <w:t>Average overlay thickness is 2.28</w:t>
      </w:r>
      <w:r w:rsidR="007E2DFD">
        <w:rPr>
          <w:rFonts w:ascii="Times New Roman" w:hAnsi="Times New Roman"/>
          <w:sz w:val="24"/>
        </w:rPr>
        <w:t xml:space="preserve"> inches</w:t>
      </w:r>
      <w:r w:rsidR="007E2DFD" w:rsidRPr="001D5422">
        <w:rPr>
          <w:rFonts w:ascii="Times New Roman" w:hAnsi="Times New Roman"/>
          <w:sz w:val="24"/>
        </w:rPr>
        <w:t xml:space="preserve"> </w:t>
      </w:r>
      <w:r w:rsidRPr="001D5422">
        <w:rPr>
          <w:rFonts w:ascii="Times New Roman" w:hAnsi="Times New Roman"/>
          <w:sz w:val="24"/>
        </w:rPr>
        <w:t>(58 mm).</w:t>
      </w:r>
    </w:p>
    <w:p w14:paraId="28B68E2B" w14:textId="4CD1FCA0" w:rsidR="005C36C2" w:rsidRPr="001D5422" w:rsidRDefault="005C36C2" w:rsidP="00210BEC">
      <w:pPr>
        <w:pStyle w:val="ListParagraph"/>
        <w:numPr>
          <w:ilvl w:val="0"/>
          <w:numId w:val="14"/>
        </w:numPr>
        <w:spacing w:after="200" w:line="276" w:lineRule="auto"/>
        <w:rPr>
          <w:rFonts w:ascii="Times New Roman" w:hAnsi="Times New Roman"/>
          <w:sz w:val="24"/>
        </w:rPr>
      </w:pPr>
      <w:r w:rsidRPr="001D5422">
        <w:rPr>
          <w:rFonts w:ascii="Times New Roman" w:hAnsi="Times New Roman"/>
          <w:sz w:val="24"/>
        </w:rPr>
        <w:t xml:space="preserve">Longitudinal and transverse cracking has been found since construction. </w:t>
      </w:r>
    </w:p>
    <w:p w14:paraId="7E78D398" w14:textId="6523B00E" w:rsidR="005C36C2" w:rsidRPr="001D5422" w:rsidRDefault="005C36C2" w:rsidP="00210BEC">
      <w:pPr>
        <w:pStyle w:val="ListParagraph"/>
        <w:numPr>
          <w:ilvl w:val="0"/>
          <w:numId w:val="14"/>
        </w:numPr>
        <w:spacing w:after="200" w:line="276" w:lineRule="auto"/>
        <w:rPr>
          <w:rFonts w:ascii="Times New Roman" w:hAnsi="Times New Roman"/>
          <w:sz w:val="24"/>
        </w:rPr>
      </w:pPr>
      <w:r w:rsidRPr="001D5422">
        <w:rPr>
          <w:rFonts w:ascii="Times New Roman" w:hAnsi="Times New Roman"/>
          <w:sz w:val="24"/>
        </w:rPr>
        <w:t xml:space="preserve">Rutting depth has increased from </w:t>
      </w:r>
      <w:r w:rsidR="007E2DFD">
        <w:rPr>
          <w:rFonts w:ascii="Times New Roman" w:hAnsi="Times New Roman"/>
          <w:sz w:val="24"/>
        </w:rPr>
        <w:t>0.015 inches (</w:t>
      </w:r>
      <w:r w:rsidRPr="001D5422">
        <w:rPr>
          <w:rFonts w:ascii="Times New Roman" w:hAnsi="Times New Roman"/>
          <w:sz w:val="24"/>
        </w:rPr>
        <w:t>0.39</w:t>
      </w:r>
      <w:r w:rsidR="007E2DFD">
        <w:rPr>
          <w:rFonts w:ascii="Times New Roman" w:hAnsi="Times New Roman"/>
          <w:sz w:val="24"/>
        </w:rPr>
        <w:t>)</w:t>
      </w:r>
      <w:r w:rsidRPr="001D5422">
        <w:rPr>
          <w:rFonts w:ascii="Times New Roman" w:hAnsi="Times New Roman"/>
          <w:sz w:val="24"/>
        </w:rPr>
        <w:t xml:space="preserve"> to </w:t>
      </w:r>
      <w:r w:rsidR="007E2DFD">
        <w:rPr>
          <w:rFonts w:ascii="Times New Roman" w:hAnsi="Times New Roman"/>
          <w:sz w:val="24"/>
        </w:rPr>
        <w:t>0.026 inches (</w:t>
      </w:r>
      <w:r w:rsidRPr="001D5422">
        <w:rPr>
          <w:rFonts w:ascii="Times New Roman" w:hAnsi="Times New Roman"/>
          <w:sz w:val="24"/>
        </w:rPr>
        <w:t>0.65 mm</w:t>
      </w:r>
      <w:r w:rsidR="007E2DFD">
        <w:rPr>
          <w:rFonts w:ascii="Times New Roman" w:hAnsi="Times New Roman"/>
          <w:sz w:val="24"/>
        </w:rPr>
        <w:t>)</w:t>
      </w:r>
      <w:r w:rsidRPr="001D5422">
        <w:rPr>
          <w:rFonts w:ascii="Times New Roman" w:hAnsi="Times New Roman"/>
          <w:sz w:val="24"/>
        </w:rPr>
        <w:t xml:space="preserve"> from October </w:t>
      </w:r>
      <w:proofErr w:type="gramStart"/>
      <w:r w:rsidRPr="001D5422">
        <w:rPr>
          <w:rFonts w:ascii="Times New Roman" w:hAnsi="Times New Roman"/>
          <w:sz w:val="24"/>
        </w:rPr>
        <w:t>6</w:t>
      </w:r>
      <w:r w:rsidRPr="001D5422">
        <w:rPr>
          <w:rFonts w:ascii="Times New Roman" w:hAnsi="Times New Roman"/>
          <w:sz w:val="24"/>
          <w:vertAlign w:val="superscript"/>
        </w:rPr>
        <w:t>th</w:t>
      </w:r>
      <w:proofErr w:type="gramEnd"/>
      <w:r w:rsidRPr="001D5422">
        <w:rPr>
          <w:rFonts w:ascii="Times New Roman" w:hAnsi="Times New Roman"/>
          <w:sz w:val="24"/>
        </w:rPr>
        <w:t xml:space="preserve"> 2015 to August 16</w:t>
      </w:r>
      <w:r w:rsidR="008F0A03" w:rsidRPr="00D55AFF">
        <w:rPr>
          <w:rFonts w:ascii="Times New Roman" w:hAnsi="Times New Roman"/>
          <w:sz w:val="24"/>
          <w:vertAlign w:val="superscript"/>
        </w:rPr>
        <w:t>th</w:t>
      </w:r>
      <w:r w:rsidRPr="001D5422">
        <w:rPr>
          <w:rFonts w:ascii="Times New Roman" w:hAnsi="Times New Roman"/>
          <w:sz w:val="24"/>
        </w:rPr>
        <w:t>, 2016.</w:t>
      </w:r>
    </w:p>
    <w:p w14:paraId="7C5A7576" w14:textId="397BBAED" w:rsidR="005C36C2" w:rsidRPr="001D5422" w:rsidRDefault="005C36C2" w:rsidP="00210BEC">
      <w:pPr>
        <w:pStyle w:val="ListParagraph"/>
        <w:numPr>
          <w:ilvl w:val="0"/>
          <w:numId w:val="14"/>
        </w:numPr>
        <w:spacing w:after="200" w:line="276" w:lineRule="auto"/>
        <w:rPr>
          <w:rFonts w:ascii="Times New Roman" w:hAnsi="Times New Roman"/>
          <w:sz w:val="24"/>
        </w:rPr>
      </w:pPr>
      <w:r w:rsidRPr="001D5422">
        <w:rPr>
          <w:rFonts w:ascii="Times New Roman" w:hAnsi="Times New Roman"/>
          <w:sz w:val="24"/>
        </w:rPr>
        <w:t xml:space="preserve">Average IRI increased from </w:t>
      </w:r>
      <w:r w:rsidR="007E2DFD">
        <w:rPr>
          <w:rFonts w:ascii="Times New Roman" w:hAnsi="Times New Roman"/>
          <w:sz w:val="24"/>
        </w:rPr>
        <w:t>34.8 in/mi (</w:t>
      </w:r>
      <w:r w:rsidRPr="001D5422">
        <w:rPr>
          <w:rFonts w:ascii="Times New Roman" w:hAnsi="Times New Roman"/>
          <w:sz w:val="24"/>
        </w:rPr>
        <w:t>0.</w:t>
      </w:r>
      <w:r w:rsidR="007E2DFD" w:rsidRPr="001D5422">
        <w:rPr>
          <w:rFonts w:ascii="Times New Roman" w:hAnsi="Times New Roman"/>
          <w:sz w:val="24"/>
        </w:rPr>
        <w:t>55</w:t>
      </w:r>
      <w:r w:rsidR="007E2DFD">
        <w:rPr>
          <w:rFonts w:ascii="Times New Roman" w:hAnsi="Times New Roman"/>
          <w:sz w:val="24"/>
        </w:rPr>
        <w:t xml:space="preserve"> m/km) </w:t>
      </w:r>
      <w:r w:rsidRPr="001D5422">
        <w:rPr>
          <w:rFonts w:ascii="Times New Roman" w:hAnsi="Times New Roman"/>
          <w:sz w:val="24"/>
        </w:rPr>
        <w:t>to</w:t>
      </w:r>
      <w:r w:rsidR="007E2DFD">
        <w:rPr>
          <w:rFonts w:ascii="Times New Roman" w:hAnsi="Times New Roman"/>
          <w:sz w:val="24"/>
        </w:rPr>
        <w:t xml:space="preserve"> 35.5 in/mi (</w:t>
      </w:r>
      <w:r w:rsidRPr="001D5422">
        <w:rPr>
          <w:rFonts w:ascii="Times New Roman" w:hAnsi="Times New Roman"/>
          <w:sz w:val="24"/>
        </w:rPr>
        <w:t>0.56 m/km</w:t>
      </w:r>
      <w:r w:rsidR="007E2DFD">
        <w:rPr>
          <w:rFonts w:ascii="Times New Roman" w:hAnsi="Times New Roman"/>
          <w:sz w:val="24"/>
        </w:rPr>
        <w:t>)</w:t>
      </w:r>
      <w:r w:rsidRPr="001D5422">
        <w:rPr>
          <w:rFonts w:ascii="Times New Roman" w:hAnsi="Times New Roman"/>
          <w:sz w:val="24"/>
        </w:rPr>
        <w:t xml:space="preserve"> from October </w:t>
      </w:r>
      <w:proofErr w:type="gramStart"/>
      <w:r w:rsidRPr="001D5422">
        <w:rPr>
          <w:rFonts w:ascii="Times New Roman" w:hAnsi="Times New Roman"/>
          <w:sz w:val="24"/>
        </w:rPr>
        <w:t>7</w:t>
      </w:r>
      <w:r w:rsidRPr="001D5422">
        <w:rPr>
          <w:rFonts w:ascii="Times New Roman" w:hAnsi="Times New Roman"/>
          <w:sz w:val="24"/>
          <w:vertAlign w:val="superscript"/>
        </w:rPr>
        <w:t>th</w:t>
      </w:r>
      <w:proofErr w:type="gramEnd"/>
      <w:r w:rsidRPr="001D5422">
        <w:rPr>
          <w:rFonts w:ascii="Times New Roman" w:hAnsi="Times New Roman"/>
          <w:sz w:val="24"/>
        </w:rPr>
        <w:t xml:space="preserve"> 2015 to May 2</w:t>
      </w:r>
      <w:r w:rsidR="008F0A03" w:rsidRPr="00D55AFF">
        <w:rPr>
          <w:rFonts w:ascii="Times New Roman" w:hAnsi="Times New Roman"/>
          <w:sz w:val="24"/>
          <w:vertAlign w:val="superscript"/>
        </w:rPr>
        <w:t>nd</w:t>
      </w:r>
      <w:r w:rsidRPr="001D5422">
        <w:rPr>
          <w:rFonts w:ascii="Times New Roman" w:hAnsi="Times New Roman"/>
          <w:sz w:val="24"/>
        </w:rPr>
        <w:t>, 2016.</w:t>
      </w:r>
    </w:p>
    <w:p w14:paraId="35592AD3" w14:textId="5B254F5F" w:rsidR="005C36C2" w:rsidRPr="001D5422" w:rsidRDefault="005C36C2" w:rsidP="00210BEC">
      <w:pPr>
        <w:pStyle w:val="ListParagraph"/>
        <w:numPr>
          <w:ilvl w:val="0"/>
          <w:numId w:val="14"/>
        </w:numPr>
        <w:spacing w:after="200" w:line="276" w:lineRule="auto"/>
        <w:rPr>
          <w:rFonts w:ascii="Times New Roman" w:hAnsi="Times New Roman"/>
          <w:sz w:val="24"/>
        </w:rPr>
      </w:pPr>
      <w:r w:rsidRPr="001D5422">
        <w:rPr>
          <w:rFonts w:ascii="Times New Roman" w:hAnsi="Times New Roman"/>
          <w:sz w:val="24"/>
        </w:rPr>
        <w:t xml:space="preserve">The mean average profile depth has increased from </w:t>
      </w:r>
      <w:r w:rsidR="007E2DFD">
        <w:rPr>
          <w:rFonts w:ascii="Times New Roman" w:hAnsi="Times New Roman"/>
          <w:sz w:val="24"/>
        </w:rPr>
        <w:t>0.024 inches (</w:t>
      </w:r>
      <w:r w:rsidRPr="001D5422">
        <w:rPr>
          <w:rFonts w:ascii="Times New Roman" w:hAnsi="Times New Roman"/>
          <w:sz w:val="24"/>
        </w:rPr>
        <w:t>0.60</w:t>
      </w:r>
      <w:r w:rsidR="007E2DFD">
        <w:rPr>
          <w:rFonts w:ascii="Times New Roman" w:hAnsi="Times New Roman"/>
          <w:sz w:val="24"/>
        </w:rPr>
        <w:t xml:space="preserve"> mm)</w:t>
      </w:r>
      <w:r w:rsidRPr="001D5422">
        <w:rPr>
          <w:rFonts w:ascii="Times New Roman" w:hAnsi="Times New Roman"/>
          <w:sz w:val="24"/>
        </w:rPr>
        <w:t xml:space="preserve"> to </w:t>
      </w:r>
      <w:r w:rsidR="007E2DFD">
        <w:rPr>
          <w:rFonts w:ascii="Times New Roman" w:hAnsi="Times New Roman"/>
          <w:sz w:val="24"/>
        </w:rPr>
        <w:t>0.026 inches (</w:t>
      </w:r>
      <w:r w:rsidRPr="001D5422">
        <w:rPr>
          <w:rFonts w:ascii="Times New Roman" w:hAnsi="Times New Roman"/>
          <w:sz w:val="24"/>
        </w:rPr>
        <w:t>0.67 mm</w:t>
      </w:r>
      <w:r w:rsidR="007E2DFD">
        <w:rPr>
          <w:rFonts w:ascii="Times New Roman" w:hAnsi="Times New Roman"/>
          <w:sz w:val="24"/>
        </w:rPr>
        <w:t>)</w:t>
      </w:r>
      <w:r w:rsidRPr="001D5422">
        <w:rPr>
          <w:rFonts w:ascii="Times New Roman" w:hAnsi="Times New Roman"/>
          <w:sz w:val="24"/>
        </w:rPr>
        <w:t xml:space="preserve"> from October 7</w:t>
      </w:r>
      <w:r w:rsidR="008F0A03" w:rsidRPr="00D55AFF">
        <w:rPr>
          <w:rFonts w:ascii="Times New Roman" w:hAnsi="Times New Roman"/>
          <w:sz w:val="24"/>
          <w:vertAlign w:val="superscript"/>
        </w:rPr>
        <w:t>th</w:t>
      </w:r>
      <w:r w:rsidRPr="001D5422">
        <w:rPr>
          <w:rFonts w:ascii="Times New Roman" w:hAnsi="Times New Roman"/>
          <w:sz w:val="24"/>
        </w:rPr>
        <w:t>, 2015 to August 20</w:t>
      </w:r>
      <w:r w:rsidR="008F0A03" w:rsidRPr="00D55AFF">
        <w:rPr>
          <w:rFonts w:ascii="Times New Roman" w:hAnsi="Times New Roman"/>
          <w:sz w:val="24"/>
          <w:vertAlign w:val="superscript"/>
        </w:rPr>
        <w:t>th</w:t>
      </w:r>
      <w:r w:rsidRPr="001D5422">
        <w:rPr>
          <w:rFonts w:ascii="Times New Roman" w:hAnsi="Times New Roman"/>
          <w:sz w:val="24"/>
        </w:rPr>
        <w:t xml:space="preserve">, 2016. </w:t>
      </w:r>
    </w:p>
    <w:p w14:paraId="38CCBD57" w14:textId="77777777" w:rsidR="005C36C2" w:rsidRPr="001D5422" w:rsidRDefault="005C36C2" w:rsidP="00210BEC">
      <w:pPr>
        <w:pStyle w:val="ListParagraph"/>
        <w:numPr>
          <w:ilvl w:val="0"/>
          <w:numId w:val="14"/>
        </w:numPr>
        <w:spacing w:after="200" w:line="276" w:lineRule="auto"/>
        <w:rPr>
          <w:rFonts w:ascii="Times New Roman" w:hAnsi="Times New Roman"/>
          <w:sz w:val="24"/>
        </w:rPr>
      </w:pPr>
      <w:r w:rsidRPr="001D5422">
        <w:rPr>
          <w:rFonts w:ascii="Times New Roman" w:hAnsi="Times New Roman"/>
          <w:sz w:val="24"/>
        </w:rPr>
        <w:t xml:space="preserve">The subgrade resilient </w:t>
      </w:r>
      <w:proofErr w:type="spellStart"/>
      <w:r w:rsidRPr="001D5422">
        <w:rPr>
          <w:rFonts w:ascii="Times New Roman" w:hAnsi="Times New Roman"/>
          <w:sz w:val="24"/>
        </w:rPr>
        <w:t>modulas</w:t>
      </w:r>
      <w:proofErr w:type="spellEnd"/>
      <w:r w:rsidRPr="001D5422">
        <w:rPr>
          <w:rFonts w:ascii="Times New Roman" w:hAnsi="Times New Roman"/>
          <w:sz w:val="24"/>
        </w:rPr>
        <w:t xml:space="preserve"> values indicate the presence of a strong subgrade from October 2015 to August 2016.</w:t>
      </w:r>
    </w:p>
    <w:p w14:paraId="21888088" w14:textId="1AF363F5" w:rsidR="005C36C2" w:rsidRPr="001D5422" w:rsidRDefault="005C36C2" w:rsidP="00210BEC">
      <w:pPr>
        <w:pStyle w:val="ListParagraph"/>
        <w:numPr>
          <w:ilvl w:val="0"/>
          <w:numId w:val="16"/>
        </w:numPr>
        <w:spacing w:after="200" w:line="276" w:lineRule="auto"/>
        <w:rPr>
          <w:rFonts w:ascii="Times New Roman" w:hAnsi="Times New Roman"/>
          <w:sz w:val="24"/>
        </w:rPr>
      </w:pPr>
      <w:r w:rsidRPr="001D5422">
        <w:rPr>
          <w:rFonts w:ascii="Times New Roman" w:hAnsi="Times New Roman"/>
          <w:sz w:val="24"/>
        </w:rPr>
        <w:t xml:space="preserve">Average effective pavement </w:t>
      </w:r>
      <w:proofErr w:type="spellStart"/>
      <w:r w:rsidRPr="001D5422">
        <w:rPr>
          <w:rFonts w:ascii="Times New Roman" w:hAnsi="Times New Roman"/>
          <w:sz w:val="24"/>
        </w:rPr>
        <w:t>modulas</w:t>
      </w:r>
      <w:proofErr w:type="spellEnd"/>
      <w:r w:rsidRPr="001D5422">
        <w:rPr>
          <w:rFonts w:ascii="Times New Roman" w:hAnsi="Times New Roman"/>
          <w:sz w:val="24"/>
        </w:rPr>
        <w:t xml:space="preserve"> values ranged from 3,539 to 4,958 </w:t>
      </w:r>
      <w:proofErr w:type="spellStart"/>
      <w:r w:rsidRPr="001D5422">
        <w:rPr>
          <w:rFonts w:ascii="Times New Roman" w:hAnsi="Times New Roman"/>
          <w:sz w:val="24"/>
        </w:rPr>
        <w:t>MPa</w:t>
      </w:r>
      <w:proofErr w:type="spellEnd"/>
      <w:r w:rsidRPr="001D5422">
        <w:rPr>
          <w:rFonts w:ascii="Times New Roman" w:hAnsi="Times New Roman"/>
          <w:sz w:val="24"/>
        </w:rPr>
        <w:t xml:space="preserve"> from October 6</w:t>
      </w:r>
      <w:r w:rsidR="008F0A03" w:rsidRPr="00D55AFF">
        <w:rPr>
          <w:rFonts w:ascii="Times New Roman" w:hAnsi="Times New Roman"/>
          <w:sz w:val="24"/>
          <w:vertAlign w:val="superscript"/>
        </w:rPr>
        <w:t>th</w:t>
      </w:r>
      <w:r w:rsidRPr="001D5422">
        <w:rPr>
          <w:rFonts w:ascii="Times New Roman" w:hAnsi="Times New Roman"/>
          <w:sz w:val="24"/>
        </w:rPr>
        <w:t>, 2015 to August 16</w:t>
      </w:r>
      <w:r w:rsidR="008F0A03" w:rsidRPr="00D55AFF">
        <w:rPr>
          <w:rFonts w:ascii="Times New Roman" w:hAnsi="Times New Roman"/>
          <w:sz w:val="24"/>
          <w:vertAlign w:val="superscript"/>
        </w:rPr>
        <w:t>th</w:t>
      </w:r>
      <w:r w:rsidRPr="001D5422">
        <w:rPr>
          <w:rFonts w:ascii="Times New Roman" w:hAnsi="Times New Roman"/>
          <w:sz w:val="24"/>
        </w:rPr>
        <w:t xml:space="preserve">, 2016. </w:t>
      </w:r>
    </w:p>
    <w:p w14:paraId="0CB7B7A7" w14:textId="11FDBC75" w:rsidR="005C36C2" w:rsidRPr="001D5422" w:rsidRDefault="005C36C2" w:rsidP="00210BEC">
      <w:pPr>
        <w:pStyle w:val="ListParagraph"/>
        <w:numPr>
          <w:ilvl w:val="0"/>
          <w:numId w:val="16"/>
        </w:numPr>
        <w:spacing w:after="200" w:line="276" w:lineRule="auto"/>
        <w:rPr>
          <w:rFonts w:ascii="Times New Roman" w:hAnsi="Times New Roman"/>
          <w:sz w:val="24"/>
        </w:rPr>
      </w:pPr>
      <w:r w:rsidRPr="001D5422">
        <w:rPr>
          <w:rFonts w:ascii="Times New Roman" w:hAnsi="Times New Roman"/>
          <w:sz w:val="24"/>
        </w:rPr>
        <w:t xml:space="preserve">Average effective asphalt concrete </w:t>
      </w:r>
      <w:proofErr w:type="spellStart"/>
      <w:r w:rsidRPr="001D5422">
        <w:rPr>
          <w:rFonts w:ascii="Times New Roman" w:hAnsi="Times New Roman"/>
          <w:sz w:val="24"/>
        </w:rPr>
        <w:t>modulas</w:t>
      </w:r>
      <w:proofErr w:type="spellEnd"/>
      <w:r w:rsidRPr="001D5422">
        <w:rPr>
          <w:rFonts w:ascii="Times New Roman" w:hAnsi="Times New Roman"/>
          <w:sz w:val="24"/>
        </w:rPr>
        <w:t xml:space="preserve"> values ranged from 3,264 to 3,906 </w:t>
      </w:r>
      <w:proofErr w:type="spellStart"/>
      <w:r w:rsidRPr="001D5422">
        <w:rPr>
          <w:rFonts w:ascii="Times New Roman" w:hAnsi="Times New Roman"/>
          <w:sz w:val="24"/>
        </w:rPr>
        <w:t>MPa</w:t>
      </w:r>
      <w:proofErr w:type="spellEnd"/>
      <w:r w:rsidRPr="001D5422">
        <w:rPr>
          <w:rFonts w:ascii="Times New Roman" w:hAnsi="Times New Roman"/>
          <w:sz w:val="24"/>
        </w:rPr>
        <w:t xml:space="preserve"> from October 6</w:t>
      </w:r>
      <w:r w:rsidR="008F0A03" w:rsidRPr="00D55AFF">
        <w:rPr>
          <w:rFonts w:ascii="Times New Roman" w:hAnsi="Times New Roman"/>
          <w:sz w:val="24"/>
          <w:vertAlign w:val="superscript"/>
        </w:rPr>
        <w:t>th</w:t>
      </w:r>
      <w:r w:rsidRPr="001D5422">
        <w:rPr>
          <w:rFonts w:ascii="Times New Roman" w:hAnsi="Times New Roman"/>
          <w:sz w:val="24"/>
        </w:rPr>
        <w:t>, 2015 to August 16</w:t>
      </w:r>
      <w:r w:rsidR="008F0A03" w:rsidRPr="00D55AFF">
        <w:rPr>
          <w:rFonts w:ascii="Times New Roman" w:hAnsi="Times New Roman"/>
          <w:sz w:val="24"/>
          <w:vertAlign w:val="superscript"/>
        </w:rPr>
        <w:t>th</w:t>
      </w:r>
      <w:r w:rsidRPr="001D5422">
        <w:rPr>
          <w:rFonts w:ascii="Times New Roman" w:hAnsi="Times New Roman"/>
          <w:sz w:val="24"/>
        </w:rPr>
        <w:t xml:space="preserve">, 2016. </w:t>
      </w:r>
    </w:p>
    <w:p w14:paraId="7F0D37C3" w14:textId="762E8863" w:rsidR="005C36C2" w:rsidRPr="001D5422" w:rsidRDefault="005C36C2" w:rsidP="00210BEC">
      <w:pPr>
        <w:pStyle w:val="ListParagraph"/>
        <w:numPr>
          <w:ilvl w:val="0"/>
          <w:numId w:val="16"/>
        </w:numPr>
        <w:spacing w:after="200" w:line="276" w:lineRule="auto"/>
        <w:rPr>
          <w:rFonts w:ascii="Times New Roman" w:hAnsi="Times New Roman"/>
          <w:sz w:val="24"/>
        </w:rPr>
      </w:pPr>
      <w:r w:rsidRPr="001D5422">
        <w:rPr>
          <w:rFonts w:ascii="Times New Roman" w:hAnsi="Times New Roman"/>
          <w:sz w:val="24"/>
        </w:rPr>
        <w:t xml:space="preserve">Average effective aggregate </w:t>
      </w:r>
      <w:proofErr w:type="spellStart"/>
      <w:r w:rsidRPr="001D5422">
        <w:rPr>
          <w:rFonts w:ascii="Times New Roman" w:hAnsi="Times New Roman"/>
          <w:sz w:val="24"/>
        </w:rPr>
        <w:t>modulas</w:t>
      </w:r>
      <w:proofErr w:type="spellEnd"/>
      <w:r w:rsidRPr="001D5422">
        <w:rPr>
          <w:rFonts w:ascii="Times New Roman" w:hAnsi="Times New Roman"/>
          <w:sz w:val="24"/>
        </w:rPr>
        <w:t xml:space="preserve"> values ranged from 1,416 to 3,248 </w:t>
      </w:r>
      <w:proofErr w:type="spellStart"/>
      <w:r w:rsidRPr="001D5422">
        <w:rPr>
          <w:rFonts w:ascii="Times New Roman" w:hAnsi="Times New Roman"/>
          <w:sz w:val="24"/>
        </w:rPr>
        <w:t>MPa</w:t>
      </w:r>
      <w:proofErr w:type="spellEnd"/>
      <w:r w:rsidRPr="001D5422">
        <w:rPr>
          <w:rFonts w:ascii="Times New Roman" w:hAnsi="Times New Roman"/>
          <w:sz w:val="24"/>
        </w:rPr>
        <w:t xml:space="preserve"> from October 6</w:t>
      </w:r>
      <w:r w:rsidR="008F0A03" w:rsidRPr="00D55AFF">
        <w:rPr>
          <w:rFonts w:ascii="Times New Roman" w:hAnsi="Times New Roman"/>
          <w:sz w:val="24"/>
          <w:vertAlign w:val="superscript"/>
        </w:rPr>
        <w:t>th</w:t>
      </w:r>
      <w:r w:rsidRPr="001D5422">
        <w:rPr>
          <w:rFonts w:ascii="Times New Roman" w:hAnsi="Times New Roman"/>
          <w:sz w:val="24"/>
        </w:rPr>
        <w:t>, 2015 to August 16</w:t>
      </w:r>
      <w:r w:rsidR="008F0A03" w:rsidRPr="00D55AFF">
        <w:rPr>
          <w:rFonts w:ascii="Times New Roman" w:hAnsi="Times New Roman"/>
          <w:sz w:val="24"/>
          <w:vertAlign w:val="superscript"/>
        </w:rPr>
        <w:t>th</w:t>
      </w:r>
      <w:r w:rsidRPr="001D5422">
        <w:rPr>
          <w:rFonts w:ascii="Times New Roman" w:hAnsi="Times New Roman"/>
          <w:sz w:val="24"/>
        </w:rPr>
        <w:t xml:space="preserve">, 2016. </w:t>
      </w:r>
    </w:p>
    <w:p w14:paraId="39213996" w14:textId="77B26514" w:rsidR="005C36C2" w:rsidRPr="001D5422" w:rsidRDefault="005C36C2" w:rsidP="00210BEC">
      <w:pPr>
        <w:pStyle w:val="ListParagraph"/>
        <w:numPr>
          <w:ilvl w:val="0"/>
          <w:numId w:val="14"/>
        </w:numPr>
        <w:spacing w:after="200" w:line="276" w:lineRule="auto"/>
        <w:rPr>
          <w:rFonts w:ascii="Times New Roman" w:hAnsi="Times New Roman"/>
          <w:sz w:val="24"/>
        </w:rPr>
      </w:pPr>
      <w:r w:rsidRPr="001D5422">
        <w:rPr>
          <w:rFonts w:ascii="Times New Roman" w:hAnsi="Times New Roman"/>
          <w:sz w:val="24"/>
        </w:rPr>
        <w:t xml:space="preserve"> The average </w:t>
      </w:r>
      <w:r w:rsidR="007E2DFD" w:rsidRPr="001D5422">
        <w:rPr>
          <w:rFonts w:ascii="Times New Roman" w:hAnsi="Times New Roman"/>
          <w:sz w:val="24"/>
        </w:rPr>
        <w:t>SN</w:t>
      </w:r>
      <w:r w:rsidR="007E2DFD">
        <w:rPr>
          <w:rFonts w:ascii="Times New Roman" w:hAnsi="Times New Roman"/>
          <w:sz w:val="24"/>
          <w:vertAlign w:val="subscript"/>
        </w:rPr>
        <w:t>EFF</w:t>
      </w:r>
      <w:r w:rsidR="007E2DFD" w:rsidRPr="001D5422">
        <w:rPr>
          <w:rFonts w:ascii="Times New Roman" w:hAnsi="Times New Roman"/>
          <w:sz w:val="24"/>
        </w:rPr>
        <w:t xml:space="preserve"> </w:t>
      </w:r>
      <w:r w:rsidRPr="001D5422">
        <w:rPr>
          <w:rFonts w:ascii="Times New Roman" w:hAnsi="Times New Roman"/>
          <w:sz w:val="24"/>
        </w:rPr>
        <w:t>increased from 154 to 159 from October 6</w:t>
      </w:r>
      <w:r w:rsidR="008F0A03" w:rsidRPr="00D55AFF">
        <w:rPr>
          <w:rFonts w:ascii="Times New Roman" w:hAnsi="Times New Roman"/>
          <w:sz w:val="24"/>
          <w:vertAlign w:val="superscript"/>
        </w:rPr>
        <w:t>th</w:t>
      </w:r>
      <w:r w:rsidRPr="001D5422">
        <w:rPr>
          <w:rFonts w:ascii="Times New Roman" w:hAnsi="Times New Roman"/>
          <w:sz w:val="24"/>
        </w:rPr>
        <w:t>, 2015 to August 16</w:t>
      </w:r>
      <w:r w:rsidR="008F0A03" w:rsidRPr="00D55AFF">
        <w:rPr>
          <w:rFonts w:ascii="Times New Roman" w:hAnsi="Times New Roman"/>
          <w:sz w:val="24"/>
          <w:vertAlign w:val="superscript"/>
        </w:rPr>
        <w:t>th</w:t>
      </w:r>
      <w:r w:rsidRPr="001D5422">
        <w:rPr>
          <w:rFonts w:ascii="Times New Roman" w:hAnsi="Times New Roman"/>
          <w:sz w:val="24"/>
        </w:rPr>
        <w:t>, 2016.</w:t>
      </w:r>
    </w:p>
    <w:p w14:paraId="4AAB122C" w14:textId="2F8D4036" w:rsidR="005C36C2" w:rsidRPr="001D5422" w:rsidRDefault="005C36C2" w:rsidP="00210BEC">
      <w:pPr>
        <w:pStyle w:val="ListParagraph"/>
        <w:numPr>
          <w:ilvl w:val="0"/>
          <w:numId w:val="14"/>
        </w:numPr>
        <w:spacing w:after="200" w:line="276" w:lineRule="auto"/>
        <w:rPr>
          <w:rFonts w:ascii="Times New Roman" w:hAnsi="Times New Roman"/>
          <w:sz w:val="24"/>
        </w:rPr>
      </w:pPr>
      <w:r w:rsidRPr="001D5422">
        <w:rPr>
          <w:rFonts w:ascii="Times New Roman" w:hAnsi="Times New Roman"/>
          <w:sz w:val="24"/>
        </w:rPr>
        <w:t xml:space="preserve">The dynamic cone penetration testing indicates the subgrade resilient </w:t>
      </w:r>
      <w:proofErr w:type="spellStart"/>
      <w:r w:rsidRPr="001D5422">
        <w:rPr>
          <w:rFonts w:ascii="Times New Roman" w:hAnsi="Times New Roman"/>
          <w:sz w:val="24"/>
        </w:rPr>
        <w:t>modulas</w:t>
      </w:r>
      <w:proofErr w:type="spellEnd"/>
      <w:r w:rsidRPr="001D5422">
        <w:rPr>
          <w:rFonts w:ascii="Times New Roman" w:hAnsi="Times New Roman"/>
          <w:sz w:val="24"/>
        </w:rPr>
        <w:t xml:space="preserve"> was 921</w:t>
      </w:r>
      <w:r w:rsidR="00D215A7">
        <w:rPr>
          <w:rFonts w:ascii="Times New Roman" w:hAnsi="Times New Roman"/>
          <w:sz w:val="24"/>
        </w:rPr>
        <w:t> </w:t>
      </w:r>
      <w:proofErr w:type="spellStart"/>
      <w:r w:rsidRPr="001D5422">
        <w:rPr>
          <w:rFonts w:ascii="Times New Roman" w:hAnsi="Times New Roman"/>
          <w:sz w:val="24"/>
        </w:rPr>
        <w:t>MPa</w:t>
      </w:r>
      <w:proofErr w:type="spellEnd"/>
      <w:r w:rsidRPr="001D5422">
        <w:rPr>
          <w:rFonts w:ascii="Times New Roman" w:hAnsi="Times New Roman"/>
          <w:sz w:val="24"/>
        </w:rPr>
        <w:t xml:space="preserve"> on May 3</w:t>
      </w:r>
      <w:r w:rsidR="008F0A03" w:rsidRPr="00D55AFF">
        <w:rPr>
          <w:rFonts w:ascii="Times New Roman" w:hAnsi="Times New Roman"/>
          <w:sz w:val="24"/>
          <w:vertAlign w:val="superscript"/>
        </w:rPr>
        <w:t>rd</w:t>
      </w:r>
      <w:r w:rsidRPr="001D5422">
        <w:rPr>
          <w:rFonts w:ascii="Times New Roman" w:hAnsi="Times New Roman"/>
          <w:sz w:val="24"/>
        </w:rPr>
        <w:t>, 2016.</w:t>
      </w:r>
    </w:p>
    <w:p w14:paraId="1FE5044B" w14:textId="77777777" w:rsidR="005C36C2" w:rsidRPr="00D71910" w:rsidRDefault="005C36C2" w:rsidP="00D71910">
      <w:pPr>
        <w:pStyle w:val="BodyText"/>
        <w:spacing w:line="240" w:lineRule="auto"/>
        <w:rPr>
          <w:b/>
        </w:rPr>
      </w:pPr>
      <w:r w:rsidRPr="00D71910">
        <w:rPr>
          <w:b/>
        </w:rPr>
        <w:t>83AA03</w:t>
      </w:r>
    </w:p>
    <w:p w14:paraId="6356E4D2" w14:textId="515628F7" w:rsidR="0004609C" w:rsidRPr="001D5422" w:rsidRDefault="0004609C" w:rsidP="00210BEC">
      <w:pPr>
        <w:pStyle w:val="ListParagraph"/>
        <w:numPr>
          <w:ilvl w:val="0"/>
          <w:numId w:val="15"/>
        </w:numPr>
        <w:spacing w:after="200" w:line="276" w:lineRule="auto"/>
        <w:rPr>
          <w:rFonts w:ascii="Times New Roman" w:hAnsi="Times New Roman"/>
          <w:sz w:val="24"/>
        </w:rPr>
      </w:pPr>
      <w:r w:rsidRPr="001D5422">
        <w:rPr>
          <w:rFonts w:ascii="Times New Roman" w:hAnsi="Times New Roman"/>
          <w:sz w:val="24"/>
        </w:rPr>
        <w:t xml:space="preserve">Warm Mix Asphalt section using a Foaming Process and a Chemical Additive (0.3% </w:t>
      </w:r>
      <w:proofErr w:type="spellStart"/>
      <w:r w:rsidRPr="001D5422">
        <w:rPr>
          <w:rFonts w:ascii="Times New Roman" w:hAnsi="Times New Roman"/>
          <w:sz w:val="24"/>
        </w:rPr>
        <w:t>Evotherm</w:t>
      </w:r>
      <w:proofErr w:type="spellEnd"/>
      <w:r w:rsidRPr="001D5422">
        <w:rPr>
          <w:rFonts w:ascii="Times New Roman" w:hAnsi="Times New Roman"/>
          <w:sz w:val="24"/>
          <w:vertAlign w:val="superscript"/>
        </w:rPr>
        <w:t>®</w:t>
      </w:r>
      <w:r w:rsidRPr="001D5422">
        <w:rPr>
          <w:rFonts w:ascii="Times New Roman" w:hAnsi="Times New Roman"/>
          <w:sz w:val="24"/>
        </w:rPr>
        <w:t xml:space="preserve"> plus 1.0% water).</w:t>
      </w:r>
    </w:p>
    <w:p w14:paraId="3D40A301" w14:textId="601EDDC8" w:rsidR="0004609C" w:rsidRPr="001D5422" w:rsidRDefault="0004609C" w:rsidP="00210BEC">
      <w:pPr>
        <w:pStyle w:val="ListParagraph"/>
        <w:numPr>
          <w:ilvl w:val="0"/>
          <w:numId w:val="15"/>
        </w:numPr>
        <w:spacing w:after="200" w:line="276" w:lineRule="auto"/>
        <w:rPr>
          <w:rFonts w:ascii="Times New Roman" w:hAnsi="Times New Roman"/>
          <w:sz w:val="24"/>
        </w:rPr>
      </w:pPr>
      <w:r w:rsidRPr="001D5422">
        <w:rPr>
          <w:rFonts w:ascii="Times New Roman" w:hAnsi="Times New Roman"/>
          <w:sz w:val="24"/>
        </w:rPr>
        <w:t>Average overlay thickness is 2.47</w:t>
      </w:r>
      <w:r w:rsidR="007E2DFD">
        <w:rPr>
          <w:rFonts w:ascii="Times New Roman" w:hAnsi="Times New Roman"/>
          <w:sz w:val="24"/>
        </w:rPr>
        <w:t xml:space="preserve"> inches</w:t>
      </w:r>
      <w:r w:rsidRPr="001D5422">
        <w:rPr>
          <w:rFonts w:ascii="Times New Roman" w:hAnsi="Times New Roman"/>
          <w:sz w:val="24"/>
        </w:rPr>
        <w:t xml:space="preserve"> (63 mm).</w:t>
      </w:r>
    </w:p>
    <w:p w14:paraId="2FE270B6" w14:textId="2700C373" w:rsidR="005C36C2" w:rsidRPr="001D5422" w:rsidRDefault="005C36C2" w:rsidP="00210BEC">
      <w:pPr>
        <w:pStyle w:val="ListParagraph"/>
        <w:numPr>
          <w:ilvl w:val="0"/>
          <w:numId w:val="15"/>
        </w:numPr>
        <w:spacing w:after="200" w:line="276" w:lineRule="auto"/>
        <w:rPr>
          <w:rFonts w:ascii="Times New Roman" w:hAnsi="Times New Roman"/>
          <w:sz w:val="24"/>
        </w:rPr>
      </w:pPr>
      <w:r w:rsidRPr="001D5422">
        <w:rPr>
          <w:rFonts w:ascii="Times New Roman" w:hAnsi="Times New Roman"/>
          <w:sz w:val="24"/>
        </w:rPr>
        <w:t xml:space="preserve">Longitudinal and transverse cracking has been found since construction. </w:t>
      </w:r>
    </w:p>
    <w:p w14:paraId="1D0ACA30" w14:textId="1311CBD6" w:rsidR="005C36C2" w:rsidRPr="001D5422" w:rsidRDefault="005C36C2" w:rsidP="00210BEC">
      <w:pPr>
        <w:pStyle w:val="ListParagraph"/>
        <w:numPr>
          <w:ilvl w:val="0"/>
          <w:numId w:val="15"/>
        </w:numPr>
        <w:spacing w:after="200" w:line="276" w:lineRule="auto"/>
        <w:rPr>
          <w:rFonts w:ascii="Times New Roman" w:hAnsi="Times New Roman"/>
          <w:sz w:val="24"/>
        </w:rPr>
      </w:pPr>
      <w:r w:rsidRPr="001D5422">
        <w:rPr>
          <w:rFonts w:ascii="Times New Roman" w:hAnsi="Times New Roman"/>
          <w:sz w:val="24"/>
        </w:rPr>
        <w:t xml:space="preserve">Rutting depth has increased from </w:t>
      </w:r>
      <w:r w:rsidR="007E2DFD">
        <w:rPr>
          <w:rFonts w:ascii="Times New Roman" w:hAnsi="Times New Roman"/>
          <w:sz w:val="24"/>
        </w:rPr>
        <w:t>0.016 inches (</w:t>
      </w:r>
      <w:r w:rsidRPr="001D5422">
        <w:rPr>
          <w:rFonts w:ascii="Times New Roman" w:hAnsi="Times New Roman"/>
          <w:sz w:val="24"/>
        </w:rPr>
        <w:t>0.40</w:t>
      </w:r>
      <w:r w:rsidR="007E2DFD">
        <w:rPr>
          <w:rFonts w:ascii="Times New Roman" w:hAnsi="Times New Roman"/>
          <w:sz w:val="24"/>
        </w:rPr>
        <w:t>mm)</w:t>
      </w:r>
      <w:r w:rsidRPr="001D5422">
        <w:rPr>
          <w:rFonts w:ascii="Times New Roman" w:hAnsi="Times New Roman"/>
          <w:sz w:val="24"/>
        </w:rPr>
        <w:t xml:space="preserve"> to </w:t>
      </w:r>
      <w:r w:rsidR="007E2DFD">
        <w:rPr>
          <w:rFonts w:ascii="Times New Roman" w:hAnsi="Times New Roman"/>
          <w:sz w:val="24"/>
        </w:rPr>
        <w:t>0.030 inches (</w:t>
      </w:r>
      <w:r w:rsidRPr="001D5422">
        <w:rPr>
          <w:rFonts w:ascii="Times New Roman" w:hAnsi="Times New Roman"/>
          <w:sz w:val="24"/>
        </w:rPr>
        <w:t>0.77 mm</w:t>
      </w:r>
      <w:r w:rsidR="007E2DFD">
        <w:rPr>
          <w:rFonts w:ascii="Times New Roman" w:hAnsi="Times New Roman"/>
          <w:sz w:val="24"/>
        </w:rPr>
        <w:t>)</w:t>
      </w:r>
      <w:r w:rsidRPr="001D5422">
        <w:rPr>
          <w:rFonts w:ascii="Times New Roman" w:hAnsi="Times New Roman"/>
          <w:sz w:val="24"/>
        </w:rPr>
        <w:t xml:space="preserve"> from October </w:t>
      </w:r>
      <w:proofErr w:type="gramStart"/>
      <w:r w:rsidRPr="001D5422">
        <w:rPr>
          <w:rFonts w:ascii="Times New Roman" w:hAnsi="Times New Roman"/>
          <w:sz w:val="24"/>
        </w:rPr>
        <w:t>6</w:t>
      </w:r>
      <w:r w:rsidRPr="001D5422">
        <w:rPr>
          <w:rFonts w:ascii="Times New Roman" w:hAnsi="Times New Roman"/>
          <w:sz w:val="24"/>
          <w:vertAlign w:val="superscript"/>
        </w:rPr>
        <w:t>th</w:t>
      </w:r>
      <w:proofErr w:type="gramEnd"/>
      <w:r w:rsidRPr="001D5422">
        <w:rPr>
          <w:rFonts w:ascii="Times New Roman" w:hAnsi="Times New Roman"/>
          <w:sz w:val="24"/>
        </w:rPr>
        <w:t xml:space="preserve"> 2015 to August 17</w:t>
      </w:r>
      <w:r w:rsidR="008F0A03" w:rsidRPr="00D55AFF">
        <w:rPr>
          <w:rFonts w:ascii="Times New Roman" w:hAnsi="Times New Roman"/>
          <w:sz w:val="24"/>
          <w:vertAlign w:val="superscript"/>
        </w:rPr>
        <w:t>th</w:t>
      </w:r>
      <w:r w:rsidRPr="001D5422">
        <w:rPr>
          <w:rFonts w:ascii="Times New Roman" w:hAnsi="Times New Roman"/>
          <w:sz w:val="24"/>
        </w:rPr>
        <w:t>, 2016.</w:t>
      </w:r>
    </w:p>
    <w:p w14:paraId="41FB65A2" w14:textId="3F821588" w:rsidR="005C36C2" w:rsidRPr="001D5422" w:rsidRDefault="005C36C2" w:rsidP="00210BEC">
      <w:pPr>
        <w:pStyle w:val="ListParagraph"/>
        <w:numPr>
          <w:ilvl w:val="0"/>
          <w:numId w:val="15"/>
        </w:numPr>
        <w:spacing w:after="200" w:line="276" w:lineRule="auto"/>
        <w:rPr>
          <w:rFonts w:ascii="Times New Roman" w:hAnsi="Times New Roman"/>
          <w:sz w:val="24"/>
        </w:rPr>
      </w:pPr>
      <w:r w:rsidRPr="001D5422">
        <w:rPr>
          <w:rFonts w:ascii="Times New Roman" w:hAnsi="Times New Roman"/>
          <w:sz w:val="24"/>
        </w:rPr>
        <w:t xml:space="preserve">Average IRI remained at </w:t>
      </w:r>
      <w:r w:rsidR="007E2DFD">
        <w:rPr>
          <w:rFonts w:ascii="Times New Roman" w:hAnsi="Times New Roman"/>
          <w:sz w:val="24"/>
        </w:rPr>
        <w:t>35.5 in/mi (</w:t>
      </w:r>
      <w:r w:rsidRPr="001D5422">
        <w:rPr>
          <w:rFonts w:ascii="Times New Roman" w:hAnsi="Times New Roman"/>
          <w:sz w:val="24"/>
        </w:rPr>
        <w:t>0.56 m/km</w:t>
      </w:r>
      <w:r w:rsidR="007E2DFD">
        <w:rPr>
          <w:rFonts w:ascii="Times New Roman" w:hAnsi="Times New Roman"/>
          <w:sz w:val="24"/>
        </w:rPr>
        <w:t>)</w:t>
      </w:r>
      <w:r w:rsidRPr="001D5422">
        <w:rPr>
          <w:rFonts w:ascii="Times New Roman" w:hAnsi="Times New Roman"/>
          <w:sz w:val="24"/>
        </w:rPr>
        <w:t xml:space="preserve"> from October </w:t>
      </w:r>
      <w:proofErr w:type="gramStart"/>
      <w:r w:rsidRPr="001D5422">
        <w:rPr>
          <w:rFonts w:ascii="Times New Roman" w:hAnsi="Times New Roman"/>
          <w:sz w:val="24"/>
        </w:rPr>
        <w:t>7</w:t>
      </w:r>
      <w:r w:rsidRPr="001D5422">
        <w:rPr>
          <w:rFonts w:ascii="Times New Roman" w:hAnsi="Times New Roman"/>
          <w:sz w:val="24"/>
          <w:vertAlign w:val="superscript"/>
        </w:rPr>
        <w:t>th</w:t>
      </w:r>
      <w:proofErr w:type="gramEnd"/>
      <w:r w:rsidRPr="001D5422">
        <w:rPr>
          <w:rFonts w:ascii="Times New Roman" w:hAnsi="Times New Roman"/>
          <w:sz w:val="24"/>
        </w:rPr>
        <w:t xml:space="preserve"> 2015 to May 2</w:t>
      </w:r>
      <w:r w:rsidR="008F0A03" w:rsidRPr="00D55AFF">
        <w:rPr>
          <w:rFonts w:ascii="Times New Roman" w:hAnsi="Times New Roman"/>
          <w:sz w:val="24"/>
          <w:vertAlign w:val="superscript"/>
        </w:rPr>
        <w:t>nd</w:t>
      </w:r>
      <w:r w:rsidRPr="001D5422">
        <w:rPr>
          <w:rFonts w:ascii="Times New Roman" w:hAnsi="Times New Roman"/>
          <w:sz w:val="24"/>
        </w:rPr>
        <w:t>, 2016.</w:t>
      </w:r>
    </w:p>
    <w:p w14:paraId="6476DBA7" w14:textId="1FE188CF" w:rsidR="005C36C2" w:rsidRPr="001D5422" w:rsidRDefault="005C36C2" w:rsidP="00210BEC">
      <w:pPr>
        <w:pStyle w:val="ListParagraph"/>
        <w:numPr>
          <w:ilvl w:val="0"/>
          <w:numId w:val="15"/>
        </w:numPr>
        <w:spacing w:after="200" w:line="276" w:lineRule="auto"/>
        <w:rPr>
          <w:rFonts w:ascii="Times New Roman" w:hAnsi="Times New Roman"/>
          <w:sz w:val="24"/>
        </w:rPr>
      </w:pPr>
      <w:r w:rsidRPr="001D5422">
        <w:rPr>
          <w:rFonts w:ascii="Times New Roman" w:hAnsi="Times New Roman"/>
          <w:sz w:val="24"/>
        </w:rPr>
        <w:t xml:space="preserve">The mean average profile depth has increased from </w:t>
      </w:r>
      <w:r w:rsidR="007E2DFD">
        <w:rPr>
          <w:rFonts w:ascii="Times New Roman" w:hAnsi="Times New Roman"/>
          <w:sz w:val="24"/>
        </w:rPr>
        <w:t>0.022 inches (</w:t>
      </w:r>
      <w:r w:rsidRPr="001D5422">
        <w:rPr>
          <w:rFonts w:ascii="Times New Roman" w:hAnsi="Times New Roman"/>
          <w:sz w:val="24"/>
        </w:rPr>
        <w:t>0.57</w:t>
      </w:r>
      <w:r w:rsidR="007E2DFD">
        <w:rPr>
          <w:rFonts w:ascii="Times New Roman" w:hAnsi="Times New Roman"/>
          <w:sz w:val="24"/>
        </w:rPr>
        <w:t xml:space="preserve"> mm)</w:t>
      </w:r>
      <w:r w:rsidRPr="001D5422">
        <w:rPr>
          <w:rFonts w:ascii="Times New Roman" w:hAnsi="Times New Roman"/>
          <w:sz w:val="24"/>
        </w:rPr>
        <w:t xml:space="preserve"> to </w:t>
      </w:r>
      <w:r w:rsidR="007E2DFD">
        <w:rPr>
          <w:rFonts w:ascii="Times New Roman" w:hAnsi="Times New Roman"/>
          <w:sz w:val="24"/>
        </w:rPr>
        <w:t>0.025 inches (</w:t>
      </w:r>
      <w:r w:rsidRPr="001D5422">
        <w:rPr>
          <w:rFonts w:ascii="Times New Roman" w:hAnsi="Times New Roman"/>
          <w:sz w:val="24"/>
        </w:rPr>
        <w:t>0.63 mm</w:t>
      </w:r>
      <w:r w:rsidR="007E2DFD">
        <w:rPr>
          <w:rFonts w:ascii="Times New Roman" w:hAnsi="Times New Roman"/>
          <w:sz w:val="24"/>
        </w:rPr>
        <w:t>)</w:t>
      </w:r>
      <w:r w:rsidRPr="001D5422">
        <w:rPr>
          <w:rFonts w:ascii="Times New Roman" w:hAnsi="Times New Roman"/>
          <w:sz w:val="24"/>
        </w:rPr>
        <w:t xml:space="preserve"> from October 7</w:t>
      </w:r>
      <w:r w:rsidR="008F0A03" w:rsidRPr="00D55AFF">
        <w:rPr>
          <w:rFonts w:ascii="Times New Roman" w:hAnsi="Times New Roman"/>
          <w:sz w:val="24"/>
          <w:vertAlign w:val="superscript"/>
        </w:rPr>
        <w:t>th</w:t>
      </w:r>
      <w:r w:rsidRPr="001D5422">
        <w:rPr>
          <w:rFonts w:ascii="Times New Roman" w:hAnsi="Times New Roman"/>
          <w:sz w:val="24"/>
        </w:rPr>
        <w:t>, 2015 to August 20</w:t>
      </w:r>
      <w:r w:rsidR="008F0A03" w:rsidRPr="00D55AFF">
        <w:rPr>
          <w:rFonts w:ascii="Times New Roman" w:hAnsi="Times New Roman"/>
          <w:sz w:val="24"/>
          <w:vertAlign w:val="superscript"/>
        </w:rPr>
        <w:t>th</w:t>
      </w:r>
      <w:r w:rsidRPr="001D5422">
        <w:rPr>
          <w:rFonts w:ascii="Times New Roman" w:hAnsi="Times New Roman"/>
          <w:sz w:val="24"/>
        </w:rPr>
        <w:t xml:space="preserve">, 2016. </w:t>
      </w:r>
    </w:p>
    <w:p w14:paraId="3ED593C6" w14:textId="77777777" w:rsidR="005C36C2" w:rsidRPr="001D5422" w:rsidRDefault="005C36C2" w:rsidP="00210BEC">
      <w:pPr>
        <w:pStyle w:val="ListParagraph"/>
        <w:numPr>
          <w:ilvl w:val="0"/>
          <w:numId w:val="15"/>
        </w:numPr>
        <w:spacing w:after="200" w:line="276" w:lineRule="auto"/>
        <w:rPr>
          <w:rFonts w:ascii="Times New Roman" w:hAnsi="Times New Roman"/>
          <w:sz w:val="24"/>
        </w:rPr>
      </w:pPr>
      <w:r w:rsidRPr="001D5422">
        <w:rPr>
          <w:rFonts w:ascii="Times New Roman" w:hAnsi="Times New Roman"/>
          <w:sz w:val="24"/>
        </w:rPr>
        <w:t xml:space="preserve">The subgrade resilient </w:t>
      </w:r>
      <w:proofErr w:type="spellStart"/>
      <w:r w:rsidRPr="001D5422">
        <w:rPr>
          <w:rFonts w:ascii="Times New Roman" w:hAnsi="Times New Roman"/>
          <w:sz w:val="24"/>
        </w:rPr>
        <w:t>modulas</w:t>
      </w:r>
      <w:proofErr w:type="spellEnd"/>
      <w:r w:rsidRPr="001D5422">
        <w:rPr>
          <w:rFonts w:ascii="Times New Roman" w:hAnsi="Times New Roman"/>
          <w:sz w:val="24"/>
        </w:rPr>
        <w:t xml:space="preserve"> values indicate the presence of a fair to strong subgrade from October 2015 to August 2016.</w:t>
      </w:r>
    </w:p>
    <w:p w14:paraId="2292E14F" w14:textId="5C9AAB02" w:rsidR="005C36C2" w:rsidRPr="001D5422" w:rsidRDefault="005C36C2" w:rsidP="00210BEC">
      <w:pPr>
        <w:pStyle w:val="ListParagraph"/>
        <w:numPr>
          <w:ilvl w:val="0"/>
          <w:numId w:val="15"/>
        </w:numPr>
        <w:spacing w:after="200" w:line="276" w:lineRule="auto"/>
        <w:rPr>
          <w:rFonts w:ascii="Times New Roman" w:hAnsi="Times New Roman"/>
          <w:sz w:val="24"/>
        </w:rPr>
      </w:pPr>
      <w:r w:rsidRPr="001D5422">
        <w:rPr>
          <w:rFonts w:ascii="Times New Roman" w:hAnsi="Times New Roman"/>
          <w:sz w:val="24"/>
        </w:rPr>
        <w:t xml:space="preserve">Average effective pavement </w:t>
      </w:r>
      <w:proofErr w:type="spellStart"/>
      <w:r w:rsidRPr="001D5422">
        <w:rPr>
          <w:rFonts w:ascii="Times New Roman" w:hAnsi="Times New Roman"/>
          <w:sz w:val="24"/>
        </w:rPr>
        <w:t>modulas</w:t>
      </w:r>
      <w:proofErr w:type="spellEnd"/>
      <w:r w:rsidRPr="001D5422">
        <w:rPr>
          <w:rFonts w:ascii="Times New Roman" w:hAnsi="Times New Roman"/>
          <w:sz w:val="24"/>
        </w:rPr>
        <w:t xml:space="preserve"> values ranged from 3,469 to 4,396 </w:t>
      </w:r>
      <w:proofErr w:type="spellStart"/>
      <w:r w:rsidRPr="001D5422">
        <w:rPr>
          <w:rFonts w:ascii="Times New Roman" w:hAnsi="Times New Roman"/>
          <w:sz w:val="24"/>
        </w:rPr>
        <w:t>MPa</w:t>
      </w:r>
      <w:proofErr w:type="spellEnd"/>
      <w:r w:rsidRPr="001D5422">
        <w:rPr>
          <w:rFonts w:ascii="Times New Roman" w:hAnsi="Times New Roman"/>
          <w:sz w:val="24"/>
        </w:rPr>
        <w:t xml:space="preserve"> from October 6</w:t>
      </w:r>
      <w:r w:rsidR="008F0A03" w:rsidRPr="00D55AFF">
        <w:rPr>
          <w:rFonts w:ascii="Times New Roman" w:hAnsi="Times New Roman"/>
          <w:sz w:val="24"/>
          <w:vertAlign w:val="superscript"/>
        </w:rPr>
        <w:t>th</w:t>
      </w:r>
      <w:r w:rsidRPr="001D5422">
        <w:rPr>
          <w:rFonts w:ascii="Times New Roman" w:hAnsi="Times New Roman"/>
          <w:sz w:val="24"/>
        </w:rPr>
        <w:t>, 2015 to August 16</w:t>
      </w:r>
      <w:r w:rsidR="008F0A03" w:rsidRPr="00D55AFF">
        <w:rPr>
          <w:rFonts w:ascii="Times New Roman" w:hAnsi="Times New Roman"/>
          <w:sz w:val="24"/>
          <w:vertAlign w:val="superscript"/>
        </w:rPr>
        <w:t>th</w:t>
      </w:r>
      <w:r w:rsidRPr="001D5422">
        <w:rPr>
          <w:rFonts w:ascii="Times New Roman" w:hAnsi="Times New Roman"/>
          <w:sz w:val="24"/>
        </w:rPr>
        <w:t xml:space="preserve">, 2016. </w:t>
      </w:r>
    </w:p>
    <w:p w14:paraId="77DA4706" w14:textId="780B4D48" w:rsidR="005C36C2" w:rsidRPr="001D5422" w:rsidRDefault="005C36C2" w:rsidP="00210BEC">
      <w:pPr>
        <w:pStyle w:val="ListParagraph"/>
        <w:numPr>
          <w:ilvl w:val="0"/>
          <w:numId w:val="15"/>
        </w:numPr>
        <w:spacing w:after="200" w:line="276" w:lineRule="auto"/>
        <w:rPr>
          <w:rFonts w:ascii="Times New Roman" w:hAnsi="Times New Roman"/>
          <w:sz w:val="24"/>
        </w:rPr>
      </w:pPr>
      <w:r w:rsidRPr="001D5422">
        <w:rPr>
          <w:rFonts w:ascii="Times New Roman" w:hAnsi="Times New Roman"/>
          <w:sz w:val="24"/>
        </w:rPr>
        <w:t xml:space="preserve">Average effective asphalt concrete </w:t>
      </w:r>
      <w:proofErr w:type="spellStart"/>
      <w:r w:rsidRPr="001D5422">
        <w:rPr>
          <w:rFonts w:ascii="Times New Roman" w:hAnsi="Times New Roman"/>
          <w:sz w:val="24"/>
        </w:rPr>
        <w:t>modulas</w:t>
      </w:r>
      <w:proofErr w:type="spellEnd"/>
      <w:r w:rsidRPr="001D5422">
        <w:rPr>
          <w:rFonts w:ascii="Times New Roman" w:hAnsi="Times New Roman"/>
          <w:sz w:val="24"/>
        </w:rPr>
        <w:t xml:space="preserve"> values ranged from 2,758 to 3,559 </w:t>
      </w:r>
      <w:proofErr w:type="spellStart"/>
      <w:r w:rsidRPr="001D5422">
        <w:rPr>
          <w:rFonts w:ascii="Times New Roman" w:hAnsi="Times New Roman"/>
          <w:sz w:val="24"/>
        </w:rPr>
        <w:t>MPa</w:t>
      </w:r>
      <w:proofErr w:type="spellEnd"/>
      <w:r w:rsidRPr="001D5422">
        <w:rPr>
          <w:rFonts w:ascii="Times New Roman" w:hAnsi="Times New Roman"/>
          <w:sz w:val="24"/>
        </w:rPr>
        <w:t xml:space="preserve"> from October 6</w:t>
      </w:r>
      <w:r w:rsidR="008F0A03" w:rsidRPr="00D55AFF">
        <w:rPr>
          <w:rFonts w:ascii="Times New Roman" w:hAnsi="Times New Roman"/>
          <w:sz w:val="24"/>
          <w:vertAlign w:val="superscript"/>
        </w:rPr>
        <w:t>th</w:t>
      </w:r>
      <w:r w:rsidRPr="001D5422">
        <w:rPr>
          <w:rFonts w:ascii="Times New Roman" w:hAnsi="Times New Roman"/>
          <w:sz w:val="24"/>
        </w:rPr>
        <w:t>, 2015 to August 17</w:t>
      </w:r>
      <w:r w:rsidR="008F0A03" w:rsidRPr="00D55AFF">
        <w:rPr>
          <w:rFonts w:ascii="Times New Roman" w:hAnsi="Times New Roman"/>
          <w:sz w:val="24"/>
          <w:vertAlign w:val="superscript"/>
        </w:rPr>
        <w:t>th</w:t>
      </w:r>
      <w:r w:rsidRPr="001D5422">
        <w:rPr>
          <w:rFonts w:ascii="Times New Roman" w:hAnsi="Times New Roman"/>
          <w:sz w:val="24"/>
        </w:rPr>
        <w:t xml:space="preserve">, 2016. </w:t>
      </w:r>
    </w:p>
    <w:p w14:paraId="0BE39B48" w14:textId="55FB04F0" w:rsidR="005C36C2" w:rsidRPr="001D5422" w:rsidRDefault="005C36C2" w:rsidP="00210BEC">
      <w:pPr>
        <w:pStyle w:val="ListParagraph"/>
        <w:numPr>
          <w:ilvl w:val="0"/>
          <w:numId w:val="15"/>
        </w:numPr>
        <w:spacing w:after="200" w:line="276" w:lineRule="auto"/>
        <w:rPr>
          <w:rFonts w:ascii="Times New Roman" w:hAnsi="Times New Roman"/>
          <w:sz w:val="24"/>
        </w:rPr>
      </w:pPr>
      <w:r w:rsidRPr="001D5422">
        <w:rPr>
          <w:rFonts w:ascii="Times New Roman" w:hAnsi="Times New Roman"/>
          <w:sz w:val="24"/>
        </w:rPr>
        <w:t xml:space="preserve">Average effective aggregate </w:t>
      </w:r>
      <w:proofErr w:type="spellStart"/>
      <w:r w:rsidRPr="001D5422">
        <w:rPr>
          <w:rFonts w:ascii="Times New Roman" w:hAnsi="Times New Roman"/>
          <w:sz w:val="24"/>
        </w:rPr>
        <w:t>modulas</w:t>
      </w:r>
      <w:proofErr w:type="spellEnd"/>
      <w:r w:rsidRPr="001D5422">
        <w:rPr>
          <w:rFonts w:ascii="Times New Roman" w:hAnsi="Times New Roman"/>
          <w:sz w:val="24"/>
        </w:rPr>
        <w:t xml:space="preserve"> values ranged from 2,807 to 3,632 </w:t>
      </w:r>
      <w:proofErr w:type="spellStart"/>
      <w:r w:rsidRPr="001D5422">
        <w:rPr>
          <w:rFonts w:ascii="Times New Roman" w:hAnsi="Times New Roman"/>
          <w:sz w:val="24"/>
        </w:rPr>
        <w:t>MPa</w:t>
      </w:r>
      <w:proofErr w:type="spellEnd"/>
      <w:r w:rsidRPr="001D5422">
        <w:rPr>
          <w:rFonts w:ascii="Times New Roman" w:hAnsi="Times New Roman"/>
          <w:sz w:val="24"/>
        </w:rPr>
        <w:t xml:space="preserve"> from October 6</w:t>
      </w:r>
      <w:r w:rsidR="008F0A03" w:rsidRPr="00D55AFF">
        <w:rPr>
          <w:rFonts w:ascii="Times New Roman" w:hAnsi="Times New Roman"/>
          <w:sz w:val="24"/>
          <w:vertAlign w:val="superscript"/>
        </w:rPr>
        <w:t>th</w:t>
      </w:r>
      <w:r w:rsidRPr="001D5422">
        <w:rPr>
          <w:rFonts w:ascii="Times New Roman" w:hAnsi="Times New Roman"/>
          <w:sz w:val="24"/>
        </w:rPr>
        <w:t>, 2015 to August 17</w:t>
      </w:r>
      <w:r w:rsidR="008F0A03" w:rsidRPr="00D55AFF">
        <w:rPr>
          <w:rFonts w:ascii="Times New Roman" w:hAnsi="Times New Roman"/>
          <w:sz w:val="24"/>
          <w:vertAlign w:val="superscript"/>
        </w:rPr>
        <w:t>th</w:t>
      </w:r>
      <w:r w:rsidRPr="001D5422">
        <w:rPr>
          <w:rFonts w:ascii="Times New Roman" w:hAnsi="Times New Roman"/>
          <w:sz w:val="24"/>
        </w:rPr>
        <w:t xml:space="preserve">, 2016. </w:t>
      </w:r>
    </w:p>
    <w:p w14:paraId="35C8D46D" w14:textId="4D1BBA53" w:rsidR="005C36C2" w:rsidRPr="001D5422" w:rsidRDefault="005C36C2" w:rsidP="00210BEC">
      <w:pPr>
        <w:pStyle w:val="ListParagraph"/>
        <w:numPr>
          <w:ilvl w:val="0"/>
          <w:numId w:val="15"/>
        </w:numPr>
        <w:spacing w:after="200" w:line="276" w:lineRule="auto"/>
        <w:rPr>
          <w:rFonts w:ascii="Times New Roman" w:hAnsi="Times New Roman"/>
          <w:sz w:val="24"/>
        </w:rPr>
      </w:pPr>
      <w:r w:rsidRPr="001D5422">
        <w:rPr>
          <w:rFonts w:ascii="Times New Roman" w:hAnsi="Times New Roman"/>
          <w:sz w:val="24"/>
        </w:rPr>
        <w:lastRenderedPageBreak/>
        <w:t xml:space="preserve">The average </w:t>
      </w:r>
      <w:r w:rsidR="007E2DFD" w:rsidRPr="001D5422">
        <w:rPr>
          <w:rFonts w:ascii="Times New Roman" w:hAnsi="Times New Roman"/>
          <w:sz w:val="24"/>
        </w:rPr>
        <w:t>SN</w:t>
      </w:r>
      <w:r w:rsidR="007E2DFD">
        <w:rPr>
          <w:rFonts w:ascii="Times New Roman" w:hAnsi="Times New Roman"/>
          <w:sz w:val="24"/>
          <w:vertAlign w:val="subscript"/>
        </w:rPr>
        <w:t>EFF</w:t>
      </w:r>
      <w:r w:rsidR="007E2DFD" w:rsidRPr="001D5422">
        <w:rPr>
          <w:rFonts w:ascii="Times New Roman" w:hAnsi="Times New Roman"/>
          <w:sz w:val="24"/>
        </w:rPr>
        <w:t xml:space="preserve"> </w:t>
      </w:r>
      <w:r w:rsidRPr="001D5422">
        <w:rPr>
          <w:rFonts w:ascii="Times New Roman" w:hAnsi="Times New Roman"/>
          <w:sz w:val="24"/>
        </w:rPr>
        <w:t>increased from 118 to 128 from October 6</w:t>
      </w:r>
      <w:r w:rsidR="008F0A03" w:rsidRPr="00D55AFF">
        <w:rPr>
          <w:rFonts w:ascii="Times New Roman" w:hAnsi="Times New Roman"/>
          <w:sz w:val="24"/>
          <w:vertAlign w:val="superscript"/>
        </w:rPr>
        <w:t>th</w:t>
      </w:r>
      <w:r w:rsidRPr="001D5422">
        <w:rPr>
          <w:rFonts w:ascii="Times New Roman" w:hAnsi="Times New Roman"/>
          <w:sz w:val="24"/>
        </w:rPr>
        <w:t>, 2015 to August 17</w:t>
      </w:r>
      <w:r w:rsidR="008F0A03" w:rsidRPr="00D55AFF">
        <w:rPr>
          <w:rFonts w:ascii="Times New Roman" w:hAnsi="Times New Roman"/>
          <w:sz w:val="24"/>
          <w:vertAlign w:val="superscript"/>
        </w:rPr>
        <w:t>th</w:t>
      </w:r>
      <w:r w:rsidRPr="001D5422">
        <w:rPr>
          <w:rFonts w:ascii="Times New Roman" w:hAnsi="Times New Roman"/>
          <w:sz w:val="24"/>
        </w:rPr>
        <w:t>, 2016.</w:t>
      </w:r>
    </w:p>
    <w:p w14:paraId="748A2712" w14:textId="7C0BFA7A" w:rsidR="005C36C2" w:rsidRPr="001D5422" w:rsidRDefault="005C36C2" w:rsidP="00210BEC">
      <w:pPr>
        <w:pStyle w:val="ListParagraph"/>
        <w:numPr>
          <w:ilvl w:val="0"/>
          <w:numId w:val="15"/>
        </w:numPr>
        <w:spacing w:after="200" w:line="276" w:lineRule="auto"/>
        <w:rPr>
          <w:rFonts w:ascii="Times New Roman" w:hAnsi="Times New Roman"/>
          <w:sz w:val="24"/>
        </w:rPr>
      </w:pPr>
      <w:r w:rsidRPr="001D5422">
        <w:rPr>
          <w:rFonts w:ascii="Times New Roman" w:hAnsi="Times New Roman"/>
          <w:sz w:val="24"/>
        </w:rPr>
        <w:t xml:space="preserve">The dynamic cone penetration testing indicates the subgrade resilient </w:t>
      </w:r>
      <w:proofErr w:type="spellStart"/>
      <w:r w:rsidRPr="001D5422">
        <w:rPr>
          <w:rFonts w:ascii="Times New Roman" w:hAnsi="Times New Roman"/>
          <w:sz w:val="24"/>
        </w:rPr>
        <w:t>modulas</w:t>
      </w:r>
      <w:proofErr w:type="spellEnd"/>
      <w:r w:rsidRPr="001D5422">
        <w:rPr>
          <w:rFonts w:ascii="Times New Roman" w:hAnsi="Times New Roman"/>
          <w:sz w:val="24"/>
        </w:rPr>
        <w:t xml:space="preserve"> was 1,278</w:t>
      </w:r>
      <w:r w:rsidR="00D215A7">
        <w:rPr>
          <w:rFonts w:ascii="Times New Roman" w:hAnsi="Times New Roman"/>
          <w:sz w:val="24"/>
        </w:rPr>
        <w:t> </w:t>
      </w:r>
      <w:proofErr w:type="spellStart"/>
      <w:r w:rsidRPr="001D5422">
        <w:rPr>
          <w:rFonts w:ascii="Times New Roman" w:hAnsi="Times New Roman"/>
          <w:sz w:val="24"/>
        </w:rPr>
        <w:t>MPa</w:t>
      </w:r>
      <w:proofErr w:type="spellEnd"/>
      <w:r w:rsidRPr="001D5422">
        <w:rPr>
          <w:rFonts w:ascii="Times New Roman" w:hAnsi="Times New Roman"/>
          <w:sz w:val="24"/>
        </w:rPr>
        <w:t xml:space="preserve"> on August 23</w:t>
      </w:r>
      <w:r w:rsidR="008F0A03" w:rsidRPr="00D55AFF">
        <w:rPr>
          <w:rFonts w:ascii="Times New Roman" w:hAnsi="Times New Roman"/>
          <w:sz w:val="24"/>
          <w:vertAlign w:val="superscript"/>
        </w:rPr>
        <w:t>rd</w:t>
      </w:r>
      <w:r w:rsidRPr="001D5422">
        <w:rPr>
          <w:rFonts w:ascii="Times New Roman" w:hAnsi="Times New Roman"/>
          <w:sz w:val="24"/>
        </w:rPr>
        <w:t>, 2015.</w:t>
      </w:r>
    </w:p>
    <w:p w14:paraId="7309D6B2" w14:textId="77777777" w:rsidR="005C36C2" w:rsidRPr="00D71910" w:rsidRDefault="005C36C2" w:rsidP="00D71910">
      <w:pPr>
        <w:pStyle w:val="BodyText"/>
        <w:spacing w:line="240" w:lineRule="auto"/>
        <w:rPr>
          <w:b/>
        </w:rPr>
      </w:pPr>
      <w:r w:rsidRPr="00D71910">
        <w:rPr>
          <w:b/>
        </w:rPr>
        <w:t>83AA61</w:t>
      </w:r>
    </w:p>
    <w:p w14:paraId="0230B644" w14:textId="44A0F658" w:rsidR="0004609C" w:rsidRPr="001D5422" w:rsidRDefault="0004609C" w:rsidP="00210BEC">
      <w:pPr>
        <w:pStyle w:val="ListParagraph"/>
        <w:numPr>
          <w:ilvl w:val="0"/>
          <w:numId w:val="16"/>
        </w:numPr>
        <w:spacing w:after="200" w:line="276" w:lineRule="auto"/>
        <w:rPr>
          <w:rFonts w:ascii="Times New Roman" w:hAnsi="Times New Roman"/>
          <w:sz w:val="24"/>
        </w:rPr>
      </w:pPr>
      <w:r w:rsidRPr="001D5422">
        <w:rPr>
          <w:rFonts w:ascii="Times New Roman" w:hAnsi="Times New Roman"/>
          <w:sz w:val="24"/>
        </w:rPr>
        <w:t xml:space="preserve">Warm Mix Asphalt section using a Chemical Additive (0.3% </w:t>
      </w:r>
      <w:proofErr w:type="spellStart"/>
      <w:r w:rsidRPr="001D5422">
        <w:rPr>
          <w:rFonts w:ascii="Times New Roman" w:hAnsi="Times New Roman"/>
          <w:sz w:val="24"/>
        </w:rPr>
        <w:t>Evotherm</w:t>
      </w:r>
      <w:proofErr w:type="spellEnd"/>
      <w:r w:rsidRPr="001D5422">
        <w:rPr>
          <w:rFonts w:ascii="Times New Roman" w:hAnsi="Times New Roman"/>
          <w:sz w:val="24"/>
        </w:rPr>
        <w:t>®)</w:t>
      </w:r>
    </w:p>
    <w:p w14:paraId="534A0FAC" w14:textId="728A2E92" w:rsidR="0004609C" w:rsidRPr="001D5422" w:rsidRDefault="0004609C" w:rsidP="00210BEC">
      <w:pPr>
        <w:pStyle w:val="ListParagraph"/>
        <w:numPr>
          <w:ilvl w:val="0"/>
          <w:numId w:val="16"/>
        </w:numPr>
        <w:spacing w:after="200" w:line="276" w:lineRule="auto"/>
        <w:rPr>
          <w:rFonts w:ascii="Times New Roman" w:hAnsi="Times New Roman"/>
          <w:sz w:val="24"/>
        </w:rPr>
      </w:pPr>
      <w:r w:rsidRPr="001D5422">
        <w:rPr>
          <w:rFonts w:ascii="Times New Roman" w:hAnsi="Times New Roman"/>
          <w:sz w:val="24"/>
        </w:rPr>
        <w:t>Average overlay thickness is 2.34</w:t>
      </w:r>
      <w:r w:rsidR="007E2DFD">
        <w:rPr>
          <w:rFonts w:ascii="Times New Roman" w:hAnsi="Times New Roman"/>
          <w:sz w:val="24"/>
        </w:rPr>
        <w:t xml:space="preserve"> inches</w:t>
      </w:r>
      <w:r w:rsidR="007E2DFD" w:rsidRPr="001D5422">
        <w:rPr>
          <w:rFonts w:ascii="Times New Roman" w:hAnsi="Times New Roman"/>
          <w:sz w:val="24"/>
        </w:rPr>
        <w:t xml:space="preserve"> </w:t>
      </w:r>
      <w:r w:rsidRPr="001D5422">
        <w:rPr>
          <w:rFonts w:ascii="Times New Roman" w:hAnsi="Times New Roman"/>
          <w:sz w:val="24"/>
        </w:rPr>
        <w:t>(59 mm).</w:t>
      </w:r>
    </w:p>
    <w:p w14:paraId="5B7E5FED" w14:textId="77777777" w:rsidR="005C36C2" w:rsidRPr="001D5422" w:rsidRDefault="005C36C2" w:rsidP="00210BEC">
      <w:pPr>
        <w:pStyle w:val="ListParagraph"/>
        <w:numPr>
          <w:ilvl w:val="0"/>
          <w:numId w:val="16"/>
        </w:numPr>
        <w:spacing w:after="200" w:line="276" w:lineRule="auto"/>
        <w:rPr>
          <w:rFonts w:ascii="Times New Roman" w:hAnsi="Times New Roman"/>
          <w:sz w:val="24"/>
        </w:rPr>
      </w:pPr>
      <w:r w:rsidRPr="001D5422">
        <w:rPr>
          <w:rFonts w:ascii="Times New Roman" w:hAnsi="Times New Roman"/>
          <w:sz w:val="24"/>
        </w:rPr>
        <w:t xml:space="preserve">Longitudinal and transverse cracking has been found since construction. </w:t>
      </w:r>
    </w:p>
    <w:p w14:paraId="1A32EB48" w14:textId="6218C570" w:rsidR="005C36C2" w:rsidRPr="001D5422" w:rsidRDefault="005C36C2" w:rsidP="00210BEC">
      <w:pPr>
        <w:pStyle w:val="ListParagraph"/>
        <w:numPr>
          <w:ilvl w:val="0"/>
          <w:numId w:val="16"/>
        </w:numPr>
        <w:spacing w:after="200" w:line="276" w:lineRule="auto"/>
        <w:rPr>
          <w:rFonts w:ascii="Times New Roman" w:hAnsi="Times New Roman"/>
          <w:sz w:val="24"/>
        </w:rPr>
      </w:pPr>
      <w:r w:rsidRPr="001D5422">
        <w:rPr>
          <w:rFonts w:ascii="Times New Roman" w:hAnsi="Times New Roman"/>
          <w:sz w:val="24"/>
        </w:rPr>
        <w:t xml:space="preserve">Rutting depth has increased from </w:t>
      </w:r>
      <w:r w:rsidR="007E2DFD">
        <w:rPr>
          <w:rFonts w:ascii="Times New Roman" w:hAnsi="Times New Roman"/>
          <w:sz w:val="24"/>
        </w:rPr>
        <w:t>0.016 inches (</w:t>
      </w:r>
      <w:proofErr w:type="gramStart"/>
      <w:r w:rsidRPr="001D5422">
        <w:rPr>
          <w:rFonts w:ascii="Times New Roman" w:hAnsi="Times New Roman"/>
          <w:sz w:val="24"/>
        </w:rPr>
        <w:t>0.41</w:t>
      </w:r>
      <w:r w:rsidR="007E2DFD">
        <w:rPr>
          <w:rFonts w:ascii="Times New Roman" w:hAnsi="Times New Roman"/>
          <w:sz w:val="24"/>
        </w:rPr>
        <w:t xml:space="preserve">  mm</w:t>
      </w:r>
      <w:proofErr w:type="gramEnd"/>
      <w:r w:rsidR="007E2DFD">
        <w:rPr>
          <w:rFonts w:ascii="Times New Roman" w:hAnsi="Times New Roman"/>
          <w:sz w:val="24"/>
        </w:rPr>
        <w:t>)</w:t>
      </w:r>
      <w:r w:rsidRPr="001D5422">
        <w:rPr>
          <w:rFonts w:ascii="Times New Roman" w:hAnsi="Times New Roman"/>
          <w:sz w:val="24"/>
        </w:rPr>
        <w:t xml:space="preserve"> to</w:t>
      </w:r>
      <w:r w:rsidR="007E2DFD">
        <w:rPr>
          <w:rFonts w:ascii="Times New Roman" w:hAnsi="Times New Roman"/>
          <w:sz w:val="24"/>
        </w:rPr>
        <w:t xml:space="preserve"> 0.024 inches (</w:t>
      </w:r>
      <w:r w:rsidRPr="001D5422">
        <w:rPr>
          <w:rFonts w:ascii="Times New Roman" w:hAnsi="Times New Roman"/>
          <w:sz w:val="24"/>
        </w:rPr>
        <w:t>0.61 mm</w:t>
      </w:r>
      <w:r w:rsidR="007E2DFD">
        <w:rPr>
          <w:rFonts w:ascii="Times New Roman" w:hAnsi="Times New Roman"/>
          <w:sz w:val="24"/>
        </w:rPr>
        <w:t>)</w:t>
      </w:r>
      <w:r w:rsidRPr="001D5422">
        <w:rPr>
          <w:rFonts w:ascii="Times New Roman" w:hAnsi="Times New Roman"/>
          <w:sz w:val="24"/>
        </w:rPr>
        <w:t xml:space="preserve"> from October 6</w:t>
      </w:r>
      <w:r w:rsidRPr="001D5422">
        <w:rPr>
          <w:rFonts w:ascii="Times New Roman" w:hAnsi="Times New Roman"/>
          <w:sz w:val="24"/>
          <w:vertAlign w:val="superscript"/>
        </w:rPr>
        <w:t>th</w:t>
      </w:r>
      <w:r w:rsidRPr="001D5422">
        <w:rPr>
          <w:rFonts w:ascii="Times New Roman" w:hAnsi="Times New Roman"/>
          <w:sz w:val="24"/>
        </w:rPr>
        <w:t xml:space="preserve"> 2015 to August 17</w:t>
      </w:r>
      <w:r w:rsidR="00D62223" w:rsidRPr="00D55AFF">
        <w:rPr>
          <w:rFonts w:ascii="Times New Roman" w:hAnsi="Times New Roman"/>
          <w:sz w:val="24"/>
          <w:vertAlign w:val="superscript"/>
        </w:rPr>
        <w:t>th</w:t>
      </w:r>
      <w:r w:rsidRPr="001D5422">
        <w:rPr>
          <w:rFonts w:ascii="Times New Roman" w:hAnsi="Times New Roman"/>
          <w:sz w:val="24"/>
        </w:rPr>
        <w:t>, 2016.</w:t>
      </w:r>
    </w:p>
    <w:p w14:paraId="2E78D704" w14:textId="67ABCB9F" w:rsidR="005C36C2" w:rsidRPr="001D5422" w:rsidRDefault="005C36C2" w:rsidP="00210BEC">
      <w:pPr>
        <w:pStyle w:val="ListParagraph"/>
        <w:numPr>
          <w:ilvl w:val="0"/>
          <w:numId w:val="16"/>
        </w:numPr>
        <w:spacing w:after="200" w:line="276" w:lineRule="auto"/>
        <w:rPr>
          <w:rFonts w:ascii="Times New Roman" w:hAnsi="Times New Roman"/>
          <w:sz w:val="24"/>
        </w:rPr>
      </w:pPr>
      <w:r w:rsidRPr="001D5422">
        <w:rPr>
          <w:rFonts w:ascii="Times New Roman" w:hAnsi="Times New Roman"/>
          <w:sz w:val="24"/>
        </w:rPr>
        <w:t xml:space="preserve">Average IRI remained at </w:t>
      </w:r>
      <w:r w:rsidR="007E2DFD">
        <w:rPr>
          <w:rFonts w:ascii="Times New Roman" w:hAnsi="Times New Roman"/>
          <w:sz w:val="24"/>
        </w:rPr>
        <w:t>40.6 in/mi (</w:t>
      </w:r>
      <w:r w:rsidRPr="001D5422">
        <w:rPr>
          <w:rFonts w:ascii="Times New Roman" w:hAnsi="Times New Roman"/>
          <w:sz w:val="24"/>
        </w:rPr>
        <w:t>0.64 m/km</w:t>
      </w:r>
      <w:r w:rsidR="007E2DFD">
        <w:rPr>
          <w:rFonts w:ascii="Times New Roman" w:hAnsi="Times New Roman"/>
          <w:sz w:val="24"/>
        </w:rPr>
        <w:t>)</w:t>
      </w:r>
      <w:r w:rsidRPr="001D5422">
        <w:rPr>
          <w:rFonts w:ascii="Times New Roman" w:hAnsi="Times New Roman"/>
          <w:sz w:val="24"/>
        </w:rPr>
        <w:t xml:space="preserve"> from October </w:t>
      </w:r>
      <w:proofErr w:type="gramStart"/>
      <w:r w:rsidRPr="001D5422">
        <w:rPr>
          <w:rFonts w:ascii="Times New Roman" w:hAnsi="Times New Roman"/>
          <w:sz w:val="24"/>
        </w:rPr>
        <w:t>7</w:t>
      </w:r>
      <w:r w:rsidRPr="001D5422">
        <w:rPr>
          <w:rFonts w:ascii="Times New Roman" w:hAnsi="Times New Roman"/>
          <w:sz w:val="24"/>
          <w:vertAlign w:val="superscript"/>
        </w:rPr>
        <w:t>th</w:t>
      </w:r>
      <w:proofErr w:type="gramEnd"/>
      <w:r w:rsidRPr="001D5422">
        <w:rPr>
          <w:rFonts w:ascii="Times New Roman" w:hAnsi="Times New Roman"/>
          <w:sz w:val="24"/>
        </w:rPr>
        <w:t xml:space="preserve"> 2015 to May 2</w:t>
      </w:r>
      <w:r w:rsidR="00D62223" w:rsidRPr="00D55AFF">
        <w:rPr>
          <w:rFonts w:ascii="Times New Roman" w:hAnsi="Times New Roman"/>
          <w:sz w:val="24"/>
          <w:vertAlign w:val="superscript"/>
        </w:rPr>
        <w:t>nd</w:t>
      </w:r>
      <w:r w:rsidRPr="001D5422">
        <w:rPr>
          <w:rFonts w:ascii="Times New Roman" w:hAnsi="Times New Roman"/>
          <w:sz w:val="24"/>
        </w:rPr>
        <w:t>, 2016.</w:t>
      </w:r>
    </w:p>
    <w:p w14:paraId="6CDD6E38" w14:textId="0F6CB85D" w:rsidR="005C36C2" w:rsidRPr="001D5422" w:rsidRDefault="005C36C2" w:rsidP="00210BEC">
      <w:pPr>
        <w:pStyle w:val="ListParagraph"/>
        <w:numPr>
          <w:ilvl w:val="0"/>
          <w:numId w:val="16"/>
        </w:numPr>
        <w:spacing w:after="200" w:line="276" w:lineRule="auto"/>
        <w:rPr>
          <w:rFonts w:ascii="Times New Roman" w:hAnsi="Times New Roman"/>
          <w:sz w:val="24"/>
        </w:rPr>
      </w:pPr>
      <w:r w:rsidRPr="001D5422">
        <w:rPr>
          <w:rFonts w:ascii="Times New Roman" w:hAnsi="Times New Roman"/>
          <w:sz w:val="24"/>
        </w:rPr>
        <w:t xml:space="preserve">The mean average profile depth has increased from </w:t>
      </w:r>
      <w:r w:rsidR="007E2DFD">
        <w:rPr>
          <w:rFonts w:ascii="Times New Roman" w:hAnsi="Times New Roman"/>
          <w:sz w:val="24"/>
        </w:rPr>
        <w:t>0.022 inches (</w:t>
      </w:r>
      <w:r w:rsidRPr="001D5422">
        <w:rPr>
          <w:rFonts w:ascii="Times New Roman" w:hAnsi="Times New Roman"/>
          <w:sz w:val="24"/>
        </w:rPr>
        <w:t>0.57</w:t>
      </w:r>
      <w:r w:rsidR="007E2DFD">
        <w:rPr>
          <w:rFonts w:ascii="Times New Roman" w:hAnsi="Times New Roman"/>
          <w:sz w:val="24"/>
        </w:rPr>
        <w:t xml:space="preserve"> mm)</w:t>
      </w:r>
      <w:r w:rsidRPr="001D5422">
        <w:rPr>
          <w:rFonts w:ascii="Times New Roman" w:hAnsi="Times New Roman"/>
          <w:sz w:val="24"/>
        </w:rPr>
        <w:t xml:space="preserve"> to</w:t>
      </w:r>
      <w:r w:rsidR="007E2DFD">
        <w:rPr>
          <w:rFonts w:ascii="Times New Roman" w:hAnsi="Times New Roman"/>
          <w:sz w:val="24"/>
        </w:rPr>
        <w:t xml:space="preserve"> 0</w:t>
      </w:r>
      <w:r w:rsidR="00D215A7">
        <w:rPr>
          <w:rFonts w:ascii="Times New Roman" w:hAnsi="Times New Roman"/>
          <w:sz w:val="24"/>
        </w:rPr>
        <w:t>.025 </w:t>
      </w:r>
      <w:r w:rsidR="007E2DFD">
        <w:rPr>
          <w:rFonts w:ascii="Times New Roman" w:hAnsi="Times New Roman"/>
          <w:sz w:val="24"/>
        </w:rPr>
        <w:t>inches (</w:t>
      </w:r>
      <w:r w:rsidRPr="001D5422">
        <w:rPr>
          <w:rFonts w:ascii="Times New Roman" w:hAnsi="Times New Roman"/>
          <w:sz w:val="24"/>
        </w:rPr>
        <w:t>0.63 mm</w:t>
      </w:r>
      <w:r w:rsidR="007E2DFD">
        <w:rPr>
          <w:rFonts w:ascii="Times New Roman" w:hAnsi="Times New Roman"/>
          <w:sz w:val="24"/>
        </w:rPr>
        <w:t>)</w:t>
      </w:r>
      <w:r w:rsidRPr="001D5422">
        <w:rPr>
          <w:rFonts w:ascii="Times New Roman" w:hAnsi="Times New Roman"/>
          <w:sz w:val="24"/>
        </w:rPr>
        <w:t xml:space="preserve"> from October 7</w:t>
      </w:r>
      <w:r w:rsidR="00D62223" w:rsidRPr="00D55AFF">
        <w:rPr>
          <w:rFonts w:ascii="Times New Roman" w:hAnsi="Times New Roman"/>
          <w:sz w:val="24"/>
          <w:vertAlign w:val="superscript"/>
        </w:rPr>
        <w:t>th</w:t>
      </w:r>
      <w:r w:rsidRPr="001D5422">
        <w:rPr>
          <w:rFonts w:ascii="Times New Roman" w:hAnsi="Times New Roman"/>
          <w:sz w:val="24"/>
        </w:rPr>
        <w:t>, 2015 to August 20</w:t>
      </w:r>
      <w:r w:rsidR="00D62223" w:rsidRPr="00D55AFF">
        <w:rPr>
          <w:rFonts w:ascii="Times New Roman" w:hAnsi="Times New Roman"/>
          <w:sz w:val="24"/>
          <w:vertAlign w:val="superscript"/>
        </w:rPr>
        <w:t>th</w:t>
      </w:r>
      <w:r w:rsidRPr="001D5422">
        <w:rPr>
          <w:rFonts w:ascii="Times New Roman" w:hAnsi="Times New Roman"/>
          <w:sz w:val="24"/>
        </w:rPr>
        <w:t xml:space="preserve">, 2016. </w:t>
      </w:r>
    </w:p>
    <w:p w14:paraId="05DA5C46" w14:textId="77777777" w:rsidR="005C36C2" w:rsidRPr="001D5422" w:rsidRDefault="005C36C2" w:rsidP="00210BEC">
      <w:pPr>
        <w:pStyle w:val="ListParagraph"/>
        <w:numPr>
          <w:ilvl w:val="0"/>
          <w:numId w:val="16"/>
        </w:numPr>
        <w:spacing w:after="200" w:line="276" w:lineRule="auto"/>
        <w:rPr>
          <w:rFonts w:ascii="Times New Roman" w:hAnsi="Times New Roman"/>
          <w:sz w:val="24"/>
        </w:rPr>
      </w:pPr>
      <w:r w:rsidRPr="001D5422">
        <w:rPr>
          <w:rFonts w:ascii="Times New Roman" w:hAnsi="Times New Roman"/>
          <w:sz w:val="24"/>
        </w:rPr>
        <w:t xml:space="preserve">The subgrade resilient </w:t>
      </w:r>
      <w:proofErr w:type="spellStart"/>
      <w:r w:rsidRPr="001D5422">
        <w:rPr>
          <w:rFonts w:ascii="Times New Roman" w:hAnsi="Times New Roman"/>
          <w:sz w:val="24"/>
        </w:rPr>
        <w:t>modulas</w:t>
      </w:r>
      <w:proofErr w:type="spellEnd"/>
      <w:r w:rsidRPr="001D5422">
        <w:rPr>
          <w:rFonts w:ascii="Times New Roman" w:hAnsi="Times New Roman"/>
          <w:sz w:val="24"/>
        </w:rPr>
        <w:t xml:space="preserve"> values indicate the presence of a strong subgrade from October 2015 to August 2016.</w:t>
      </w:r>
    </w:p>
    <w:p w14:paraId="25129BB5" w14:textId="18141033" w:rsidR="005C36C2" w:rsidRPr="001D5422" w:rsidRDefault="005C36C2" w:rsidP="00210BEC">
      <w:pPr>
        <w:pStyle w:val="ListParagraph"/>
        <w:numPr>
          <w:ilvl w:val="0"/>
          <w:numId w:val="16"/>
        </w:numPr>
        <w:spacing w:after="200" w:line="276" w:lineRule="auto"/>
        <w:rPr>
          <w:rFonts w:ascii="Times New Roman" w:hAnsi="Times New Roman"/>
          <w:sz w:val="24"/>
        </w:rPr>
      </w:pPr>
      <w:r w:rsidRPr="001D5422">
        <w:rPr>
          <w:rFonts w:ascii="Times New Roman" w:hAnsi="Times New Roman"/>
          <w:sz w:val="24"/>
        </w:rPr>
        <w:t xml:space="preserve">Average effective pavement </w:t>
      </w:r>
      <w:proofErr w:type="spellStart"/>
      <w:r w:rsidRPr="001D5422">
        <w:rPr>
          <w:rFonts w:ascii="Times New Roman" w:hAnsi="Times New Roman"/>
          <w:sz w:val="24"/>
        </w:rPr>
        <w:t>modulas</w:t>
      </w:r>
      <w:proofErr w:type="spellEnd"/>
      <w:r w:rsidRPr="001D5422">
        <w:rPr>
          <w:rFonts w:ascii="Times New Roman" w:hAnsi="Times New Roman"/>
          <w:sz w:val="24"/>
        </w:rPr>
        <w:t xml:space="preserve"> values ranged from 6,041 to 6,578 </w:t>
      </w:r>
      <w:proofErr w:type="spellStart"/>
      <w:r w:rsidRPr="001D5422">
        <w:rPr>
          <w:rFonts w:ascii="Times New Roman" w:hAnsi="Times New Roman"/>
          <w:sz w:val="24"/>
        </w:rPr>
        <w:t>MPa</w:t>
      </w:r>
      <w:proofErr w:type="spellEnd"/>
      <w:r w:rsidRPr="001D5422">
        <w:rPr>
          <w:rFonts w:ascii="Times New Roman" w:hAnsi="Times New Roman"/>
          <w:sz w:val="24"/>
        </w:rPr>
        <w:t xml:space="preserve"> from October 6</w:t>
      </w:r>
      <w:r w:rsidR="00D62223" w:rsidRPr="00D55AFF">
        <w:rPr>
          <w:rFonts w:ascii="Times New Roman" w:hAnsi="Times New Roman"/>
          <w:sz w:val="24"/>
          <w:vertAlign w:val="superscript"/>
        </w:rPr>
        <w:t>th</w:t>
      </w:r>
      <w:r w:rsidRPr="001D5422">
        <w:rPr>
          <w:rFonts w:ascii="Times New Roman" w:hAnsi="Times New Roman"/>
          <w:sz w:val="24"/>
        </w:rPr>
        <w:t>, 2015 to August 16</w:t>
      </w:r>
      <w:r w:rsidR="00D62223" w:rsidRPr="00D55AFF">
        <w:rPr>
          <w:rFonts w:ascii="Times New Roman" w:hAnsi="Times New Roman"/>
          <w:sz w:val="24"/>
          <w:vertAlign w:val="superscript"/>
        </w:rPr>
        <w:t>th</w:t>
      </w:r>
      <w:r w:rsidRPr="001D5422">
        <w:rPr>
          <w:rFonts w:ascii="Times New Roman" w:hAnsi="Times New Roman"/>
          <w:sz w:val="24"/>
        </w:rPr>
        <w:t xml:space="preserve">, 2016. </w:t>
      </w:r>
    </w:p>
    <w:p w14:paraId="55EC4405" w14:textId="06AD328B" w:rsidR="005C36C2" w:rsidRPr="001D5422" w:rsidRDefault="005C36C2" w:rsidP="00210BEC">
      <w:pPr>
        <w:pStyle w:val="ListParagraph"/>
        <w:numPr>
          <w:ilvl w:val="0"/>
          <w:numId w:val="16"/>
        </w:numPr>
        <w:spacing w:after="200" w:line="276" w:lineRule="auto"/>
        <w:rPr>
          <w:rFonts w:ascii="Times New Roman" w:hAnsi="Times New Roman"/>
          <w:sz w:val="24"/>
        </w:rPr>
      </w:pPr>
      <w:r w:rsidRPr="001D5422">
        <w:rPr>
          <w:rFonts w:ascii="Times New Roman" w:hAnsi="Times New Roman"/>
          <w:sz w:val="24"/>
        </w:rPr>
        <w:t xml:space="preserve">Average effective asphalt concrete </w:t>
      </w:r>
      <w:proofErr w:type="spellStart"/>
      <w:r w:rsidRPr="001D5422">
        <w:rPr>
          <w:rFonts w:ascii="Times New Roman" w:hAnsi="Times New Roman"/>
          <w:sz w:val="24"/>
        </w:rPr>
        <w:t>modulas</w:t>
      </w:r>
      <w:proofErr w:type="spellEnd"/>
      <w:r w:rsidRPr="001D5422">
        <w:rPr>
          <w:rFonts w:ascii="Times New Roman" w:hAnsi="Times New Roman"/>
          <w:sz w:val="24"/>
        </w:rPr>
        <w:t xml:space="preserve"> values ranged from 3,678 to 4,586 </w:t>
      </w:r>
      <w:proofErr w:type="spellStart"/>
      <w:r w:rsidRPr="001D5422">
        <w:rPr>
          <w:rFonts w:ascii="Times New Roman" w:hAnsi="Times New Roman"/>
          <w:sz w:val="24"/>
        </w:rPr>
        <w:t>MPa</w:t>
      </w:r>
      <w:proofErr w:type="spellEnd"/>
      <w:r w:rsidRPr="001D5422">
        <w:rPr>
          <w:rFonts w:ascii="Times New Roman" w:hAnsi="Times New Roman"/>
          <w:sz w:val="24"/>
        </w:rPr>
        <w:t xml:space="preserve"> from October 6</w:t>
      </w:r>
      <w:r w:rsidR="00D62223" w:rsidRPr="00D55AFF">
        <w:rPr>
          <w:rFonts w:ascii="Times New Roman" w:hAnsi="Times New Roman"/>
          <w:sz w:val="24"/>
          <w:vertAlign w:val="superscript"/>
        </w:rPr>
        <w:t>th</w:t>
      </w:r>
      <w:r w:rsidRPr="001D5422">
        <w:rPr>
          <w:rFonts w:ascii="Times New Roman" w:hAnsi="Times New Roman"/>
          <w:sz w:val="24"/>
        </w:rPr>
        <w:t>, 2015 to August 17</w:t>
      </w:r>
      <w:r w:rsidR="00D62223" w:rsidRPr="00D55AFF">
        <w:rPr>
          <w:rFonts w:ascii="Times New Roman" w:hAnsi="Times New Roman"/>
          <w:sz w:val="24"/>
          <w:vertAlign w:val="superscript"/>
        </w:rPr>
        <w:t>th</w:t>
      </w:r>
      <w:r w:rsidRPr="001D5422">
        <w:rPr>
          <w:rFonts w:ascii="Times New Roman" w:hAnsi="Times New Roman"/>
          <w:sz w:val="24"/>
        </w:rPr>
        <w:t xml:space="preserve">, 2016. </w:t>
      </w:r>
    </w:p>
    <w:p w14:paraId="63FA68C7" w14:textId="0988519C" w:rsidR="005C36C2" w:rsidRPr="001D5422" w:rsidRDefault="005C36C2" w:rsidP="00210BEC">
      <w:pPr>
        <w:pStyle w:val="ListParagraph"/>
        <w:numPr>
          <w:ilvl w:val="0"/>
          <w:numId w:val="16"/>
        </w:numPr>
        <w:spacing w:after="200" w:line="276" w:lineRule="auto"/>
        <w:rPr>
          <w:rFonts w:ascii="Times New Roman" w:hAnsi="Times New Roman"/>
          <w:sz w:val="24"/>
        </w:rPr>
      </w:pPr>
      <w:r w:rsidRPr="001D5422">
        <w:rPr>
          <w:rFonts w:ascii="Times New Roman" w:hAnsi="Times New Roman"/>
          <w:sz w:val="24"/>
        </w:rPr>
        <w:t xml:space="preserve">Average effective aggregate </w:t>
      </w:r>
      <w:proofErr w:type="spellStart"/>
      <w:r w:rsidRPr="001D5422">
        <w:rPr>
          <w:rFonts w:ascii="Times New Roman" w:hAnsi="Times New Roman"/>
          <w:sz w:val="24"/>
        </w:rPr>
        <w:t>modulas</w:t>
      </w:r>
      <w:proofErr w:type="spellEnd"/>
      <w:r w:rsidRPr="001D5422">
        <w:rPr>
          <w:rFonts w:ascii="Times New Roman" w:hAnsi="Times New Roman"/>
          <w:sz w:val="24"/>
        </w:rPr>
        <w:t xml:space="preserve"> values ranged from 7,926 to 10,489 </w:t>
      </w:r>
      <w:proofErr w:type="spellStart"/>
      <w:r w:rsidRPr="001D5422">
        <w:rPr>
          <w:rFonts w:ascii="Times New Roman" w:hAnsi="Times New Roman"/>
          <w:sz w:val="24"/>
        </w:rPr>
        <w:t>MPa</w:t>
      </w:r>
      <w:proofErr w:type="spellEnd"/>
      <w:r w:rsidRPr="001D5422">
        <w:rPr>
          <w:rFonts w:ascii="Times New Roman" w:hAnsi="Times New Roman"/>
          <w:sz w:val="24"/>
        </w:rPr>
        <w:t xml:space="preserve"> from October 6</w:t>
      </w:r>
      <w:r w:rsidR="00D62223" w:rsidRPr="00D55AFF">
        <w:rPr>
          <w:rFonts w:ascii="Times New Roman" w:hAnsi="Times New Roman"/>
          <w:sz w:val="24"/>
          <w:vertAlign w:val="superscript"/>
        </w:rPr>
        <w:t>th</w:t>
      </w:r>
      <w:r w:rsidRPr="001D5422">
        <w:rPr>
          <w:rFonts w:ascii="Times New Roman" w:hAnsi="Times New Roman"/>
          <w:sz w:val="24"/>
        </w:rPr>
        <w:t>, 2015 to August 17</w:t>
      </w:r>
      <w:r w:rsidR="00D62223" w:rsidRPr="00D55AFF">
        <w:rPr>
          <w:rFonts w:ascii="Times New Roman" w:hAnsi="Times New Roman"/>
          <w:sz w:val="24"/>
          <w:vertAlign w:val="superscript"/>
        </w:rPr>
        <w:t>th</w:t>
      </w:r>
      <w:r w:rsidRPr="001D5422">
        <w:rPr>
          <w:rFonts w:ascii="Times New Roman" w:hAnsi="Times New Roman"/>
          <w:sz w:val="24"/>
        </w:rPr>
        <w:t xml:space="preserve">, 2016. </w:t>
      </w:r>
    </w:p>
    <w:p w14:paraId="189288E4" w14:textId="36522296" w:rsidR="005C36C2" w:rsidRPr="001D5422" w:rsidRDefault="005C36C2" w:rsidP="00210BEC">
      <w:pPr>
        <w:pStyle w:val="ListParagraph"/>
        <w:numPr>
          <w:ilvl w:val="0"/>
          <w:numId w:val="16"/>
        </w:numPr>
        <w:spacing w:after="200" w:line="276" w:lineRule="auto"/>
        <w:rPr>
          <w:rFonts w:ascii="Times New Roman" w:hAnsi="Times New Roman"/>
          <w:sz w:val="24"/>
        </w:rPr>
      </w:pPr>
      <w:r w:rsidRPr="001D5422">
        <w:rPr>
          <w:rFonts w:ascii="Times New Roman" w:hAnsi="Times New Roman"/>
          <w:sz w:val="24"/>
        </w:rPr>
        <w:t xml:space="preserve">The average </w:t>
      </w:r>
      <w:r w:rsidR="007E2DFD" w:rsidRPr="001D5422">
        <w:rPr>
          <w:rFonts w:ascii="Times New Roman" w:hAnsi="Times New Roman"/>
          <w:sz w:val="24"/>
        </w:rPr>
        <w:t>SN</w:t>
      </w:r>
      <w:r w:rsidR="007E2DFD">
        <w:rPr>
          <w:rFonts w:ascii="Times New Roman" w:hAnsi="Times New Roman"/>
          <w:sz w:val="24"/>
          <w:vertAlign w:val="subscript"/>
        </w:rPr>
        <w:t xml:space="preserve">EFF </w:t>
      </w:r>
      <w:r w:rsidRPr="001D5422">
        <w:rPr>
          <w:rFonts w:ascii="Times New Roman" w:hAnsi="Times New Roman"/>
          <w:sz w:val="24"/>
        </w:rPr>
        <w:t>decreased from 147 to 145 from October 6</w:t>
      </w:r>
      <w:r w:rsidR="00D62223" w:rsidRPr="00D55AFF">
        <w:rPr>
          <w:rFonts w:ascii="Times New Roman" w:hAnsi="Times New Roman"/>
          <w:sz w:val="24"/>
          <w:vertAlign w:val="superscript"/>
        </w:rPr>
        <w:t>th</w:t>
      </w:r>
      <w:r w:rsidRPr="001D5422">
        <w:rPr>
          <w:rFonts w:ascii="Times New Roman" w:hAnsi="Times New Roman"/>
          <w:sz w:val="24"/>
        </w:rPr>
        <w:t>, 2015 to August 17</w:t>
      </w:r>
      <w:r w:rsidR="00D62223" w:rsidRPr="00D55AFF">
        <w:rPr>
          <w:rFonts w:ascii="Times New Roman" w:hAnsi="Times New Roman"/>
          <w:sz w:val="24"/>
          <w:vertAlign w:val="superscript"/>
        </w:rPr>
        <w:t>th</w:t>
      </w:r>
      <w:r w:rsidRPr="001D5422">
        <w:rPr>
          <w:rFonts w:ascii="Times New Roman" w:hAnsi="Times New Roman"/>
          <w:sz w:val="24"/>
        </w:rPr>
        <w:t>, 2016.</w:t>
      </w:r>
    </w:p>
    <w:p w14:paraId="489A4A33" w14:textId="7EBC0B9A" w:rsidR="005C36C2" w:rsidRPr="001D5422" w:rsidRDefault="005C36C2" w:rsidP="00210BEC">
      <w:pPr>
        <w:pStyle w:val="ListParagraph"/>
        <w:numPr>
          <w:ilvl w:val="0"/>
          <w:numId w:val="16"/>
        </w:numPr>
        <w:spacing w:after="200" w:line="276" w:lineRule="auto"/>
        <w:rPr>
          <w:rFonts w:ascii="Times New Roman" w:hAnsi="Times New Roman"/>
          <w:sz w:val="24"/>
        </w:rPr>
      </w:pPr>
      <w:r w:rsidRPr="001D5422">
        <w:rPr>
          <w:rFonts w:ascii="Times New Roman" w:hAnsi="Times New Roman"/>
          <w:sz w:val="24"/>
        </w:rPr>
        <w:t xml:space="preserve">The dynamic cone penetration testing indicates the subgrade resilient </w:t>
      </w:r>
      <w:proofErr w:type="spellStart"/>
      <w:r w:rsidRPr="001D5422">
        <w:rPr>
          <w:rFonts w:ascii="Times New Roman" w:hAnsi="Times New Roman"/>
          <w:sz w:val="24"/>
        </w:rPr>
        <w:t>modulas</w:t>
      </w:r>
      <w:proofErr w:type="spellEnd"/>
      <w:r w:rsidRPr="001D5422">
        <w:rPr>
          <w:rFonts w:ascii="Times New Roman" w:hAnsi="Times New Roman"/>
          <w:sz w:val="24"/>
        </w:rPr>
        <w:t xml:space="preserve"> was 1,225</w:t>
      </w:r>
      <w:r w:rsidR="00D215A7">
        <w:rPr>
          <w:rFonts w:ascii="Times New Roman" w:hAnsi="Times New Roman"/>
          <w:sz w:val="24"/>
        </w:rPr>
        <w:t> </w:t>
      </w:r>
      <w:proofErr w:type="spellStart"/>
      <w:r w:rsidRPr="001D5422">
        <w:rPr>
          <w:rFonts w:ascii="Times New Roman" w:hAnsi="Times New Roman"/>
          <w:sz w:val="24"/>
        </w:rPr>
        <w:t>MPa</w:t>
      </w:r>
      <w:proofErr w:type="spellEnd"/>
      <w:r w:rsidRPr="001D5422">
        <w:rPr>
          <w:rFonts w:ascii="Times New Roman" w:hAnsi="Times New Roman"/>
          <w:sz w:val="24"/>
        </w:rPr>
        <w:t xml:space="preserve"> on May 4</w:t>
      </w:r>
      <w:r w:rsidR="00D62223" w:rsidRPr="00D55AFF">
        <w:rPr>
          <w:rFonts w:ascii="Times New Roman" w:hAnsi="Times New Roman"/>
          <w:sz w:val="24"/>
          <w:vertAlign w:val="superscript"/>
        </w:rPr>
        <w:t>th</w:t>
      </w:r>
      <w:r w:rsidRPr="001D5422">
        <w:rPr>
          <w:rFonts w:ascii="Times New Roman" w:hAnsi="Times New Roman"/>
          <w:sz w:val="24"/>
        </w:rPr>
        <w:t>, 2016.</w:t>
      </w:r>
    </w:p>
    <w:p w14:paraId="560F850A" w14:textId="77777777" w:rsidR="005C36C2" w:rsidRPr="00143E85" w:rsidRDefault="005C36C2" w:rsidP="0065114F">
      <w:pPr>
        <w:pStyle w:val="BodyText"/>
        <w:spacing w:line="240" w:lineRule="auto"/>
        <w:rPr>
          <w:szCs w:val="24"/>
        </w:rPr>
      </w:pPr>
    </w:p>
    <w:p w14:paraId="05FDE544" w14:textId="77777777" w:rsidR="00042CFA" w:rsidRPr="00042CFA" w:rsidRDefault="00B5498D" w:rsidP="0065114F">
      <w:pPr>
        <w:pStyle w:val="BodyText"/>
        <w:spacing w:line="240" w:lineRule="auto"/>
        <w:sectPr w:rsidR="00042CFA" w:rsidRPr="00042CFA" w:rsidSect="00D71910">
          <w:pgSz w:w="12240" w:h="15840"/>
          <w:pgMar w:top="1440" w:right="1440" w:bottom="1440" w:left="1440" w:header="720" w:footer="720" w:gutter="0"/>
          <w:cols w:space="720"/>
          <w:docGrid w:linePitch="360"/>
        </w:sectPr>
      </w:pPr>
      <w:r>
        <w:t>This report was prepared with the information available at the time of preparation.</w:t>
      </w:r>
    </w:p>
    <w:p w14:paraId="5A8F2CE8" w14:textId="687BEE9A" w:rsidR="002919AF" w:rsidRPr="00D71910" w:rsidRDefault="004F6578" w:rsidP="001D5422">
      <w:pPr>
        <w:pStyle w:val="Heading1"/>
        <w:jc w:val="center"/>
        <w:rPr>
          <w:szCs w:val="24"/>
        </w:rPr>
      </w:pPr>
      <w:bookmarkStart w:id="129" w:name="_Toc483557754"/>
      <w:r w:rsidRPr="00D71910">
        <w:rPr>
          <w:szCs w:val="24"/>
        </w:rPr>
        <w:lastRenderedPageBreak/>
        <w:t>Appendix A</w:t>
      </w:r>
      <w:r w:rsidR="00B16F11" w:rsidRPr="00D71910">
        <w:rPr>
          <w:szCs w:val="24"/>
        </w:rPr>
        <w:t>:</w:t>
      </w:r>
      <w:r w:rsidRPr="00D71910">
        <w:rPr>
          <w:szCs w:val="24"/>
        </w:rPr>
        <w:t xml:space="preserve"> </w:t>
      </w:r>
      <w:r w:rsidR="00D9098C" w:rsidRPr="00D71910">
        <w:rPr>
          <w:szCs w:val="24"/>
        </w:rPr>
        <w:t>Photographs</w:t>
      </w:r>
      <w:bookmarkEnd w:id="129"/>
      <w:r w:rsidR="00396E1F" w:rsidRPr="00D71910">
        <w:rPr>
          <w:szCs w:val="24"/>
        </w:rPr>
        <w:br/>
      </w:r>
    </w:p>
    <w:p w14:paraId="41BAA536" w14:textId="48318958" w:rsidR="00881E06" w:rsidRPr="007161AA" w:rsidRDefault="00E40CFA">
      <w:pPr>
        <w:pStyle w:val="Caption"/>
        <w:ind w:left="0" w:firstLine="0"/>
      </w:pPr>
      <w:r w:rsidRPr="007161AA">
        <w:rPr>
          <w:noProof/>
        </w:rPr>
        <w:drawing>
          <wp:inline distT="0" distB="0" distL="0" distR="0" wp14:anchorId="286D937F" wp14:editId="0804AB90">
            <wp:extent cx="4048125" cy="3046537"/>
            <wp:effectExtent l="0" t="0" r="0" b="1905"/>
            <wp:docPr id="1132" name="Picture 1132" descr="N:\ADEP-R2_(NCRO)\DIS\MDS\83\83AA01\20160503\MDP83AA01A201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N:\ADEP-R2_(NCRO)\DIS\MDS\83\83AA01\20160503\MDP83AA01A201602.JPG"/>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4153" t="6390" r="8819" b="6283"/>
                    <a:stretch/>
                  </pic:blipFill>
                  <pic:spPr bwMode="auto">
                    <a:xfrm>
                      <a:off x="0" y="0"/>
                      <a:ext cx="4046812" cy="3045549"/>
                    </a:xfrm>
                    <a:prstGeom prst="rect">
                      <a:avLst/>
                    </a:prstGeom>
                    <a:noFill/>
                    <a:ln>
                      <a:noFill/>
                    </a:ln>
                    <a:extLst>
                      <a:ext uri="{53640926-AAD7-44D8-BBD7-CCE9431645EC}">
                        <a14:shadowObscured xmlns:a14="http://schemas.microsoft.com/office/drawing/2010/main"/>
                      </a:ext>
                    </a:extLst>
                  </pic:spPr>
                </pic:pic>
              </a:graphicData>
            </a:graphic>
          </wp:inline>
        </w:drawing>
      </w:r>
      <w:r w:rsidRPr="007161AA" w:rsidDel="00E40CFA">
        <w:rPr>
          <w:noProof/>
        </w:rPr>
        <w:t xml:space="preserve"> </w:t>
      </w:r>
    </w:p>
    <w:p w14:paraId="3060D5CB" w14:textId="7DDD6B90" w:rsidR="00881E06" w:rsidRDefault="00D86E6C" w:rsidP="001D5422">
      <w:pPr>
        <w:pStyle w:val="Caption"/>
        <w:keepNext w:val="0"/>
        <w:spacing w:after="360"/>
      </w:pPr>
      <w:bookmarkStart w:id="130" w:name="_Toc476214106"/>
      <w:r w:rsidRPr="007161AA">
        <w:t xml:space="preserve">Figure </w:t>
      </w:r>
      <w:fldSimple w:instr=" SEQ FIGURE \* ARABIC ">
        <w:r w:rsidR="009D05B0">
          <w:rPr>
            <w:noProof/>
          </w:rPr>
          <w:t>10</w:t>
        </w:r>
      </w:fldSimple>
      <w:r w:rsidRPr="007161AA">
        <w:t>:</w:t>
      </w:r>
      <w:r>
        <w:t xml:space="preserve"> </w:t>
      </w:r>
      <w:r w:rsidR="00881E06" w:rsidRPr="007161AA">
        <w:t xml:space="preserve">83AA01 </w:t>
      </w:r>
      <w:r w:rsidR="00E40CFA">
        <w:t>After</w:t>
      </w:r>
      <w:r w:rsidR="00E40CFA" w:rsidRPr="007161AA">
        <w:t xml:space="preserve"> </w:t>
      </w:r>
      <w:r w:rsidR="00881E06" w:rsidRPr="007161AA">
        <w:t>Construction</w:t>
      </w:r>
      <w:bookmarkEnd w:id="130"/>
      <w:r w:rsidR="00E40CFA">
        <w:t xml:space="preserve"> </w:t>
      </w:r>
    </w:p>
    <w:p w14:paraId="0DF6AA09" w14:textId="49B7ED12" w:rsidR="00881E06" w:rsidRPr="007161AA" w:rsidRDefault="00E40CFA" w:rsidP="001D5422">
      <w:pPr>
        <w:pStyle w:val="Caption"/>
        <w:ind w:left="0" w:firstLine="0"/>
      </w:pPr>
      <w:r>
        <w:rPr>
          <w:noProof/>
        </w:rPr>
        <w:drawing>
          <wp:inline distT="0" distB="0" distL="0" distR="0" wp14:anchorId="6B56839B" wp14:editId="6EE27126">
            <wp:extent cx="4038600" cy="3028950"/>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 name="MDP83AA01A201608.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041985" cy="3031489"/>
                    </a:xfrm>
                    <a:prstGeom prst="rect">
                      <a:avLst/>
                    </a:prstGeom>
                  </pic:spPr>
                </pic:pic>
              </a:graphicData>
            </a:graphic>
          </wp:inline>
        </w:drawing>
      </w:r>
      <w:r w:rsidRPr="007161AA" w:rsidDel="00E40CFA">
        <w:rPr>
          <w:noProof/>
        </w:rPr>
        <w:t xml:space="preserve"> </w:t>
      </w:r>
    </w:p>
    <w:p w14:paraId="4AE5D437" w14:textId="2E29B90A" w:rsidR="00881E06" w:rsidRPr="007161AA" w:rsidRDefault="004D53BB" w:rsidP="001D5422">
      <w:pPr>
        <w:pStyle w:val="Caption"/>
        <w:keepNext w:val="0"/>
        <w:spacing w:after="360"/>
      </w:pPr>
      <w:bookmarkStart w:id="131" w:name="_Toc459797440"/>
      <w:bookmarkStart w:id="132" w:name="_Toc476214107"/>
      <w:r w:rsidRPr="007161AA">
        <w:t xml:space="preserve">Figure </w:t>
      </w:r>
      <w:fldSimple w:instr=" SEQ FIGURE \* ARABIC ">
        <w:r w:rsidR="009D05B0">
          <w:rPr>
            <w:noProof/>
          </w:rPr>
          <w:t>11</w:t>
        </w:r>
      </w:fldSimple>
      <w:r w:rsidRPr="007161AA">
        <w:t xml:space="preserve">: </w:t>
      </w:r>
      <w:r w:rsidR="00881E06" w:rsidRPr="007161AA">
        <w:t xml:space="preserve">83AA01 </w:t>
      </w:r>
      <w:r w:rsidR="00E40CFA">
        <w:t>After</w:t>
      </w:r>
      <w:r w:rsidR="00E40CFA" w:rsidRPr="007161AA">
        <w:t xml:space="preserve"> </w:t>
      </w:r>
      <w:r w:rsidR="00881E06" w:rsidRPr="007161AA">
        <w:t>Construction</w:t>
      </w:r>
      <w:bookmarkEnd w:id="131"/>
      <w:bookmarkEnd w:id="132"/>
      <w:r w:rsidR="00E40CFA">
        <w:t xml:space="preserve"> </w:t>
      </w:r>
    </w:p>
    <w:p w14:paraId="3B7C15DC" w14:textId="6E90E86D" w:rsidR="00881E06" w:rsidRPr="007161AA" w:rsidRDefault="00636CA9" w:rsidP="001D5422">
      <w:pPr>
        <w:pStyle w:val="Caption"/>
        <w:ind w:left="0" w:firstLine="0"/>
      </w:pPr>
      <w:r>
        <w:rPr>
          <w:noProof/>
        </w:rPr>
        <w:lastRenderedPageBreak/>
        <mc:AlternateContent>
          <mc:Choice Requires="wps">
            <w:drawing>
              <wp:anchor distT="45720" distB="45720" distL="114300" distR="114300" simplePos="0" relativeHeight="251662848" behindDoc="0" locked="0" layoutInCell="1" allowOverlap="1" wp14:anchorId="485FF034" wp14:editId="3A079A27">
                <wp:simplePos x="0" y="0"/>
                <wp:positionH relativeFrom="column">
                  <wp:posOffset>4200525</wp:posOffset>
                </wp:positionH>
                <wp:positionV relativeFrom="paragraph">
                  <wp:posOffset>2291715</wp:posOffset>
                </wp:positionV>
                <wp:extent cx="1095375" cy="257175"/>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5375" cy="257175"/>
                        </a:xfrm>
                        <a:prstGeom prst="rect">
                          <a:avLst/>
                        </a:prstGeom>
                        <a:noFill/>
                        <a:ln w="9525">
                          <a:noFill/>
                          <a:miter lim="800000"/>
                          <a:headEnd/>
                          <a:tailEnd/>
                        </a:ln>
                      </wps:spPr>
                      <wps:txbx>
                        <w:txbxContent>
                          <w:p w14:paraId="14BA59E0" w14:textId="327A3912" w:rsidR="0053397D" w:rsidRPr="001D5422" w:rsidRDefault="0053397D">
                            <w:pPr>
                              <w:rPr>
                                <w:b/>
                                <w:color w:val="FFFF00"/>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D5422">
                              <w:rPr>
                                <w:b/>
                                <w:color w:val="FFFF00"/>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08/16/2016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5FF034" id="Text Box 2" o:spid="_x0000_s1031" type="#_x0000_t202" style="position:absolute;left:0;text-align:left;margin-left:330.75pt;margin-top:180.45pt;width:86.25pt;height:20.25pt;z-index:251662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" filled="f" stroked="f">
                <v:textbox>
                  <w:txbxContent>
                    <w:p w14:paraId="14BA59E0" w14:textId="327A3912" w:rsidR="0053397D" w:rsidRPr="001D5422" w:rsidRDefault="0053397D">
                      <w:pPr>
                        <w:rPr>
                          <w:b/>
                          <w:color w:val="FFFF00"/>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D5422">
                        <w:rPr>
                          <w:b/>
                          <w:color w:val="FFFF00"/>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08/16/2016</w:t>
                      </w:r>
                    </w:p>
                  </w:txbxContent>
                </v:textbox>
              </v:shape>
            </w:pict>
          </mc:Fallback>
        </mc:AlternateContent>
      </w:r>
      <w:r w:rsidR="00E40CFA">
        <w:rPr>
          <w:noProof/>
        </w:rPr>
        <w:drawing>
          <wp:inline distT="0" distB="0" distL="0" distR="0" wp14:anchorId="2F55989C" wp14:editId="2E59F17B">
            <wp:extent cx="4095750" cy="3071813"/>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 name="MDP83AA01B201608.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098782" cy="3074087"/>
                    </a:xfrm>
                    <a:prstGeom prst="rect">
                      <a:avLst/>
                    </a:prstGeom>
                  </pic:spPr>
                </pic:pic>
              </a:graphicData>
            </a:graphic>
          </wp:inline>
        </w:drawing>
      </w:r>
      <w:r w:rsidR="00E40CFA" w:rsidRPr="007161AA" w:rsidDel="00E40CFA">
        <w:rPr>
          <w:noProof/>
        </w:rPr>
        <w:t xml:space="preserve"> </w:t>
      </w:r>
    </w:p>
    <w:p w14:paraId="225F5C49" w14:textId="4865C8DD" w:rsidR="00881E06" w:rsidRPr="007161AA" w:rsidRDefault="00881E06" w:rsidP="001D5422">
      <w:pPr>
        <w:pStyle w:val="Caption"/>
        <w:keepNext w:val="0"/>
        <w:spacing w:after="360"/>
      </w:pPr>
      <w:bookmarkStart w:id="133" w:name="_Toc463533484"/>
      <w:bookmarkStart w:id="134" w:name="_Toc476214108"/>
      <w:r w:rsidRPr="007161AA">
        <w:t xml:space="preserve">Figure </w:t>
      </w:r>
      <w:fldSimple w:instr=" SEQ FIGURE \* ARABIC ">
        <w:r w:rsidR="009D05B0">
          <w:rPr>
            <w:noProof/>
          </w:rPr>
          <w:t>12</w:t>
        </w:r>
      </w:fldSimple>
      <w:r w:rsidRPr="007161AA">
        <w:t>: 83AA01 After Construction</w:t>
      </w:r>
      <w:bookmarkEnd w:id="133"/>
      <w:bookmarkEnd w:id="134"/>
    </w:p>
    <w:p w14:paraId="3F641B4F" w14:textId="7559B9C7" w:rsidR="00881E06" w:rsidRPr="007161AA" w:rsidRDefault="00636CA9" w:rsidP="001D5422">
      <w:pPr>
        <w:pStyle w:val="Caption"/>
        <w:ind w:left="0" w:firstLine="0"/>
      </w:pPr>
      <w:r>
        <w:rPr>
          <w:noProof/>
        </w:rPr>
        <w:drawing>
          <wp:inline distT="0" distB="0" distL="0" distR="0" wp14:anchorId="6E75E863" wp14:editId="63DC46A9">
            <wp:extent cx="4076700" cy="3057525"/>
            <wp:effectExtent l="0" t="0" r="0" b="9525"/>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 name="MDP83AA02A201606.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077492" cy="3058119"/>
                    </a:xfrm>
                    <a:prstGeom prst="rect">
                      <a:avLst/>
                    </a:prstGeom>
                  </pic:spPr>
                </pic:pic>
              </a:graphicData>
            </a:graphic>
          </wp:inline>
        </w:drawing>
      </w:r>
    </w:p>
    <w:p w14:paraId="7E7887C7" w14:textId="639F1E4F" w:rsidR="00881E06" w:rsidRPr="007161AA" w:rsidRDefault="00881E06" w:rsidP="001D5422">
      <w:pPr>
        <w:pStyle w:val="Caption"/>
        <w:keepNext w:val="0"/>
        <w:spacing w:after="360"/>
      </w:pPr>
      <w:bookmarkStart w:id="135" w:name="_Toc463533485"/>
      <w:bookmarkStart w:id="136" w:name="_Toc476214109"/>
      <w:r w:rsidRPr="007161AA">
        <w:t xml:space="preserve">Figure </w:t>
      </w:r>
      <w:fldSimple w:instr=" SEQ FIGURE \* ARABIC ">
        <w:r w:rsidR="009D05B0">
          <w:rPr>
            <w:noProof/>
          </w:rPr>
          <w:t>13</w:t>
        </w:r>
      </w:fldSimple>
      <w:r w:rsidRPr="007161AA">
        <w:t xml:space="preserve">: 83AA02 </w:t>
      </w:r>
      <w:r w:rsidR="00E40CFA">
        <w:t>After</w:t>
      </w:r>
      <w:r w:rsidR="00E40CFA" w:rsidRPr="007161AA">
        <w:t xml:space="preserve"> </w:t>
      </w:r>
      <w:r w:rsidRPr="007161AA">
        <w:t>Construction</w:t>
      </w:r>
      <w:bookmarkEnd w:id="135"/>
      <w:bookmarkEnd w:id="136"/>
    </w:p>
    <w:p w14:paraId="70FDD493" w14:textId="77777777" w:rsidR="00881E06" w:rsidRPr="007161AA" w:rsidRDefault="00881E06" w:rsidP="0065114F">
      <w:pPr>
        <w:pStyle w:val="BodyText"/>
        <w:spacing w:line="240" w:lineRule="auto"/>
      </w:pPr>
    </w:p>
    <w:p w14:paraId="54D11233" w14:textId="6F335C60" w:rsidR="00881E06" w:rsidRPr="007161AA" w:rsidRDefault="00410496" w:rsidP="001D5422">
      <w:pPr>
        <w:pStyle w:val="Caption"/>
        <w:ind w:left="0" w:firstLine="0"/>
      </w:pPr>
      <w:r>
        <w:rPr>
          <w:noProof/>
        </w:rPr>
        <w:lastRenderedPageBreak/>
        <w:drawing>
          <wp:inline distT="0" distB="0" distL="0" distR="0" wp14:anchorId="36D2BF42" wp14:editId="2D8AFA1E">
            <wp:extent cx="4117340" cy="3088005"/>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 name="MDP83AA02A201613.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120757" cy="3090568"/>
                    </a:xfrm>
                    <a:prstGeom prst="rect">
                      <a:avLst/>
                    </a:prstGeom>
                  </pic:spPr>
                </pic:pic>
              </a:graphicData>
            </a:graphic>
          </wp:inline>
        </w:drawing>
      </w:r>
    </w:p>
    <w:p w14:paraId="73B3FFAC" w14:textId="7BB83D5A" w:rsidR="00881E06" w:rsidRPr="007161AA" w:rsidRDefault="00881E06" w:rsidP="001D5422">
      <w:pPr>
        <w:pStyle w:val="Caption"/>
        <w:keepNext w:val="0"/>
        <w:spacing w:after="360"/>
      </w:pPr>
      <w:bookmarkStart w:id="137" w:name="_Toc459797441"/>
      <w:bookmarkStart w:id="138" w:name="_Toc463533486"/>
      <w:bookmarkStart w:id="139" w:name="_Toc476214110"/>
      <w:r w:rsidRPr="007161AA">
        <w:t xml:space="preserve">Figure </w:t>
      </w:r>
      <w:fldSimple w:instr=" SEQ FIGURE \* ARABIC ">
        <w:r w:rsidR="009D05B0">
          <w:rPr>
            <w:noProof/>
          </w:rPr>
          <w:t>14</w:t>
        </w:r>
      </w:fldSimple>
      <w:r w:rsidRPr="007161AA">
        <w:t xml:space="preserve">: 83AA02 </w:t>
      </w:r>
      <w:r w:rsidR="00E40CFA">
        <w:t>After</w:t>
      </w:r>
      <w:r w:rsidRPr="007161AA">
        <w:t xml:space="preserve"> Construction</w:t>
      </w:r>
      <w:bookmarkEnd w:id="137"/>
      <w:bookmarkEnd w:id="138"/>
      <w:bookmarkEnd w:id="139"/>
    </w:p>
    <w:p w14:paraId="5B645ED2" w14:textId="6096ED7A" w:rsidR="00881E06" w:rsidRPr="007161AA" w:rsidRDefault="00410496" w:rsidP="001D5422">
      <w:pPr>
        <w:pStyle w:val="Caption"/>
        <w:ind w:left="0" w:firstLine="0"/>
      </w:pPr>
      <w:r>
        <w:rPr>
          <w:noProof/>
        </w:rPr>
        <mc:AlternateContent>
          <mc:Choice Requires="wps">
            <w:drawing>
              <wp:anchor distT="45720" distB="45720" distL="114300" distR="114300" simplePos="0" relativeHeight="251663872" behindDoc="0" locked="0" layoutInCell="1" allowOverlap="1" wp14:anchorId="6B996C6B" wp14:editId="1025DD7A">
                <wp:simplePos x="0" y="0"/>
                <wp:positionH relativeFrom="column">
                  <wp:posOffset>3867150</wp:posOffset>
                </wp:positionH>
                <wp:positionV relativeFrom="paragraph">
                  <wp:posOffset>2865755</wp:posOffset>
                </wp:positionV>
                <wp:extent cx="1095375" cy="257175"/>
                <wp:effectExtent l="0" t="0" r="0" b="0"/>
                <wp:wrapNone/>
                <wp:docPr id="11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5375" cy="257175"/>
                        </a:xfrm>
                        <a:prstGeom prst="rect">
                          <a:avLst/>
                        </a:prstGeom>
                        <a:noFill/>
                        <a:ln w="9525">
                          <a:noFill/>
                          <a:miter lim="800000"/>
                          <a:headEnd/>
                          <a:tailEnd/>
                        </a:ln>
                      </wps:spPr>
                      <wps:txbx>
                        <w:txbxContent>
                          <w:p w14:paraId="1C61D01B" w14:textId="77777777" w:rsidR="0053397D" w:rsidRPr="001D5422" w:rsidRDefault="0053397D" w:rsidP="00410496">
                            <w:pPr>
                              <w:rPr>
                                <w:b/>
                                <w:color w:val="FFFF00"/>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D5422">
                              <w:rPr>
                                <w:b/>
                                <w:color w:val="FFFF00"/>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08/16/2016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996C6B" id="_x0000_s1032" type="#_x0000_t202" style="position:absolute;left:0;text-align:left;margin-left:304.5pt;margin-top:225.65pt;width:86.25pt;height:20.25pt;z-index:251663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" filled="f" stroked="f">
                <v:textbox>
                  <w:txbxContent>
                    <w:p w14:paraId="1C61D01B" w14:textId="77777777" w:rsidR="0053397D" w:rsidRPr="001D5422" w:rsidRDefault="0053397D" w:rsidP="00410496">
                      <w:pPr>
                        <w:rPr>
                          <w:b/>
                          <w:color w:val="FFFF00"/>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D5422">
                        <w:rPr>
                          <w:b/>
                          <w:color w:val="FFFF00"/>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08/16/2016</w:t>
                      </w:r>
                    </w:p>
                  </w:txbxContent>
                </v:textbox>
              </v:shape>
            </w:pict>
          </mc:Fallback>
        </mc:AlternateContent>
      </w:r>
      <w:r>
        <w:rPr>
          <w:noProof/>
        </w:rPr>
        <w:drawing>
          <wp:inline distT="0" distB="0" distL="0" distR="0" wp14:anchorId="58517F8E" wp14:editId="3E95A70A">
            <wp:extent cx="4076700" cy="3057525"/>
            <wp:effectExtent l="0" t="0" r="0" b="9525"/>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 name="MDP83AA02B201613.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080036" cy="3060027"/>
                    </a:xfrm>
                    <a:prstGeom prst="rect">
                      <a:avLst/>
                    </a:prstGeom>
                  </pic:spPr>
                </pic:pic>
              </a:graphicData>
            </a:graphic>
          </wp:inline>
        </w:drawing>
      </w:r>
    </w:p>
    <w:p w14:paraId="34968983" w14:textId="6E181F38" w:rsidR="00881E06" w:rsidRPr="007161AA" w:rsidRDefault="00881E06" w:rsidP="001D5422">
      <w:pPr>
        <w:pStyle w:val="Caption"/>
        <w:keepNext w:val="0"/>
        <w:spacing w:after="360"/>
      </w:pPr>
      <w:bookmarkStart w:id="140" w:name="_Toc463533487"/>
      <w:bookmarkStart w:id="141" w:name="_Toc476214111"/>
      <w:r w:rsidRPr="007161AA">
        <w:t xml:space="preserve">Figure </w:t>
      </w:r>
      <w:fldSimple w:instr=" SEQ FIGURE \* ARABIC ">
        <w:r w:rsidR="009D05B0">
          <w:rPr>
            <w:noProof/>
          </w:rPr>
          <w:t>15</w:t>
        </w:r>
      </w:fldSimple>
      <w:r w:rsidRPr="007161AA">
        <w:t>: 83AA02 After Construction</w:t>
      </w:r>
      <w:bookmarkEnd w:id="140"/>
      <w:bookmarkEnd w:id="141"/>
    </w:p>
    <w:p w14:paraId="6C18326A" w14:textId="74B36EBF" w:rsidR="00881E06" w:rsidRPr="007161AA" w:rsidRDefault="00881E06" w:rsidP="0065114F">
      <w:pPr>
        <w:spacing w:after="240"/>
        <w:jc w:val="center"/>
        <w:rPr>
          <w:rFonts w:ascii="Times New Roman" w:hAnsi="Times New Roman"/>
          <w:b/>
          <w:bCs/>
          <w:sz w:val="24"/>
          <w:szCs w:val="18"/>
        </w:rPr>
      </w:pPr>
    </w:p>
    <w:p w14:paraId="780AF834" w14:textId="23DF8C24" w:rsidR="00410496" w:rsidRDefault="00B128DD" w:rsidP="001D5422">
      <w:pPr>
        <w:pStyle w:val="Caption"/>
        <w:ind w:left="0" w:firstLine="0"/>
      </w:pPr>
      <w:bookmarkStart w:id="142" w:name="_Toc463533488"/>
      <w:r>
        <w:rPr>
          <w:noProof/>
        </w:rPr>
        <w:lastRenderedPageBreak/>
        <w:drawing>
          <wp:inline distT="0" distB="0" distL="0" distR="0" wp14:anchorId="520FF620" wp14:editId="4CFCA288">
            <wp:extent cx="4162425" cy="3121819"/>
            <wp:effectExtent l="0" t="0" r="0" b="254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 name="MDP83AA03A201604.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174055" cy="3130541"/>
                    </a:xfrm>
                    <a:prstGeom prst="rect">
                      <a:avLst/>
                    </a:prstGeom>
                  </pic:spPr>
                </pic:pic>
              </a:graphicData>
            </a:graphic>
          </wp:inline>
        </w:drawing>
      </w:r>
    </w:p>
    <w:p w14:paraId="77530B49" w14:textId="0A027584" w:rsidR="00881E06" w:rsidRPr="007161AA" w:rsidRDefault="00881E06" w:rsidP="001D5422">
      <w:pPr>
        <w:pStyle w:val="Caption"/>
        <w:keepNext w:val="0"/>
        <w:spacing w:after="360"/>
      </w:pPr>
      <w:bookmarkStart w:id="143" w:name="_Toc476214112"/>
      <w:r w:rsidRPr="007161AA">
        <w:t xml:space="preserve">Figure </w:t>
      </w:r>
      <w:fldSimple w:instr=" SEQ FIGURE \* ARABIC ">
        <w:r w:rsidR="009D05B0">
          <w:rPr>
            <w:noProof/>
          </w:rPr>
          <w:t>16</w:t>
        </w:r>
      </w:fldSimple>
      <w:r w:rsidRPr="007161AA">
        <w:t xml:space="preserve">: 83AA03 </w:t>
      </w:r>
      <w:r w:rsidR="00E40CFA">
        <w:t>After</w:t>
      </w:r>
      <w:r w:rsidR="00E40CFA" w:rsidRPr="007161AA" w:rsidDel="00E40CFA">
        <w:t xml:space="preserve"> </w:t>
      </w:r>
      <w:r w:rsidRPr="007161AA">
        <w:t>Construction</w:t>
      </w:r>
      <w:bookmarkEnd w:id="142"/>
      <w:bookmarkEnd w:id="143"/>
    </w:p>
    <w:p w14:paraId="47E4D63F" w14:textId="2961B801" w:rsidR="00881E06" w:rsidRPr="007161AA" w:rsidRDefault="00B128DD" w:rsidP="001D5422">
      <w:pPr>
        <w:pStyle w:val="Caption"/>
        <w:ind w:left="0" w:firstLine="0"/>
      </w:pPr>
      <w:r>
        <w:rPr>
          <w:noProof/>
        </w:rPr>
        <w:drawing>
          <wp:inline distT="0" distB="0" distL="0" distR="0" wp14:anchorId="378DDC26" wp14:editId="5108BAD6">
            <wp:extent cx="4064000" cy="304800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 name="MDP83AA03A201622.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064000" cy="3048000"/>
                    </a:xfrm>
                    <a:prstGeom prst="rect">
                      <a:avLst/>
                    </a:prstGeom>
                  </pic:spPr>
                </pic:pic>
              </a:graphicData>
            </a:graphic>
          </wp:inline>
        </w:drawing>
      </w:r>
    </w:p>
    <w:p w14:paraId="30FC09ED" w14:textId="013DB8C9" w:rsidR="00881E06" w:rsidRPr="007161AA" w:rsidRDefault="00881E06" w:rsidP="001D5422">
      <w:pPr>
        <w:pStyle w:val="Caption"/>
        <w:keepNext w:val="0"/>
        <w:spacing w:after="360"/>
      </w:pPr>
      <w:bookmarkStart w:id="144" w:name="_Toc459797442"/>
      <w:bookmarkStart w:id="145" w:name="_Toc463533489"/>
      <w:bookmarkStart w:id="146" w:name="_Toc476214113"/>
      <w:r w:rsidRPr="007161AA">
        <w:t xml:space="preserve">Figure </w:t>
      </w:r>
      <w:fldSimple w:instr=" SEQ FIGURE \* ARABIC ">
        <w:r w:rsidR="009D05B0">
          <w:rPr>
            <w:noProof/>
          </w:rPr>
          <w:t>17</w:t>
        </w:r>
      </w:fldSimple>
      <w:r w:rsidRPr="007161AA">
        <w:t xml:space="preserve">: 83AA03 </w:t>
      </w:r>
      <w:r w:rsidR="00E40CFA">
        <w:t>After</w:t>
      </w:r>
      <w:r w:rsidR="00E40CFA" w:rsidRPr="007161AA" w:rsidDel="00E40CFA">
        <w:t xml:space="preserve"> </w:t>
      </w:r>
      <w:r w:rsidRPr="007161AA">
        <w:t>Construction</w:t>
      </w:r>
      <w:bookmarkEnd w:id="144"/>
      <w:bookmarkEnd w:id="145"/>
      <w:bookmarkEnd w:id="146"/>
    </w:p>
    <w:p w14:paraId="5015972C" w14:textId="77777777" w:rsidR="00881E06" w:rsidRPr="007161AA" w:rsidRDefault="00881E06" w:rsidP="0065114F">
      <w:pPr>
        <w:pStyle w:val="BodyText"/>
        <w:spacing w:line="240" w:lineRule="auto"/>
      </w:pPr>
    </w:p>
    <w:p w14:paraId="4AE60ACB" w14:textId="00F2488B" w:rsidR="00B128DD" w:rsidRDefault="001B4F3D" w:rsidP="001D5422">
      <w:pPr>
        <w:pStyle w:val="Caption"/>
        <w:ind w:left="0" w:firstLine="0"/>
      </w:pPr>
      <w:r>
        <w:rPr>
          <w:noProof/>
        </w:rPr>
        <w:lastRenderedPageBreak/>
        <mc:AlternateContent>
          <mc:Choice Requires="wps">
            <w:drawing>
              <wp:anchor distT="45720" distB="45720" distL="114300" distR="114300" simplePos="0" relativeHeight="251664896" behindDoc="0" locked="0" layoutInCell="1" allowOverlap="1" wp14:anchorId="3AECF985" wp14:editId="1510C7F9">
                <wp:simplePos x="0" y="0"/>
                <wp:positionH relativeFrom="column">
                  <wp:posOffset>4038600</wp:posOffset>
                </wp:positionH>
                <wp:positionV relativeFrom="paragraph">
                  <wp:posOffset>2687320</wp:posOffset>
                </wp:positionV>
                <wp:extent cx="1095375" cy="257175"/>
                <wp:effectExtent l="0" t="0" r="0" b="0"/>
                <wp:wrapNone/>
                <wp:docPr id="11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5375" cy="257175"/>
                        </a:xfrm>
                        <a:prstGeom prst="rect">
                          <a:avLst/>
                        </a:prstGeom>
                        <a:noFill/>
                        <a:ln w="9525">
                          <a:noFill/>
                          <a:miter lim="800000"/>
                          <a:headEnd/>
                          <a:tailEnd/>
                        </a:ln>
                      </wps:spPr>
                      <wps:txbx>
                        <w:txbxContent>
                          <w:p w14:paraId="458A84BD" w14:textId="7C06F9BB" w:rsidR="0053397D" w:rsidRPr="001D5422" w:rsidRDefault="0053397D" w:rsidP="001B4F3D">
                            <w:pPr>
                              <w:rPr>
                                <w:b/>
                                <w:color w:val="FFFF00"/>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D5422">
                              <w:rPr>
                                <w:b/>
                                <w:color w:val="FFFF00"/>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08/1</w:t>
                            </w:r>
                            <w:r>
                              <w:rPr>
                                <w:b/>
                                <w:color w:val="FFFF00"/>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w:t>
                            </w:r>
                            <w:r w:rsidRPr="001D5422">
                              <w:rPr>
                                <w:b/>
                                <w:color w:val="FFFF00"/>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/2016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ECF985" id="_x0000_s1033" type="#_x0000_t202" style="position:absolute;left:0;text-align:left;margin-left:318pt;margin-top:211.6pt;width:86.25pt;height:20.25pt;z-index:2516648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" filled="f" stroked="f">
                <v:textbox>
                  <w:txbxContent>
                    <w:p w14:paraId="458A84BD" w14:textId="7C06F9BB" w:rsidR="0053397D" w:rsidRPr="001D5422" w:rsidRDefault="0053397D" w:rsidP="001B4F3D">
                      <w:pPr>
                        <w:rPr>
                          <w:b/>
                          <w:color w:val="FFFF00"/>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D5422">
                        <w:rPr>
                          <w:b/>
                          <w:color w:val="FFFF00"/>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08/1</w:t>
                      </w:r>
                      <w:r>
                        <w:rPr>
                          <w:b/>
                          <w:color w:val="FFFF00"/>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w:t>
                      </w:r>
                      <w:r w:rsidRPr="001D5422">
                        <w:rPr>
                          <w:b/>
                          <w:color w:val="FFFF00"/>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/2016</w:t>
                      </w:r>
                    </w:p>
                  </w:txbxContent>
                </v:textbox>
              </v:shape>
            </w:pict>
          </mc:Fallback>
        </mc:AlternateContent>
      </w:r>
      <w:r w:rsidR="00B128DD">
        <w:rPr>
          <w:noProof/>
        </w:rPr>
        <w:drawing>
          <wp:inline distT="0" distB="0" distL="0" distR="0" wp14:anchorId="46847970" wp14:editId="3CEC04DA">
            <wp:extent cx="4114800" cy="308610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 name="MDP83AA03B201622.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119652" cy="3089739"/>
                    </a:xfrm>
                    <a:prstGeom prst="rect">
                      <a:avLst/>
                    </a:prstGeom>
                  </pic:spPr>
                </pic:pic>
              </a:graphicData>
            </a:graphic>
          </wp:inline>
        </w:drawing>
      </w:r>
    </w:p>
    <w:p w14:paraId="4FFDBA7A" w14:textId="545F2B7D" w:rsidR="00881E06" w:rsidRPr="007161AA" w:rsidRDefault="00881E06" w:rsidP="001D5422">
      <w:pPr>
        <w:pStyle w:val="Caption"/>
        <w:keepNext w:val="0"/>
        <w:spacing w:after="360"/>
      </w:pPr>
      <w:bookmarkStart w:id="147" w:name="_Toc463533490"/>
      <w:bookmarkStart w:id="148" w:name="_Toc476214114"/>
      <w:r w:rsidRPr="007161AA">
        <w:t xml:space="preserve">Figure </w:t>
      </w:r>
      <w:fldSimple w:instr=" SEQ FIGURE \* ARABIC ">
        <w:r w:rsidR="009D05B0">
          <w:rPr>
            <w:noProof/>
          </w:rPr>
          <w:t>18</w:t>
        </w:r>
      </w:fldSimple>
      <w:r w:rsidRPr="007161AA">
        <w:t>: 83AA03 After Construction</w:t>
      </w:r>
      <w:bookmarkEnd w:id="147"/>
      <w:bookmarkEnd w:id="148"/>
    </w:p>
    <w:p w14:paraId="53E7BA74" w14:textId="3950E43F" w:rsidR="00881E06" w:rsidRPr="007161AA" w:rsidRDefault="001B4F3D" w:rsidP="001D5422">
      <w:pPr>
        <w:pStyle w:val="Caption"/>
        <w:ind w:left="0" w:firstLine="0"/>
      </w:pPr>
      <w:r>
        <w:rPr>
          <w:noProof/>
        </w:rPr>
        <w:drawing>
          <wp:inline distT="0" distB="0" distL="0" distR="0" wp14:anchorId="11DC323C" wp14:editId="508F6207">
            <wp:extent cx="4133426" cy="3100070"/>
            <wp:effectExtent l="0" t="0" r="635" b="508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 name="MDP83AA61A201603.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137618" cy="3103214"/>
                    </a:xfrm>
                    <a:prstGeom prst="rect">
                      <a:avLst/>
                    </a:prstGeom>
                  </pic:spPr>
                </pic:pic>
              </a:graphicData>
            </a:graphic>
          </wp:inline>
        </w:drawing>
      </w:r>
    </w:p>
    <w:p w14:paraId="2D7504E2" w14:textId="181CD940" w:rsidR="004F6578" w:rsidRDefault="00881E06" w:rsidP="001D5422">
      <w:pPr>
        <w:pStyle w:val="Caption"/>
        <w:keepNext w:val="0"/>
        <w:spacing w:after="360"/>
      </w:pPr>
      <w:bookmarkStart w:id="149" w:name="_Toc463533491"/>
      <w:bookmarkStart w:id="150" w:name="_Toc476214115"/>
      <w:r w:rsidRPr="007161AA">
        <w:t xml:space="preserve">Figure </w:t>
      </w:r>
      <w:fldSimple w:instr=" SEQ FIGURE \* ARABIC ">
        <w:r w:rsidR="009D05B0">
          <w:rPr>
            <w:noProof/>
          </w:rPr>
          <w:t>19</w:t>
        </w:r>
      </w:fldSimple>
      <w:r w:rsidRPr="007161AA">
        <w:t xml:space="preserve">: 83AA61 </w:t>
      </w:r>
      <w:r w:rsidR="00E40CFA">
        <w:t>After</w:t>
      </w:r>
      <w:r w:rsidRPr="007161AA">
        <w:t xml:space="preserve"> Construction</w:t>
      </w:r>
      <w:bookmarkEnd w:id="149"/>
      <w:bookmarkEnd w:id="150"/>
    </w:p>
    <w:p w14:paraId="7E870F6A" w14:textId="08DC1A3E" w:rsidR="004F6578" w:rsidRDefault="004F6578" w:rsidP="0065114F">
      <w:pPr>
        <w:rPr>
          <w:rFonts w:ascii="Times New Roman" w:hAnsi="Times New Roman"/>
          <w:b/>
          <w:bCs/>
          <w:sz w:val="24"/>
          <w:szCs w:val="18"/>
        </w:rPr>
      </w:pPr>
    </w:p>
    <w:p w14:paraId="69919912" w14:textId="278BCC32" w:rsidR="001B4F3D" w:rsidRDefault="001B4F3D" w:rsidP="001D5422">
      <w:pPr>
        <w:pStyle w:val="Caption"/>
        <w:ind w:left="0" w:firstLine="0"/>
      </w:pPr>
      <w:r>
        <w:rPr>
          <w:noProof/>
        </w:rPr>
        <w:lastRenderedPageBreak/>
        <w:drawing>
          <wp:inline distT="0" distB="0" distL="0" distR="0" wp14:anchorId="39254FAA" wp14:editId="5D2D7717">
            <wp:extent cx="4124325" cy="3093244"/>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 name="MDP83AA61A201619.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130031" cy="3097523"/>
                    </a:xfrm>
                    <a:prstGeom prst="rect">
                      <a:avLst/>
                    </a:prstGeom>
                  </pic:spPr>
                </pic:pic>
              </a:graphicData>
            </a:graphic>
          </wp:inline>
        </w:drawing>
      </w:r>
    </w:p>
    <w:p w14:paraId="63428331" w14:textId="2F510B6D" w:rsidR="003C0EA9" w:rsidRDefault="00881E06" w:rsidP="001D5422">
      <w:pPr>
        <w:pStyle w:val="Caption"/>
        <w:ind w:left="0" w:firstLine="0"/>
      </w:pPr>
      <w:bookmarkStart w:id="151" w:name="_Toc459797443"/>
      <w:bookmarkStart w:id="152" w:name="_Toc463533492"/>
      <w:bookmarkStart w:id="153" w:name="_Toc476214116"/>
      <w:r w:rsidRPr="007161AA">
        <w:t xml:space="preserve">Figure </w:t>
      </w:r>
      <w:fldSimple w:instr=" SEQ FIGURE \* ARABIC ">
        <w:r w:rsidR="009D05B0">
          <w:rPr>
            <w:noProof/>
          </w:rPr>
          <w:t>20</w:t>
        </w:r>
      </w:fldSimple>
      <w:r w:rsidRPr="007161AA">
        <w:t xml:space="preserve">: 83AA61 </w:t>
      </w:r>
      <w:r w:rsidR="00E40CFA">
        <w:t>After</w:t>
      </w:r>
      <w:r w:rsidR="00E40CFA" w:rsidRPr="007161AA" w:rsidDel="00E40CFA">
        <w:t xml:space="preserve"> </w:t>
      </w:r>
      <w:r w:rsidRPr="007161AA">
        <w:t>Construction</w:t>
      </w:r>
      <w:bookmarkEnd w:id="151"/>
      <w:bookmarkEnd w:id="152"/>
      <w:bookmarkEnd w:id="153"/>
    </w:p>
    <w:p w14:paraId="3FDE38FE" w14:textId="710DBCE3" w:rsidR="00881E06" w:rsidRPr="007161AA" w:rsidRDefault="001B4F3D" w:rsidP="001D5422">
      <w:pPr>
        <w:pStyle w:val="Caption"/>
        <w:ind w:left="0" w:firstLine="0"/>
      </w:pPr>
      <w:r>
        <w:rPr>
          <w:noProof/>
        </w:rPr>
        <mc:AlternateContent>
          <mc:Choice Requires="wps">
            <w:drawing>
              <wp:anchor distT="45720" distB="45720" distL="114300" distR="114300" simplePos="0" relativeHeight="251665920" behindDoc="0" locked="0" layoutInCell="1" allowOverlap="1" wp14:anchorId="5B7138CE" wp14:editId="3F22BDC7">
                <wp:simplePos x="0" y="0"/>
                <wp:positionH relativeFrom="column">
                  <wp:posOffset>4019550</wp:posOffset>
                </wp:positionH>
                <wp:positionV relativeFrom="paragraph">
                  <wp:posOffset>2740660</wp:posOffset>
                </wp:positionV>
                <wp:extent cx="1095375" cy="257175"/>
                <wp:effectExtent l="0" t="0" r="0" b="0"/>
                <wp:wrapNone/>
                <wp:docPr id="11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5375" cy="257175"/>
                        </a:xfrm>
                        <a:prstGeom prst="rect">
                          <a:avLst/>
                        </a:prstGeom>
                        <a:noFill/>
                        <a:ln w="9525">
                          <a:noFill/>
                          <a:miter lim="800000"/>
                          <a:headEnd/>
                          <a:tailEnd/>
                        </a:ln>
                      </wps:spPr>
                      <wps:txbx>
                        <w:txbxContent>
                          <w:p w14:paraId="1230ECF6" w14:textId="77777777" w:rsidR="0053397D" w:rsidRPr="001D5422" w:rsidRDefault="0053397D" w:rsidP="001B4F3D">
                            <w:pPr>
                              <w:rPr>
                                <w:b/>
                                <w:color w:val="FFFF00"/>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D5422">
                              <w:rPr>
                                <w:b/>
                                <w:color w:val="FFFF00"/>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08/1</w:t>
                            </w:r>
                            <w:r>
                              <w:rPr>
                                <w:b/>
                                <w:color w:val="FFFF00"/>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w:t>
                            </w:r>
                            <w:r w:rsidRPr="001D5422">
                              <w:rPr>
                                <w:b/>
                                <w:color w:val="FFFF00"/>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/2016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7138CE" id="_x0000_s1034" type="#_x0000_t202" style="position:absolute;left:0;text-align:left;margin-left:316.5pt;margin-top:215.8pt;width:86.25pt;height:20.25pt;z-index:251665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" filled="f" stroked="f">
                <v:textbox>
                  <w:txbxContent>
                    <w:p w14:paraId="1230ECF6" w14:textId="77777777" w:rsidR="0053397D" w:rsidRPr="001D5422" w:rsidRDefault="0053397D" w:rsidP="001B4F3D">
                      <w:pPr>
                        <w:rPr>
                          <w:b/>
                          <w:color w:val="FFFF00"/>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D5422">
                        <w:rPr>
                          <w:b/>
                          <w:color w:val="FFFF00"/>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08/1</w:t>
                      </w:r>
                      <w:r>
                        <w:rPr>
                          <w:b/>
                          <w:color w:val="FFFF00"/>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w:t>
                      </w:r>
                      <w:r w:rsidRPr="001D5422">
                        <w:rPr>
                          <w:b/>
                          <w:color w:val="FFFF00"/>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/2016</w:t>
                      </w:r>
                    </w:p>
                  </w:txbxContent>
                </v:textbox>
              </v:shape>
            </w:pict>
          </mc:Fallback>
        </mc:AlternateContent>
      </w:r>
      <w:r>
        <w:rPr>
          <w:noProof/>
        </w:rPr>
        <w:drawing>
          <wp:inline distT="0" distB="0" distL="0" distR="0" wp14:anchorId="61A39A48" wp14:editId="239761A6">
            <wp:extent cx="4127500" cy="3095625"/>
            <wp:effectExtent l="0" t="0" r="6350" b="9525"/>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 name="MDP83AA61B201619.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128737" cy="3096553"/>
                    </a:xfrm>
                    <a:prstGeom prst="rect">
                      <a:avLst/>
                    </a:prstGeom>
                  </pic:spPr>
                </pic:pic>
              </a:graphicData>
            </a:graphic>
          </wp:inline>
        </w:drawing>
      </w:r>
    </w:p>
    <w:p w14:paraId="4B3D4D80" w14:textId="180D4CA5" w:rsidR="00825EC5" w:rsidRDefault="00881E06" w:rsidP="001D5422">
      <w:pPr>
        <w:pStyle w:val="Caption"/>
        <w:keepNext w:val="0"/>
        <w:spacing w:after="360"/>
      </w:pPr>
      <w:bookmarkStart w:id="154" w:name="_Toc463533493"/>
      <w:bookmarkStart w:id="155" w:name="_Toc476214117"/>
      <w:r w:rsidRPr="007161AA">
        <w:t xml:space="preserve">Figure </w:t>
      </w:r>
      <w:fldSimple w:instr=" SEQ FIGURE \* ARABIC ">
        <w:r w:rsidR="009D05B0">
          <w:rPr>
            <w:noProof/>
          </w:rPr>
          <w:t>21</w:t>
        </w:r>
      </w:fldSimple>
      <w:r w:rsidRPr="007161AA">
        <w:t>: 83AA61 After Construction</w:t>
      </w:r>
      <w:bookmarkEnd w:id="154"/>
      <w:bookmarkEnd w:id="155"/>
    </w:p>
    <w:p w14:paraId="09D3108E" w14:textId="77777777" w:rsidR="009202AC" w:rsidRDefault="009202AC" w:rsidP="0065114F">
      <w:pPr>
        <w:rPr>
          <w:rFonts w:ascii="Times New Roman" w:hAnsi="Times New Roman"/>
          <w:szCs w:val="20"/>
        </w:rPr>
      </w:pPr>
      <w:r>
        <w:rPr>
          <w:rFonts w:ascii="Times New Roman" w:hAnsi="Times New Roman"/>
          <w:szCs w:val="20"/>
        </w:rPr>
        <w:br w:type="page"/>
      </w:r>
    </w:p>
    <w:p w14:paraId="012EBE07" w14:textId="77777777" w:rsidR="00647CD4" w:rsidRDefault="00647CD4" w:rsidP="001D5422">
      <w:pPr>
        <w:pStyle w:val="Caption"/>
        <w:ind w:left="0" w:firstLine="0"/>
      </w:pPr>
      <w:r>
        <w:rPr>
          <w:noProof/>
        </w:rPr>
        <w:lastRenderedPageBreak/>
        <mc:AlternateContent>
          <mc:Choice Requires="wps">
            <w:drawing>
              <wp:anchor distT="0" distB="0" distL="114300" distR="114300" simplePos="0" relativeHeight="251649536" behindDoc="0" locked="0" layoutInCell="1" allowOverlap="1" wp14:anchorId="2C4EE514" wp14:editId="69B7072E">
                <wp:simplePos x="0" y="0"/>
                <wp:positionH relativeFrom="column">
                  <wp:posOffset>3234690</wp:posOffset>
                </wp:positionH>
                <wp:positionV relativeFrom="paragraph">
                  <wp:posOffset>1148080</wp:posOffset>
                </wp:positionV>
                <wp:extent cx="0" cy="500332"/>
                <wp:effectExtent l="114300" t="38100" r="76200" b="14605"/>
                <wp:wrapNone/>
                <wp:docPr id="17" name="Straight Arrow Connector 17"/>
                <wp:cNvGraphicFramePr/>
                <a:graphic xmlns:a="http://schemas.openxmlformats.org/drawingml/2006/main">
                  <a:graphicData uri="http://schemas.microsoft.com/office/word/2010/wordprocessingShape">
                    <wps:wsp>
                      <wps:cNvCnPr/>
                      <wps:spPr>
                        <a:xfrm flipV="1">
                          <a:off x="0" y="0"/>
                          <a:ext cx="0" cy="500332"/>
                        </a:xfrm>
                        <a:prstGeom prst="straightConnector1">
                          <a:avLst/>
                        </a:prstGeom>
                        <a:ln w="63500">
                          <a:solidFill>
                            <a:srgbClr val="FF0000"/>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9F2F92F" id="_x0000_t32" coordsize="21600,21600" o:spt="32" o:oned="t" path="m,l21600,21600e" filled="f">
                <v:path arrowok="t" fillok="f" o:connecttype="none"/>
                <o:lock v:ext="edit" shapetype="t"/>
              </v:shapetype>
              <v:shape id="Straight Arrow Connector 17" o:spid="_x0000_s1026" type="#_x0000_t32" style="position:absolute;margin-left:254.7pt;margin-top:90.4pt;width:0;height:39.4pt;flip:y;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" strokecolor="red" strokeweight="5pt">
                <v:stroke endarrow="block"/>
              </v:shape>
            </w:pict>
          </mc:Fallback>
        </mc:AlternateContent>
      </w:r>
      <w:r>
        <w:rPr>
          <w:noProof/>
        </w:rPr>
        <w:drawing>
          <wp:inline distT="0" distB="0" distL="0" distR="0" wp14:anchorId="2D9B6487" wp14:editId="3D6C4956">
            <wp:extent cx="4265277" cy="3200400"/>
            <wp:effectExtent l="0" t="0" r="2540" b="0"/>
            <wp:docPr id="15" name="Picture 15" descr="N:\ADEP-R2_(NCRO)\DIS\MDS\83\83AA01\20150609\MDP83AA01A201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ADEP-R2_(NCRO)\DIS\MDS\83\83AA01\20150609\MDP83AA01A201504.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265277" cy="3200400"/>
                    </a:xfrm>
                    <a:prstGeom prst="rect">
                      <a:avLst/>
                    </a:prstGeom>
                    <a:noFill/>
                    <a:ln>
                      <a:noFill/>
                    </a:ln>
                  </pic:spPr>
                </pic:pic>
              </a:graphicData>
            </a:graphic>
          </wp:inline>
        </w:drawing>
      </w:r>
    </w:p>
    <w:p w14:paraId="2C90D377" w14:textId="60DEA06F" w:rsidR="00647CD4" w:rsidRDefault="00647CD4" w:rsidP="001D5422">
      <w:pPr>
        <w:pStyle w:val="Caption"/>
        <w:keepNext w:val="0"/>
        <w:spacing w:after="360"/>
      </w:pPr>
      <w:bookmarkStart w:id="156" w:name="_Toc476214118"/>
      <w:r w:rsidRPr="007161AA">
        <w:t xml:space="preserve">Figure </w:t>
      </w:r>
      <w:fldSimple w:instr=" SEQ FIGURE \* ARABIC ">
        <w:r w:rsidR="009D05B0">
          <w:rPr>
            <w:noProof/>
          </w:rPr>
          <w:t>22</w:t>
        </w:r>
      </w:fldSimple>
      <w:r w:rsidRPr="007161AA">
        <w:t>: 8</w:t>
      </w:r>
      <w:r>
        <w:t>3AA01 – June 9, 2015 Pre-Overlay Transverse Cracking</w:t>
      </w:r>
      <w:bookmarkEnd w:id="156"/>
      <w:r>
        <w:tab/>
      </w:r>
    </w:p>
    <w:p w14:paraId="76CE5625" w14:textId="297E8DFD" w:rsidR="00647CD4" w:rsidRPr="007161AA" w:rsidRDefault="00647CD4" w:rsidP="001D5422">
      <w:pPr>
        <w:pStyle w:val="Caption"/>
        <w:ind w:left="0" w:firstLine="0"/>
      </w:pPr>
      <w:r>
        <w:rPr>
          <w:noProof/>
        </w:rPr>
        <mc:AlternateContent>
          <mc:Choice Requires="wps">
            <w:drawing>
              <wp:anchor distT="0" distB="0" distL="114300" distR="114300" simplePos="0" relativeHeight="251651584" behindDoc="0" locked="0" layoutInCell="1" allowOverlap="1" wp14:anchorId="7E464E37" wp14:editId="6A339C59">
                <wp:simplePos x="0" y="0"/>
                <wp:positionH relativeFrom="column">
                  <wp:posOffset>2765425</wp:posOffset>
                </wp:positionH>
                <wp:positionV relativeFrom="paragraph">
                  <wp:posOffset>592455</wp:posOffset>
                </wp:positionV>
                <wp:extent cx="0" cy="499745"/>
                <wp:effectExtent l="114300" t="38100" r="76200" b="14605"/>
                <wp:wrapNone/>
                <wp:docPr id="18" name="Straight Arrow Connector 18"/>
                <wp:cNvGraphicFramePr/>
                <a:graphic xmlns:a="http://schemas.openxmlformats.org/drawingml/2006/main">
                  <a:graphicData uri="http://schemas.microsoft.com/office/word/2010/wordprocessingShape">
                    <wps:wsp>
                      <wps:cNvCnPr/>
                      <wps:spPr>
                        <a:xfrm flipV="1">
                          <a:off x="0" y="0"/>
                          <a:ext cx="0" cy="499745"/>
                        </a:xfrm>
                        <a:prstGeom prst="straightConnector1">
                          <a:avLst/>
                        </a:prstGeom>
                        <a:ln w="63500">
                          <a:solidFill>
                            <a:srgbClr val="FF0000"/>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3477E68" id="Straight Arrow Connector 18" o:spid="_x0000_s1026" type="#_x0000_t32" style="position:absolute;margin-left:217.75pt;margin-top:46.65pt;width:0;height:39.35pt;flip:y;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" strokecolor="red" strokeweight="5pt">
                <v:stroke endarrow="block"/>
              </v:shape>
            </w:pict>
          </mc:Fallback>
        </mc:AlternateContent>
      </w:r>
      <w:r w:rsidR="009202AC">
        <w:rPr>
          <w:noProof/>
          <w:szCs w:val="20"/>
        </w:rPr>
        <w:drawing>
          <wp:inline distT="0" distB="0" distL="0" distR="0" wp14:anchorId="5901F2A6" wp14:editId="3AC6AEDC">
            <wp:extent cx="4235570" cy="3199590"/>
            <wp:effectExtent l="0" t="0" r="0" b="1270"/>
            <wp:docPr id="10" name="Picture 10" descr="N:\ADEP-R2_(NCRO)\DIS\MDS\83\83AA01\20160816\MDP83AA01B201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ADEP-R2_(NCRO)\DIS\MDS\83\83AA01\20160816\MDP83AA01B201604.JPG"/>
                    <pic:cNvPicPr>
                      <a:picLocks noChangeAspect="1" noChangeArrowheads="1"/>
                    </pic:cNvPicPr>
                  </pic:nvPicPr>
                  <pic:blipFill rotWithShape="1">
                    <a:blip r:embed="rId60" cstate="print">
                      <a:extLst>
                        <a:ext uri="{BEBA8EAE-BF5A-486C-A8C5-ECC9F3942E4B}">
                          <a14:imgProps xmlns:a14="http://schemas.microsoft.com/office/drawing/2010/main">
                            <a14:imgLayer r:embed="rId61">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4236642" cy="3200400"/>
                    </a:xfrm>
                    <a:prstGeom prst="rect">
                      <a:avLst/>
                    </a:prstGeom>
                    <a:noFill/>
                    <a:ln>
                      <a:noFill/>
                    </a:ln>
                    <a:extLst>
                      <a:ext uri="{53640926-AAD7-44D8-BBD7-CCE9431645EC}">
                        <a14:shadowObscured xmlns:a14="http://schemas.microsoft.com/office/drawing/2010/main"/>
                      </a:ext>
                    </a:extLst>
                  </pic:spPr>
                </pic:pic>
              </a:graphicData>
            </a:graphic>
          </wp:inline>
        </w:drawing>
      </w:r>
    </w:p>
    <w:p w14:paraId="64CBD15C" w14:textId="55906FDD" w:rsidR="00647CD4" w:rsidRDefault="009202AC" w:rsidP="001D5422">
      <w:pPr>
        <w:pStyle w:val="Caption"/>
        <w:keepNext w:val="0"/>
        <w:spacing w:after="360"/>
      </w:pPr>
      <w:bookmarkStart w:id="157" w:name="_Toc476214119"/>
      <w:r w:rsidRPr="007161AA">
        <w:t xml:space="preserve">Figure </w:t>
      </w:r>
      <w:fldSimple w:instr=" SEQ FIGURE \* ARABIC ">
        <w:r w:rsidR="009D05B0">
          <w:rPr>
            <w:noProof/>
          </w:rPr>
          <w:t>23</w:t>
        </w:r>
      </w:fldSimple>
      <w:r w:rsidRPr="007161AA">
        <w:t>: 8</w:t>
      </w:r>
      <w:r w:rsidR="00647CD4">
        <w:t>3AA01 – August 16, 2016 Post-Overlay Reflective Transverse Cracking</w:t>
      </w:r>
      <w:bookmarkEnd w:id="157"/>
      <w:r w:rsidR="00647CD4">
        <w:tab/>
      </w:r>
    </w:p>
    <w:p w14:paraId="7A2BA370" w14:textId="77777777" w:rsidR="00647CD4" w:rsidRDefault="00647CD4" w:rsidP="0065114F">
      <w:pPr>
        <w:rPr>
          <w:rFonts w:ascii="Times New Roman" w:hAnsi="Times New Roman"/>
          <w:sz w:val="24"/>
        </w:rPr>
      </w:pPr>
      <w:r>
        <w:rPr>
          <w:rFonts w:ascii="Times New Roman" w:hAnsi="Times New Roman"/>
          <w:sz w:val="24"/>
        </w:rPr>
        <w:br w:type="page"/>
      </w:r>
    </w:p>
    <w:p w14:paraId="772A0AE7" w14:textId="77777777" w:rsidR="00647CD4" w:rsidRDefault="00647CD4" w:rsidP="001D5422">
      <w:pPr>
        <w:pStyle w:val="Caption"/>
        <w:ind w:left="0" w:firstLine="0"/>
      </w:pPr>
      <w:r>
        <w:rPr>
          <w:noProof/>
        </w:rPr>
        <w:lastRenderedPageBreak/>
        <mc:AlternateContent>
          <mc:Choice Requires="wps">
            <w:drawing>
              <wp:anchor distT="0" distB="0" distL="114300" distR="114300" simplePos="0" relativeHeight="251653632" behindDoc="0" locked="0" layoutInCell="1" allowOverlap="1" wp14:anchorId="732EFE9E" wp14:editId="6CEAE549">
                <wp:simplePos x="0" y="0"/>
                <wp:positionH relativeFrom="column">
                  <wp:posOffset>1709575</wp:posOffset>
                </wp:positionH>
                <wp:positionV relativeFrom="paragraph">
                  <wp:posOffset>2091594</wp:posOffset>
                </wp:positionV>
                <wp:extent cx="0" cy="499745"/>
                <wp:effectExtent l="114300" t="38100" r="76200" b="14605"/>
                <wp:wrapNone/>
                <wp:docPr id="23" name="Straight Arrow Connector 23"/>
                <wp:cNvGraphicFramePr/>
                <a:graphic xmlns:a="http://schemas.openxmlformats.org/drawingml/2006/main">
                  <a:graphicData uri="http://schemas.microsoft.com/office/word/2010/wordprocessingShape">
                    <wps:wsp>
                      <wps:cNvCnPr/>
                      <wps:spPr>
                        <a:xfrm flipV="1">
                          <a:off x="0" y="0"/>
                          <a:ext cx="0" cy="499745"/>
                        </a:xfrm>
                        <a:prstGeom prst="straightConnector1">
                          <a:avLst/>
                        </a:prstGeom>
                        <a:ln w="63500">
                          <a:solidFill>
                            <a:srgbClr val="FF0000"/>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CDF2D64" id="Straight Arrow Connector 23" o:spid="_x0000_s1026" type="#_x0000_t32" style="position:absolute;margin-left:134.6pt;margin-top:164.7pt;width:0;height:39.35pt;flip:y;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" strokecolor="red" strokeweight="5pt">
                <v:stroke endarrow="block"/>
              </v:shape>
            </w:pict>
          </mc:Fallback>
        </mc:AlternateContent>
      </w:r>
      <w:r>
        <w:rPr>
          <w:noProof/>
        </w:rPr>
        <w:drawing>
          <wp:inline distT="0" distB="0" distL="0" distR="0" wp14:anchorId="0A6B2552" wp14:editId="4B8381BF">
            <wp:extent cx="4265744" cy="3200400"/>
            <wp:effectExtent l="0" t="0" r="1905" b="0"/>
            <wp:docPr id="19" name="Picture 19" descr="N:\ADEP-R2_(NCRO)\DIS\MDS\83\83AA02\20150504\MDP83AA02A201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ADEP-R2_(NCRO)\DIS\MDS\83\83AA02\20150504\MDP83AA02A201513.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265744" cy="3200400"/>
                    </a:xfrm>
                    <a:prstGeom prst="rect">
                      <a:avLst/>
                    </a:prstGeom>
                    <a:noFill/>
                    <a:ln>
                      <a:noFill/>
                    </a:ln>
                  </pic:spPr>
                </pic:pic>
              </a:graphicData>
            </a:graphic>
          </wp:inline>
        </w:drawing>
      </w:r>
    </w:p>
    <w:p w14:paraId="194A58A3" w14:textId="7DD7F7EA" w:rsidR="00647CD4" w:rsidRDefault="00647CD4" w:rsidP="001D5422">
      <w:pPr>
        <w:pStyle w:val="Caption"/>
        <w:keepNext w:val="0"/>
        <w:spacing w:after="360"/>
      </w:pPr>
      <w:bookmarkStart w:id="158" w:name="_Toc476214120"/>
      <w:r w:rsidRPr="007161AA">
        <w:t xml:space="preserve">Figure </w:t>
      </w:r>
      <w:fldSimple w:instr=" SEQ FIGURE \* ARABIC ">
        <w:r w:rsidR="009D05B0">
          <w:rPr>
            <w:noProof/>
          </w:rPr>
          <w:t>24</w:t>
        </w:r>
      </w:fldSimple>
      <w:r w:rsidRPr="007161AA">
        <w:t>: 8</w:t>
      </w:r>
      <w:r>
        <w:t>3AA02 – May 4, 2015 Pre-Overlay Transverse Cracking</w:t>
      </w:r>
      <w:bookmarkEnd w:id="158"/>
      <w:r>
        <w:tab/>
      </w:r>
    </w:p>
    <w:p w14:paraId="614DA960" w14:textId="77777777" w:rsidR="009202AC" w:rsidRDefault="00647CD4" w:rsidP="001D5422">
      <w:pPr>
        <w:pStyle w:val="Caption"/>
        <w:ind w:left="0" w:firstLine="0"/>
      </w:pPr>
      <w:r>
        <w:rPr>
          <w:noProof/>
        </w:rPr>
        <mc:AlternateContent>
          <mc:Choice Requires="wps">
            <w:drawing>
              <wp:anchor distT="0" distB="0" distL="114300" distR="114300" simplePos="0" relativeHeight="251655680" behindDoc="0" locked="0" layoutInCell="1" allowOverlap="1" wp14:anchorId="0F1556C1" wp14:editId="40ADDFD6">
                <wp:simplePos x="0" y="0"/>
                <wp:positionH relativeFrom="column">
                  <wp:posOffset>2974340</wp:posOffset>
                </wp:positionH>
                <wp:positionV relativeFrom="paragraph">
                  <wp:posOffset>2195195</wp:posOffset>
                </wp:positionV>
                <wp:extent cx="0" cy="499745"/>
                <wp:effectExtent l="114300" t="38100" r="76200" b="14605"/>
                <wp:wrapNone/>
                <wp:docPr id="24" name="Straight Arrow Connector 24"/>
                <wp:cNvGraphicFramePr/>
                <a:graphic xmlns:a="http://schemas.openxmlformats.org/drawingml/2006/main">
                  <a:graphicData uri="http://schemas.microsoft.com/office/word/2010/wordprocessingShape">
                    <wps:wsp>
                      <wps:cNvCnPr/>
                      <wps:spPr>
                        <a:xfrm flipV="1">
                          <a:off x="0" y="0"/>
                          <a:ext cx="0" cy="499745"/>
                        </a:xfrm>
                        <a:prstGeom prst="straightConnector1">
                          <a:avLst/>
                        </a:prstGeom>
                        <a:ln w="63500">
                          <a:solidFill>
                            <a:srgbClr val="FF0000"/>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B471730" id="Straight Arrow Connector 24" o:spid="_x0000_s1026" type="#_x0000_t32" style="position:absolute;margin-left:234.2pt;margin-top:172.85pt;width:0;height:39.35pt;flip:y;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" strokecolor="red" strokeweight="5pt">
                <v:stroke endarrow="block"/>
              </v:shape>
            </w:pict>
          </mc:Fallback>
        </mc:AlternateContent>
      </w:r>
      <w:r>
        <w:rPr>
          <w:noProof/>
        </w:rPr>
        <w:drawing>
          <wp:inline distT="0" distB="0" distL="0" distR="0" wp14:anchorId="6970F7A5" wp14:editId="2DD96C27">
            <wp:extent cx="4265277" cy="3200400"/>
            <wp:effectExtent l="0" t="0" r="2540" b="0"/>
            <wp:docPr id="20" name="Picture 20" descr="N:\ADEP-R2_(NCRO)\DIS\MDS\83\83AA02\20160816\MDP83AA02B2016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ADEP-R2_(NCRO)\DIS\MDS\83\83AA02\20160816\MDP83AA02B201613.JPG"/>
                    <pic:cNvPicPr>
                      <a:picLocks noChangeAspect="1" noChangeArrowheads="1"/>
                    </pic:cNvPicPr>
                  </pic:nvPicPr>
                  <pic:blipFill>
                    <a:blip r:embed="rId63" cstate="print">
                      <a:extLst>
                        <a:ext uri="{BEBA8EAE-BF5A-486C-A8C5-ECC9F3942E4B}">
                          <a14:imgProps xmlns:a14="http://schemas.microsoft.com/office/drawing/2010/main">
                            <a14:imgLayer r:embed="rId64">
                              <a14:imgEffect>
                                <a14:sharpenSoften amount="2500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4265277" cy="3200400"/>
                    </a:xfrm>
                    <a:prstGeom prst="rect">
                      <a:avLst/>
                    </a:prstGeom>
                    <a:noFill/>
                    <a:ln>
                      <a:noFill/>
                    </a:ln>
                  </pic:spPr>
                </pic:pic>
              </a:graphicData>
            </a:graphic>
          </wp:inline>
        </w:drawing>
      </w:r>
    </w:p>
    <w:p w14:paraId="54A1F966" w14:textId="5A7145F2" w:rsidR="00877C07" w:rsidRDefault="00647CD4" w:rsidP="001D5422">
      <w:pPr>
        <w:pStyle w:val="Caption"/>
        <w:keepNext w:val="0"/>
        <w:spacing w:after="360"/>
      </w:pPr>
      <w:bookmarkStart w:id="159" w:name="_Toc476214121"/>
      <w:r w:rsidRPr="007161AA">
        <w:t xml:space="preserve">Figure </w:t>
      </w:r>
      <w:fldSimple w:instr=" SEQ FIGURE \* ARABIC ">
        <w:r w:rsidR="009D05B0">
          <w:rPr>
            <w:noProof/>
          </w:rPr>
          <w:t>25</w:t>
        </w:r>
      </w:fldSimple>
      <w:r w:rsidRPr="007161AA">
        <w:t>: 8</w:t>
      </w:r>
      <w:r>
        <w:t>3AA02 – August 16, 2016 Post-Overlay Reflective Transverse Cracking</w:t>
      </w:r>
      <w:bookmarkEnd w:id="159"/>
      <w:r>
        <w:tab/>
      </w:r>
    </w:p>
    <w:p w14:paraId="64E99618" w14:textId="77777777" w:rsidR="00877C07" w:rsidRDefault="00877C07" w:rsidP="0065114F">
      <w:pPr>
        <w:rPr>
          <w:rFonts w:ascii="Times New Roman" w:hAnsi="Times New Roman"/>
          <w:sz w:val="24"/>
        </w:rPr>
      </w:pPr>
      <w:r>
        <w:rPr>
          <w:rFonts w:ascii="Times New Roman" w:hAnsi="Times New Roman"/>
          <w:sz w:val="24"/>
        </w:rPr>
        <w:br w:type="page"/>
      </w:r>
    </w:p>
    <w:p w14:paraId="703000F7" w14:textId="77777777" w:rsidR="00877C07" w:rsidRDefault="00877C07" w:rsidP="001D5422">
      <w:pPr>
        <w:pStyle w:val="Caption"/>
        <w:ind w:left="0" w:firstLine="0"/>
      </w:pPr>
      <w:r>
        <w:rPr>
          <w:noProof/>
        </w:rPr>
        <w:lastRenderedPageBreak/>
        <mc:AlternateContent>
          <mc:Choice Requires="wps">
            <w:drawing>
              <wp:anchor distT="0" distB="0" distL="114300" distR="114300" simplePos="0" relativeHeight="251657728" behindDoc="0" locked="0" layoutInCell="1" allowOverlap="1" wp14:anchorId="0916EDA3" wp14:editId="4FA7350B">
                <wp:simplePos x="0" y="0"/>
                <wp:positionH relativeFrom="column">
                  <wp:posOffset>2376170</wp:posOffset>
                </wp:positionH>
                <wp:positionV relativeFrom="paragraph">
                  <wp:posOffset>1348105</wp:posOffset>
                </wp:positionV>
                <wp:extent cx="0" cy="499745"/>
                <wp:effectExtent l="114300" t="38100" r="76200" b="14605"/>
                <wp:wrapNone/>
                <wp:docPr id="25" name="Straight Arrow Connector 25"/>
                <wp:cNvGraphicFramePr/>
                <a:graphic xmlns:a="http://schemas.openxmlformats.org/drawingml/2006/main">
                  <a:graphicData uri="http://schemas.microsoft.com/office/word/2010/wordprocessingShape">
                    <wps:wsp>
                      <wps:cNvCnPr/>
                      <wps:spPr>
                        <a:xfrm flipV="1">
                          <a:off x="0" y="0"/>
                          <a:ext cx="0" cy="499745"/>
                        </a:xfrm>
                        <a:prstGeom prst="straightConnector1">
                          <a:avLst/>
                        </a:prstGeom>
                        <a:ln w="63500">
                          <a:solidFill>
                            <a:srgbClr val="FF0000"/>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B0D495F" id="Straight Arrow Connector 25" o:spid="_x0000_s1026" type="#_x0000_t32" style="position:absolute;margin-left:187.1pt;margin-top:106.15pt;width:0;height:39.35pt;flip:y;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" strokecolor="red" strokeweight="5pt">
                <v:stroke endarrow="block"/>
              </v:shape>
            </w:pict>
          </mc:Fallback>
        </mc:AlternateContent>
      </w:r>
      <w:r>
        <w:rPr>
          <w:noProof/>
        </w:rPr>
        <w:drawing>
          <wp:inline distT="0" distB="0" distL="0" distR="0" wp14:anchorId="5CAAD4FD" wp14:editId="20B9E0A1">
            <wp:extent cx="4267200" cy="3200400"/>
            <wp:effectExtent l="0" t="0" r="0" b="0"/>
            <wp:docPr id="30" name="Picture 30" descr="N:\ADEP-R2_(NCRO)\DIS\MDS\83\83AA03\20150505\MDP83AA03A2015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ADEP-R2_(NCRO)\DIS\MDS\83\83AA03\20150505\MDP83AA03A201522.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267200" cy="3200400"/>
                    </a:xfrm>
                    <a:prstGeom prst="rect">
                      <a:avLst/>
                    </a:prstGeom>
                    <a:noFill/>
                    <a:ln>
                      <a:noFill/>
                    </a:ln>
                  </pic:spPr>
                </pic:pic>
              </a:graphicData>
            </a:graphic>
          </wp:inline>
        </w:drawing>
      </w:r>
    </w:p>
    <w:p w14:paraId="6BFF9647" w14:textId="31CF03C6" w:rsidR="00877C07" w:rsidRDefault="00877C07" w:rsidP="001D5422">
      <w:pPr>
        <w:pStyle w:val="Caption"/>
        <w:keepNext w:val="0"/>
        <w:spacing w:after="360"/>
      </w:pPr>
      <w:bookmarkStart w:id="160" w:name="_Toc476214122"/>
      <w:r w:rsidRPr="007161AA">
        <w:t xml:space="preserve">Figure </w:t>
      </w:r>
      <w:fldSimple w:instr=" SEQ FIGURE \* ARABIC ">
        <w:r w:rsidR="009D05B0">
          <w:rPr>
            <w:noProof/>
          </w:rPr>
          <w:t>26</w:t>
        </w:r>
      </w:fldSimple>
      <w:r w:rsidRPr="007161AA">
        <w:t>: 8</w:t>
      </w:r>
      <w:r>
        <w:t>3AA03 – May 5, 2015 Pre-Overlay Transverse Cracking</w:t>
      </w:r>
      <w:bookmarkEnd w:id="160"/>
      <w:r>
        <w:tab/>
      </w:r>
    </w:p>
    <w:p w14:paraId="5C82C417" w14:textId="77777777" w:rsidR="00877C07" w:rsidRDefault="00877C07" w:rsidP="001D5422">
      <w:pPr>
        <w:pStyle w:val="Caption"/>
        <w:ind w:left="0" w:firstLine="0"/>
      </w:pPr>
      <w:r>
        <w:rPr>
          <w:noProof/>
        </w:rPr>
        <mc:AlternateContent>
          <mc:Choice Requires="wps">
            <w:drawing>
              <wp:anchor distT="0" distB="0" distL="114300" distR="114300" simplePos="0" relativeHeight="251659776" behindDoc="0" locked="0" layoutInCell="1" allowOverlap="1" wp14:anchorId="15EB377D" wp14:editId="7BBC7652">
                <wp:simplePos x="0" y="0"/>
                <wp:positionH relativeFrom="column">
                  <wp:posOffset>2974340</wp:posOffset>
                </wp:positionH>
                <wp:positionV relativeFrom="paragraph">
                  <wp:posOffset>1695450</wp:posOffset>
                </wp:positionV>
                <wp:extent cx="0" cy="499745"/>
                <wp:effectExtent l="114300" t="38100" r="76200" b="14605"/>
                <wp:wrapNone/>
                <wp:docPr id="26" name="Straight Arrow Connector 26"/>
                <wp:cNvGraphicFramePr/>
                <a:graphic xmlns:a="http://schemas.openxmlformats.org/drawingml/2006/main">
                  <a:graphicData uri="http://schemas.microsoft.com/office/word/2010/wordprocessingShape">
                    <wps:wsp>
                      <wps:cNvCnPr/>
                      <wps:spPr>
                        <a:xfrm flipV="1">
                          <a:off x="0" y="0"/>
                          <a:ext cx="0" cy="499745"/>
                        </a:xfrm>
                        <a:prstGeom prst="straightConnector1">
                          <a:avLst/>
                        </a:prstGeom>
                        <a:ln w="63500">
                          <a:solidFill>
                            <a:srgbClr val="FF0000"/>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DC066F" id="Straight Arrow Connector 26" o:spid="_x0000_s1026" type="#_x0000_t32" style="position:absolute;margin-left:234.2pt;margin-top:133.5pt;width:0;height:39.35pt;flip:y;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" strokecolor="red" strokeweight="5pt">
                <v:stroke endarrow="block"/>
              </v:shape>
            </w:pict>
          </mc:Fallback>
        </mc:AlternateContent>
      </w:r>
      <w:r>
        <w:rPr>
          <w:noProof/>
        </w:rPr>
        <w:drawing>
          <wp:inline distT="0" distB="0" distL="0" distR="0" wp14:anchorId="081425AC" wp14:editId="07F5F0F5">
            <wp:extent cx="4266205" cy="3200400"/>
            <wp:effectExtent l="0" t="0" r="1270" b="0"/>
            <wp:docPr id="29" name="Picture 29" descr="N:\ADEP-R2_(NCRO)\DIS\MDS\83\83AA03\20160817\MDP83AA03B2016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ADEP-R2_(NCRO)\DIS\MDS\83\83AA03\20160817\MDP83AA03B201622.JPG"/>
                    <pic:cNvPicPr>
                      <a:picLocks noChangeAspect="1" noChangeArrowheads="1"/>
                    </pic:cNvPicPr>
                  </pic:nvPicPr>
                  <pic:blipFill>
                    <a:blip r:embed="rId66" cstate="print">
                      <a:extLst>
                        <a:ext uri="{BEBA8EAE-BF5A-486C-A8C5-ECC9F3942E4B}">
                          <a14:imgProps xmlns:a14="http://schemas.microsoft.com/office/drawing/2010/main">
                            <a14:imgLayer r:embed="rId67">
                              <a14:imgEffect>
                                <a14:sharpenSoften amount="2500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4266205" cy="3200400"/>
                    </a:xfrm>
                    <a:prstGeom prst="rect">
                      <a:avLst/>
                    </a:prstGeom>
                    <a:noFill/>
                    <a:ln>
                      <a:noFill/>
                    </a:ln>
                  </pic:spPr>
                </pic:pic>
              </a:graphicData>
            </a:graphic>
          </wp:inline>
        </w:drawing>
      </w:r>
    </w:p>
    <w:p w14:paraId="4534A980" w14:textId="17DAEE15" w:rsidR="00877C07" w:rsidRDefault="00877C07" w:rsidP="001D5422">
      <w:pPr>
        <w:pStyle w:val="Caption"/>
        <w:keepNext w:val="0"/>
        <w:spacing w:after="360"/>
      </w:pPr>
      <w:bookmarkStart w:id="161" w:name="_Toc476214123"/>
      <w:r w:rsidRPr="007161AA">
        <w:t xml:space="preserve">Figure </w:t>
      </w:r>
      <w:fldSimple w:instr=" SEQ FIGURE \* ARABIC ">
        <w:r w:rsidR="009D05B0">
          <w:rPr>
            <w:noProof/>
          </w:rPr>
          <w:t>27</w:t>
        </w:r>
      </w:fldSimple>
      <w:r w:rsidRPr="007161AA">
        <w:t>: 8</w:t>
      </w:r>
      <w:r>
        <w:t>3AA03 – August 17, 2016 Post-Overlay Reflective Transverse Cracking</w:t>
      </w:r>
      <w:bookmarkEnd w:id="161"/>
      <w:r>
        <w:tab/>
      </w:r>
    </w:p>
    <w:p w14:paraId="105762C7" w14:textId="77777777" w:rsidR="00647CD4" w:rsidRDefault="00647CD4" w:rsidP="0065114F">
      <w:pPr>
        <w:jc w:val="center"/>
        <w:rPr>
          <w:rFonts w:ascii="Times New Roman" w:hAnsi="Times New Roman"/>
          <w:sz w:val="24"/>
        </w:rPr>
      </w:pPr>
    </w:p>
    <w:p w14:paraId="03752684" w14:textId="77777777" w:rsidR="00C05D03" w:rsidRDefault="00C05D03" w:rsidP="001D5422">
      <w:pPr>
        <w:pStyle w:val="Caption"/>
        <w:ind w:left="0" w:firstLine="0"/>
      </w:pPr>
      <w:r>
        <w:rPr>
          <w:noProof/>
        </w:rPr>
        <w:lastRenderedPageBreak/>
        <mc:AlternateContent>
          <mc:Choice Requires="wps">
            <w:drawing>
              <wp:anchor distT="0" distB="0" distL="114300" distR="114300" simplePos="0" relativeHeight="251661824" behindDoc="0" locked="0" layoutInCell="1" allowOverlap="1" wp14:anchorId="0129A6B2" wp14:editId="35ECBD47">
                <wp:simplePos x="0" y="0"/>
                <wp:positionH relativeFrom="column">
                  <wp:posOffset>3507740</wp:posOffset>
                </wp:positionH>
                <wp:positionV relativeFrom="paragraph">
                  <wp:posOffset>2154555</wp:posOffset>
                </wp:positionV>
                <wp:extent cx="0" cy="499745"/>
                <wp:effectExtent l="114300" t="38100" r="76200" b="14605"/>
                <wp:wrapNone/>
                <wp:docPr id="1126" name="Straight Arrow Connector 1126"/>
                <wp:cNvGraphicFramePr/>
                <a:graphic xmlns:a="http://schemas.openxmlformats.org/drawingml/2006/main">
                  <a:graphicData uri="http://schemas.microsoft.com/office/word/2010/wordprocessingShape">
                    <wps:wsp>
                      <wps:cNvCnPr/>
                      <wps:spPr>
                        <a:xfrm flipV="1">
                          <a:off x="0" y="0"/>
                          <a:ext cx="0" cy="499745"/>
                        </a:xfrm>
                        <a:prstGeom prst="straightConnector1">
                          <a:avLst/>
                        </a:prstGeom>
                        <a:ln w="63500">
                          <a:solidFill>
                            <a:srgbClr val="FF0000"/>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E18DD38" id="Straight Arrow Connector 1126" o:spid="_x0000_s1026" type="#_x0000_t32" style="position:absolute;margin-left:276.2pt;margin-top:169.65pt;width:0;height:39.35pt;flip:y;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" strokecolor="red" strokeweight="5pt">
                <v:stroke endarrow="block"/>
              </v:shape>
            </w:pict>
          </mc:Fallback>
        </mc:AlternateContent>
      </w:r>
      <w:r>
        <w:rPr>
          <w:noProof/>
        </w:rPr>
        <w:drawing>
          <wp:inline distT="0" distB="0" distL="0" distR="0" wp14:anchorId="562612A0" wp14:editId="0DA57485">
            <wp:extent cx="4267200" cy="3200400"/>
            <wp:effectExtent l="0" t="0" r="0" b="0"/>
            <wp:docPr id="1125" name="Picture 1125" descr="N:\ADEP-R2_(NCRO)\DIS\MDS\83\83AA61\20150504\MDP83AA61A201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ADEP-R2_(NCRO)\DIS\MDS\83\83AA61\20150504\MDP83AA61A201507.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267200" cy="3200400"/>
                    </a:xfrm>
                    <a:prstGeom prst="rect">
                      <a:avLst/>
                    </a:prstGeom>
                    <a:noFill/>
                    <a:ln>
                      <a:noFill/>
                    </a:ln>
                  </pic:spPr>
                </pic:pic>
              </a:graphicData>
            </a:graphic>
          </wp:inline>
        </w:drawing>
      </w:r>
    </w:p>
    <w:p w14:paraId="56FB29B5" w14:textId="1A8A20CB" w:rsidR="00C05D03" w:rsidRDefault="00454A64" w:rsidP="001D5422">
      <w:pPr>
        <w:pStyle w:val="Caption"/>
        <w:keepNext w:val="0"/>
        <w:spacing w:after="360"/>
      </w:pPr>
      <w:bookmarkStart w:id="162" w:name="_Toc476214124"/>
      <w:r w:rsidRPr="007161AA">
        <w:t xml:space="preserve">Figure </w:t>
      </w:r>
      <w:fldSimple w:instr=" SEQ FIGURE \* ARABIC ">
        <w:r w:rsidR="009D05B0">
          <w:rPr>
            <w:noProof/>
          </w:rPr>
          <w:t>28</w:t>
        </w:r>
      </w:fldSimple>
      <w:r w:rsidRPr="007161AA">
        <w:t>: 8</w:t>
      </w:r>
      <w:r w:rsidR="00C05D03">
        <w:t>3AA61</w:t>
      </w:r>
      <w:r>
        <w:t xml:space="preserve"> – May </w:t>
      </w:r>
      <w:r w:rsidR="00C05D03">
        <w:t>4</w:t>
      </w:r>
      <w:r>
        <w:t>, 2015 Pre-Overlay Transverse Cracking</w:t>
      </w:r>
      <w:bookmarkEnd w:id="162"/>
    </w:p>
    <w:p w14:paraId="3A6738BD" w14:textId="77777777" w:rsidR="00454A64" w:rsidRDefault="00454A64" w:rsidP="001D5422">
      <w:pPr>
        <w:pStyle w:val="Caption"/>
        <w:ind w:left="0" w:firstLine="0"/>
      </w:pPr>
      <w:r>
        <w:rPr>
          <w:noProof/>
        </w:rPr>
        <mc:AlternateContent>
          <mc:Choice Requires="wps">
            <w:drawing>
              <wp:anchor distT="0" distB="0" distL="114300" distR="114300" simplePos="0" relativeHeight="251660800" behindDoc="0" locked="0" layoutInCell="1" allowOverlap="1" wp14:anchorId="1F73D77A" wp14:editId="3A1E2FE6">
                <wp:simplePos x="0" y="0"/>
                <wp:positionH relativeFrom="column">
                  <wp:posOffset>3755390</wp:posOffset>
                </wp:positionH>
                <wp:positionV relativeFrom="paragraph">
                  <wp:posOffset>2571750</wp:posOffset>
                </wp:positionV>
                <wp:extent cx="0" cy="499745"/>
                <wp:effectExtent l="114300" t="38100" r="76200" b="14605"/>
                <wp:wrapNone/>
                <wp:docPr id="1120" name="Straight Arrow Connector 1120"/>
                <wp:cNvGraphicFramePr/>
                <a:graphic xmlns:a="http://schemas.openxmlformats.org/drawingml/2006/main">
                  <a:graphicData uri="http://schemas.microsoft.com/office/word/2010/wordprocessingShape">
                    <wps:wsp>
                      <wps:cNvCnPr/>
                      <wps:spPr>
                        <a:xfrm flipV="1">
                          <a:off x="0" y="0"/>
                          <a:ext cx="0" cy="499745"/>
                        </a:xfrm>
                        <a:prstGeom prst="straightConnector1">
                          <a:avLst/>
                        </a:prstGeom>
                        <a:ln w="63500">
                          <a:solidFill>
                            <a:srgbClr val="FF0000"/>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4F31491" id="Straight Arrow Connector 1120" o:spid="_x0000_s1026" type="#_x0000_t32" style="position:absolute;margin-left:295.7pt;margin-top:202.5pt;width:0;height:39.35pt;flip:y;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" strokecolor="red" strokeweight="5pt">
                <v:stroke endarrow="block"/>
              </v:shape>
            </w:pict>
          </mc:Fallback>
        </mc:AlternateContent>
      </w:r>
      <w:r w:rsidR="00C05D03">
        <w:rPr>
          <w:noProof/>
        </w:rPr>
        <w:drawing>
          <wp:inline distT="0" distB="0" distL="0" distR="0" wp14:anchorId="33205675" wp14:editId="7AA1A06A">
            <wp:extent cx="4266205" cy="3200400"/>
            <wp:effectExtent l="0" t="0" r="1270" b="0"/>
            <wp:docPr id="1124" name="Picture 1124" descr="N:\ADEP-R2_(NCRO)\DIS\MDS\83\83AA61\20160817\MDP83AA61B2016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ADEP-R2_(NCRO)\DIS\MDS\83\83AA61\20160817\MDP83AA61B201607.JPG"/>
                    <pic:cNvPicPr>
                      <a:picLocks noChangeAspect="1" noChangeArrowheads="1"/>
                    </pic:cNvPicPr>
                  </pic:nvPicPr>
                  <pic:blipFill>
                    <a:blip r:embed="rId69" cstate="print">
                      <a:extLst>
                        <a:ext uri="{BEBA8EAE-BF5A-486C-A8C5-ECC9F3942E4B}">
                          <a14:imgProps xmlns:a14="http://schemas.microsoft.com/office/drawing/2010/main">
                            <a14:imgLayer r:embed="rId70">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4266205" cy="3200400"/>
                    </a:xfrm>
                    <a:prstGeom prst="rect">
                      <a:avLst/>
                    </a:prstGeom>
                    <a:noFill/>
                    <a:ln>
                      <a:noFill/>
                    </a:ln>
                  </pic:spPr>
                </pic:pic>
              </a:graphicData>
            </a:graphic>
          </wp:inline>
        </w:drawing>
      </w:r>
    </w:p>
    <w:p w14:paraId="6EBAA041" w14:textId="625DB745" w:rsidR="009202AC" w:rsidRDefault="00454A64" w:rsidP="001D5422">
      <w:pPr>
        <w:pStyle w:val="Caption"/>
        <w:keepNext w:val="0"/>
        <w:spacing w:after="360"/>
      </w:pPr>
      <w:bookmarkStart w:id="163" w:name="_Toc476214125"/>
      <w:r w:rsidRPr="007161AA">
        <w:t xml:space="preserve">Figure </w:t>
      </w:r>
      <w:fldSimple w:instr=" SEQ FIGURE \* ARABIC ">
        <w:r w:rsidR="009D05B0">
          <w:rPr>
            <w:noProof/>
          </w:rPr>
          <w:t>29</w:t>
        </w:r>
      </w:fldSimple>
      <w:r w:rsidRPr="007161AA">
        <w:t>: 8</w:t>
      </w:r>
      <w:r w:rsidR="00C05D03">
        <w:t>3AA61</w:t>
      </w:r>
      <w:r>
        <w:t xml:space="preserve"> – August 17, 2016 Post-Overlay Reflective Transverse Cracking</w:t>
      </w:r>
      <w:bookmarkEnd w:id="163"/>
    </w:p>
    <w:p w14:paraId="194C69E6" w14:textId="2DE49B22" w:rsidR="00AC6FCC" w:rsidRDefault="00AC6FCC" w:rsidP="0065114F">
      <w:pPr>
        <w:pStyle w:val="BodyText"/>
        <w:spacing w:line="240" w:lineRule="auto"/>
      </w:pPr>
    </w:p>
    <w:p w14:paraId="1A959D0C" w14:textId="2E958B07" w:rsidR="00017795" w:rsidRDefault="00017795" w:rsidP="001A5672">
      <w:pPr>
        <w:pStyle w:val="Heading1"/>
        <w:jc w:val="center"/>
      </w:pPr>
      <w:bookmarkStart w:id="164" w:name="_Toc483557755"/>
      <w:r w:rsidRPr="00BD3A1D">
        <w:lastRenderedPageBreak/>
        <w:t>Acknowledgements</w:t>
      </w:r>
      <w:bookmarkEnd w:id="164"/>
    </w:p>
    <w:p w14:paraId="58DC6686" w14:textId="4011D1B2" w:rsidR="00017795" w:rsidRPr="00017795" w:rsidRDefault="00017795" w:rsidP="00BD3A1D">
      <w:pPr>
        <w:pStyle w:val="BodyText"/>
        <w:spacing w:line="240" w:lineRule="auto"/>
      </w:pPr>
      <w:r>
        <w:t xml:space="preserve">The original map is the copyright property of Google® Earth </w:t>
      </w:r>
      <w:r w:rsidRPr="00B434A6">
        <w:rPr>
          <w:vertAlign w:val="superscript"/>
        </w:rPr>
        <w:t>TM</w:t>
      </w:r>
      <w:r>
        <w:t xml:space="preserve"> and can be accessed from </w:t>
      </w:r>
      <w:hyperlink r:id="rId71" w:history="1">
        <w:r w:rsidRPr="00081ECC">
          <w:rPr>
            <w:rStyle w:val="Hyperlink"/>
          </w:rPr>
          <w:t>https://google.com/earth</w:t>
        </w:r>
      </w:hyperlink>
      <w:r>
        <w:t xml:space="preserve">. The map overlays showing </w:t>
      </w:r>
      <w:r w:rsidR="00964971">
        <w:t>site and test section</w:t>
      </w:r>
      <w:r w:rsidR="001C5332">
        <w:t>s</w:t>
      </w:r>
      <w:r w:rsidR="00964971">
        <w:t xml:space="preserve"> location</w:t>
      </w:r>
      <w:r>
        <w:t xml:space="preserve"> were developed as a result of this research project. The overlays include</w:t>
      </w:r>
      <w:r w:rsidR="00964971">
        <w:t xml:space="preserve"> text </w:t>
      </w:r>
      <w:r w:rsidR="001C5332">
        <w:t xml:space="preserve">label </w:t>
      </w:r>
      <w:r w:rsidR="00775172">
        <w:t xml:space="preserve">showing the </w:t>
      </w:r>
      <w:r w:rsidR="001C5332">
        <w:t>project</w:t>
      </w:r>
      <w:r w:rsidR="00775172">
        <w:t xml:space="preserve"> location </w:t>
      </w:r>
      <w:r w:rsidR="00964971">
        <w:t>and red dots</w:t>
      </w:r>
      <w:r>
        <w:t xml:space="preserve"> showing </w:t>
      </w:r>
      <w:r w:rsidR="00964971">
        <w:t xml:space="preserve">the </w:t>
      </w:r>
      <w:r w:rsidR="001C5332">
        <w:t>la</w:t>
      </w:r>
      <w:r w:rsidR="00964971">
        <w:t>yout of test sections along PTH 16</w:t>
      </w:r>
      <w:r>
        <w:t>.</w:t>
      </w:r>
    </w:p>
    <w:sectPr w:rsidR="00017795" w:rsidRPr="00017795" w:rsidSect="001D5422">
      <w:headerReference w:type="even" r:id="rId72"/>
      <w:headerReference w:type="default" r:id="rId73"/>
      <w:footerReference w:type="default" r:id="rId74"/>
      <w:headerReference w:type="first" r:id="rId75"/>
      <w:pgSz w:w="12240" w:h="15840" w:code="1"/>
      <w:pgMar w:top="2016" w:right="1440" w:bottom="1584" w:left="1440" w:header="806" w:footer="504" w:gutter="0"/>
      <w:pgNumType w:chapStyle="7" w:chapSep="period"/>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78" w:author="Carlos Leal" w:date="2017-03-02T22:11:00Z" w:initials="LC">
    <w:p w14:paraId="60817664" w14:textId="635EC54D" w:rsidR="0053397D" w:rsidRDefault="0053397D">
      <w:pPr>
        <w:pStyle w:val="CommentText"/>
      </w:pPr>
      <w:r>
        <w:rPr>
          <w:rStyle w:val="CommentReference"/>
        </w:rPr>
        <w:annotationRef/>
      </w:r>
      <w:r>
        <w:t xml:space="preserve">When can we expect full year data? Would be </w:t>
      </w:r>
      <w:r w:rsidR="00C5192B">
        <w:t>good to include in this report.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60817664"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8E6F7FC" w14:textId="77777777" w:rsidR="0053397D" w:rsidRDefault="0053397D">
      <w:r>
        <w:separator/>
      </w:r>
    </w:p>
  </w:endnote>
  <w:endnote w:type="continuationSeparator" w:id="0">
    <w:p w14:paraId="7A5A4151" w14:textId="77777777" w:rsidR="0053397D" w:rsidRDefault="0053397D">
      <w:r>
        <w:continuationSeparator/>
      </w:r>
    </w:p>
  </w:endnote>
  <w:endnote w:type="continuationNotice" w:id="1">
    <w:p w14:paraId="5CC93AE5" w14:textId="77777777" w:rsidR="0053397D" w:rsidRDefault="0053397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F88CC9" w14:textId="4F1583DB" w:rsidR="0053397D" w:rsidRDefault="0053397D">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14:paraId="343DC786" w14:textId="77777777" w:rsidR="0053397D" w:rsidRDefault="0053397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3AC0F8" w14:textId="77777777" w:rsidR="0053397D" w:rsidRDefault="0053397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5ECF12" w14:textId="1576217A" w:rsidR="0053397D" w:rsidRDefault="0053397D">
    <w:pPr>
      <w:pStyle w:val="Footer"/>
      <w:jc w:val="center"/>
    </w:pPr>
  </w:p>
  <w:p w14:paraId="313ACA05" w14:textId="77777777" w:rsidR="0053397D" w:rsidRDefault="0053397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FCAF13" w14:textId="4C74930E" w:rsidR="0053397D" w:rsidRDefault="0053397D">
    <w:pPr>
      <w:pStyle w:val="Footer"/>
      <w:jc w:val="center"/>
    </w:pPr>
    <w:r>
      <w:fldChar w:fldCharType="begin"/>
    </w:r>
    <w:r>
      <w:instrText xml:space="preserve"> PAGE   \* MERGEFORMAT </w:instrText>
    </w:r>
    <w:r>
      <w:fldChar w:fldCharType="separate"/>
    </w:r>
    <w:r w:rsidR="00D55AFF">
      <w:rPr>
        <w:noProof/>
      </w:rPr>
      <w:t>i</w:t>
    </w:r>
    <w:r>
      <w:rPr>
        <w:noProof/>
      </w:rPr>
      <w:fldChar w:fldCharType="end"/>
    </w:r>
  </w:p>
  <w:p w14:paraId="48D53734" w14:textId="77777777" w:rsidR="0053397D" w:rsidRDefault="0053397D">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02BA84" w14:textId="75B18F33" w:rsidR="0053397D" w:rsidRDefault="0053397D" w:rsidP="0071044C">
    <w:pPr>
      <w:pStyle w:val="Footer"/>
      <w:jc w:val="center"/>
      <w:rPr>
        <w:noProof/>
      </w:rPr>
    </w:pPr>
    <w:r>
      <w:rPr>
        <w:noProof/>
      </w:rPr>
      <w:fldChar w:fldCharType="begin"/>
    </w:r>
    <w:r>
      <w:rPr>
        <w:noProof/>
      </w:rPr>
      <w:instrText xml:space="preserve"> PAGE   \* MERGEFORMAT </w:instrText>
    </w:r>
    <w:r>
      <w:rPr>
        <w:noProof/>
      </w:rPr>
      <w:fldChar w:fldCharType="separate"/>
    </w:r>
    <w:r w:rsidR="00D55AFF">
      <w:rPr>
        <w:noProof/>
      </w:rPr>
      <w:t>vi</w:t>
    </w:r>
    <w:r>
      <w:rPr>
        <w:noProof/>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276253" w14:textId="3D332B34" w:rsidR="0053397D" w:rsidRDefault="0053397D">
    <w:pPr>
      <w:pStyle w:val="Footer"/>
      <w:jc w:val="center"/>
    </w:pPr>
    <w:r>
      <w:fldChar w:fldCharType="begin"/>
    </w:r>
    <w:r>
      <w:instrText xml:space="preserve"> PAGE  \* Arabic  \* MERGEFORMAT </w:instrText>
    </w:r>
    <w:r>
      <w:fldChar w:fldCharType="separate"/>
    </w:r>
    <w:r w:rsidR="00D55AFF">
      <w:rPr>
        <w:noProof/>
      </w:rPr>
      <w:t>21</w:t>
    </w:r>
    <w:r>
      <w:fldChar w:fldCharType="end"/>
    </w:r>
  </w:p>
  <w:p w14:paraId="32F3F23B" w14:textId="77777777" w:rsidR="0053397D" w:rsidRDefault="0053397D">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E69BEB" w14:textId="2CB8E546" w:rsidR="0053397D" w:rsidRDefault="0053397D">
    <w:pPr>
      <w:pStyle w:val="Footer"/>
      <w:jc w:val="center"/>
    </w:pPr>
    <w:r>
      <w:fldChar w:fldCharType="begin"/>
    </w:r>
    <w:r>
      <w:instrText xml:space="preserve"> PAGE  \* Arabic  \* MERGEFORMAT </w:instrText>
    </w:r>
    <w:r>
      <w:fldChar w:fldCharType="separate"/>
    </w:r>
    <w:r w:rsidR="00D55AFF">
      <w:rPr>
        <w:noProof/>
      </w:rPr>
      <w:t>44</w:t>
    </w:r>
    <w:r>
      <w:fldChar w:fldCharType="end"/>
    </w:r>
  </w:p>
  <w:p w14:paraId="2DF8757E" w14:textId="77777777" w:rsidR="0053397D" w:rsidRDefault="0053397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86F2525" w14:textId="77777777" w:rsidR="0053397D" w:rsidRDefault="0053397D">
      <w:r>
        <w:separator/>
      </w:r>
    </w:p>
  </w:footnote>
  <w:footnote w:type="continuationSeparator" w:id="0">
    <w:p w14:paraId="46D49D3F" w14:textId="77777777" w:rsidR="0053397D" w:rsidRDefault="0053397D">
      <w:r>
        <w:continuationSeparator/>
      </w:r>
    </w:p>
  </w:footnote>
  <w:footnote w:type="continuationNotice" w:id="1">
    <w:p w14:paraId="7A82E7D1" w14:textId="77777777" w:rsidR="0053397D" w:rsidRDefault="0053397D"/>
  </w:footnote>
  <w:footnote w:id="2">
    <w:p w14:paraId="56D15743" w14:textId="77777777" w:rsidR="007368DE" w:rsidRPr="00B75D30" w:rsidRDefault="007368DE" w:rsidP="007368DE">
      <w:pPr>
        <w:pStyle w:val="FootnoteText"/>
        <w:rPr>
          <w:rFonts w:ascii="Times New Roman" w:hAnsi="Times New Roman"/>
        </w:rPr>
      </w:pPr>
      <w:r w:rsidRPr="00376C73">
        <w:rPr>
          <w:rStyle w:val="FootnoteReference"/>
          <w:rFonts w:ascii="Times New Roman" w:hAnsi="Times New Roman"/>
        </w:rPr>
        <w:footnoteRef/>
      </w:r>
      <w:r w:rsidRPr="00376C73">
        <w:rPr>
          <w:rFonts w:ascii="Times New Roman" w:hAnsi="Times New Roman"/>
        </w:rPr>
        <w:t xml:space="preserve"> http://climate.weather.gc.ca/advanceSearch/searchHistoricData_e.html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70FB7C" w14:textId="2946604F" w:rsidR="0053397D" w:rsidRDefault="00D55AFF">
    <w:pPr>
      <w:pStyle w:val="Header"/>
    </w:pPr>
    <w:r>
      <w:rPr>
        <w:noProof/>
      </w:rPr>
      <w:pict w14:anchorId="43081CD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992742" o:spid="_x0000_s40980" type="#_x0000_t136" style="position:absolute;margin-left:0;margin-top:0;width:471.3pt;height:188.5pt;rotation:315;z-index:-251655168;mso-position-horizontal:center;mso-position-horizontal-relative:margin;mso-position-vertical:center;mso-position-vertical-relative:margin" o:allowincell="f" fillcolor="silver" stroked="f">
          <v:fill opacity=".5"/>
          <v:textpath style="font-family:&quot;Century Gothic&quot;;font-size:1pt" string="DRAFT"/>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F59253" w14:textId="29B96BDF" w:rsidR="0053397D" w:rsidRDefault="00D55AFF">
    <w:pPr>
      <w:pStyle w:val="Header"/>
    </w:pPr>
    <w:r>
      <w:rPr>
        <w:noProof/>
      </w:rPr>
      <w:pict w14:anchorId="7AC66FB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992751" o:spid="_x0000_s40989" type="#_x0000_t136" style="position:absolute;margin-left:0;margin-top:0;width:471.3pt;height:188.5pt;rotation:315;z-index:-251636736;mso-position-horizontal:center;mso-position-horizontal-relative:margin;mso-position-vertical:center;mso-position-vertical-relative:margin" o:allowincell="f" fillcolor="silver" stroked="f">
          <v:fill opacity=".5"/>
          <v:textpath style="font-family:&quot;Century Gothic&quot;;font-size:1pt" string="DRAFT"/>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AD2982" w14:textId="43DC8E28" w:rsidR="0053397D" w:rsidRPr="00AD2E69" w:rsidRDefault="00D55AFF" w:rsidP="004D1939">
    <w:pPr>
      <w:pStyle w:val="ReportTitleHeader"/>
      <w:spacing w:after="0"/>
      <w:rPr>
        <w:rFonts w:ascii="Times New Roman" w:hAnsi="Times New Roman"/>
      </w:rPr>
    </w:pPr>
    <w:r>
      <w:rPr>
        <w:noProof/>
      </w:rPr>
      <w:pict w14:anchorId="7B45E7D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992752" o:spid="_x0000_s40990" type="#_x0000_t136" style="position:absolute;margin-left:0;margin-top:0;width:471.3pt;height:188.5pt;rotation:315;z-index:-251634688;mso-position-horizontal:center;mso-position-horizontal-relative:margin;mso-position-vertical:center;mso-position-vertical-relative:margin" o:allowincell="f" fillcolor="silver" stroked="f">
          <v:fill opacity=".5"/>
          <v:textpath style="font-family:&quot;Century Gothic&quot;;font-size:1pt" string="DRAFT"/>
        </v:shape>
      </w:pict>
    </w:r>
    <w:sdt>
      <w:sdtPr>
        <w:rPr>
          <w:rFonts w:ascii="Times New Roman" w:hAnsi="Times New Roman"/>
        </w:rPr>
        <w:tag w:val="ReportTitle"/>
        <w:id w:val="-672489094"/>
        <w:dataBinding w:xpath="/root[1]/Title[1]" w:storeItemID="{52C4223C-BD84-42FA-BD43-8AACFD0E8C46}"/>
        <w:text w:multiLine="1"/>
      </w:sdtPr>
      <w:sdtContent>
        <w:r w:rsidR="0053397D">
          <w:rPr>
            <w:rFonts w:ascii="Times New Roman" w:hAnsi="Times New Roman"/>
          </w:rPr>
          <w:t>SPS-10 PROJECT 83AA00: WARM MIX ASPHALT OVERLAY STUDY 1 YEAR REPORT</w:t>
        </w:r>
        <w:r w:rsidR="0053397D">
          <w:rPr>
            <w:rFonts w:ascii="Times New Roman" w:hAnsi="Times New Roman"/>
          </w:rPr>
          <w:br/>
        </w:r>
      </w:sdtContent>
    </w:sdt>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8C3470" w14:textId="04F5842D" w:rsidR="0053397D" w:rsidRDefault="00D55AFF" w:rsidP="004D1939">
    <w:pPr>
      <w:pStyle w:val="ReportTitleHeader"/>
      <w:spacing w:after="0"/>
    </w:pPr>
    <w:r>
      <w:rPr>
        <w:noProof/>
      </w:rPr>
      <w:pict w14:anchorId="4A539E8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992750" o:spid="_x0000_s40988" type="#_x0000_t136" style="position:absolute;margin-left:0;margin-top:0;width:471.3pt;height:188.5pt;rotation:315;z-index:-251638784;mso-position-horizontal:center;mso-position-horizontal-relative:margin;mso-position-vertical:center;mso-position-vertical-relative:margin" o:allowincell="f" fillcolor="silver" stroked="f">
          <v:fill opacity=".5"/>
          <v:textpath style="font-family:&quot;Century Gothic&quot;;font-size:1pt" string="DRAFT"/>
        </v:shape>
      </w:pict>
    </w:r>
    <w:sdt>
      <w:sdtPr>
        <w:tag w:val="ReportTitle"/>
        <w:id w:val="426625086"/>
        <w:dataBinding w:xpath="/root[1]/Title[1]" w:storeItemID="{52C4223C-BD84-42FA-BD43-8AACFD0E8C46}"/>
        <w:text w:multiLine="1"/>
      </w:sdtPr>
      <w:sdtContent>
        <w:r w:rsidR="0053397D">
          <w:t>SPS-10 PROJECT 83AA00: WARM MIX ASPHALT OVERLAY STUDY 1 YEAR REPORT</w:t>
        </w:r>
        <w:r w:rsidR="0053397D">
          <w:br/>
        </w:r>
      </w:sdtContent>
    </w:sdt>
  </w:p>
  <w:p w14:paraId="0BC48BB3" w14:textId="4D90ABD9" w:rsidR="0053397D" w:rsidRPr="004D1939" w:rsidRDefault="0053397D" w:rsidP="004D1939">
    <w:pPr>
      <w:pStyle w:val="ChapterHeader"/>
    </w:pPr>
    <w:r>
      <w:fldChar w:fldCharType="begin"/>
    </w:r>
    <w:r>
      <w:instrText xml:space="preserve"> STYLEREF  "Heading 1" </w:instrText>
    </w:r>
    <w:r>
      <w:fldChar w:fldCharType="separate"/>
    </w:r>
    <w:r>
      <w:rPr>
        <w:noProof/>
      </w:rPr>
      <w:t>INTRODUCTION</w:t>
    </w:r>
    <w:r>
      <w:rPr>
        <w:noProof/>
      </w:rPr>
      <w:fldChar w:fldCharType="end"/>
    </w:r>
    <w:r>
      <w:t xml:space="preserve"> </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E0B61E" w14:textId="29E1B86B" w:rsidR="0053397D" w:rsidRDefault="00D55AFF">
    <w:pPr>
      <w:pStyle w:val="Header"/>
    </w:pPr>
    <w:r>
      <w:rPr>
        <w:noProof/>
      </w:rPr>
      <w:pict w14:anchorId="3973C88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992754" o:spid="_x0000_s40992" type="#_x0000_t136" style="position:absolute;margin-left:0;margin-top:0;width:471.3pt;height:188.5pt;rotation:315;z-index:-251630592;mso-position-horizontal:center;mso-position-horizontal-relative:margin;mso-position-vertical:center;mso-position-vertical-relative:margin" o:allowincell="f" fillcolor="silver" stroked="f">
          <v:fill opacity=".5"/>
          <v:textpath style="font-family:&quot;Century Gothic&quot;;font-size:1pt" string="DRAFT"/>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C7C542" w14:textId="54AD76B1" w:rsidR="0053397D" w:rsidRDefault="00D55AFF">
    <w:pPr>
      <w:pStyle w:val="Header"/>
    </w:pPr>
    <w:r>
      <w:rPr>
        <w:noProof/>
      </w:rPr>
      <w:pict w14:anchorId="40F0104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992755" o:spid="_x0000_s40993" type="#_x0000_t136" style="position:absolute;margin-left:0;margin-top:0;width:471.3pt;height:188.5pt;rotation:315;z-index:-251628544;mso-position-horizontal:center;mso-position-horizontal-relative:margin;mso-position-vertical:center;mso-position-vertical-relative:margin" o:allowincell="f" fillcolor="silver" stroked="f">
          <v:fill opacity=".5"/>
          <v:textpath style="font-family:&quot;Century Gothic&quot;;font-size:1pt" string="DRAFT"/>
        </v:shape>
      </w:pic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6704BB" w14:textId="0D217FC1" w:rsidR="0053397D" w:rsidRDefault="00D55AFF">
    <w:pPr>
      <w:pStyle w:val="Header"/>
    </w:pPr>
    <w:r>
      <w:rPr>
        <w:noProof/>
      </w:rPr>
      <w:pict w14:anchorId="34D2916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992753" o:spid="_x0000_s40991" type="#_x0000_t136" style="position:absolute;margin-left:0;margin-top:0;width:471.3pt;height:188.5pt;rotation:315;z-index:-251632640;mso-position-horizontal:center;mso-position-horizontal-relative:margin;mso-position-vertical:center;mso-position-vertical-relative:margin" o:allowincell="f" fillcolor="silver" stroked="f">
          <v:fill opacity=".5"/>
          <v:textpath style="font-family:&quot;Century Gothic&quot;;font-size:1pt" string="DRAFT"/>
        </v:shape>
      </w:pic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CC0357" w14:textId="0B73FCAB" w:rsidR="0053397D" w:rsidRDefault="00D55AFF">
    <w:pPr>
      <w:pStyle w:val="Header"/>
    </w:pPr>
    <w:r>
      <w:rPr>
        <w:noProof/>
      </w:rPr>
      <w:pict w14:anchorId="29E32E4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992757" o:spid="_x0000_s40995" type="#_x0000_t136" style="position:absolute;margin-left:0;margin-top:0;width:471.3pt;height:188.5pt;rotation:315;z-index:-251624448;mso-position-horizontal:center;mso-position-horizontal-relative:margin;mso-position-vertical:center;mso-position-vertical-relative:margin" o:allowincell="f" fillcolor="silver" stroked="f">
          <v:fill opacity=".5"/>
          <v:textpath style="font-family:&quot;Century Gothic&quot;;font-size:1pt" string="DRAFT"/>
        </v:shape>
      </w:pic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E8FF3C" w14:textId="04DB3260" w:rsidR="0053397D" w:rsidRDefault="00D55AFF">
    <w:pPr>
      <w:pStyle w:val="Header"/>
    </w:pPr>
    <w:r>
      <w:rPr>
        <w:noProof/>
      </w:rPr>
      <w:pict w14:anchorId="72676D5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992758" o:spid="_x0000_s40996" type="#_x0000_t136" style="position:absolute;margin-left:0;margin-top:0;width:471.3pt;height:188.5pt;rotation:315;z-index:-251622400;mso-position-horizontal:center;mso-position-horizontal-relative:margin;mso-position-vertical:center;mso-position-vertical-relative:margin" o:allowincell="f" fillcolor="silver" stroked="f">
          <v:fill opacity=".5"/>
          <v:textpath style="font-family:&quot;Century Gothic&quot;;font-size:1pt" string="DRAFT"/>
        </v:shape>
      </w:pic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97B900" w14:textId="20CDA262" w:rsidR="0053397D" w:rsidRDefault="00D55AFF">
    <w:pPr>
      <w:pStyle w:val="Header"/>
    </w:pPr>
    <w:r>
      <w:rPr>
        <w:noProof/>
      </w:rPr>
      <w:pict w14:anchorId="4D5DC14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992756" o:spid="_x0000_s40994" type="#_x0000_t136" style="position:absolute;margin-left:0;margin-top:0;width:471.3pt;height:188.5pt;rotation:315;z-index:-251626496;mso-position-horizontal:center;mso-position-horizontal-relative:margin;mso-position-vertical:center;mso-position-vertical-relative:margin" o:allowincell="f" fillcolor="silver" stroked="f">
          <v:fill opacity=".5"/>
          <v:textpath style="font-family:&quot;Century Gothic&quot;;font-size:1pt" string="DRAFT"/>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B514A8" w14:textId="72436017" w:rsidR="0053397D" w:rsidRPr="00AD2E69" w:rsidRDefault="00D55AFF" w:rsidP="00396E1F">
    <w:pPr>
      <w:pStyle w:val="ReportTitleHeader"/>
      <w:spacing w:after="0"/>
      <w:rPr>
        <w:rFonts w:ascii="Times New Roman" w:hAnsi="Times New Roman"/>
      </w:rPr>
    </w:pPr>
    <w:r>
      <w:rPr>
        <w:noProof/>
      </w:rPr>
      <w:pict w14:anchorId="7B07B8A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992743" o:spid="_x0000_s40981" type="#_x0000_t136" style="position:absolute;margin-left:0;margin-top:0;width:471.3pt;height:188.5pt;rotation:315;z-index:-251653120;mso-position-horizontal:center;mso-position-horizontal-relative:margin;mso-position-vertical:center;mso-position-vertical-relative:margin" o:allowincell="f" fillcolor="silver" stroked="f">
          <v:fill opacity=".5"/>
          <v:textpath style="font-family:&quot;Century Gothic&quot;;font-size:1pt" string="DRAFT"/>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F52F97" w14:textId="21DEDD44" w:rsidR="0053397D" w:rsidRPr="00AD2E69" w:rsidRDefault="00D55AFF" w:rsidP="00396E1F">
    <w:pPr>
      <w:pStyle w:val="ReportTitleHeader"/>
      <w:spacing w:after="0"/>
      <w:rPr>
        <w:rFonts w:ascii="Times New Roman" w:hAnsi="Times New Roman"/>
      </w:rPr>
    </w:pPr>
    <w:r>
      <w:rPr>
        <w:noProof/>
      </w:rPr>
      <w:pict w14:anchorId="0684708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992741" o:spid="_x0000_s40979" type="#_x0000_t136" style="position:absolute;margin-left:0;margin-top:0;width:471.3pt;height:188.5pt;rotation:315;z-index:-251657216;mso-position-horizontal:center;mso-position-horizontal-relative:margin;mso-position-vertical:center;mso-position-vertical-relative:margin" o:allowincell="f" fillcolor="silver" stroked="f">
          <v:fill opacity=".5"/>
          <v:textpath style="font-family:&quot;Century Gothic&quot;;font-size:1pt" string="DRAFT"/>
        </v:shape>
      </w:pict>
    </w:r>
    <w:sdt>
      <w:sdtPr>
        <w:rPr>
          <w:rFonts w:ascii="Times New Roman" w:hAnsi="Times New Roman"/>
        </w:rPr>
        <w:tag w:val="ReportTitle"/>
        <w:id w:val="490611053"/>
        <w:dataBinding w:xpath="/root[1]/Title[1]" w:storeItemID="{52C4223C-BD84-42FA-BD43-8AACFD0E8C46}"/>
        <w:text w:multiLine="1"/>
      </w:sdtPr>
      <w:sdtContent>
        <w:r w:rsidR="0053397D" w:rsidRPr="00396E1F">
          <w:rPr>
            <w:rFonts w:ascii="Times New Roman" w:hAnsi="Times New Roman"/>
          </w:rPr>
          <w:t>SPS-10 PROJECT 83AA00: WARM MIX ASPHALT OVERLAY STUDY 1 YEAR REPORT</w:t>
        </w:r>
        <w:r w:rsidR="0053397D">
          <w:rPr>
            <w:rFonts w:ascii="Times New Roman" w:hAnsi="Times New Roman"/>
          </w:rPr>
          <w:br/>
        </w:r>
      </w:sdtContent>
    </w:sdt>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F9BE68" w14:textId="19385A84" w:rsidR="0053397D" w:rsidRDefault="00D55AFF">
    <w:pPr>
      <w:pStyle w:val="Header"/>
    </w:pPr>
    <w:r>
      <w:rPr>
        <w:noProof/>
      </w:rPr>
      <w:pict w14:anchorId="040043D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992745" o:spid="_x0000_s40983" type="#_x0000_t136" style="position:absolute;margin-left:0;margin-top:0;width:471.3pt;height:188.5pt;rotation:315;z-index:-251649024;mso-position-horizontal:center;mso-position-horizontal-relative:margin;mso-position-vertical:center;mso-position-vertical-relative:margin" o:allowincell="f" fillcolor="silver" stroked="f">
          <v:fill opacity=".5"/>
          <v:textpath style="font-family:&quot;Century Gothic&quot;;font-size:1pt" string="DRAFT"/>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C9ED6F" w14:textId="02E8C330" w:rsidR="0053397D" w:rsidRPr="00AD2E69" w:rsidRDefault="00D55AFF" w:rsidP="00396E1F">
    <w:pPr>
      <w:pStyle w:val="ReportTitleHeader"/>
      <w:spacing w:after="0"/>
      <w:rPr>
        <w:rFonts w:ascii="Times New Roman" w:hAnsi="Times New Roman"/>
      </w:rPr>
    </w:pPr>
    <w:r>
      <w:rPr>
        <w:noProof/>
      </w:rPr>
      <w:pict w14:anchorId="5DC8FEE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992746" o:spid="_x0000_s40984" type="#_x0000_t136" style="position:absolute;margin-left:0;margin-top:0;width:471.3pt;height:188.5pt;rotation:315;z-index:-251646976;mso-position-horizontal:center;mso-position-horizontal-relative:margin;mso-position-vertical:center;mso-position-vertical-relative:margin" o:allowincell="f" fillcolor="silver" stroked="f">
          <v:fill opacity=".5"/>
          <v:textpath style="font-family:&quot;Century Gothic&quot;;font-size:1pt" string="DRAFT"/>
        </v:shape>
      </w:pict>
    </w:r>
    <w:sdt>
      <w:sdtPr>
        <w:rPr>
          <w:rFonts w:ascii="Times New Roman" w:hAnsi="Times New Roman"/>
        </w:rPr>
        <w:tag w:val="ReportTitle"/>
        <w:id w:val="-1617212561"/>
        <w:dataBinding w:xpath="/root[1]/Title[1]" w:storeItemID="{52C4223C-BD84-42FA-BD43-8AACFD0E8C46}"/>
        <w:text w:multiLine="1"/>
      </w:sdtPr>
      <w:sdtContent>
        <w:r w:rsidR="0053397D">
          <w:rPr>
            <w:rFonts w:ascii="Times New Roman" w:hAnsi="Times New Roman"/>
          </w:rPr>
          <w:t>SPS-10 PROJECT 83AA00: WARM MIX ASPHALT OVERLAY STUDY 1 YEAR REPORT</w:t>
        </w:r>
        <w:r w:rsidR="0053397D">
          <w:rPr>
            <w:rFonts w:ascii="Times New Roman" w:hAnsi="Times New Roman"/>
          </w:rPr>
          <w:br/>
        </w:r>
      </w:sdtContent>
    </w:sdt>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2D3C2B" w14:textId="526924B7" w:rsidR="0053397D" w:rsidRPr="00AD2E69" w:rsidRDefault="00D55AFF" w:rsidP="00396E1F">
    <w:pPr>
      <w:pStyle w:val="ReportTitleHeader"/>
      <w:spacing w:after="0"/>
      <w:rPr>
        <w:rFonts w:ascii="Times New Roman" w:hAnsi="Times New Roman"/>
      </w:rPr>
    </w:pPr>
    <w:r>
      <w:rPr>
        <w:noProof/>
      </w:rPr>
      <w:pict w14:anchorId="1C1450B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992744" o:spid="_x0000_s40982" type="#_x0000_t136" style="position:absolute;margin-left:0;margin-top:0;width:471.3pt;height:188.5pt;rotation:315;z-index:-251651072;mso-position-horizontal:center;mso-position-horizontal-relative:margin;mso-position-vertical:center;mso-position-vertical-relative:margin" o:allowincell="f" fillcolor="silver" stroked="f">
          <v:fill opacity=".5"/>
          <v:textpath style="font-family:&quot;Century Gothic&quot;;font-size:1pt" string="DRAFT"/>
        </v:shape>
      </w:pict>
    </w:r>
    <w:sdt>
      <w:sdtPr>
        <w:rPr>
          <w:rFonts w:ascii="Times New Roman" w:hAnsi="Times New Roman"/>
        </w:rPr>
        <w:tag w:val="ReportTitle"/>
        <w:id w:val="-411389788"/>
        <w:dataBinding w:xpath="/root[1]/Title[1]" w:storeItemID="{52C4223C-BD84-42FA-BD43-8AACFD0E8C46}"/>
        <w:text w:multiLine="1"/>
      </w:sdtPr>
      <w:sdtContent>
        <w:r w:rsidR="0053397D" w:rsidRPr="00396E1F">
          <w:rPr>
            <w:rFonts w:ascii="Times New Roman" w:hAnsi="Times New Roman"/>
          </w:rPr>
          <w:t>SPS-10 PROJECT 83AA00: WARM MIX ASPHALT OVERLAY STUDY 1 YEAR REPORT</w:t>
        </w:r>
        <w:r w:rsidR="0053397D">
          <w:rPr>
            <w:rFonts w:ascii="Times New Roman" w:hAnsi="Times New Roman"/>
          </w:rPr>
          <w:br/>
        </w:r>
      </w:sdtContent>
    </w:sdt>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B1A982" w14:textId="39F0CC82" w:rsidR="0053397D" w:rsidRDefault="00D55AFF">
    <w:pPr>
      <w:pStyle w:val="Header"/>
    </w:pPr>
    <w:r>
      <w:rPr>
        <w:noProof/>
      </w:rPr>
      <w:pict w14:anchorId="0234AD8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992748" o:spid="_x0000_s40986" type="#_x0000_t136" style="position:absolute;margin-left:0;margin-top:0;width:471.3pt;height:188.5pt;rotation:315;z-index:-251642880;mso-position-horizontal:center;mso-position-horizontal-relative:margin;mso-position-vertical:center;mso-position-vertical-relative:margin" o:allowincell="f" fillcolor="silver" stroked="f">
          <v:fill opacity=".5"/>
          <v:textpath style="font-family:&quot;Century Gothic&quot;;font-size:1pt" string="DRAFT"/>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442930" w14:textId="12434FD9" w:rsidR="0053397D" w:rsidRDefault="00D55AFF">
    <w:pPr>
      <w:pStyle w:val="Header"/>
    </w:pPr>
    <w:r>
      <w:rPr>
        <w:noProof/>
      </w:rPr>
      <w:pict w14:anchorId="74F5BC3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992749" o:spid="_x0000_s40987" type="#_x0000_t136" style="position:absolute;margin-left:0;margin-top:0;width:471.3pt;height:188.5pt;rotation:315;z-index:-251640832;mso-position-horizontal:center;mso-position-horizontal-relative:margin;mso-position-vertical:center;mso-position-vertical-relative:margin" o:allowincell="f" fillcolor="silver" stroked="f">
          <v:fill opacity=".5"/>
          <v:textpath style="font-family:&quot;Century Gothic&quot;;font-size:1pt" string="DRAFT"/>
        </v:shape>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29E355" w14:textId="635B4720" w:rsidR="0053397D" w:rsidRDefault="00D55AFF">
    <w:pPr>
      <w:pStyle w:val="Header"/>
    </w:pPr>
    <w:r>
      <w:rPr>
        <w:noProof/>
      </w:rPr>
      <w:pict w14:anchorId="035B5F1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992747" o:spid="_x0000_s40985" type="#_x0000_t136" style="position:absolute;margin-left:0;margin-top:0;width:471.3pt;height:188.5pt;rotation:315;z-index:-251644928;mso-position-horizontal:center;mso-position-horizontal-relative:margin;mso-position-vertical:center;mso-position-vertical-relative:margin" o:allowincell="f" fillcolor="silver" stroked="f">
          <v:fill opacity=".5"/>
          <v:textpath style="font-family:&quot;Century Gothic&quot;;font-size:1pt" string="DRAFT"/>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DA601978"/>
    <w:lvl w:ilvl="0">
      <w:start w:val="1"/>
      <w:numFmt w:val="bullet"/>
      <w:pStyle w:val="ListBullet2"/>
      <w:lvlText w:val=""/>
      <w:lvlJc w:val="left"/>
      <w:pPr>
        <w:tabs>
          <w:tab w:val="num" w:pos="5053"/>
        </w:tabs>
        <w:ind w:left="5053" w:hanging="360"/>
      </w:pPr>
      <w:rPr>
        <w:rFonts w:ascii="Symbol" w:hAnsi="Symbol" w:hint="default"/>
      </w:rPr>
    </w:lvl>
  </w:abstractNum>
  <w:abstractNum w:abstractNumId="1" w15:restartNumberingAfterBreak="0">
    <w:nsid w:val="FFFFFF89"/>
    <w:multiLevelType w:val="singleLevel"/>
    <w:tmpl w:val="45BA5B6E"/>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17224B"/>
    <w:multiLevelType w:val="multilevel"/>
    <w:tmpl w:val="C4581956"/>
    <w:numStyleLink w:val="StantecCellListBullets"/>
  </w:abstractNum>
  <w:abstractNum w:abstractNumId="3" w15:restartNumberingAfterBreak="0">
    <w:nsid w:val="066326B3"/>
    <w:multiLevelType w:val="multilevel"/>
    <w:tmpl w:val="D7FA1884"/>
    <w:lvl w:ilvl="0">
      <w:start w:val="1"/>
      <w:numFmt w:val="decimal"/>
      <w:lvlText w:val="%1.0"/>
      <w:lvlJc w:val="left"/>
      <w:pPr>
        <w:tabs>
          <w:tab w:val="num" w:pos="806"/>
        </w:tabs>
        <w:ind w:left="806" w:hanging="806"/>
      </w:pPr>
      <w:rPr>
        <w:rFonts w:hint="default"/>
      </w:rPr>
    </w:lvl>
    <w:lvl w:ilvl="1">
      <w:start w:val="1"/>
      <w:numFmt w:val="decimal"/>
      <w:lvlText w:val="%1.%2"/>
      <w:lvlJc w:val="left"/>
      <w:pPr>
        <w:tabs>
          <w:tab w:val="num" w:pos="806"/>
        </w:tabs>
        <w:ind w:left="806" w:hanging="806"/>
      </w:pPr>
      <w:rPr>
        <w:rFonts w:hint="default"/>
      </w:rPr>
    </w:lvl>
    <w:lvl w:ilvl="2">
      <w:start w:val="1"/>
      <w:numFmt w:val="decimal"/>
      <w:lvlText w:val="%1.%2.%3"/>
      <w:lvlJc w:val="left"/>
      <w:pPr>
        <w:tabs>
          <w:tab w:val="num" w:pos="806"/>
        </w:tabs>
        <w:ind w:left="806" w:hanging="806"/>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D8B5227"/>
    <w:multiLevelType w:val="multilevel"/>
    <w:tmpl w:val="52B2F65A"/>
    <w:styleLink w:val="StantecCellListNumbers"/>
    <w:lvl w:ilvl="0">
      <w:start w:val="1"/>
      <w:numFmt w:val="decimal"/>
      <w:pStyle w:val="CellListNumbers"/>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EED5F4C"/>
    <w:multiLevelType w:val="multilevel"/>
    <w:tmpl w:val="C4581956"/>
    <w:styleLink w:val="StantecCellListBullets"/>
    <w:lvl w:ilvl="0">
      <w:start w:val="1"/>
      <w:numFmt w:val="bullet"/>
      <w:pStyle w:val="CellListBullets"/>
      <w:lvlText w:val=""/>
      <w:lvlJc w:val="left"/>
      <w:pPr>
        <w:ind w:left="360" w:hanging="360"/>
      </w:pPr>
      <w:rPr>
        <w:rFonts w:ascii="Symbol" w:hAnsi="Symbol" w:hint="default"/>
        <w:color w:val="auto"/>
      </w:rPr>
    </w:lvl>
    <w:lvl w:ilvl="1">
      <w:start w:val="1"/>
      <w:numFmt w:val="bullet"/>
      <w:lvlText w:val=""/>
      <w:lvlJc w:val="left"/>
      <w:pPr>
        <w:ind w:left="720" w:hanging="360"/>
      </w:pPr>
      <w:rPr>
        <w:rFonts w:ascii="Symbol" w:hAnsi="Symbol" w:hint="default"/>
        <w:color w:val="auto"/>
      </w:rPr>
    </w:lvl>
    <w:lvl w:ilvl="2">
      <w:start w:val="1"/>
      <w:numFmt w:val="bullet"/>
      <w:lvlText w:val="o"/>
      <w:lvlJc w:val="left"/>
      <w:pPr>
        <w:ind w:left="1080" w:hanging="360"/>
      </w:pPr>
      <w:rPr>
        <w:rFonts w:ascii="Georgia" w:hAnsi="Georgia" w:hint="default"/>
      </w:rPr>
    </w:lvl>
    <w:lvl w:ilvl="3">
      <w:start w:val="1"/>
      <w:numFmt w:val="bullet"/>
      <w:lvlText w:val=""/>
      <w:lvlJc w:val="left"/>
      <w:pPr>
        <w:ind w:left="1440" w:hanging="360"/>
      </w:pPr>
      <w:rPr>
        <w:rFonts w:ascii="Symbol" w:hAnsi="Symbol" w:hint="default"/>
        <w:color w:val="auto"/>
      </w:rPr>
    </w:lvl>
    <w:lvl w:ilvl="4">
      <w:start w:val="1"/>
      <w:numFmt w:val="bullet"/>
      <w:lvlText w:val=""/>
      <w:lvlJc w:val="left"/>
      <w:pPr>
        <w:ind w:left="1800" w:hanging="360"/>
      </w:pPr>
      <w:rPr>
        <w:rFonts w:ascii="Symbol" w:hAnsi="Symbol" w:hint="default"/>
        <w:color w:val="auto"/>
      </w:rPr>
    </w:lvl>
    <w:lvl w:ilvl="5">
      <w:start w:val="1"/>
      <w:numFmt w:val="bullet"/>
      <w:lvlText w:val="o"/>
      <w:lvlJc w:val="left"/>
      <w:pPr>
        <w:ind w:left="2160" w:hanging="360"/>
      </w:pPr>
      <w:rPr>
        <w:rFonts w:ascii="Georgia" w:hAnsi="Georgia" w:hint="default"/>
      </w:rPr>
    </w:lvl>
    <w:lvl w:ilvl="6">
      <w:start w:val="1"/>
      <w:numFmt w:val="bullet"/>
      <w:lvlText w:val=""/>
      <w:lvlJc w:val="left"/>
      <w:pPr>
        <w:ind w:left="2520" w:hanging="360"/>
      </w:pPr>
      <w:rPr>
        <w:rFonts w:ascii="Symbol" w:hAnsi="Symbol" w:hint="default"/>
        <w:color w:val="auto"/>
      </w:rPr>
    </w:lvl>
    <w:lvl w:ilvl="7">
      <w:start w:val="1"/>
      <w:numFmt w:val="bullet"/>
      <w:lvlText w:val=""/>
      <w:lvlJc w:val="left"/>
      <w:pPr>
        <w:ind w:left="2880" w:hanging="360"/>
      </w:pPr>
      <w:rPr>
        <w:rFonts w:ascii="Symbol" w:hAnsi="Symbol" w:hint="default"/>
        <w:color w:val="auto"/>
      </w:rPr>
    </w:lvl>
    <w:lvl w:ilvl="8">
      <w:start w:val="1"/>
      <w:numFmt w:val="bullet"/>
      <w:lvlText w:val="o"/>
      <w:lvlJc w:val="left"/>
      <w:pPr>
        <w:ind w:left="3240" w:hanging="360"/>
      </w:pPr>
      <w:rPr>
        <w:rFonts w:ascii="Georgia" w:hAnsi="Georgia" w:hint="default"/>
      </w:rPr>
    </w:lvl>
  </w:abstractNum>
  <w:abstractNum w:abstractNumId="6" w15:restartNumberingAfterBreak="0">
    <w:nsid w:val="13123C01"/>
    <w:multiLevelType w:val="multilevel"/>
    <w:tmpl w:val="715AE868"/>
    <w:lvl w:ilvl="0">
      <w:start w:val="1"/>
      <w:numFmt w:val="upperLetter"/>
      <w:pStyle w:val="Heading7"/>
      <w:lvlText w:val="Appendix %1"/>
      <w:lvlJc w:val="left"/>
      <w:pPr>
        <w:ind w:left="1800" w:hanging="180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806" w:hanging="806"/>
      </w:pPr>
      <w:rPr>
        <w:rFonts w:hint="default"/>
      </w:rPr>
    </w:lvl>
    <w:lvl w:ilvl="2">
      <w:start w:val="1"/>
      <w:numFmt w:val="decimal"/>
      <w:lvlText w:val="%1.%2.%3"/>
      <w:lvlJc w:val="left"/>
      <w:pPr>
        <w:ind w:left="806" w:hanging="806"/>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15:restartNumberingAfterBreak="0">
    <w:nsid w:val="26072270"/>
    <w:multiLevelType w:val="multilevel"/>
    <w:tmpl w:val="C1C88FB8"/>
    <w:styleLink w:val="StantecListBullets"/>
    <w:lvl w:ilvl="0">
      <w:start w:val="1"/>
      <w:numFmt w:val="bullet"/>
      <w:pStyle w:val="ListBullets"/>
      <w:lvlText w:val=""/>
      <w:lvlJc w:val="left"/>
      <w:pPr>
        <w:ind w:left="360" w:hanging="360"/>
      </w:pPr>
      <w:rPr>
        <w:rFonts w:ascii="Symbol" w:hAnsi="Symbol" w:hint="default"/>
        <w:color w:val="auto"/>
        <w:sz w:val="20"/>
      </w:rPr>
    </w:lvl>
    <w:lvl w:ilvl="1">
      <w:start w:val="1"/>
      <w:numFmt w:val="bullet"/>
      <w:lvlText w:val=""/>
      <w:lvlJc w:val="left"/>
      <w:pPr>
        <w:ind w:left="720" w:hanging="360"/>
      </w:pPr>
      <w:rPr>
        <w:rFonts w:ascii="Symbol" w:hAnsi="Symbol" w:hint="default"/>
        <w:color w:val="auto"/>
      </w:rPr>
    </w:lvl>
    <w:lvl w:ilvl="2">
      <w:start w:val="1"/>
      <w:numFmt w:val="bullet"/>
      <w:lvlText w:val="o"/>
      <w:lvlJc w:val="left"/>
      <w:pPr>
        <w:ind w:left="1080" w:hanging="360"/>
      </w:pPr>
      <w:rPr>
        <w:rFonts w:ascii="Georgia" w:hAnsi="Georgia" w:hint="default"/>
      </w:rPr>
    </w:lvl>
    <w:lvl w:ilvl="3">
      <w:start w:val="1"/>
      <w:numFmt w:val="bullet"/>
      <w:lvlText w:val=""/>
      <w:lvlJc w:val="left"/>
      <w:pPr>
        <w:ind w:left="1440" w:hanging="360"/>
      </w:pPr>
      <w:rPr>
        <w:rFonts w:ascii="Symbol" w:hAnsi="Symbol" w:hint="default"/>
        <w:color w:val="auto"/>
      </w:rPr>
    </w:lvl>
    <w:lvl w:ilvl="4">
      <w:start w:val="1"/>
      <w:numFmt w:val="bullet"/>
      <w:lvlText w:val=""/>
      <w:lvlJc w:val="left"/>
      <w:pPr>
        <w:ind w:left="1800" w:hanging="360"/>
      </w:pPr>
      <w:rPr>
        <w:rFonts w:ascii="Symbol" w:hAnsi="Symbol" w:hint="default"/>
        <w:color w:val="auto"/>
      </w:rPr>
    </w:lvl>
    <w:lvl w:ilvl="5">
      <w:start w:val="1"/>
      <w:numFmt w:val="bullet"/>
      <w:lvlText w:val="o"/>
      <w:lvlJc w:val="left"/>
      <w:pPr>
        <w:ind w:left="2160" w:hanging="360"/>
      </w:pPr>
      <w:rPr>
        <w:rFonts w:ascii="Georgia" w:hAnsi="Georgia" w:hint="default"/>
      </w:rPr>
    </w:lvl>
    <w:lvl w:ilvl="6">
      <w:start w:val="1"/>
      <w:numFmt w:val="bullet"/>
      <w:lvlText w:val=""/>
      <w:lvlJc w:val="left"/>
      <w:pPr>
        <w:ind w:left="2520" w:hanging="360"/>
      </w:pPr>
      <w:rPr>
        <w:rFonts w:ascii="Symbol" w:hAnsi="Symbol" w:hint="default"/>
        <w:color w:val="auto"/>
      </w:rPr>
    </w:lvl>
    <w:lvl w:ilvl="7">
      <w:start w:val="1"/>
      <w:numFmt w:val="bullet"/>
      <w:lvlText w:val=""/>
      <w:lvlJc w:val="left"/>
      <w:pPr>
        <w:ind w:left="2880" w:hanging="360"/>
      </w:pPr>
      <w:rPr>
        <w:rFonts w:ascii="Symbol" w:hAnsi="Symbol" w:hint="default"/>
        <w:color w:val="auto"/>
      </w:rPr>
    </w:lvl>
    <w:lvl w:ilvl="8">
      <w:start w:val="1"/>
      <w:numFmt w:val="bullet"/>
      <w:lvlText w:val="o"/>
      <w:lvlJc w:val="left"/>
      <w:pPr>
        <w:ind w:left="3240" w:hanging="360"/>
      </w:pPr>
      <w:rPr>
        <w:rFonts w:ascii="Georgia" w:hAnsi="Georgia" w:hint="default"/>
      </w:rPr>
    </w:lvl>
  </w:abstractNum>
  <w:abstractNum w:abstractNumId="8" w15:restartNumberingAfterBreak="0">
    <w:nsid w:val="2703607E"/>
    <w:multiLevelType w:val="hybridMultilevel"/>
    <w:tmpl w:val="0B46BA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BC0C55"/>
    <w:multiLevelType w:val="multilevel"/>
    <w:tmpl w:val="4690925C"/>
    <w:numStyleLink w:val="StantecListNumbers"/>
  </w:abstractNum>
  <w:abstractNum w:abstractNumId="10" w15:restartNumberingAfterBreak="0">
    <w:nsid w:val="35105723"/>
    <w:multiLevelType w:val="hybridMultilevel"/>
    <w:tmpl w:val="254407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8EE37CF"/>
    <w:multiLevelType w:val="multilevel"/>
    <w:tmpl w:val="4690925C"/>
    <w:styleLink w:val="StantecListNumbers"/>
    <w:lvl w:ilvl="0">
      <w:start w:val="1"/>
      <w:numFmt w:val="decimal"/>
      <w:pStyle w:val="ListNumbers"/>
      <w:lvlText w:val="%1."/>
      <w:lvlJc w:val="left"/>
      <w:pPr>
        <w:ind w:left="360" w:hanging="360"/>
      </w:pPr>
      <w:rPr>
        <w:rFonts w:ascii="Century Gothic" w:hAnsi="Century Gothic" w:hint="default"/>
        <w:sz w:val="20"/>
      </w:rPr>
    </w:lvl>
    <w:lvl w:ilvl="1">
      <w:start w:val="1"/>
      <w:numFmt w:val="lowerLetter"/>
      <w:lvlText w:val="%2."/>
      <w:lvlJc w:val="left"/>
      <w:pPr>
        <w:ind w:left="720" w:hanging="360"/>
      </w:pPr>
      <w:rPr>
        <w:rFonts w:ascii="Century Gothic" w:hAnsi="Century Gothic" w:hint="default"/>
        <w:sz w:val="20"/>
      </w:rPr>
    </w:lvl>
    <w:lvl w:ilvl="2">
      <w:start w:val="1"/>
      <w:numFmt w:val="lowerRoman"/>
      <w:lvlText w:val="%3."/>
      <w:lvlJc w:val="left"/>
      <w:pPr>
        <w:ind w:left="1080" w:hanging="360"/>
      </w:pPr>
      <w:rPr>
        <w:rFonts w:ascii="Century Gothic" w:hAnsi="Century Gothic" w:hint="default"/>
        <w:sz w:val="20"/>
      </w:rPr>
    </w:lvl>
    <w:lvl w:ilvl="3">
      <w:start w:val="1"/>
      <w:numFmt w:val="decimal"/>
      <w:lvlText w:val="%4."/>
      <w:lvlJc w:val="left"/>
      <w:pPr>
        <w:ind w:left="1440" w:hanging="360"/>
      </w:pPr>
      <w:rPr>
        <w:rFonts w:ascii="Century Gothic" w:hAnsi="Century Gothic" w:hint="default"/>
        <w:sz w:val="20"/>
      </w:rPr>
    </w:lvl>
    <w:lvl w:ilvl="4">
      <w:start w:val="1"/>
      <w:numFmt w:val="lowerLetter"/>
      <w:lvlText w:val="%5."/>
      <w:lvlJc w:val="left"/>
      <w:pPr>
        <w:ind w:left="1800" w:hanging="360"/>
      </w:pPr>
      <w:rPr>
        <w:rFonts w:ascii="Century Gothic" w:hAnsi="Century Gothic" w:hint="default"/>
        <w:sz w:val="20"/>
      </w:rPr>
    </w:lvl>
    <w:lvl w:ilvl="5">
      <w:start w:val="1"/>
      <w:numFmt w:val="lowerRoman"/>
      <w:lvlText w:val="%6."/>
      <w:lvlJc w:val="left"/>
      <w:pPr>
        <w:ind w:left="2160" w:hanging="360"/>
      </w:pPr>
      <w:rPr>
        <w:rFonts w:ascii="Century Gothic" w:hAnsi="Century Gothic" w:hint="default"/>
        <w:sz w:val="20"/>
      </w:rPr>
    </w:lvl>
    <w:lvl w:ilvl="6">
      <w:start w:val="1"/>
      <w:numFmt w:val="decimal"/>
      <w:lvlText w:val="%7."/>
      <w:lvlJc w:val="left"/>
      <w:pPr>
        <w:ind w:left="2520" w:hanging="360"/>
      </w:pPr>
      <w:rPr>
        <w:rFonts w:ascii="Century Gothic" w:hAnsi="Century Gothic" w:hint="default"/>
        <w:sz w:val="20"/>
      </w:rPr>
    </w:lvl>
    <w:lvl w:ilvl="7">
      <w:start w:val="1"/>
      <w:numFmt w:val="lowerLetter"/>
      <w:lvlText w:val="%8."/>
      <w:lvlJc w:val="left"/>
      <w:pPr>
        <w:ind w:left="2880" w:hanging="360"/>
      </w:pPr>
      <w:rPr>
        <w:rFonts w:ascii="Century Gothic" w:hAnsi="Century Gothic" w:hint="default"/>
        <w:sz w:val="20"/>
      </w:rPr>
    </w:lvl>
    <w:lvl w:ilvl="8">
      <w:start w:val="1"/>
      <w:numFmt w:val="lowerRoman"/>
      <w:lvlText w:val="%9."/>
      <w:lvlJc w:val="left"/>
      <w:pPr>
        <w:ind w:left="3240" w:hanging="360"/>
      </w:pPr>
      <w:rPr>
        <w:rFonts w:ascii="Century Gothic" w:hAnsi="Century Gothic" w:hint="default"/>
        <w:sz w:val="20"/>
      </w:rPr>
    </w:lvl>
  </w:abstractNum>
  <w:abstractNum w:abstractNumId="12" w15:restartNumberingAfterBreak="0">
    <w:nsid w:val="42D52294"/>
    <w:multiLevelType w:val="hybridMultilevel"/>
    <w:tmpl w:val="D90AF39E"/>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64765A7"/>
    <w:multiLevelType w:val="hybridMultilevel"/>
    <w:tmpl w:val="214814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210095F"/>
    <w:multiLevelType w:val="hybridMultilevel"/>
    <w:tmpl w:val="8B4416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B033EE"/>
    <w:multiLevelType w:val="multilevel"/>
    <w:tmpl w:val="C1C88FB8"/>
    <w:numStyleLink w:val="StantecListBullets"/>
  </w:abstractNum>
  <w:abstractNum w:abstractNumId="16" w15:restartNumberingAfterBreak="0">
    <w:nsid w:val="67ED33F0"/>
    <w:multiLevelType w:val="hybridMultilevel"/>
    <w:tmpl w:val="66FA06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6"/>
  </w:num>
  <w:num w:numId="3">
    <w:abstractNumId w:val="7"/>
  </w:num>
  <w:num w:numId="4">
    <w:abstractNumId w:val="11"/>
  </w:num>
  <w:num w:numId="5">
    <w:abstractNumId w:val="15"/>
  </w:num>
  <w:num w:numId="6">
    <w:abstractNumId w:val="5"/>
  </w:num>
  <w:num w:numId="7">
    <w:abstractNumId w:val="2"/>
  </w:num>
  <w:num w:numId="8">
    <w:abstractNumId w:val="4"/>
  </w:num>
  <w:num w:numId="9">
    <w:abstractNumId w:val="0"/>
  </w:num>
  <w:num w:numId="10">
    <w:abstractNumId w:val="9"/>
  </w:num>
  <w:num w:numId="11">
    <w:abstractNumId w:val="12"/>
  </w:num>
  <w:num w:numId="12">
    <w:abstractNumId w:val="3"/>
  </w:num>
  <w:num w:numId="13">
    <w:abstractNumId w:val="13"/>
  </w:num>
  <w:num w:numId="14">
    <w:abstractNumId w:val="10"/>
  </w:num>
  <w:num w:numId="15">
    <w:abstractNumId w:val="8"/>
  </w:num>
  <w:num w:numId="16">
    <w:abstractNumId w:val="16"/>
  </w:num>
  <w:num w:numId="17">
    <w:abstractNumId w:val="14"/>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arlos Leal">
    <w15:presenceInfo w15:providerId="AD" w15:userId="S-1-5-21-1957994488-1229272821-682003330-4122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activeWritingStyle w:appName="MSWord" w:lang="es-PR" w:vendorID="64" w:dllVersion="0" w:nlCheck="1" w:checkStyle="0"/>
  <w:activeWritingStyle w:appName="MSWord" w:lang="en-US" w:vendorID="64" w:dllVersion="0" w:nlCheck="1" w:checkStyle="1"/>
  <w:activeWritingStyle w:appName="MSWord" w:lang="en-CA" w:vendorID="64" w:dllVersion="0" w:nlCheck="1" w:checkStyle="1"/>
  <w:activeWritingStyle w:appName="MSWord" w:lang="fr-FR" w:vendorID="64" w:dllVersion="0" w:nlCheck="1" w:checkStyle="0"/>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noPunctuationKerning/>
  <w:characterSpacingControl w:val="doNotCompress"/>
  <w:hdrShapeDefaults>
    <o:shapedefaults v:ext="edit" spidmax="40997"/>
    <o:shapelayout v:ext="edit">
      <o:idmap v:ext="edit" data="40"/>
    </o:shapelayout>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044AD"/>
    <w:rsid w:val="000004DF"/>
    <w:rsid w:val="00001459"/>
    <w:rsid w:val="000037FA"/>
    <w:rsid w:val="000040B3"/>
    <w:rsid w:val="00005702"/>
    <w:rsid w:val="0001005E"/>
    <w:rsid w:val="0001601A"/>
    <w:rsid w:val="000163A6"/>
    <w:rsid w:val="00017795"/>
    <w:rsid w:val="00020EF5"/>
    <w:rsid w:val="00021ACD"/>
    <w:rsid w:val="000416F3"/>
    <w:rsid w:val="00041889"/>
    <w:rsid w:val="00042B81"/>
    <w:rsid w:val="00042CFA"/>
    <w:rsid w:val="00044256"/>
    <w:rsid w:val="0004609C"/>
    <w:rsid w:val="00047186"/>
    <w:rsid w:val="00051056"/>
    <w:rsid w:val="00051097"/>
    <w:rsid w:val="00051FBD"/>
    <w:rsid w:val="00053BD1"/>
    <w:rsid w:val="00056D89"/>
    <w:rsid w:val="00062717"/>
    <w:rsid w:val="00064BAD"/>
    <w:rsid w:val="000657A6"/>
    <w:rsid w:val="00066B95"/>
    <w:rsid w:val="00067641"/>
    <w:rsid w:val="00067A5A"/>
    <w:rsid w:val="0007177D"/>
    <w:rsid w:val="00075E93"/>
    <w:rsid w:val="0008032D"/>
    <w:rsid w:val="00080730"/>
    <w:rsid w:val="00080921"/>
    <w:rsid w:val="000814DF"/>
    <w:rsid w:val="000918A5"/>
    <w:rsid w:val="000A17E2"/>
    <w:rsid w:val="000A2454"/>
    <w:rsid w:val="000A24F5"/>
    <w:rsid w:val="000B0DCB"/>
    <w:rsid w:val="000B18ED"/>
    <w:rsid w:val="000B3A75"/>
    <w:rsid w:val="000C4516"/>
    <w:rsid w:val="000C53B9"/>
    <w:rsid w:val="000C57D5"/>
    <w:rsid w:val="000C7A14"/>
    <w:rsid w:val="000D0884"/>
    <w:rsid w:val="000D1303"/>
    <w:rsid w:val="000D1A94"/>
    <w:rsid w:val="000D1BE0"/>
    <w:rsid w:val="000D3563"/>
    <w:rsid w:val="000E06AB"/>
    <w:rsid w:val="000E1755"/>
    <w:rsid w:val="000E4056"/>
    <w:rsid w:val="000E545E"/>
    <w:rsid w:val="000F1A1F"/>
    <w:rsid w:val="000F2F4D"/>
    <w:rsid w:val="000F3126"/>
    <w:rsid w:val="000F3342"/>
    <w:rsid w:val="000F3550"/>
    <w:rsid w:val="000F63C5"/>
    <w:rsid w:val="000F65C6"/>
    <w:rsid w:val="000F67AC"/>
    <w:rsid w:val="00100050"/>
    <w:rsid w:val="00101B41"/>
    <w:rsid w:val="001031C5"/>
    <w:rsid w:val="0010351D"/>
    <w:rsid w:val="00103A43"/>
    <w:rsid w:val="00104465"/>
    <w:rsid w:val="00105461"/>
    <w:rsid w:val="001056BE"/>
    <w:rsid w:val="00105BD5"/>
    <w:rsid w:val="00105FFF"/>
    <w:rsid w:val="00106CD3"/>
    <w:rsid w:val="001079FB"/>
    <w:rsid w:val="00110D0A"/>
    <w:rsid w:val="0011379A"/>
    <w:rsid w:val="0011459E"/>
    <w:rsid w:val="00115EB7"/>
    <w:rsid w:val="00116C3B"/>
    <w:rsid w:val="00116FDB"/>
    <w:rsid w:val="00117872"/>
    <w:rsid w:val="00120301"/>
    <w:rsid w:val="001213D2"/>
    <w:rsid w:val="00122B33"/>
    <w:rsid w:val="00123391"/>
    <w:rsid w:val="00131FD6"/>
    <w:rsid w:val="00137E53"/>
    <w:rsid w:val="001404FD"/>
    <w:rsid w:val="00143E85"/>
    <w:rsid w:val="00144A0A"/>
    <w:rsid w:val="00146659"/>
    <w:rsid w:val="001470E6"/>
    <w:rsid w:val="001513BE"/>
    <w:rsid w:val="001517AC"/>
    <w:rsid w:val="00151F93"/>
    <w:rsid w:val="001521AE"/>
    <w:rsid w:val="001528D1"/>
    <w:rsid w:val="001545DC"/>
    <w:rsid w:val="001608B6"/>
    <w:rsid w:val="001617F7"/>
    <w:rsid w:val="001634F7"/>
    <w:rsid w:val="00164880"/>
    <w:rsid w:val="001648E1"/>
    <w:rsid w:val="00171D37"/>
    <w:rsid w:val="00174EAB"/>
    <w:rsid w:val="00175040"/>
    <w:rsid w:val="00175300"/>
    <w:rsid w:val="00176EE8"/>
    <w:rsid w:val="00177A93"/>
    <w:rsid w:val="00180828"/>
    <w:rsid w:val="00181FF0"/>
    <w:rsid w:val="001824DF"/>
    <w:rsid w:val="00183963"/>
    <w:rsid w:val="00183CE9"/>
    <w:rsid w:val="001842E6"/>
    <w:rsid w:val="0018454B"/>
    <w:rsid w:val="001845A7"/>
    <w:rsid w:val="00184C4A"/>
    <w:rsid w:val="0019046A"/>
    <w:rsid w:val="001904EA"/>
    <w:rsid w:val="00190848"/>
    <w:rsid w:val="001927A1"/>
    <w:rsid w:val="00192ACE"/>
    <w:rsid w:val="001937AD"/>
    <w:rsid w:val="00196B02"/>
    <w:rsid w:val="001A08C1"/>
    <w:rsid w:val="001A2196"/>
    <w:rsid w:val="001A506A"/>
    <w:rsid w:val="001A5672"/>
    <w:rsid w:val="001B0274"/>
    <w:rsid w:val="001B1E0E"/>
    <w:rsid w:val="001B26F4"/>
    <w:rsid w:val="001B326E"/>
    <w:rsid w:val="001B3872"/>
    <w:rsid w:val="001B4F3D"/>
    <w:rsid w:val="001B5C61"/>
    <w:rsid w:val="001B62E8"/>
    <w:rsid w:val="001B6D07"/>
    <w:rsid w:val="001C208F"/>
    <w:rsid w:val="001C396E"/>
    <w:rsid w:val="001C5332"/>
    <w:rsid w:val="001D1729"/>
    <w:rsid w:val="001D5422"/>
    <w:rsid w:val="001D5F08"/>
    <w:rsid w:val="001D6034"/>
    <w:rsid w:val="001E3454"/>
    <w:rsid w:val="001E3C06"/>
    <w:rsid w:val="001E3C9D"/>
    <w:rsid w:val="001E6465"/>
    <w:rsid w:val="001F395A"/>
    <w:rsid w:val="00201B20"/>
    <w:rsid w:val="00202160"/>
    <w:rsid w:val="00202A48"/>
    <w:rsid w:val="00205AA0"/>
    <w:rsid w:val="0020654C"/>
    <w:rsid w:val="00210BEC"/>
    <w:rsid w:val="00211491"/>
    <w:rsid w:val="00211894"/>
    <w:rsid w:val="00213A9B"/>
    <w:rsid w:val="0021515B"/>
    <w:rsid w:val="00217D20"/>
    <w:rsid w:val="0022062F"/>
    <w:rsid w:val="00220932"/>
    <w:rsid w:val="0023105E"/>
    <w:rsid w:val="0023170B"/>
    <w:rsid w:val="002330AF"/>
    <w:rsid w:val="00233A89"/>
    <w:rsid w:val="00233DF2"/>
    <w:rsid w:val="00234339"/>
    <w:rsid w:val="00234509"/>
    <w:rsid w:val="002355D2"/>
    <w:rsid w:val="00237679"/>
    <w:rsid w:val="0024091C"/>
    <w:rsid w:val="00240945"/>
    <w:rsid w:val="0024486A"/>
    <w:rsid w:val="0024494C"/>
    <w:rsid w:val="00244D5F"/>
    <w:rsid w:val="002506C2"/>
    <w:rsid w:val="002517BF"/>
    <w:rsid w:val="00252BDA"/>
    <w:rsid w:val="00252F11"/>
    <w:rsid w:val="0025378C"/>
    <w:rsid w:val="00260DBB"/>
    <w:rsid w:val="00260FBB"/>
    <w:rsid w:val="00262187"/>
    <w:rsid w:val="002624E9"/>
    <w:rsid w:val="002630EE"/>
    <w:rsid w:val="00263FA4"/>
    <w:rsid w:val="00266E76"/>
    <w:rsid w:val="0026724E"/>
    <w:rsid w:val="00272BCF"/>
    <w:rsid w:val="00272C57"/>
    <w:rsid w:val="00272F5A"/>
    <w:rsid w:val="00280F4B"/>
    <w:rsid w:val="002858D2"/>
    <w:rsid w:val="00287229"/>
    <w:rsid w:val="00287946"/>
    <w:rsid w:val="00290A72"/>
    <w:rsid w:val="00291177"/>
    <w:rsid w:val="002919AF"/>
    <w:rsid w:val="002942B1"/>
    <w:rsid w:val="002946A2"/>
    <w:rsid w:val="002952AB"/>
    <w:rsid w:val="002965CD"/>
    <w:rsid w:val="00296A64"/>
    <w:rsid w:val="002A3A6F"/>
    <w:rsid w:val="002A3EFB"/>
    <w:rsid w:val="002A4B96"/>
    <w:rsid w:val="002A5205"/>
    <w:rsid w:val="002B27C1"/>
    <w:rsid w:val="002B3D11"/>
    <w:rsid w:val="002B4535"/>
    <w:rsid w:val="002B4BB7"/>
    <w:rsid w:val="002B6C2E"/>
    <w:rsid w:val="002C051B"/>
    <w:rsid w:val="002C0991"/>
    <w:rsid w:val="002C1295"/>
    <w:rsid w:val="002C19A7"/>
    <w:rsid w:val="002C5562"/>
    <w:rsid w:val="002C7758"/>
    <w:rsid w:val="002D372E"/>
    <w:rsid w:val="002D415C"/>
    <w:rsid w:val="002D696D"/>
    <w:rsid w:val="002D7CA4"/>
    <w:rsid w:val="002F1A37"/>
    <w:rsid w:val="002F25B0"/>
    <w:rsid w:val="002F50F9"/>
    <w:rsid w:val="002F7822"/>
    <w:rsid w:val="002F7882"/>
    <w:rsid w:val="003027C7"/>
    <w:rsid w:val="00306697"/>
    <w:rsid w:val="003142E0"/>
    <w:rsid w:val="00317EB7"/>
    <w:rsid w:val="00322546"/>
    <w:rsid w:val="00322548"/>
    <w:rsid w:val="00324956"/>
    <w:rsid w:val="00325E3B"/>
    <w:rsid w:val="00330543"/>
    <w:rsid w:val="00332AC6"/>
    <w:rsid w:val="00332EB7"/>
    <w:rsid w:val="0033503B"/>
    <w:rsid w:val="0034156E"/>
    <w:rsid w:val="003441AB"/>
    <w:rsid w:val="00347039"/>
    <w:rsid w:val="003502EC"/>
    <w:rsid w:val="00352F56"/>
    <w:rsid w:val="00354C36"/>
    <w:rsid w:val="00355875"/>
    <w:rsid w:val="0035627F"/>
    <w:rsid w:val="003562DC"/>
    <w:rsid w:val="00360389"/>
    <w:rsid w:val="0036170B"/>
    <w:rsid w:val="00363457"/>
    <w:rsid w:val="00363C4C"/>
    <w:rsid w:val="003647D5"/>
    <w:rsid w:val="00364C1B"/>
    <w:rsid w:val="0036509F"/>
    <w:rsid w:val="003661F8"/>
    <w:rsid w:val="003702A1"/>
    <w:rsid w:val="00372A6E"/>
    <w:rsid w:val="00372A8F"/>
    <w:rsid w:val="003735B9"/>
    <w:rsid w:val="0037406D"/>
    <w:rsid w:val="00375EAA"/>
    <w:rsid w:val="00382014"/>
    <w:rsid w:val="0038336D"/>
    <w:rsid w:val="0038399B"/>
    <w:rsid w:val="00384F13"/>
    <w:rsid w:val="00386EEA"/>
    <w:rsid w:val="0039089E"/>
    <w:rsid w:val="00393364"/>
    <w:rsid w:val="00396E1F"/>
    <w:rsid w:val="003A10D6"/>
    <w:rsid w:val="003A2924"/>
    <w:rsid w:val="003A3C15"/>
    <w:rsid w:val="003A5308"/>
    <w:rsid w:val="003B1797"/>
    <w:rsid w:val="003B3880"/>
    <w:rsid w:val="003B442D"/>
    <w:rsid w:val="003B4E8E"/>
    <w:rsid w:val="003B59F2"/>
    <w:rsid w:val="003B78D2"/>
    <w:rsid w:val="003C0EA9"/>
    <w:rsid w:val="003C3839"/>
    <w:rsid w:val="003C6D4E"/>
    <w:rsid w:val="003D00ED"/>
    <w:rsid w:val="003D37B8"/>
    <w:rsid w:val="003D4941"/>
    <w:rsid w:val="003D4EDD"/>
    <w:rsid w:val="003D5550"/>
    <w:rsid w:val="003D6318"/>
    <w:rsid w:val="003E45D9"/>
    <w:rsid w:val="003E5C53"/>
    <w:rsid w:val="003E650C"/>
    <w:rsid w:val="003F1796"/>
    <w:rsid w:val="003F17B9"/>
    <w:rsid w:val="003F2A6D"/>
    <w:rsid w:val="003F565D"/>
    <w:rsid w:val="003F7EB9"/>
    <w:rsid w:val="0040020F"/>
    <w:rsid w:val="00403F26"/>
    <w:rsid w:val="00405656"/>
    <w:rsid w:val="0040580C"/>
    <w:rsid w:val="00410496"/>
    <w:rsid w:val="00410D33"/>
    <w:rsid w:val="00411097"/>
    <w:rsid w:val="0041646C"/>
    <w:rsid w:val="00416915"/>
    <w:rsid w:val="00417002"/>
    <w:rsid w:val="00420CF4"/>
    <w:rsid w:val="00424953"/>
    <w:rsid w:val="004264F2"/>
    <w:rsid w:val="004269C8"/>
    <w:rsid w:val="00430C82"/>
    <w:rsid w:val="00431344"/>
    <w:rsid w:val="00435218"/>
    <w:rsid w:val="0043614C"/>
    <w:rsid w:val="00436713"/>
    <w:rsid w:val="00436A0E"/>
    <w:rsid w:val="00443D58"/>
    <w:rsid w:val="00443EA9"/>
    <w:rsid w:val="00444627"/>
    <w:rsid w:val="00445229"/>
    <w:rsid w:val="004547EB"/>
    <w:rsid w:val="00454A64"/>
    <w:rsid w:val="00455023"/>
    <w:rsid w:val="004552A8"/>
    <w:rsid w:val="0045741A"/>
    <w:rsid w:val="00460149"/>
    <w:rsid w:val="00462312"/>
    <w:rsid w:val="00463709"/>
    <w:rsid w:val="00465C2E"/>
    <w:rsid w:val="004662F6"/>
    <w:rsid w:val="00470054"/>
    <w:rsid w:val="004730A1"/>
    <w:rsid w:val="00473D06"/>
    <w:rsid w:val="00475AED"/>
    <w:rsid w:val="004762A1"/>
    <w:rsid w:val="00477FDB"/>
    <w:rsid w:val="00480448"/>
    <w:rsid w:val="0048166C"/>
    <w:rsid w:val="00481697"/>
    <w:rsid w:val="00482E70"/>
    <w:rsid w:val="0048427B"/>
    <w:rsid w:val="00484499"/>
    <w:rsid w:val="0048599C"/>
    <w:rsid w:val="00486597"/>
    <w:rsid w:val="0049034C"/>
    <w:rsid w:val="00493E81"/>
    <w:rsid w:val="004A0D73"/>
    <w:rsid w:val="004A1163"/>
    <w:rsid w:val="004A4E17"/>
    <w:rsid w:val="004A5226"/>
    <w:rsid w:val="004B4EDE"/>
    <w:rsid w:val="004B6BC9"/>
    <w:rsid w:val="004B71EA"/>
    <w:rsid w:val="004C1614"/>
    <w:rsid w:val="004C7804"/>
    <w:rsid w:val="004D03A5"/>
    <w:rsid w:val="004D0602"/>
    <w:rsid w:val="004D0B66"/>
    <w:rsid w:val="004D1939"/>
    <w:rsid w:val="004D3567"/>
    <w:rsid w:val="004D3C6D"/>
    <w:rsid w:val="004D53BB"/>
    <w:rsid w:val="004D568C"/>
    <w:rsid w:val="004D68C3"/>
    <w:rsid w:val="004E0D3F"/>
    <w:rsid w:val="004E2969"/>
    <w:rsid w:val="004E2D5F"/>
    <w:rsid w:val="004E4189"/>
    <w:rsid w:val="004E4396"/>
    <w:rsid w:val="004E52F0"/>
    <w:rsid w:val="004E579C"/>
    <w:rsid w:val="004E74EA"/>
    <w:rsid w:val="004F15A5"/>
    <w:rsid w:val="004F1820"/>
    <w:rsid w:val="004F1DAA"/>
    <w:rsid w:val="004F2E46"/>
    <w:rsid w:val="004F34D9"/>
    <w:rsid w:val="004F6578"/>
    <w:rsid w:val="004F6B24"/>
    <w:rsid w:val="004F7740"/>
    <w:rsid w:val="005008A3"/>
    <w:rsid w:val="00502728"/>
    <w:rsid w:val="00506BB2"/>
    <w:rsid w:val="00510C57"/>
    <w:rsid w:val="005153FF"/>
    <w:rsid w:val="0052134F"/>
    <w:rsid w:val="005237E7"/>
    <w:rsid w:val="00524F86"/>
    <w:rsid w:val="00525A1D"/>
    <w:rsid w:val="00526E23"/>
    <w:rsid w:val="00527194"/>
    <w:rsid w:val="005317B8"/>
    <w:rsid w:val="005320A9"/>
    <w:rsid w:val="0053397D"/>
    <w:rsid w:val="005356E4"/>
    <w:rsid w:val="005368A1"/>
    <w:rsid w:val="0054061C"/>
    <w:rsid w:val="0054121C"/>
    <w:rsid w:val="00541803"/>
    <w:rsid w:val="00543804"/>
    <w:rsid w:val="00544E35"/>
    <w:rsid w:val="0054687C"/>
    <w:rsid w:val="00546E59"/>
    <w:rsid w:val="00550996"/>
    <w:rsid w:val="00554D75"/>
    <w:rsid w:val="0056155D"/>
    <w:rsid w:val="00561656"/>
    <w:rsid w:val="0056176B"/>
    <w:rsid w:val="0056247A"/>
    <w:rsid w:val="00566C37"/>
    <w:rsid w:val="0057446B"/>
    <w:rsid w:val="005778C9"/>
    <w:rsid w:val="00583A2E"/>
    <w:rsid w:val="00586A4C"/>
    <w:rsid w:val="005872F6"/>
    <w:rsid w:val="00587B3E"/>
    <w:rsid w:val="00595B2C"/>
    <w:rsid w:val="0059637D"/>
    <w:rsid w:val="00597408"/>
    <w:rsid w:val="005974F4"/>
    <w:rsid w:val="00597AC8"/>
    <w:rsid w:val="005A0004"/>
    <w:rsid w:val="005A3E32"/>
    <w:rsid w:val="005A76C6"/>
    <w:rsid w:val="005A7CF9"/>
    <w:rsid w:val="005B084F"/>
    <w:rsid w:val="005B154C"/>
    <w:rsid w:val="005B1665"/>
    <w:rsid w:val="005B1BE1"/>
    <w:rsid w:val="005B4E88"/>
    <w:rsid w:val="005B69EE"/>
    <w:rsid w:val="005C1A77"/>
    <w:rsid w:val="005C36C2"/>
    <w:rsid w:val="005C3E3B"/>
    <w:rsid w:val="005C45B6"/>
    <w:rsid w:val="005D169D"/>
    <w:rsid w:val="005D2EDE"/>
    <w:rsid w:val="005D4571"/>
    <w:rsid w:val="005D5880"/>
    <w:rsid w:val="005D65C7"/>
    <w:rsid w:val="005D6A1F"/>
    <w:rsid w:val="005D6EB4"/>
    <w:rsid w:val="005D7AA4"/>
    <w:rsid w:val="005E0A8B"/>
    <w:rsid w:val="005F4583"/>
    <w:rsid w:val="005F652E"/>
    <w:rsid w:val="00601EE1"/>
    <w:rsid w:val="00602876"/>
    <w:rsid w:val="0060597C"/>
    <w:rsid w:val="006068E7"/>
    <w:rsid w:val="00610D92"/>
    <w:rsid w:val="006113BC"/>
    <w:rsid w:val="00612420"/>
    <w:rsid w:val="00613D9C"/>
    <w:rsid w:val="00614963"/>
    <w:rsid w:val="006155D6"/>
    <w:rsid w:val="00616A03"/>
    <w:rsid w:val="00617706"/>
    <w:rsid w:val="00621A7C"/>
    <w:rsid w:val="0062442A"/>
    <w:rsid w:val="00625081"/>
    <w:rsid w:val="00626CE3"/>
    <w:rsid w:val="00632850"/>
    <w:rsid w:val="00633B3D"/>
    <w:rsid w:val="00634B4C"/>
    <w:rsid w:val="006357F3"/>
    <w:rsid w:val="00636CA9"/>
    <w:rsid w:val="0064120D"/>
    <w:rsid w:val="00642095"/>
    <w:rsid w:val="00647CD4"/>
    <w:rsid w:val="0065114F"/>
    <w:rsid w:val="00652241"/>
    <w:rsid w:val="006529C0"/>
    <w:rsid w:val="00652F8E"/>
    <w:rsid w:val="00656308"/>
    <w:rsid w:val="00656764"/>
    <w:rsid w:val="00660483"/>
    <w:rsid w:val="00660DA5"/>
    <w:rsid w:val="0066286B"/>
    <w:rsid w:val="00662E71"/>
    <w:rsid w:val="00666455"/>
    <w:rsid w:val="00666A41"/>
    <w:rsid w:val="006705A3"/>
    <w:rsid w:val="0067225E"/>
    <w:rsid w:val="006727C0"/>
    <w:rsid w:val="00673021"/>
    <w:rsid w:val="00673A3C"/>
    <w:rsid w:val="006807DB"/>
    <w:rsid w:val="00682C2D"/>
    <w:rsid w:val="006851DD"/>
    <w:rsid w:val="00685CD1"/>
    <w:rsid w:val="00686CCE"/>
    <w:rsid w:val="00696C26"/>
    <w:rsid w:val="00697207"/>
    <w:rsid w:val="006A015D"/>
    <w:rsid w:val="006A0896"/>
    <w:rsid w:val="006A19E5"/>
    <w:rsid w:val="006A3AFB"/>
    <w:rsid w:val="006A3D6B"/>
    <w:rsid w:val="006A4B25"/>
    <w:rsid w:val="006A5B70"/>
    <w:rsid w:val="006A6AF4"/>
    <w:rsid w:val="006A6DE7"/>
    <w:rsid w:val="006B0A56"/>
    <w:rsid w:val="006B0DE3"/>
    <w:rsid w:val="006B316E"/>
    <w:rsid w:val="006B3AD0"/>
    <w:rsid w:val="006B4C10"/>
    <w:rsid w:val="006B5DEB"/>
    <w:rsid w:val="006B5E3F"/>
    <w:rsid w:val="006C0235"/>
    <w:rsid w:val="006C070D"/>
    <w:rsid w:val="006C0D15"/>
    <w:rsid w:val="006C44D4"/>
    <w:rsid w:val="006C4C06"/>
    <w:rsid w:val="006C6F77"/>
    <w:rsid w:val="006C7558"/>
    <w:rsid w:val="006C7FE4"/>
    <w:rsid w:val="006D69D6"/>
    <w:rsid w:val="006D6C83"/>
    <w:rsid w:val="006D71CC"/>
    <w:rsid w:val="006E065B"/>
    <w:rsid w:val="006E1321"/>
    <w:rsid w:val="006E18E2"/>
    <w:rsid w:val="006E1A3C"/>
    <w:rsid w:val="006E1A3E"/>
    <w:rsid w:val="006E2077"/>
    <w:rsid w:val="006E2856"/>
    <w:rsid w:val="006E30E6"/>
    <w:rsid w:val="006E357D"/>
    <w:rsid w:val="006E3B5F"/>
    <w:rsid w:val="006E6497"/>
    <w:rsid w:val="006E6891"/>
    <w:rsid w:val="006E6E33"/>
    <w:rsid w:val="006E7EC7"/>
    <w:rsid w:val="006F203C"/>
    <w:rsid w:val="006F280D"/>
    <w:rsid w:val="006F2B5F"/>
    <w:rsid w:val="006F4DB3"/>
    <w:rsid w:val="00705C12"/>
    <w:rsid w:val="0071044C"/>
    <w:rsid w:val="007117F2"/>
    <w:rsid w:val="00713E43"/>
    <w:rsid w:val="007161AA"/>
    <w:rsid w:val="00717CF7"/>
    <w:rsid w:val="00723E7E"/>
    <w:rsid w:val="00723FAD"/>
    <w:rsid w:val="00724785"/>
    <w:rsid w:val="00724EB9"/>
    <w:rsid w:val="00725B83"/>
    <w:rsid w:val="00727907"/>
    <w:rsid w:val="00733C67"/>
    <w:rsid w:val="007368DE"/>
    <w:rsid w:val="0074168C"/>
    <w:rsid w:val="00747D97"/>
    <w:rsid w:val="00751E49"/>
    <w:rsid w:val="00752A71"/>
    <w:rsid w:val="007563C7"/>
    <w:rsid w:val="00757508"/>
    <w:rsid w:val="00760897"/>
    <w:rsid w:val="0076100E"/>
    <w:rsid w:val="007616D9"/>
    <w:rsid w:val="00763608"/>
    <w:rsid w:val="00767110"/>
    <w:rsid w:val="00767612"/>
    <w:rsid w:val="00767A74"/>
    <w:rsid w:val="00770D25"/>
    <w:rsid w:val="00775172"/>
    <w:rsid w:val="00775BE0"/>
    <w:rsid w:val="00776090"/>
    <w:rsid w:val="00776481"/>
    <w:rsid w:val="00782437"/>
    <w:rsid w:val="007833EE"/>
    <w:rsid w:val="0078488D"/>
    <w:rsid w:val="0078609B"/>
    <w:rsid w:val="00786784"/>
    <w:rsid w:val="00790F7E"/>
    <w:rsid w:val="00793217"/>
    <w:rsid w:val="00795632"/>
    <w:rsid w:val="00797EFE"/>
    <w:rsid w:val="007A37A1"/>
    <w:rsid w:val="007A5D20"/>
    <w:rsid w:val="007A6299"/>
    <w:rsid w:val="007A7C81"/>
    <w:rsid w:val="007B00B2"/>
    <w:rsid w:val="007B0326"/>
    <w:rsid w:val="007B2706"/>
    <w:rsid w:val="007B4416"/>
    <w:rsid w:val="007B6525"/>
    <w:rsid w:val="007B7CC8"/>
    <w:rsid w:val="007C2A3F"/>
    <w:rsid w:val="007C4488"/>
    <w:rsid w:val="007C4CDE"/>
    <w:rsid w:val="007C5FA6"/>
    <w:rsid w:val="007C7F17"/>
    <w:rsid w:val="007D283A"/>
    <w:rsid w:val="007D74CF"/>
    <w:rsid w:val="007D7EE3"/>
    <w:rsid w:val="007E04EC"/>
    <w:rsid w:val="007E2DFD"/>
    <w:rsid w:val="007F020B"/>
    <w:rsid w:val="007F3AFF"/>
    <w:rsid w:val="007F3D99"/>
    <w:rsid w:val="007F477D"/>
    <w:rsid w:val="007F487E"/>
    <w:rsid w:val="007F594A"/>
    <w:rsid w:val="008002C2"/>
    <w:rsid w:val="00800C08"/>
    <w:rsid w:val="00800E50"/>
    <w:rsid w:val="0080172F"/>
    <w:rsid w:val="0080176A"/>
    <w:rsid w:val="008036E0"/>
    <w:rsid w:val="00803CB5"/>
    <w:rsid w:val="00804325"/>
    <w:rsid w:val="0080550B"/>
    <w:rsid w:val="00805AEA"/>
    <w:rsid w:val="008060B0"/>
    <w:rsid w:val="00806EE5"/>
    <w:rsid w:val="00815F45"/>
    <w:rsid w:val="00816CD2"/>
    <w:rsid w:val="00817D7F"/>
    <w:rsid w:val="00820E7D"/>
    <w:rsid w:val="00825AAB"/>
    <w:rsid w:val="00825EC5"/>
    <w:rsid w:val="00827862"/>
    <w:rsid w:val="00827F6C"/>
    <w:rsid w:val="008406E8"/>
    <w:rsid w:val="00841189"/>
    <w:rsid w:val="00841526"/>
    <w:rsid w:val="00842C46"/>
    <w:rsid w:val="00846DEF"/>
    <w:rsid w:val="0084792A"/>
    <w:rsid w:val="00851B2D"/>
    <w:rsid w:val="00855D10"/>
    <w:rsid w:val="008619C3"/>
    <w:rsid w:val="00865344"/>
    <w:rsid w:val="00865A21"/>
    <w:rsid w:val="00866FC1"/>
    <w:rsid w:val="00870195"/>
    <w:rsid w:val="00871ABB"/>
    <w:rsid w:val="00871DA1"/>
    <w:rsid w:val="00872616"/>
    <w:rsid w:val="0087284D"/>
    <w:rsid w:val="00877C07"/>
    <w:rsid w:val="00880FAE"/>
    <w:rsid w:val="008814A8"/>
    <w:rsid w:val="00881E06"/>
    <w:rsid w:val="00887B63"/>
    <w:rsid w:val="00890A74"/>
    <w:rsid w:val="00893D80"/>
    <w:rsid w:val="00894938"/>
    <w:rsid w:val="00897F96"/>
    <w:rsid w:val="008A0A12"/>
    <w:rsid w:val="008A1A33"/>
    <w:rsid w:val="008A3D33"/>
    <w:rsid w:val="008A50BB"/>
    <w:rsid w:val="008A5C40"/>
    <w:rsid w:val="008A5D1E"/>
    <w:rsid w:val="008A6A72"/>
    <w:rsid w:val="008B0282"/>
    <w:rsid w:val="008B361A"/>
    <w:rsid w:val="008B39FB"/>
    <w:rsid w:val="008B4198"/>
    <w:rsid w:val="008B62D8"/>
    <w:rsid w:val="008B71FF"/>
    <w:rsid w:val="008D1F93"/>
    <w:rsid w:val="008D3C38"/>
    <w:rsid w:val="008D490C"/>
    <w:rsid w:val="008D4C83"/>
    <w:rsid w:val="008D77B3"/>
    <w:rsid w:val="008E0643"/>
    <w:rsid w:val="008E0691"/>
    <w:rsid w:val="008E0A05"/>
    <w:rsid w:val="008E371E"/>
    <w:rsid w:val="008F0A03"/>
    <w:rsid w:val="008F5CA3"/>
    <w:rsid w:val="008F5DA2"/>
    <w:rsid w:val="00900752"/>
    <w:rsid w:val="00901CBC"/>
    <w:rsid w:val="00901DCF"/>
    <w:rsid w:val="00902984"/>
    <w:rsid w:val="00903A44"/>
    <w:rsid w:val="009044DD"/>
    <w:rsid w:val="00904D83"/>
    <w:rsid w:val="0090717C"/>
    <w:rsid w:val="00907BA6"/>
    <w:rsid w:val="00913A55"/>
    <w:rsid w:val="0091463F"/>
    <w:rsid w:val="00916DAC"/>
    <w:rsid w:val="009202AC"/>
    <w:rsid w:val="009240DC"/>
    <w:rsid w:val="00927FAA"/>
    <w:rsid w:val="00933BA4"/>
    <w:rsid w:val="009358DD"/>
    <w:rsid w:val="00936FC1"/>
    <w:rsid w:val="00937668"/>
    <w:rsid w:val="009425D6"/>
    <w:rsid w:val="00943405"/>
    <w:rsid w:val="00944EF3"/>
    <w:rsid w:val="00945C92"/>
    <w:rsid w:val="00947407"/>
    <w:rsid w:val="0095199E"/>
    <w:rsid w:val="00951A26"/>
    <w:rsid w:val="00951BF9"/>
    <w:rsid w:val="0095305C"/>
    <w:rsid w:val="0095398B"/>
    <w:rsid w:val="009576A0"/>
    <w:rsid w:val="0096248D"/>
    <w:rsid w:val="00964971"/>
    <w:rsid w:val="00965E4D"/>
    <w:rsid w:val="00967802"/>
    <w:rsid w:val="00970968"/>
    <w:rsid w:val="00972F3D"/>
    <w:rsid w:val="0097447F"/>
    <w:rsid w:val="009754C4"/>
    <w:rsid w:val="009762D5"/>
    <w:rsid w:val="009828ED"/>
    <w:rsid w:val="009869AB"/>
    <w:rsid w:val="009912E4"/>
    <w:rsid w:val="0099373F"/>
    <w:rsid w:val="00993DBA"/>
    <w:rsid w:val="00994D29"/>
    <w:rsid w:val="00996E20"/>
    <w:rsid w:val="009A1021"/>
    <w:rsid w:val="009A27D4"/>
    <w:rsid w:val="009A5238"/>
    <w:rsid w:val="009A5511"/>
    <w:rsid w:val="009A5598"/>
    <w:rsid w:val="009B342A"/>
    <w:rsid w:val="009B3739"/>
    <w:rsid w:val="009B4512"/>
    <w:rsid w:val="009B7975"/>
    <w:rsid w:val="009C1449"/>
    <w:rsid w:val="009C4215"/>
    <w:rsid w:val="009C450A"/>
    <w:rsid w:val="009D05B0"/>
    <w:rsid w:val="009D0A16"/>
    <w:rsid w:val="009D0B39"/>
    <w:rsid w:val="009D0DBD"/>
    <w:rsid w:val="009D1D31"/>
    <w:rsid w:val="009D2653"/>
    <w:rsid w:val="009D26F3"/>
    <w:rsid w:val="009D370E"/>
    <w:rsid w:val="009D5232"/>
    <w:rsid w:val="009D59C4"/>
    <w:rsid w:val="009D73F3"/>
    <w:rsid w:val="009E007B"/>
    <w:rsid w:val="009E393D"/>
    <w:rsid w:val="009E41D1"/>
    <w:rsid w:val="009E4AA9"/>
    <w:rsid w:val="009E4D7D"/>
    <w:rsid w:val="009E77A8"/>
    <w:rsid w:val="009F5C18"/>
    <w:rsid w:val="009F5E8D"/>
    <w:rsid w:val="009F6A41"/>
    <w:rsid w:val="009F79D0"/>
    <w:rsid w:val="00A000DC"/>
    <w:rsid w:val="00A004F4"/>
    <w:rsid w:val="00A030DE"/>
    <w:rsid w:val="00A07509"/>
    <w:rsid w:val="00A076FF"/>
    <w:rsid w:val="00A07F9E"/>
    <w:rsid w:val="00A103D0"/>
    <w:rsid w:val="00A110F3"/>
    <w:rsid w:val="00A11ADB"/>
    <w:rsid w:val="00A12375"/>
    <w:rsid w:val="00A13F9C"/>
    <w:rsid w:val="00A1531C"/>
    <w:rsid w:val="00A155EC"/>
    <w:rsid w:val="00A155FC"/>
    <w:rsid w:val="00A1571E"/>
    <w:rsid w:val="00A21C20"/>
    <w:rsid w:val="00A23616"/>
    <w:rsid w:val="00A23B53"/>
    <w:rsid w:val="00A258F6"/>
    <w:rsid w:val="00A25BCD"/>
    <w:rsid w:val="00A27746"/>
    <w:rsid w:val="00A34E5B"/>
    <w:rsid w:val="00A3593A"/>
    <w:rsid w:val="00A4008E"/>
    <w:rsid w:val="00A4100F"/>
    <w:rsid w:val="00A41818"/>
    <w:rsid w:val="00A46F3F"/>
    <w:rsid w:val="00A50FE6"/>
    <w:rsid w:val="00A520CB"/>
    <w:rsid w:val="00A52364"/>
    <w:rsid w:val="00A526F6"/>
    <w:rsid w:val="00A537AA"/>
    <w:rsid w:val="00A53C4A"/>
    <w:rsid w:val="00A6045C"/>
    <w:rsid w:val="00A659B7"/>
    <w:rsid w:val="00A65E7A"/>
    <w:rsid w:val="00A66704"/>
    <w:rsid w:val="00A667D8"/>
    <w:rsid w:val="00A66B5A"/>
    <w:rsid w:val="00A672FD"/>
    <w:rsid w:val="00A675BD"/>
    <w:rsid w:val="00A6796D"/>
    <w:rsid w:val="00A7017A"/>
    <w:rsid w:val="00A7017F"/>
    <w:rsid w:val="00A70213"/>
    <w:rsid w:val="00A746C8"/>
    <w:rsid w:val="00A75CA4"/>
    <w:rsid w:val="00A81322"/>
    <w:rsid w:val="00A82921"/>
    <w:rsid w:val="00A83B98"/>
    <w:rsid w:val="00A8584A"/>
    <w:rsid w:val="00A86E8A"/>
    <w:rsid w:val="00A90A84"/>
    <w:rsid w:val="00A90C63"/>
    <w:rsid w:val="00A92130"/>
    <w:rsid w:val="00A94605"/>
    <w:rsid w:val="00A959C1"/>
    <w:rsid w:val="00AA5519"/>
    <w:rsid w:val="00AB0699"/>
    <w:rsid w:val="00AB6238"/>
    <w:rsid w:val="00AB67B2"/>
    <w:rsid w:val="00AB7BA2"/>
    <w:rsid w:val="00AC30E4"/>
    <w:rsid w:val="00AC6950"/>
    <w:rsid w:val="00AC6FCC"/>
    <w:rsid w:val="00AC74C3"/>
    <w:rsid w:val="00AD2E69"/>
    <w:rsid w:val="00AD59BC"/>
    <w:rsid w:val="00AD6268"/>
    <w:rsid w:val="00AD6C46"/>
    <w:rsid w:val="00AE09F4"/>
    <w:rsid w:val="00AE2B56"/>
    <w:rsid w:val="00AE37E6"/>
    <w:rsid w:val="00AE41DE"/>
    <w:rsid w:val="00AE5D23"/>
    <w:rsid w:val="00AF028E"/>
    <w:rsid w:val="00AF1E2A"/>
    <w:rsid w:val="00AF6002"/>
    <w:rsid w:val="00B053D7"/>
    <w:rsid w:val="00B128DD"/>
    <w:rsid w:val="00B1360D"/>
    <w:rsid w:val="00B15829"/>
    <w:rsid w:val="00B16F11"/>
    <w:rsid w:val="00B26192"/>
    <w:rsid w:val="00B278DC"/>
    <w:rsid w:val="00B32054"/>
    <w:rsid w:val="00B329E0"/>
    <w:rsid w:val="00B3390A"/>
    <w:rsid w:val="00B33B87"/>
    <w:rsid w:val="00B36513"/>
    <w:rsid w:val="00B40433"/>
    <w:rsid w:val="00B41674"/>
    <w:rsid w:val="00B42EC6"/>
    <w:rsid w:val="00B43237"/>
    <w:rsid w:val="00B434A6"/>
    <w:rsid w:val="00B44EA1"/>
    <w:rsid w:val="00B5217F"/>
    <w:rsid w:val="00B52F6A"/>
    <w:rsid w:val="00B53162"/>
    <w:rsid w:val="00B5498D"/>
    <w:rsid w:val="00B54B99"/>
    <w:rsid w:val="00B61ABB"/>
    <w:rsid w:val="00B62665"/>
    <w:rsid w:val="00B63F1C"/>
    <w:rsid w:val="00B649AA"/>
    <w:rsid w:val="00B65603"/>
    <w:rsid w:val="00B7522C"/>
    <w:rsid w:val="00B80228"/>
    <w:rsid w:val="00B81341"/>
    <w:rsid w:val="00B8165A"/>
    <w:rsid w:val="00B823D4"/>
    <w:rsid w:val="00B86559"/>
    <w:rsid w:val="00B950F5"/>
    <w:rsid w:val="00B95898"/>
    <w:rsid w:val="00B9642F"/>
    <w:rsid w:val="00B9792E"/>
    <w:rsid w:val="00BA0348"/>
    <w:rsid w:val="00BA0B5D"/>
    <w:rsid w:val="00BA1232"/>
    <w:rsid w:val="00BA14B0"/>
    <w:rsid w:val="00BA3D5C"/>
    <w:rsid w:val="00BA57AB"/>
    <w:rsid w:val="00BA7721"/>
    <w:rsid w:val="00BB3997"/>
    <w:rsid w:val="00BB3D17"/>
    <w:rsid w:val="00BB4011"/>
    <w:rsid w:val="00BB4222"/>
    <w:rsid w:val="00BB6987"/>
    <w:rsid w:val="00BC41B4"/>
    <w:rsid w:val="00BC739E"/>
    <w:rsid w:val="00BC786F"/>
    <w:rsid w:val="00BD0C01"/>
    <w:rsid w:val="00BD1A16"/>
    <w:rsid w:val="00BD2CCF"/>
    <w:rsid w:val="00BD2D02"/>
    <w:rsid w:val="00BD3A1D"/>
    <w:rsid w:val="00BD43F5"/>
    <w:rsid w:val="00BD5290"/>
    <w:rsid w:val="00BD5E5E"/>
    <w:rsid w:val="00BE09F7"/>
    <w:rsid w:val="00BE2916"/>
    <w:rsid w:val="00BE3357"/>
    <w:rsid w:val="00BE3386"/>
    <w:rsid w:val="00BF1444"/>
    <w:rsid w:val="00BF310C"/>
    <w:rsid w:val="00BF5EF2"/>
    <w:rsid w:val="00BF6AA6"/>
    <w:rsid w:val="00C02968"/>
    <w:rsid w:val="00C03A09"/>
    <w:rsid w:val="00C05D03"/>
    <w:rsid w:val="00C1057F"/>
    <w:rsid w:val="00C1214C"/>
    <w:rsid w:val="00C158DB"/>
    <w:rsid w:val="00C15A4A"/>
    <w:rsid w:val="00C2130E"/>
    <w:rsid w:val="00C22AB8"/>
    <w:rsid w:val="00C25B3F"/>
    <w:rsid w:val="00C26947"/>
    <w:rsid w:val="00C26B21"/>
    <w:rsid w:val="00C3015F"/>
    <w:rsid w:val="00C30B05"/>
    <w:rsid w:val="00C31156"/>
    <w:rsid w:val="00C319FC"/>
    <w:rsid w:val="00C33EE2"/>
    <w:rsid w:val="00C4033E"/>
    <w:rsid w:val="00C42B0C"/>
    <w:rsid w:val="00C46480"/>
    <w:rsid w:val="00C46F25"/>
    <w:rsid w:val="00C5192B"/>
    <w:rsid w:val="00C51B79"/>
    <w:rsid w:val="00C51F39"/>
    <w:rsid w:val="00C54784"/>
    <w:rsid w:val="00C5667D"/>
    <w:rsid w:val="00C62041"/>
    <w:rsid w:val="00C63FC5"/>
    <w:rsid w:val="00C65423"/>
    <w:rsid w:val="00C6766E"/>
    <w:rsid w:val="00C74298"/>
    <w:rsid w:val="00C74653"/>
    <w:rsid w:val="00C81249"/>
    <w:rsid w:val="00C82523"/>
    <w:rsid w:val="00C84A07"/>
    <w:rsid w:val="00C86CB5"/>
    <w:rsid w:val="00C9550A"/>
    <w:rsid w:val="00CA1C19"/>
    <w:rsid w:val="00CA7747"/>
    <w:rsid w:val="00CB050B"/>
    <w:rsid w:val="00CB53AD"/>
    <w:rsid w:val="00CB5B47"/>
    <w:rsid w:val="00CB7BED"/>
    <w:rsid w:val="00CC103F"/>
    <w:rsid w:val="00CC1116"/>
    <w:rsid w:val="00CC1AD8"/>
    <w:rsid w:val="00CC22A0"/>
    <w:rsid w:val="00CC2BB9"/>
    <w:rsid w:val="00CC3008"/>
    <w:rsid w:val="00CC7E4C"/>
    <w:rsid w:val="00CD1A40"/>
    <w:rsid w:val="00CD4549"/>
    <w:rsid w:val="00CD5EA9"/>
    <w:rsid w:val="00CD6A8C"/>
    <w:rsid w:val="00CE16D0"/>
    <w:rsid w:val="00CE1F99"/>
    <w:rsid w:val="00CE25C8"/>
    <w:rsid w:val="00CE2FCB"/>
    <w:rsid w:val="00CE46B9"/>
    <w:rsid w:val="00CE5489"/>
    <w:rsid w:val="00CE73DA"/>
    <w:rsid w:val="00CF3327"/>
    <w:rsid w:val="00CF3A32"/>
    <w:rsid w:val="00CF3E31"/>
    <w:rsid w:val="00CF3F87"/>
    <w:rsid w:val="00CF7240"/>
    <w:rsid w:val="00CF7C08"/>
    <w:rsid w:val="00D01342"/>
    <w:rsid w:val="00D03622"/>
    <w:rsid w:val="00D073E9"/>
    <w:rsid w:val="00D12B52"/>
    <w:rsid w:val="00D14CF8"/>
    <w:rsid w:val="00D209E5"/>
    <w:rsid w:val="00D215A7"/>
    <w:rsid w:val="00D216EA"/>
    <w:rsid w:val="00D21C4B"/>
    <w:rsid w:val="00D22680"/>
    <w:rsid w:val="00D230AB"/>
    <w:rsid w:val="00D31ABD"/>
    <w:rsid w:val="00D325E7"/>
    <w:rsid w:val="00D3311A"/>
    <w:rsid w:val="00D34971"/>
    <w:rsid w:val="00D35A58"/>
    <w:rsid w:val="00D36F19"/>
    <w:rsid w:val="00D414BD"/>
    <w:rsid w:val="00D41742"/>
    <w:rsid w:val="00D437B4"/>
    <w:rsid w:val="00D43843"/>
    <w:rsid w:val="00D43D11"/>
    <w:rsid w:val="00D46EA8"/>
    <w:rsid w:val="00D474A6"/>
    <w:rsid w:val="00D50A3D"/>
    <w:rsid w:val="00D5554F"/>
    <w:rsid w:val="00D55AFF"/>
    <w:rsid w:val="00D55D99"/>
    <w:rsid w:val="00D56B6D"/>
    <w:rsid w:val="00D609DE"/>
    <w:rsid w:val="00D613B2"/>
    <w:rsid w:val="00D62223"/>
    <w:rsid w:val="00D64EC3"/>
    <w:rsid w:val="00D65C90"/>
    <w:rsid w:val="00D704D5"/>
    <w:rsid w:val="00D71910"/>
    <w:rsid w:val="00D71E20"/>
    <w:rsid w:val="00D752D4"/>
    <w:rsid w:val="00D75FE7"/>
    <w:rsid w:val="00D80EE0"/>
    <w:rsid w:val="00D816CD"/>
    <w:rsid w:val="00D842E7"/>
    <w:rsid w:val="00D85FAD"/>
    <w:rsid w:val="00D86E6C"/>
    <w:rsid w:val="00D87A67"/>
    <w:rsid w:val="00D90667"/>
    <w:rsid w:val="00D9098C"/>
    <w:rsid w:val="00D93DE1"/>
    <w:rsid w:val="00D94505"/>
    <w:rsid w:val="00DA067A"/>
    <w:rsid w:val="00DB013F"/>
    <w:rsid w:val="00DB130B"/>
    <w:rsid w:val="00DB16EB"/>
    <w:rsid w:val="00DB237B"/>
    <w:rsid w:val="00DB2592"/>
    <w:rsid w:val="00DB30ED"/>
    <w:rsid w:val="00DB313F"/>
    <w:rsid w:val="00DB6C0C"/>
    <w:rsid w:val="00DB7918"/>
    <w:rsid w:val="00DC1425"/>
    <w:rsid w:val="00DC37FB"/>
    <w:rsid w:val="00DC3D96"/>
    <w:rsid w:val="00DC682C"/>
    <w:rsid w:val="00DC6CBF"/>
    <w:rsid w:val="00DC7CF2"/>
    <w:rsid w:val="00DC7D19"/>
    <w:rsid w:val="00DD115C"/>
    <w:rsid w:val="00DD3C6D"/>
    <w:rsid w:val="00DD56B6"/>
    <w:rsid w:val="00DD637B"/>
    <w:rsid w:val="00DE2C0A"/>
    <w:rsid w:val="00DE483F"/>
    <w:rsid w:val="00DF5245"/>
    <w:rsid w:val="00DF5E1B"/>
    <w:rsid w:val="00DF74B2"/>
    <w:rsid w:val="00E00CE2"/>
    <w:rsid w:val="00E059FE"/>
    <w:rsid w:val="00E0777F"/>
    <w:rsid w:val="00E13A02"/>
    <w:rsid w:val="00E147FB"/>
    <w:rsid w:val="00E15191"/>
    <w:rsid w:val="00E16293"/>
    <w:rsid w:val="00E213A4"/>
    <w:rsid w:val="00E223ED"/>
    <w:rsid w:val="00E2491C"/>
    <w:rsid w:val="00E2638E"/>
    <w:rsid w:val="00E33408"/>
    <w:rsid w:val="00E33F89"/>
    <w:rsid w:val="00E36FAF"/>
    <w:rsid w:val="00E40CFA"/>
    <w:rsid w:val="00E436AC"/>
    <w:rsid w:val="00E43DEF"/>
    <w:rsid w:val="00E457D1"/>
    <w:rsid w:val="00E463C3"/>
    <w:rsid w:val="00E510D9"/>
    <w:rsid w:val="00E52560"/>
    <w:rsid w:val="00E52742"/>
    <w:rsid w:val="00E52B8A"/>
    <w:rsid w:val="00E53E74"/>
    <w:rsid w:val="00E545FA"/>
    <w:rsid w:val="00E6272F"/>
    <w:rsid w:val="00E6388F"/>
    <w:rsid w:val="00E63BC9"/>
    <w:rsid w:val="00E63F5F"/>
    <w:rsid w:val="00E66705"/>
    <w:rsid w:val="00E67799"/>
    <w:rsid w:val="00E67BBB"/>
    <w:rsid w:val="00E71E09"/>
    <w:rsid w:val="00E73B70"/>
    <w:rsid w:val="00E75B52"/>
    <w:rsid w:val="00E84B5B"/>
    <w:rsid w:val="00E85918"/>
    <w:rsid w:val="00E94183"/>
    <w:rsid w:val="00E94CE2"/>
    <w:rsid w:val="00EA2497"/>
    <w:rsid w:val="00EA2790"/>
    <w:rsid w:val="00EA3D95"/>
    <w:rsid w:val="00EA49D5"/>
    <w:rsid w:val="00EA68AB"/>
    <w:rsid w:val="00EA6DA3"/>
    <w:rsid w:val="00EA709A"/>
    <w:rsid w:val="00EB1212"/>
    <w:rsid w:val="00EB1361"/>
    <w:rsid w:val="00EB2018"/>
    <w:rsid w:val="00EB2CD1"/>
    <w:rsid w:val="00EB535C"/>
    <w:rsid w:val="00EB6311"/>
    <w:rsid w:val="00EC04EE"/>
    <w:rsid w:val="00EC0EAE"/>
    <w:rsid w:val="00EC28B1"/>
    <w:rsid w:val="00EC2A2C"/>
    <w:rsid w:val="00EC4673"/>
    <w:rsid w:val="00ED2DC4"/>
    <w:rsid w:val="00ED4B9A"/>
    <w:rsid w:val="00ED51B1"/>
    <w:rsid w:val="00ED74FB"/>
    <w:rsid w:val="00EE072C"/>
    <w:rsid w:val="00EE4B74"/>
    <w:rsid w:val="00EE6A32"/>
    <w:rsid w:val="00EE6EA1"/>
    <w:rsid w:val="00EF0195"/>
    <w:rsid w:val="00EF4A6F"/>
    <w:rsid w:val="00EF51C4"/>
    <w:rsid w:val="00F00E53"/>
    <w:rsid w:val="00F018C5"/>
    <w:rsid w:val="00F02701"/>
    <w:rsid w:val="00F03D0B"/>
    <w:rsid w:val="00F03FF4"/>
    <w:rsid w:val="00F044AD"/>
    <w:rsid w:val="00F04CC4"/>
    <w:rsid w:val="00F100CF"/>
    <w:rsid w:val="00F11F24"/>
    <w:rsid w:val="00F1531B"/>
    <w:rsid w:val="00F20CC4"/>
    <w:rsid w:val="00F22BDA"/>
    <w:rsid w:val="00F23AE2"/>
    <w:rsid w:val="00F2511B"/>
    <w:rsid w:val="00F26002"/>
    <w:rsid w:val="00F301F4"/>
    <w:rsid w:val="00F4263D"/>
    <w:rsid w:val="00F431A6"/>
    <w:rsid w:val="00F44231"/>
    <w:rsid w:val="00F53434"/>
    <w:rsid w:val="00F53A02"/>
    <w:rsid w:val="00F560E7"/>
    <w:rsid w:val="00F56C02"/>
    <w:rsid w:val="00F57069"/>
    <w:rsid w:val="00F6041D"/>
    <w:rsid w:val="00F615B0"/>
    <w:rsid w:val="00F621FC"/>
    <w:rsid w:val="00F6299C"/>
    <w:rsid w:val="00F65102"/>
    <w:rsid w:val="00F70632"/>
    <w:rsid w:val="00F743A9"/>
    <w:rsid w:val="00F74ECD"/>
    <w:rsid w:val="00F769F9"/>
    <w:rsid w:val="00F80244"/>
    <w:rsid w:val="00F8202F"/>
    <w:rsid w:val="00F845CA"/>
    <w:rsid w:val="00F901EA"/>
    <w:rsid w:val="00F90DB3"/>
    <w:rsid w:val="00F92D6D"/>
    <w:rsid w:val="00F94BEB"/>
    <w:rsid w:val="00F9540A"/>
    <w:rsid w:val="00F97084"/>
    <w:rsid w:val="00FA3845"/>
    <w:rsid w:val="00FA5097"/>
    <w:rsid w:val="00FA54DE"/>
    <w:rsid w:val="00FA5982"/>
    <w:rsid w:val="00FA6219"/>
    <w:rsid w:val="00FA704B"/>
    <w:rsid w:val="00FA79BB"/>
    <w:rsid w:val="00FB04CC"/>
    <w:rsid w:val="00FB11FC"/>
    <w:rsid w:val="00FB363A"/>
    <w:rsid w:val="00FB5533"/>
    <w:rsid w:val="00FC1A01"/>
    <w:rsid w:val="00FC249C"/>
    <w:rsid w:val="00FC5110"/>
    <w:rsid w:val="00FC7B6C"/>
    <w:rsid w:val="00FC7C0E"/>
    <w:rsid w:val="00FC7E04"/>
    <w:rsid w:val="00FD42E7"/>
    <w:rsid w:val="00FD4704"/>
    <w:rsid w:val="00FD5233"/>
    <w:rsid w:val="00FE008E"/>
    <w:rsid w:val="00FE0E48"/>
    <w:rsid w:val="00FE4925"/>
    <w:rsid w:val="00FE6DE2"/>
    <w:rsid w:val="00FF18C9"/>
    <w:rsid w:val="00FF57D6"/>
    <w:rsid w:val="00FF70A9"/>
  </w:rsids>
  <m:mathPr>
    <m:mathFont m:val="Cambria Math"/>
    <m:brkBin m:val="before"/>
    <m:brkBinSub m:val="--"/>
    <m:smallFrac m:val="0"/>
    <m:dispDef/>
    <m:lMargin m:val="0"/>
    <m:rMargin m:val="0"/>
    <m:defJc m:val="centerGroup"/>
    <m:wrapIndent m:val="1440"/>
    <m:intLim m:val="subSup"/>
    <m:naryLim m:val="undOvr"/>
  </m:mathPr>
  <w:attachedSchema w:val="ActionsPane3"/>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97"/>
    <o:shapelayout v:ext="edit">
      <o:idmap v:ext="edit" data="1"/>
    </o:shapelayout>
  </w:shapeDefaults>
  <w:decimalSymbol w:val="."/>
  <w:listSeparator w:val=","/>
  <w14:docId w14:val="3EC93C5F"/>
  <w15:docId w15:val="{A0CFFECF-8314-4247-9FEB-620F00C3E9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4">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8E0643"/>
    <w:rPr>
      <w:rFonts w:ascii="Century Gothic" w:hAnsi="Century Gothic"/>
      <w:szCs w:val="24"/>
    </w:rPr>
  </w:style>
  <w:style w:type="paragraph" w:styleId="Heading1">
    <w:name w:val="heading 1"/>
    <w:basedOn w:val="Normal"/>
    <w:next w:val="BodyText"/>
    <w:qFormat/>
    <w:rsid w:val="001A5672"/>
    <w:pPr>
      <w:keepNext/>
      <w:spacing w:before="240" w:after="480"/>
      <w:outlineLvl w:val="0"/>
    </w:pPr>
    <w:rPr>
      <w:rFonts w:ascii="Times New Roman" w:hAnsi="Times New Roman"/>
      <w:b/>
      <w:caps/>
      <w:kern w:val="28"/>
      <w:sz w:val="24"/>
      <w:szCs w:val="20"/>
    </w:rPr>
  </w:style>
  <w:style w:type="paragraph" w:styleId="Heading2">
    <w:name w:val="heading 2"/>
    <w:basedOn w:val="Normal"/>
    <w:next w:val="BodyText"/>
    <w:autoRedefine/>
    <w:qFormat/>
    <w:rsid w:val="000F1A1F"/>
    <w:pPr>
      <w:keepNext/>
      <w:spacing w:before="360" w:after="240"/>
      <w:outlineLvl w:val="1"/>
    </w:pPr>
    <w:rPr>
      <w:rFonts w:ascii="Times New Roman" w:hAnsi="Times New Roman" w:cs="Arial"/>
      <w:b/>
      <w:caps/>
      <w:sz w:val="24"/>
      <w:szCs w:val="20"/>
    </w:rPr>
  </w:style>
  <w:style w:type="paragraph" w:styleId="Heading3">
    <w:name w:val="heading 3"/>
    <w:basedOn w:val="Normal"/>
    <w:next w:val="BodyText"/>
    <w:qFormat/>
    <w:rsid w:val="002858D2"/>
    <w:pPr>
      <w:keepNext/>
      <w:spacing w:before="120" w:after="240" w:line="280" w:lineRule="atLeast"/>
      <w:outlineLvl w:val="2"/>
    </w:pPr>
    <w:rPr>
      <w:rFonts w:ascii="Times New Roman" w:hAnsi="Times New Roman"/>
      <w:b/>
      <w:bCs/>
      <w:sz w:val="24"/>
      <w:szCs w:val="20"/>
    </w:rPr>
  </w:style>
  <w:style w:type="paragraph" w:styleId="Heading4">
    <w:name w:val="heading 4"/>
    <w:basedOn w:val="Normal"/>
    <w:next w:val="BodyText"/>
    <w:qFormat/>
    <w:rsid w:val="006E065B"/>
    <w:pPr>
      <w:keepNext/>
      <w:spacing w:before="120" w:after="240" w:line="280" w:lineRule="atLeast"/>
      <w:outlineLvl w:val="3"/>
    </w:pPr>
    <w:rPr>
      <w:rFonts w:ascii="Times New Roman" w:hAnsi="Times New Roman"/>
      <w:b/>
      <w:sz w:val="22"/>
      <w:szCs w:val="20"/>
    </w:rPr>
  </w:style>
  <w:style w:type="paragraph" w:styleId="Heading5">
    <w:name w:val="heading 5"/>
    <w:basedOn w:val="Normal"/>
    <w:next w:val="BodyText"/>
    <w:qFormat/>
    <w:rsid w:val="00047186"/>
    <w:pPr>
      <w:keepNext/>
      <w:numPr>
        <w:ilvl w:val="4"/>
        <w:numId w:val="12"/>
      </w:numPr>
      <w:outlineLvl w:val="4"/>
    </w:pPr>
    <w:rPr>
      <w:sz w:val="22"/>
      <w:szCs w:val="20"/>
    </w:rPr>
  </w:style>
  <w:style w:type="paragraph" w:styleId="Heading6">
    <w:name w:val="heading 6"/>
    <w:basedOn w:val="Normal"/>
    <w:next w:val="Normal"/>
    <w:qFormat/>
    <w:rsid w:val="00947407"/>
    <w:pPr>
      <w:keepNext/>
      <w:numPr>
        <w:ilvl w:val="5"/>
        <w:numId w:val="12"/>
      </w:numPr>
      <w:outlineLvl w:val="5"/>
    </w:pPr>
    <w:rPr>
      <w:i/>
      <w:sz w:val="22"/>
      <w:szCs w:val="20"/>
    </w:rPr>
  </w:style>
  <w:style w:type="paragraph" w:styleId="Heading7">
    <w:name w:val="heading 7"/>
    <w:basedOn w:val="Heading1"/>
    <w:next w:val="BodyText"/>
    <w:qFormat/>
    <w:rsid w:val="005A7CF9"/>
    <w:pPr>
      <w:numPr>
        <w:numId w:val="2"/>
      </w:numPr>
      <w:outlineLvl w:val="6"/>
    </w:pPr>
  </w:style>
  <w:style w:type="paragraph" w:styleId="Heading8">
    <w:name w:val="heading 8"/>
    <w:basedOn w:val="Heading2"/>
    <w:next w:val="BodyText"/>
    <w:qFormat/>
    <w:rsid w:val="005A7CF9"/>
    <w:pPr>
      <w:ind w:left="1800" w:hanging="1800"/>
      <w:outlineLvl w:val="7"/>
    </w:pPr>
  </w:style>
  <w:style w:type="paragraph" w:styleId="Heading9">
    <w:name w:val="heading 9"/>
    <w:basedOn w:val="Heading3"/>
    <w:next w:val="BodyText"/>
    <w:qFormat/>
    <w:rsid w:val="005A7CF9"/>
    <w:pPr>
      <w:ind w:left="1800" w:hanging="1800"/>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7161AA"/>
    <w:pPr>
      <w:spacing w:after="240" w:line="280" w:lineRule="atLeast"/>
    </w:pPr>
    <w:rPr>
      <w:rFonts w:ascii="Times New Roman" w:hAnsi="Times New Roman"/>
      <w:sz w:val="24"/>
      <w:szCs w:val="20"/>
    </w:rPr>
  </w:style>
  <w:style w:type="paragraph" w:styleId="Footer">
    <w:name w:val="footer"/>
    <w:basedOn w:val="Normal"/>
    <w:link w:val="FooterChar"/>
    <w:uiPriority w:val="99"/>
    <w:rsid w:val="00A75CA4"/>
    <w:pPr>
      <w:tabs>
        <w:tab w:val="center" w:pos="4320"/>
        <w:tab w:val="right" w:pos="8640"/>
      </w:tabs>
    </w:pPr>
    <w:rPr>
      <w:rFonts w:ascii="Arial" w:hAnsi="Arial"/>
      <w:sz w:val="22"/>
      <w:szCs w:val="20"/>
    </w:rPr>
  </w:style>
  <w:style w:type="character" w:styleId="PageNumber">
    <w:name w:val="page number"/>
    <w:basedOn w:val="DefaultParagraphFont"/>
    <w:semiHidden/>
    <w:rsid w:val="00A75CA4"/>
    <w:rPr>
      <w:rFonts w:ascii="Arial" w:hAnsi="Arial"/>
      <w:sz w:val="18"/>
    </w:rPr>
  </w:style>
  <w:style w:type="paragraph" w:styleId="Header">
    <w:name w:val="header"/>
    <w:basedOn w:val="Normal"/>
    <w:link w:val="HeaderChar"/>
    <w:uiPriority w:val="99"/>
    <w:rsid w:val="00C1057F"/>
    <w:pPr>
      <w:tabs>
        <w:tab w:val="center" w:pos="4320"/>
        <w:tab w:val="right" w:pos="8640"/>
      </w:tabs>
    </w:pPr>
    <w:rPr>
      <w:szCs w:val="20"/>
    </w:rPr>
  </w:style>
  <w:style w:type="paragraph" w:customStyle="1" w:styleId="ReportTitle">
    <w:name w:val="Report Title"/>
    <w:rsid w:val="00AE37E6"/>
    <w:pPr>
      <w:spacing w:after="480"/>
    </w:pPr>
    <w:rPr>
      <w:rFonts w:ascii="Century Gothic" w:hAnsi="Century Gothic"/>
      <w:b/>
      <w:kern w:val="28"/>
      <w:sz w:val="22"/>
    </w:rPr>
  </w:style>
  <w:style w:type="paragraph" w:styleId="TOC1">
    <w:name w:val="toc 1"/>
    <w:basedOn w:val="Normal"/>
    <w:next w:val="Normal"/>
    <w:autoRedefine/>
    <w:uiPriority w:val="39"/>
    <w:rsid w:val="006113BC"/>
    <w:pPr>
      <w:spacing w:before="200" w:line="280" w:lineRule="atLeast"/>
      <w:ind w:left="720" w:right="720" w:hanging="720"/>
    </w:pPr>
    <w:rPr>
      <w:b/>
      <w:bCs/>
      <w:caps/>
      <w:noProof/>
      <w:sz w:val="22"/>
      <w:szCs w:val="28"/>
    </w:rPr>
  </w:style>
  <w:style w:type="paragraph" w:styleId="TOC2">
    <w:name w:val="toc 2"/>
    <w:basedOn w:val="Normal"/>
    <w:next w:val="Normal"/>
    <w:autoRedefine/>
    <w:uiPriority w:val="39"/>
    <w:rsid w:val="006113BC"/>
    <w:pPr>
      <w:spacing w:line="280" w:lineRule="atLeast"/>
      <w:ind w:left="720" w:right="720" w:hanging="720"/>
    </w:pPr>
    <w:rPr>
      <w:caps/>
      <w:noProof/>
      <w:sz w:val="22"/>
    </w:rPr>
  </w:style>
  <w:style w:type="paragraph" w:styleId="TOC3">
    <w:name w:val="toc 3"/>
    <w:basedOn w:val="Normal"/>
    <w:next w:val="Normal"/>
    <w:autoRedefine/>
    <w:uiPriority w:val="39"/>
    <w:rsid w:val="00841526"/>
    <w:pPr>
      <w:tabs>
        <w:tab w:val="left" w:pos="2160"/>
        <w:tab w:val="right" w:leader="dot" w:pos="9360"/>
      </w:tabs>
      <w:ind w:left="1800" w:right="720" w:hanging="1080"/>
    </w:pPr>
    <w:rPr>
      <w:noProof/>
      <w:sz w:val="22"/>
      <w:szCs w:val="20"/>
    </w:rPr>
  </w:style>
  <w:style w:type="character" w:styleId="Hyperlink">
    <w:name w:val="Hyperlink"/>
    <w:basedOn w:val="DefaultParagraphFont"/>
    <w:uiPriority w:val="99"/>
    <w:rsid w:val="00A75CA4"/>
    <w:rPr>
      <w:color w:val="0000FF"/>
      <w:u w:val="single"/>
    </w:rPr>
  </w:style>
  <w:style w:type="paragraph" w:customStyle="1" w:styleId="DateHeader">
    <w:name w:val="Date (Header)"/>
    <w:basedOn w:val="Normal"/>
    <w:next w:val="Normal"/>
    <w:rsid w:val="00817D7F"/>
    <w:pPr>
      <w:spacing w:after="240" w:line="240" w:lineRule="atLeast"/>
    </w:pPr>
    <w:rPr>
      <w:sz w:val="18"/>
      <w:lang w:val="en-CA" w:eastAsia="en-CA"/>
    </w:rPr>
  </w:style>
  <w:style w:type="paragraph" w:customStyle="1" w:styleId="TableofContents">
    <w:name w:val="Table of Contents"/>
    <w:basedOn w:val="Normal"/>
    <w:rsid w:val="00417002"/>
    <w:pPr>
      <w:spacing w:after="240"/>
    </w:pPr>
    <w:rPr>
      <w:b/>
      <w:sz w:val="28"/>
      <w:szCs w:val="20"/>
    </w:rPr>
  </w:style>
  <w:style w:type="paragraph" w:customStyle="1" w:styleId="ReportTitleHeader">
    <w:name w:val="Report Title (Header)"/>
    <w:basedOn w:val="Header"/>
    <w:rsid w:val="00C82523"/>
    <w:pPr>
      <w:spacing w:after="240"/>
    </w:pPr>
    <w:rPr>
      <w:b/>
      <w:caps/>
    </w:rPr>
  </w:style>
  <w:style w:type="paragraph" w:customStyle="1" w:styleId="Source">
    <w:name w:val="Source"/>
    <w:basedOn w:val="Footer"/>
    <w:rsid w:val="00BC786F"/>
    <w:rPr>
      <w:rFonts w:ascii="Century Gothic" w:hAnsi="Century Gothic"/>
      <w:sz w:val="12"/>
    </w:rPr>
  </w:style>
  <w:style w:type="paragraph" w:customStyle="1" w:styleId="ChapterHeader">
    <w:name w:val="Chapter (Header)"/>
    <w:basedOn w:val="Normal"/>
    <w:rsid w:val="00817D7F"/>
    <w:rPr>
      <w:sz w:val="18"/>
      <w:szCs w:val="20"/>
    </w:rPr>
  </w:style>
  <w:style w:type="paragraph" w:styleId="TOC4">
    <w:name w:val="toc 4"/>
    <w:basedOn w:val="Normal"/>
    <w:next w:val="Normal"/>
    <w:autoRedefine/>
    <w:uiPriority w:val="39"/>
    <w:rsid w:val="00841526"/>
    <w:pPr>
      <w:tabs>
        <w:tab w:val="left" w:pos="2160"/>
        <w:tab w:val="right" w:leader="dot" w:pos="9360"/>
      </w:tabs>
      <w:ind w:left="1800" w:right="720" w:hanging="1080"/>
    </w:pPr>
    <w:rPr>
      <w:sz w:val="22"/>
    </w:rPr>
  </w:style>
  <w:style w:type="paragraph" w:customStyle="1" w:styleId="SectionTitle">
    <w:name w:val="Section Title"/>
    <w:basedOn w:val="BodyText2"/>
    <w:next w:val="BodyText"/>
    <w:rsid w:val="00C1057F"/>
    <w:pPr>
      <w:spacing w:before="240" w:after="480"/>
    </w:pPr>
    <w:rPr>
      <w:b/>
      <w:sz w:val="28"/>
    </w:rPr>
  </w:style>
  <w:style w:type="paragraph" w:styleId="BodyText2">
    <w:name w:val="Body Text 2"/>
    <w:basedOn w:val="Normal"/>
    <w:semiHidden/>
    <w:rsid w:val="00A75CA4"/>
    <w:pPr>
      <w:spacing w:after="120" w:line="480" w:lineRule="auto"/>
    </w:pPr>
  </w:style>
  <w:style w:type="paragraph" w:customStyle="1" w:styleId="CoverTitle">
    <w:name w:val="Cover Title"/>
    <w:basedOn w:val="BodyText"/>
    <w:next w:val="BodyText"/>
    <w:rsid w:val="00A75CA4"/>
    <w:rPr>
      <w:b/>
    </w:rPr>
  </w:style>
  <w:style w:type="paragraph" w:customStyle="1" w:styleId="CoverDescription">
    <w:name w:val="Cover Description"/>
    <w:basedOn w:val="BodyText"/>
    <w:next w:val="BodyText"/>
    <w:rsid w:val="00817D7F"/>
  </w:style>
  <w:style w:type="paragraph" w:customStyle="1" w:styleId="ListofAppendices">
    <w:name w:val="List of Appendices"/>
    <w:basedOn w:val="ListofFigures"/>
    <w:rsid w:val="005E0A8B"/>
    <w:pPr>
      <w:tabs>
        <w:tab w:val="left" w:pos="450"/>
        <w:tab w:val="left" w:pos="1170"/>
      </w:tabs>
      <w:spacing w:line="280" w:lineRule="atLeast"/>
    </w:pPr>
  </w:style>
  <w:style w:type="paragraph" w:styleId="ListBullet">
    <w:name w:val="List Bullet"/>
    <w:basedOn w:val="Normal"/>
    <w:autoRedefine/>
    <w:semiHidden/>
    <w:rsid w:val="005C45B6"/>
    <w:pPr>
      <w:numPr>
        <w:numId w:val="1"/>
      </w:numPr>
    </w:pPr>
  </w:style>
  <w:style w:type="paragraph" w:customStyle="1" w:styleId="CoverDate">
    <w:name w:val="Cover Date"/>
    <w:basedOn w:val="BodyText"/>
    <w:rsid w:val="00817D7F"/>
    <w:pPr>
      <w:spacing w:after="0" w:line="240" w:lineRule="auto"/>
    </w:pPr>
    <w:rPr>
      <w:sz w:val="18"/>
    </w:rPr>
  </w:style>
  <w:style w:type="paragraph" w:styleId="TOC5">
    <w:name w:val="toc 5"/>
    <w:basedOn w:val="Normal"/>
    <w:next w:val="Normal"/>
    <w:autoRedefine/>
    <w:uiPriority w:val="39"/>
    <w:rsid w:val="00841526"/>
    <w:pPr>
      <w:tabs>
        <w:tab w:val="left" w:pos="2880"/>
        <w:tab w:val="right" w:leader="dot" w:pos="9360"/>
      </w:tabs>
      <w:ind w:left="2160" w:right="720" w:hanging="1440"/>
    </w:pPr>
    <w:rPr>
      <w:sz w:val="22"/>
    </w:rPr>
  </w:style>
  <w:style w:type="paragraph" w:styleId="TOC6">
    <w:name w:val="toc 6"/>
    <w:basedOn w:val="Normal"/>
    <w:next w:val="Normal"/>
    <w:autoRedefine/>
    <w:uiPriority w:val="39"/>
    <w:rsid w:val="00841526"/>
    <w:pPr>
      <w:tabs>
        <w:tab w:val="left" w:pos="2880"/>
        <w:tab w:val="right" w:leader="dot" w:pos="9360"/>
      </w:tabs>
      <w:ind w:left="2160" w:right="720" w:hanging="1440"/>
    </w:pPr>
    <w:rPr>
      <w:sz w:val="22"/>
    </w:rPr>
  </w:style>
  <w:style w:type="paragraph" w:styleId="TOC7">
    <w:name w:val="toc 7"/>
    <w:basedOn w:val="Normal"/>
    <w:next w:val="Normal"/>
    <w:autoRedefine/>
    <w:uiPriority w:val="39"/>
    <w:rsid w:val="006113BC"/>
    <w:pPr>
      <w:spacing w:before="200" w:line="280" w:lineRule="atLeast"/>
      <w:ind w:left="720" w:right="720" w:hanging="720"/>
    </w:pPr>
    <w:rPr>
      <w:b/>
      <w:caps/>
      <w:noProof/>
      <w:sz w:val="22"/>
    </w:rPr>
  </w:style>
  <w:style w:type="paragraph" w:styleId="TOC8">
    <w:name w:val="toc 8"/>
    <w:basedOn w:val="Normal"/>
    <w:next w:val="Normal"/>
    <w:autoRedefine/>
    <w:uiPriority w:val="39"/>
    <w:rsid w:val="000A17E2"/>
    <w:pPr>
      <w:ind w:left="720" w:right="720" w:hanging="720"/>
    </w:pPr>
    <w:rPr>
      <w:noProof/>
      <w:sz w:val="22"/>
    </w:rPr>
  </w:style>
  <w:style w:type="paragraph" w:styleId="TOC9">
    <w:name w:val="toc 9"/>
    <w:basedOn w:val="Normal"/>
    <w:next w:val="Normal"/>
    <w:autoRedefine/>
    <w:uiPriority w:val="39"/>
    <w:rsid w:val="000A17E2"/>
    <w:pPr>
      <w:ind w:left="1800" w:right="720" w:hanging="1080"/>
    </w:pPr>
    <w:rPr>
      <w:noProof/>
      <w:sz w:val="22"/>
    </w:rPr>
  </w:style>
  <w:style w:type="paragraph" w:styleId="BalloonText">
    <w:name w:val="Balloon Text"/>
    <w:basedOn w:val="Normal"/>
    <w:link w:val="BalloonTextChar"/>
    <w:uiPriority w:val="99"/>
    <w:semiHidden/>
    <w:unhideWhenUsed/>
    <w:rsid w:val="00FA79BB"/>
    <w:rPr>
      <w:rFonts w:ascii="Tahoma" w:hAnsi="Tahoma" w:cs="Tahoma"/>
      <w:sz w:val="16"/>
      <w:szCs w:val="16"/>
    </w:rPr>
  </w:style>
  <w:style w:type="character" w:customStyle="1" w:styleId="BalloonTextChar">
    <w:name w:val="Balloon Text Char"/>
    <w:basedOn w:val="DefaultParagraphFont"/>
    <w:link w:val="BalloonText"/>
    <w:uiPriority w:val="99"/>
    <w:semiHidden/>
    <w:rsid w:val="00FA79BB"/>
    <w:rPr>
      <w:rFonts w:ascii="Tahoma" w:hAnsi="Tahoma" w:cs="Tahoma"/>
      <w:sz w:val="16"/>
      <w:szCs w:val="16"/>
    </w:rPr>
  </w:style>
  <w:style w:type="character" w:styleId="PlaceholderText">
    <w:name w:val="Placeholder Text"/>
    <w:basedOn w:val="DefaultParagraphFont"/>
    <w:uiPriority w:val="99"/>
    <w:semiHidden/>
    <w:rsid w:val="00871DA1"/>
    <w:rPr>
      <w:color w:val="808080"/>
    </w:rPr>
  </w:style>
  <w:style w:type="paragraph" w:customStyle="1" w:styleId="DocumentTitle">
    <w:name w:val="Document Title"/>
    <w:basedOn w:val="Normal"/>
    <w:rsid w:val="00616A03"/>
    <w:pPr>
      <w:spacing w:before="80" w:after="160"/>
    </w:pPr>
    <w:rPr>
      <w:b/>
      <w:sz w:val="28"/>
    </w:rPr>
  </w:style>
  <w:style w:type="paragraph" w:customStyle="1" w:styleId="Sign-OffTitle">
    <w:name w:val="Sign-Off Title"/>
    <w:basedOn w:val="Normal"/>
    <w:rsid w:val="00C1057F"/>
    <w:pPr>
      <w:spacing w:before="80" w:after="160"/>
    </w:pPr>
    <w:rPr>
      <w:b/>
      <w:noProof/>
      <w:sz w:val="28"/>
    </w:rPr>
  </w:style>
  <w:style w:type="character" w:customStyle="1" w:styleId="HeaderChar">
    <w:name w:val="Header Char"/>
    <w:basedOn w:val="DefaultParagraphFont"/>
    <w:link w:val="Header"/>
    <w:uiPriority w:val="99"/>
    <w:rsid w:val="00C1057F"/>
    <w:rPr>
      <w:rFonts w:ascii="Century Gothic" w:hAnsi="Century Gothic"/>
    </w:rPr>
  </w:style>
  <w:style w:type="paragraph" w:customStyle="1" w:styleId="RevisionRecord">
    <w:name w:val="Revision Record"/>
    <w:basedOn w:val="Normal"/>
    <w:rsid w:val="00C1057F"/>
    <w:pPr>
      <w:jc w:val="center"/>
    </w:pPr>
    <w:rPr>
      <w:szCs w:val="22"/>
    </w:rPr>
  </w:style>
  <w:style w:type="table" w:styleId="TableGrid">
    <w:name w:val="Table Grid"/>
    <w:basedOn w:val="TableNormal"/>
    <w:uiPriority w:val="59"/>
    <w:rsid w:val="00DB13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basedOn w:val="DefaultParagraphFont"/>
    <w:link w:val="BodyText"/>
    <w:rsid w:val="007161AA"/>
    <w:rPr>
      <w:sz w:val="24"/>
    </w:rPr>
  </w:style>
  <w:style w:type="paragraph" w:customStyle="1" w:styleId="ListofFigures">
    <w:name w:val="List of Figures"/>
    <w:basedOn w:val="TableofContents"/>
    <w:rsid w:val="005E0A8B"/>
    <w:pPr>
      <w:spacing w:before="240" w:after="120"/>
    </w:pPr>
    <w:rPr>
      <w:caps/>
      <w:sz w:val="22"/>
    </w:rPr>
  </w:style>
  <w:style w:type="paragraph" w:customStyle="1" w:styleId="ListofTables">
    <w:name w:val="List of Tables"/>
    <w:basedOn w:val="TableofContents"/>
    <w:next w:val="TableofFigures"/>
    <w:rsid w:val="005E0A8B"/>
    <w:pPr>
      <w:spacing w:before="240" w:after="120"/>
    </w:pPr>
    <w:rPr>
      <w:caps/>
      <w:sz w:val="22"/>
    </w:rPr>
  </w:style>
  <w:style w:type="paragraph" w:customStyle="1" w:styleId="ExecutiveSummary">
    <w:name w:val="Executive Summary"/>
    <w:basedOn w:val="SectionTitle"/>
    <w:next w:val="BodyText"/>
    <w:rsid w:val="00947407"/>
    <w:pPr>
      <w:spacing w:before="0"/>
    </w:pPr>
  </w:style>
  <w:style w:type="paragraph" w:styleId="Caption">
    <w:name w:val="caption"/>
    <w:basedOn w:val="Normal"/>
    <w:next w:val="BodyText"/>
    <w:uiPriority w:val="35"/>
    <w:unhideWhenUsed/>
    <w:qFormat/>
    <w:rsid w:val="006D69D6"/>
    <w:pPr>
      <w:keepNext/>
      <w:tabs>
        <w:tab w:val="left" w:pos="1440"/>
      </w:tabs>
      <w:spacing w:after="200"/>
      <w:ind w:left="1440" w:hanging="1440"/>
      <w:jc w:val="center"/>
    </w:pPr>
    <w:rPr>
      <w:rFonts w:ascii="Times New Roman" w:hAnsi="Times New Roman"/>
      <w:b/>
      <w:bCs/>
      <w:sz w:val="24"/>
      <w:szCs w:val="18"/>
    </w:rPr>
  </w:style>
  <w:style w:type="paragraph" w:styleId="TableofFigures">
    <w:name w:val="table of figures"/>
    <w:basedOn w:val="Normal"/>
    <w:next w:val="Normal"/>
    <w:uiPriority w:val="99"/>
    <w:unhideWhenUsed/>
    <w:rsid w:val="00C5667D"/>
    <w:pPr>
      <w:ind w:left="893" w:right="720" w:hanging="893"/>
    </w:pPr>
    <w:rPr>
      <w:sz w:val="22"/>
    </w:rPr>
  </w:style>
  <w:style w:type="paragraph" w:customStyle="1" w:styleId="ListBullets">
    <w:name w:val="List Bullets"/>
    <w:basedOn w:val="BodyText"/>
    <w:qFormat/>
    <w:rsid w:val="00C82523"/>
    <w:pPr>
      <w:numPr>
        <w:numId w:val="5"/>
      </w:numPr>
      <w:contextualSpacing/>
    </w:pPr>
  </w:style>
  <w:style w:type="numbering" w:customStyle="1" w:styleId="StantecListBullets">
    <w:name w:val="Stantec List Bullets"/>
    <w:uiPriority w:val="99"/>
    <w:rsid w:val="00062717"/>
    <w:pPr>
      <w:numPr>
        <w:numId w:val="3"/>
      </w:numPr>
    </w:pPr>
  </w:style>
  <w:style w:type="paragraph" w:styleId="ListParagraph">
    <w:name w:val="List Paragraph"/>
    <w:basedOn w:val="Normal"/>
    <w:uiPriority w:val="34"/>
    <w:qFormat/>
    <w:rsid w:val="00817D7F"/>
    <w:pPr>
      <w:ind w:left="720"/>
      <w:contextualSpacing/>
    </w:pPr>
  </w:style>
  <w:style w:type="numbering" w:customStyle="1" w:styleId="StantecListNumbers">
    <w:name w:val="Stantec List Numbers"/>
    <w:uiPriority w:val="99"/>
    <w:rsid w:val="005C45B6"/>
    <w:pPr>
      <w:numPr>
        <w:numId w:val="4"/>
      </w:numPr>
    </w:pPr>
  </w:style>
  <w:style w:type="paragraph" w:customStyle="1" w:styleId="CellBody">
    <w:name w:val="Cell Body"/>
    <w:basedOn w:val="BodyText"/>
    <w:qFormat/>
    <w:rsid w:val="007161AA"/>
    <w:pPr>
      <w:spacing w:before="60" w:after="40" w:line="240" w:lineRule="auto"/>
    </w:pPr>
    <w:rPr>
      <w:sz w:val="20"/>
    </w:rPr>
  </w:style>
  <w:style w:type="paragraph" w:customStyle="1" w:styleId="CellHeading">
    <w:name w:val="Cell Heading"/>
    <w:basedOn w:val="CellBody"/>
    <w:qFormat/>
    <w:rsid w:val="005C45B6"/>
    <w:pPr>
      <w:keepNext/>
      <w:jc w:val="center"/>
    </w:pPr>
    <w:rPr>
      <w:b/>
    </w:rPr>
  </w:style>
  <w:style w:type="paragraph" w:customStyle="1" w:styleId="AbbreviationsTitle">
    <w:name w:val="Abbreviations Title"/>
    <w:basedOn w:val="ExecutiveSummary"/>
    <w:next w:val="BodyText"/>
    <w:rsid w:val="00417002"/>
  </w:style>
  <w:style w:type="paragraph" w:customStyle="1" w:styleId="GlossaryTitle">
    <w:name w:val="Glossary Title"/>
    <w:basedOn w:val="ExecutiveSummary"/>
    <w:next w:val="BodyText"/>
    <w:rsid w:val="00417002"/>
  </w:style>
  <w:style w:type="paragraph" w:customStyle="1" w:styleId="ListNumbers">
    <w:name w:val="List Numbers"/>
    <w:basedOn w:val="ListBullets"/>
    <w:qFormat/>
    <w:rsid w:val="005C45B6"/>
    <w:pPr>
      <w:numPr>
        <w:numId w:val="10"/>
      </w:numPr>
    </w:pPr>
  </w:style>
  <w:style w:type="paragraph" w:customStyle="1" w:styleId="Reference">
    <w:name w:val="Reference"/>
    <w:basedOn w:val="BodyText"/>
    <w:qFormat/>
    <w:rsid w:val="00C1057F"/>
    <w:pPr>
      <w:ind w:left="720" w:hanging="720"/>
    </w:pPr>
  </w:style>
  <w:style w:type="numbering" w:customStyle="1" w:styleId="StantecCellListBullets">
    <w:name w:val="Stantec Cell List Bullets"/>
    <w:uiPriority w:val="99"/>
    <w:rsid w:val="005C45B6"/>
    <w:pPr>
      <w:numPr>
        <w:numId w:val="6"/>
      </w:numPr>
    </w:pPr>
  </w:style>
  <w:style w:type="paragraph" w:customStyle="1" w:styleId="CellListBullets">
    <w:name w:val="Cell List Bullets"/>
    <w:basedOn w:val="CellBody"/>
    <w:qFormat/>
    <w:rsid w:val="005C45B6"/>
    <w:pPr>
      <w:numPr>
        <w:numId w:val="7"/>
      </w:numPr>
      <w:contextualSpacing/>
    </w:pPr>
  </w:style>
  <w:style w:type="paragraph" w:customStyle="1" w:styleId="CellListNumbers">
    <w:name w:val="Cell List Numbers"/>
    <w:basedOn w:val="CellBody"/>
    <w:qFormat/>
    <w:rsid w:val="005C45B6"/>
    <w:pPr>
      <w:numPr>
        <w:numId w:val="8"/>
      </w:numPr>
      <w:contextualSpacing/>
    </w:pPr>
  </w:style>
  <w:style w:type="numbering" w:customStyle="1" w:styleId="StantecCellListNumbers">
    <w:name w:val="Stantec Cell List Numbers"/>
    <w:uiPriority w:val="99"/>
    <w:rsid w:val="005C45B6"/>
    <w:pPr>
      <w:numPr>
        <w:numId w:val="8"/>
      </w:numPr>
    </w:pPr>
  </w:style>
  <w:style w:type="paragraph" w:styleId="ListBullet2">
    <w:name w:val="List Bullet 2"/>
    <w:basedOn w:val="Normal"/>
    <w:uiPriority w:val="99"/>
    <w:semiHidden/>
    <w:unhideWhenUsed/>
    <w:rsid w:val="005C45B6"/>
    <w:pPr>
      <w:numPr>
        <w:numId w:val="9"/>
      </w:numPr>
      <w:contextualSpacing/>
    </w:pPr>
  </w:style>
  <w:style w:type="paragraph" w:styleId="TOCHeading">
    <w:name w:val="TOC Heading"/>
    <w:basedOn w:val="Heading1"/>
    <w:next w:val="Normal"/>
    <w:uiPriority w:val="39"/>
    <w:unhideWhenUsed/>
    <w:qFormat/>
    <w:rsid w:val="00C4033E"/>
    <w:pPr>
      <w:keepLines/>
      <w:spacing w:before="480" w:after="0"/>
      <w:outlineLvl w:val="9"/>
    </w:pPr>
    <w:rPr>
      <w:rFonts w:eastAsiaTheme="majorEastAsia" w:cstheme="majorBidi"/>
      <w:bCs/>
      <w:caps w:val="0"/>
      <w:color w:val="2A6C7D" w:themeColor="accent1" w:themeShade="BF"/>
      <w:kern w:val="0"/>
      <w:sz w:val="28"/>
      <w:szCs w:val="28"/>
    </w:rPr>
  </w:style>
  <w:style w:type="paragraph" w:styleId="FootnoteText">
    <w:name w:val="footnote text"/>
    <w:basedOn w:val="Normal"/>
    <w:link w:val="FootnoteTextChar"/>
    <w:uiPriority w:val="99"/>
    <w:semiHidden/>
    <w:unhideWhenUsed/>
    <w:rsid w:val="008E0643"/>
    <w:rPr>
      <w:sz w:val="18"/>
      <w:szCs w:val="20"/>
    </w:rPr>
  </w:style>
  <w:style w:type="character" w:customStyle="1" w:styleId="FootnoteTextChar">
    <w:name w:val="Footnote Text Char"/>
    <w:basedOn w:val="DefaultParagraphFont"/>
    <w:link w:val="FootnoteText"/>
    <w:uiPriority w:val="99"/>
    <w:semiHidden/>
    <w:rsid w:val="008E0643"/>
    <w:rPr>
      <w:rFonts w:ascii="Century Gothic" w:hAnsi="Century Gothic"/>
      <w:sz w:val="18"/>
    </w:rPr>
  </w:style>
  <w:style w:type="character" w:styleId="FootnoteReference">
    <w:name w:val="footnote reference"/>
    <w:basedOn w:val="DefaultParagraphFont"/>
    <w:uiPriority w:val="99"/>
    <w:semiHidden/>
    <w:unhideWhenUsed/>
    <w:rsid w:val="008E0643"/>
    <w:rPr>
      <w:vertAlign w:val="superscript"/>
    </w:rPr>
  </w:style>
  <w:style w:type="paragraph" w:styleId="EndnoteText">
    <w:name w:val="endnote text"/>
    <w:basedOn w:val="Normal"/>
    <w:link w:val="EndnoteTextChar"/>
    <w:uiPriority w:val="99"/>
    <w:semiHidden/>
    <w:unhideWhenUsed/>
    <w:rsid w:val="008E0643"/>
    <w:rPr>
      <w:szCs w:val="20"/>
    </w:rPr>
  </w:style>
  <w:style w:type="character" w:customStyle="1" w:styleId="EndnoteTextChar">
    <w:name w:val="Endnote Text Char"/>
    <w:basedOn w:val="DefaultParagraphFont"/>
    <w:link w:val="EndnoteText"/>
    <w:uiPriority w:val="99"/>
    <w:semiHidden/>
    <w:rsid w:val="008E0643"/>
    <w:rPr>
      <w:rFonts w:ascii="Century Gothic" w:hAnsi="Century Gothic"/>
    </w:rPr>
  </w:style>
  <w:style w:type="paragraph" w:customStyle="1" w:styleId="AppendixTitle">
    <w:name w:val="Appendix Title"/>
    <w:basedOn w:val="Normal"/>
    <w:rsid w:val="00BA0348"/>
    <w:pPr>
      <w:spacing w:before="4800"/>
      <w:jc w:val="right"/>
    </w:pPr>
    <w:rPr>
      <w:rFonts w:cs="Arial"/>
      <w:b/>
      <w:caps/>
      <w:sz w:val="48"/>
      <w:szCs w:val="20"/>
    </w:rPr>
  </w:style>
  <w:style w:type="paragraph" w:customStyle="1" w:styleId="xl66">
    <w:name w:val="xl66"/>
    <w:basedOn w:val="Normal"/>
    <w:rsid w:val="00F044AD"/>
    <w:pPr>
      <w:pBdr>
        <w:bottom w:val="double" w:sz="6" w:space="0" w:color="auto"/>
        <w:right w:val="single" w:sz="4" w:space="0" w:color="auto"/>
      </w:pBdr>
      <w:spacing w:before="100" w:beforeAutospacing="1" w:after="100" w:afterAutospacing="1"/>
    </w:pPr>
    <w:rPr>
      <w:rFonts w:ascii="Arial" w:eastAsia="Arial Unicode MS" w:hAnsi="Arial" w:cs="Arial"/>
      <w:sz w:val="16"/>
      <w:szCs w:val="16"/>
    </w:rPr>
  </w:style>
  <w:style w:type="paragraph" w:styleId="BodyText3">
    <w:name w:val="Body Text 3"/>
    <w:basedOn w:val="Normal"/>
    <w:link w:val="BodyText3Char"/>
    <w:semiHidden/>
    <w:rsid w:val="00F044AD"/>
    <w:rPr>
      <w:rFonts w:ascii="Times New Roman" w:hAnsi="Times New Roman"/>
      <w:color w:val="0000FF"/>
      <w:sz w:val="24"/>
    </w:rPr>
  </w:style>
  <w:style w:type="character" w:customStyle="1" w:styleId="BodyText3Char">
    <w:name w:val="Body Text 3 Char"/>
    <w:basedOn w:val="DefaultParagraphFont"/>
    <w:link w:val="BodyText3"/>
    <w:semiHidden/>
    <w:rsid w:val="00F044AD"/>
    <w:rPr>
      <w:color w:val="0000FF"/>
      <w:sz w:val="24"/>
      <w:szCs w:val="24"/>
    </w:rPr>
  </w:style>
  <w:style w:type="paragraph" w:styleId="NormalWeb">
    <w:name w:val="Normal (Web)"/>
    <w:basedOn w:val="Normal"/>
    <w:uiPriority w:val="99"/>
    <w:semiHidden/>
    <w:unhideWhenUsed/>
    <w:rsid w:val="00F044AD"/>
    <w:pPr>
      <w:spacing w:before="100" w:beforeAutospacing="1" w:after="100" w:afterAutospacing="1"/>
    </w:pPr>
    <w:rPr>
      <w:rFonts w:ascii="Times New Roman" w:hAnsi="Times New Roman"/>
      <w:sz w:val="24"/>
    </w:rPr>
  </w:style>
  <w:style w:type="character" w:customStyle="1" w:styleId="FooterChar">
    <w:name w:val="Footer Char"/>
    <w:link w:val="Footer"/>
    <w:uiPriority w:val="99"/>
    <w:rsid w:val="00F044AD"/>
    <w:rPr>
      <w:rFonts w:ascii="Arial" w:hAnsi="Arial"/>
      <w:sz w:val="22"/>
    </w:rPr>
  </w:style>
  <w:style w:type="character" w:styleId="CommentReference">
    <w:name w:val="annotation reference"/>
    <w:basedOn w:val="DefaultParagraphFont"/>
    <w:uiPriority w:val="99"/>
    <w:semiHidden/>
    <w:unhideWhenUsed/>
    <w:rsid w:val="004B6BC9"/>
    <w:rPr>
      <w:sz w:val="16"/>
      <w:szCs w:val="16"/>
    </w:rPr>
  </w:style>
  <w:style w:type="paragraph" w:styleId="CommentText">
    <w:name w:val="annotation text"/>
    <w:basedOn w:val="Normal"/>
    <w:link w:val="CommentTextChar"/>
    <w:uiPriority w:val="99"/>
    <w:semiHidden/>
    <w:unhideWhenUsed/>
    <w:rsid w:val="004B6BC9"/>
    <w:rPr>
      <w:szCs w:val="20"/>
    </w:rPr>
  </w:style>
  <w:style w:type="character" w:customStyle="1" w:styleId="CommentTextChar">
    <w:name w:val="Comment Text Char"/>
    <w:basedOn w:val="DefaultParagraphFont"/>
    <w:link w:val="CommentText"/>
    <w:uiPriority w:val="99"/>
    <w:semiHidden/>
    <w:rsid w:val="004B6BC9"/>
    <w:rPr>
      <w:rFonts w:ascii="Century Gothic" w:hAnsi="Century Gothic"/>
    </w:rPr>
  </w:style>
  <w:style w:type="paragraph" w:styleId="CommentSubject">
    <w:name w:val="annotation subject"/>
    <w:basedOn w:val="CommentText"/>
    <w:next w:val="CommentText"/>
    <w:link w:val="CommentSubjectChar"/>
    <w:uiPriority w:val="99"/>
    <w:semiHidden/>
    <w:unhideWhenUsed/>
    <w:rsid w:val="0041646C"/>
    <w:rPr>
      <w:b/>
      <w:bCs/>
    </w:rPr>
  </w:style>
  <w:style w:type="character" w:customStyle="1" w:styleId="CommentSubjectChar">
    <w:name w:val="Comment Subject Char"/>
    <w:basedOn w:val="CommentTextChar"/>
    <w:link w:val="CommentSubject"/>
    <w:uiPriority w:val="99"/>
    <w:semiHidden/>
    <w:rsid w:val="0041646C"/>
    <w:rPr>
      <w:rFonts w:ascii="Century Gothic" w:hAnsi="Century Gothic"/>
      <w:b/>
      <w:bCs/>
    </w:rPr>
  </w:style>
  <w:style w:type="character" w:styleId="FollowedHyperlink">
    <w:name w:val="FollowedHyperlink"/>
    <w:basedOn w:val="DefaultParagraphFont"/>
    <w:uiPriority w:val="99"/>
    <w:semiHidden/>
    <w:unhideWhenUsed/>
    <w:rsid w:val="00546E59"/>
    <w:rPr>
      <w:color w:val="AA8A14" w:themeColor="followedHyperlink"/>
      <w:u w:val="single"/>
    </w:rPr>
  </w:style>
  <w:style w:type="paragraph" w:styleId="Revision">
    <w:name w:val="Revision"/>
    <w:hidden/>
    <w:uiPriority w:val="99"/>
    <w:semiHidden/>
    <w:rsid w:val="00BA1232"/>
    <w:rPr>
      <w:rFonts w:ascii="Century Gothic" w:hAnsi="Century Gothic"/>
      <w:szCs w:val="24"/>
    </w:rPr>
  </w:style>
  <w:style w:type="character" w:styleId="Mention">
    <w:name w:val="Mention"/>
    <w:basedOn w:val="DefaultParagraphFont"/>
    <w:uiPriority w:val="99"/>
    <w:semiHidden/>
    <w:unhideWhenUsed/>
    <w:rsid w:val="00017795"/>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450179">
      <w:bodyDiv w:val="1"/>
      <w:marLeft w:val="0"/>
      <w:marRight w:val="0"/>
      <w:marTop w:val="0"/>
      <w:marBottom w:val="0"/>
      <w:divBdr>
        <w:top w:val="none" w:sz="0" w:space="0" w:color="auto"/>
        <w:left w:val="none" w:sz="0" w:space="0" w:color="auto"/>
        <w:bottom w:val="none" w:sz="0" w:space="0" w:color="auto"/>
        <w:right w:val="none" w:sz="0" w:space="0" w:color="auto"/>
      </w:divBdr>
    </w:div>
    <w:div w:id="175728783">
      <w:bodyDiv w:val="1"/>
      <w:marLeft w:val="0"/>
      <w:marRight w:val="0"/>
      <w:marTop w:val="0"/>
      <w:marBottom w:val="0"/>
      <w:divBdr>
        <w:top w:val="none" w:sz="0" w:space="0" w:color="auto"/>
        <w:left w:val="none" w:sz="0" w:space="0" w:color="auto"/>
        <w:bottom w:val="none" w:sz="0" w:space="0" w:color="auto"/>
        <w:right w:val="none" w:sz="0" w:space="0" w:color="auto"/>
      </w:divBdr>
    </w:div>
    <w:div w:id="197552349">
      <w:bodyDiv w:val="1"/>
      <w:marLeft w:val="0"/>
      <w:marRight w:val="0"/>
      <w:marTop w:val="0"/>
      <w:marBottom w:val="0"/>
      <w:divBdr>
        <w:top w:val="none" w:sz="0" w:space="0" w:color="auto"/>
        <w:left w:val="none" w:sz="0" w:space="0" w:color="auto"/>
        <w:bottom w:val="none" w:sz="0" w:space="0" w:color="auto"/>
        <w:right w:val="none" w:sz="0" w:space="0" w:color="auto"/>
      </w:divBdr>
    </w:div>
    <w:div w:id="239607817">
      <w:bodyDiv w:val="1"/>
      <w:marLeft w:val="0"/>
      <w:marRight w:val="0"/>
      <w:marTop w:val="0"/>
      <w:marBottom w:val="0"/>
      <w:divBdr>
        <w:top w:val="none" w:sz="0" w:space="0" w:color="auto"/>
        <w:left w:val="none" w:sz="0" w:space="0" w:color="auto"/>
        <w:bottom w:val="none" w:sz="0" w:space="0" w:color="auto"/>
        <w:right w:val="none" w:sz="0" w:space="0" w:color="auto"/>
      </w:divBdr>
    </w:div>
    <w:div w:id="305160083">
      <w:bodyDiv w:val="1"/>
      <w:marLeft w:val="0"/>
      <w:marRight w:val="0"/>
      <w:marTop w:val="0"/>
      <w:marBottom w:val="0"/>
      <w:divBdr>
        <w:top w:val="none" w:sz="0" w:space="0" w:color="auto"/>
        <w:left w:val="none" w:sz="0" w:space="0" w:color="auto"/>
        <w:bottom w:val="none" w:sz="0" w:space="0" w:color="auto"/>
        <w:right w:val="none" w:sz="0" w:space="0" w:color="auto"/>
      </w:divBdr>
    </w:div>
    <w:div w:id="338393112">
      <w:bodyDiv w:val="1"/>
      <w:marLeft w:val="0"/>
      <w:marRight w:val="0"/>
      <w:marTop w:val="0"/>
      <w:marBottom w:val="0"/>
      <w:divBdr>
        <w:top w:val="none" w:sz="0" w:space="0" w:color="auto"/>
        <w:left w:val="none" w:sz="0" w:space="0" w:color="auto"/>
        <w:bottom w:val="none" w:sz="0" w:space="0" w:color="auto"/>
        <w:right w:val="none" w:sz="0" w:space="0" w:color="auto"/>
      </w:divBdr>
    </w:div>
    <w:div w:id="384641172">
      <w:bodyDiv w:val="1"/>
      <w:marLeft w:val="0"/>
      <w:marRight w:val="0"/>
      <w:marTop w:val="0"/>
      <w:marBottom w:val="0"/>
      <w:divBdr>
        <w:top w:val="none" w:sz="0" w:space="0" w:color="auto"/>
        <w:left w:val="none" w:sz="0" w:space="0" w:color="auto"/>
        <w:bottom w:val="none" w:sz="0" w:space="0" w:color="auto"/>
        <w:right w:val="none" w:sz="0" w:space="0" w:color="auto"/>
      </w:divBdr>
    </w:div>
    <w:div w:id="485560862">
      <w:bodyDiv w:val="1"/>
      <w:marLeft w:val="0"/>
      <w:marRight w:val="0"/>
      <w:marTop w:val="0"/>
      <w:marBottom w:val="0"/>
      <w:divBdr>
        <w:top w:val="none" w:sz="0" w:space="0" w:color="auto"/>
        <w:left w:val="none" w:sz="0" w:space="0" w:color="auto"/>
        <w:bottom w:val="none" w:sz="0" w:space="0" w:color="auto"/>
        <w:right w:val="none" w:sz="0" w:space="0" w:color="auto"/>
      </w:divBdr>
    </w:div>
    <w:div w:id="533077113">
      <w:bodyDiv w:val="1"/>
      <w:marLeft w:val="0"/>
      <w:marRight w:val="0"/>
      <w:marTop w:val="0"/>
      <w:marBottom w:val="0"/>
      <w:divBdr>
        <w:top w:val="none" w:sz="0" w:space="0" w:color="auto"/>
        <w:left w:val="none" w:sz="0" w:space="0" w:color="auto"/>
        <w:bottom w:val="none" w:sz="0" w:space="0" w:color="auto"/>
        <w:right w:val="none" w:sz="0" w:space="0" w:color="auto"/>
      </w:divBdr>
    </w:div>
    <w:div w:id="627013983">
      <w:bodyDiv w:val="1"/>
      <w:marLeft w:val="0"/>
      <w:marRight w:val="0"/>
      <w:marTop w:val="0"/>
      <w:marBottom w:val="0"/>
      <w:divBdr>
        <w:top w:val="none" w:sz="0" w:space="0" w:color="auto"/>
        <w:left w:val="none" w:sz="0" w:space="0" w:color="auto"/>
        <w:bottom w:val="none" w:sz="0" w:space="0" w:color="auto"/>
        <w:right w:val="none" w:sz="0" w:space="0" w:color="auto"/>
      </w:divBdr>
    </w:div>
    <w:div w:id="669912639">
      <w:bodyDiv w:val="1"/>
      <w:marLeft w:val="0"/>
      <w:marRight w:val="0"/>
      <w:marTop w:val="0"/>
      <w:marBottom w:val="0"/>
      <w:divBdr>
        <w:top w:val="none" w:sz="0" w:space="0" w:color="auto"/>
        <w:left w:val="none" w:sz="0" w:space="0" w:color="auto"/>
        <w:bottom w:val="none" w:sz="0" w:space="0" w:color="auto"/>
        <w:right w:val="none" w:sz="0" w:space="0" w:color="auto"/>
      </w:divBdr>
    </w:div>
    <w:div w:id="704646213">
      <w:bodyDiv w:val="1"/>
      <w:marLeft w:val="0"/>
      <w:marRight w:val="0"/>
      <w:marTop w:val="0"/>
      <w:marBottom w:val="0"/>
      <w:divBdr>
        <w:top w:val="none" w:sz="0" w:space="0" w:color="auto"/>
        <w:left w:val="none" w:sz="0" w:space="0" w:color="auto"/>
        <w:bottom w:val="none" w:sz="0" w:space="0" w:color="auto"/>
        <w:right w:val="none" w:sz="0" w:space="0" w:color="auto"/>
      </w:divBdr>
    </w:div>
    <w:div w:id="783035471">
      <w:bodyDiv w:val="1"/>
      <w:marLeft w:val="0"/>
      <w:marRight w:val="0"/>
      <w:marTop w:val="0"/>
      <w:marBottom w:val="0"/>
      <w:divBdr>
        <w:top w:val="none" w:sz="0" w:space="0" w:color="auto"/>
        <w:left w:val="none" w:sz="0" w:space="0" w:color="auto"/>
        <w:bottom w:val="none" w:sz="0" w:space="0" w:color="auto"/>
        <w:right w:val="none" w:sz="0" w:space="0" w:color="auto"/>
      </w:divBdr>
    </w:div>
    <w:div w:id="787624647">
      <w:bodyDiv w:val="1"/>
      <w:marLeft w:val="0"/>
      <w:marRight w:val="0"/>
      <w:marTop w:val="0"/>
      <w:marBottom w:val="0"/>
      <w:divBdr>
        <w:top w:val="none" w:sz="0" w:space="0" w:color="auto"/>
        <w:left w:val="none" w:sz="0" w:space="0" w:color="auto"/>
        <w:bottom w:val="none" w:sz="0" w:space="0" w:color="auto"/>
        <w:right w:val="none" w:sz="0" w:space="0" w:color="auto"/>
      </w:divBdr>
    </w:div>
    <w:div w:id="837353624">
      <w:bodyDiv w:val="1"/>
      <w:marLeft w:val="0"/>
      <w:marRight w:val="0"/>
      <w:marTop w:val="0"/>
      <w:marBottom w:val="0"/>
      <w:divBdr>
        <w:top w:val="none" w:sz="0" w:space="0" w:color="auto"/>
        <w:left w:val="none" w:sz="0" w:space="0" w:color="auto"/>
        <w:bottom w:val="none" w:sz="0" w:space="0" w:color="auto"/>
        <w:right w:val="none" w:sz="0" w:space="0" w:color="auto"/>
      </w:divBdr>
    </w:div>
    <w:div w:id="846217187">
      <w:bodyDiv w:val="1"/>
      <w:marLeft w:val="0"/>
      <w:marRight w:val="0"/>
      <w:marTop w:val="0"/>
      <w:marBottom w:val="0"/>
      <w:divBdr>
        <w:top w:val="none" w:sz="0" w:space="0" w:color="auto"/>
        <w:left w:val="none" w:sz="0" w:space="0" w:color="auto"/>
        <w:bottom w:val="none" w:sz="0" w:space="0" w:color="auto"/>
        <w:right w:val="none" w:sz="0" w:space="0" w:color="auto"/>
      </w:divBdr>
    </w:div>
    <w:div w:id="937565290">
      <w:bodyDiv w:val="1"/>
      <w:marLeft w:val="0"/>
      <w:marRight w:val="0"/>
      <w:marTop w:val="0"/>
      <w:marBottom w:val="0"/>
      <w:divBdr>
        <w:top w:val="none" w:sz="0" w:space="0" w:color="auto"/>
        <w:left w:val="none" w:sz="0" w:space="0" w:color="auto"/>
        <w:bottom w:val="none" w:sz="0" w:space="0" w:color="auto"/>
        <w:right w:val="none" w:sz="0" w:space="0" w:color="auto"/>
      </w:divBdr>
    </w:div>
    <w:div w:id="1115321092">
      <w:bodyDiv w:val="1"/>
      <w:marLeft w:val="0"/>
      <w:marRight w:val="0"/>
      <w:marTop w:val="0"/>
      <w:marBottom w:val="0"/>
      <w:divBdr>
        <w:top w:val="none" w:sz="0" w:space="0" w:color="auto"/>
        <w:left w:val="none" w:sz="0" w:space="0" w:color="auto"/>
        <w:bottom w:val="none" w:sz="0" w:space="0" w:color="auto"/>
        <w:right w:val="none" w:sz="0" w:space="0" w:color="auto"/>
      </w:divBdr>
    </w:div>
    <w:div w:id="1226644523">
      <w:bodyDiv w:val="1"/>
      <w:marLeft w:val="0"/>
      <w:marRight w:val="0"/>
      <w:marTop w:val="0"/>
      <w:marBottom w:val="0"/>
      <w:divBdr>
        <w:top w:val="none" w:sz="0" w:space="0" w:color="auto"/>
        <w:left w:val="none" w:sz="0" w:space="0" w:color="auto"/>
        <w:bottom w:val="none" w:sz="0" w:space="0" w:color="auto"/>
        <w:right w:val="none" w:sz="0" w:space="0" w:color="auto"/>
      </w:divBdr>
    </w:div>
    <w:div w:id="1230458061">
      <w:bodyDiv w:val="1"/>
      <w:marLeft w:val="0"/>
      <w:marRight w:val="0"/>
      <w:marTop w:val="0"/>
      <w:marBottom w:val="0"/>
      <w:divBdr>
        <w:top w:val="none" w:sz="0" w:space="0" w:color="auto"/>
        <w:left w:val="none" w:sz="0" w:space="0" w:color="auto"/>
        <w:bottom w:val="none" w:sz="0" w:space="0" w:color="auto"/>
        <w:right w:val="none" w:sz="0" w:space="0" w:color="auto"/>
      </w:divBdr>
    </w:div>
    <w:div w:id="1234588642">
      <w:bodyDiv w:val="1"/>
      <w:marLeft w:val="0"/>
      <w:marRight w:val="0"/>
      <w:marTop w:val="0"/>
      <w:marBottom w:val="0"/>
      <w:divBdr>
        <w:top w:val="none" w:sz="0" w:space="0" w:color="auto"/>
        <w:left w:val="none" w:sz="0" w:space="0" w:color="auto"/>
        <w:bottom w:val="none" w:sz="0" w:space="0" w:color="auto"/>
        <w:right w:val="none" w:sz="0" w:space="0" w:color="auto"/>
      </w:divBdr>
    </w:div>
    <w:div w:id="1236932639">
      <w:bodyDiv w:val="1"/>
      <w:marLeft w:val="0"/>
      <w:marRight w:val="0"/>
      <w:marTop w:val="0"/>
      <w:marBottom w:val="0"/>
      <w:divBdr>
        <w:top w:val="none" w:sz="0" w:space="0" w:color="auto"/>
        <w:left w:val="none" w:sz="0" w:space="0" w:color="auto"/>
        <w:bottom w:val="none" w:sz="0" w:space="0" w:color="auto"/>
        <w:right w:val="none" w:sz="0" w:space="0" w:color="auto"/>
      </w:divBdr>
    </w:div>
    <w:div w:id="1261526711">
      <w:bodyDiv w:val="1"/>
      <w:marLeft w:val="0"/>
      <w:marRight w:val="0"/>
      <w:marTop w:val="0"/>
      <w:marBottom w:val="0"/>
      <w:divBdr>
        <w:top w:val="none" w:sz="0" w:space="0" w:color="auto"/>
        <w:left w:val="none" w:sz="0" w:space="0" w:color="auto"/>
        <w:bottom w:val="none" w:sz="0" w:space="0" w:color="auto"/>
        <w:right w:val="none" w:sz="0" w:space="0" w:color="auto"/>
      </w:divBdr>
    </w:div>
    <w:div w:id="1261571578">
      <w:bodyDiv w:val="1"/>
      <w:marLeft w:val="0"/>
      <w:marRight w:val="0"/>
      <w:marTop w:val="0"/>
      <w:marBottom w:val="0"/>
      <w:divBdr>
        <w:top w:val="none" w:sz="0" w:space="0" w:color="auto"/>
        <w:left w:val="none" w:sz="0" w:space="0" w:color="auto"/>
        <w:bottom w:val="none" w:sz="0" w:space="0" w:color="auto"/>
        <w:right w:val="none" w:sz="0" w:space="0" w:color="auto"/>
      </w:divBdr>
    </w:div>
    <w:div w:id="1272474440">
      <w:bodyDiv w:val="1"/>
      <w:marLeft w:val="0"/>
      <w:marRight w:val="0"/>
      <w:marTop w:val="0"/>
      <w:marBottom w:val="0"/>
      <w:divBdr>
        <w:top w:val="none" w:sz="0" w:space="0" w:color="auto"/>
        <w:left w:val="none" w:sz="0" w:space="0" w:color="auto"/>
        <w:bottom w:val="none" w:sz="0" w:space="0" w:color="auto"/>
        <w:right w:val="none" w:sz="0" w:space="0" w:color="auto"/>
      </w:divBdr>
    </w:div>
    <w:div w:id="1300841555">
      <w:bodyDiv w:val="1"/>
      <w:marLeft w:val="0"/>
      <w:marRight w:val="0"/>
      <w:marTop w:val="0"/>
      <w:marBottom w:val="0"/>
      <w:divBdr>
        <w:top w:val="none" w:sz="0" w:space="0" w:color="auto"/>
        <w:left w:val="none" w:sz="0" w:space="0" w:color="auto"/>
        <w:bottom w:val="none" w:sz="0" w:space="0" w:color="auto"/>
        <w:right w:val="none" w:sz="0" w:space="0" w:color="auto"/>
      </w:divBdr>
    </w:div>
    <w:div w:id="1379891765">
      <w:bodyDiv w:val="1"/>
      <w:marLeft w:val="0"/>
      <w:marRight w:val="0"/>
      <w:marTop w:val="0"/>
      <w:marBottom w:val="0"/>
      <w:divBdr>
        <w:top w:val="none" w:sz="0" w:space="0" w:color="auto"/>
        <w:left w:val="none" w:sz="0" w:space="0" w:color="auto"/>
        <w:bottom w:val="none" w:sz="0" w:space="0" w:color="auto"/>
        <w:right w:val="none" w:sz="0" w:space="0" w:color="auto"/>
      </w:divBdr>
    </w:div>
    <w:div w:id="1413627300">
      <w:bodyDiv w:val="1"/>
      <w:marLeft w:val="0"/>
      <w:marRight w:val="0"/>
      <w:marTop w:val="0"/>
      <w:marBottom w:val="0"/>
      <w:divBdr>
        <w:top w:val="none" w:sz="0" w:space="0" w:color="auto"/>
        <w:left w:val="none" w:sz="0" w:space="0" w:color="auto"/>
        <w:bottom w:val="none" w:sz="0" w:space="0" w:color="auto"/>
        <w:right w:val="none" w:sz="0" w:space="0" w:color="auto"/>
      </w:divBdr>
    </w:div>
    <w:div w:id="1434781983">
      <w:bodyDiv w:val="1"/>
      <w:marLeft w:val="0"/>
      <w:marRight w:val="0"/>
      <w:marTop w:val="0"/>
      <w:marBottom w:val="0"/>
      <w:divBdr>
        <w:top w:val="none" w:sz="0" w:space="0" w:color="auto"/>
        <w:left w:val="none" w:sz="0" w:space="0" w:color="auto"/>
        <w:bottom w:val="none" w:sz="0" w:space="0" w:color="auto"/>
        <w:right w:val="none" w:sz="0" w:space="0" w:color="auto"/>
      </w:divBdr>
    </w:div>
    <w:div w:id="1450271679">
      <w:bodyDiv w:val="1"/>
      <w:marLeft w:val="0"/>
      <w:marRight w:val="0"/>
      <w:marTop w:val="0"/>
      <w:marBottom w:val="0"/>
      <w:divBdr>
        <w:top w:val="none" w:sz="0" w:space="0" w:color="auto"/>
        <w:left w:val="none" w:sz="0" w:space="0" w:color="auto"/>
        <w:bottom w:val="none" w:sz="0" w:space="0" w:color="auto"/>
        <w:right w:val="none" w:sz="0" w:space="0" w:color="auto"/>
      </w:divBdr>
    </w:div>
    <w:div w:id="1451624647">
      <w:bodyDiv w:val="1"/>
      <w:marLeft w:val="0"/>
      <w:marRight w:val="0"/>
      <w:marTop w:val="0"/>
      <w:marBottom w:val="0"/>
      <w:divBdr>
        <w:top w:val="none" w:sz="0" w:space="0" w:color="auto"/>
        <w:left w:val="none" w:sz="0" w:space="0" w:color="auto"/>
        <w:bottom w:val="none" w:sz="0" w:space="0" w:color="auto"/>
        <w:right w:val="none" w:sz="0" w:space="0" w:color="auto"/>
      </w:divBdr>
    </w:div>
    <w:div w:id="1752772664">
      <w:bodyDiv w:val="1"/>
      <w:marLeft w:val="0"/>
      <w:marRight w:val="0"/>
      <w:marTop w:val="0"/>
      <w:marBottom w:val="0"/>
      <w:divBdr>
        <w:top w:val="none" w:sz="0" w:space="0" w:color="auto"/>
        <w:left w:val="none" w:sz="0" w:space="0" w:color="auto"/>
        <w:bottom w:val="none" w:sz="0" w:space="0" w:color="auto"/>
        <w:right w:val="none" w:sz="0" w:space="0" w:color="auto"/>
      </w:divBdr>
    </w:div>
    <w:div w:id="1773469756">
      <w:bodyDiv w:val="1"/>
      <w:marLeft w:val="0"/>
      <w:marRight w:val="0"/>
      <w:marTop w:val="0"/>
      <w:marBottom w:val="0"/>
      <w:divBdr>
        <w:top w:val="none" w:sz="0" w:space="0" w:color="auto"/>
        <w:left w:val="none" w:sz="0" w:space="0" w:color="auto"/>
        <w:bottom w:val="none" w:sz="0" w:space="0" w:color="auto"/>
        <w:right w:val="none" w:sz="0" w:space="0" w:color="auto"/>
      </w:divBdr>
    </w:div>
    <w:div w:id="1820070899">
      <w:bodyDiv w:val="1"/>
      <w:marLeft w:val="0"/>
      <w:marRight w:val="0"/>
      <w:marTop w:val="0"/>
      <w:marBottom w:val="0"/>
      <w:divBdr>
        <w:top w:val="none" w:sz="0" w:space="0" w:color="auto"/>
        <w:left w:val="none" w:sz="0" w:space="0" w:color="auto"/>
        <w:bottom w:val="none" w:sz="0" w:space="0" w:color="auto"/>
        <w:right w:val="none" w:sz="0" w:space="0" w:color="auto"/>
      </w:divBdr>
    </w:div>
    <w:div w:id="1990787247">
      <w:bodyDiv w:val="1"/>
      <w:marLeft w:val="0"/>
      <w:marRight w:val="0"/>
      <w:marTop w:val="0"/>
      <w:marBottom w:val="0"/>
      <w:divBdr>
        <w:top w:val="none" w:sz="0" w:space="0" w:color="auto"/>
        <w:left w:val="none" w:sz="0" w:space="0" w:color="auto"/>
        <w:bottom w:val="none" w:sz="0" w:space="0" w:color="auto"/>
        <w:right w:val="none" w:sz="0" w:space="0" w:color="auto"/>
      </w:divBdr>
    </w:div>
    <w:div w:id="1998459844">
      <w:bodyDiv w:val="1"/>
      <w:marLeft w:val="0"/>
      <w:marRight w:val="0"/>
      <w:marTop w:val="0"/>
      <w:marBottom w:val="0"/>
      <w:divBdr>
        <w:top w:val="none" w:sz="0" w:space="0" w:color="auto"/>
        <w:left w:val="none" w:sz="0" w:space="0" w:color="auto"/>
        <w:bottom w:val="none" w:sz="0" w:space="0" w:color="auto"/>
        <w:right w:val="none" w:sz="0" w:space="0" w:color="auto"/>
      </w:divBdr>
    </w:div>
    <w:div w:id="2041976782">
      <w:bodyDiv w:val="1"/>
      <w:marLeft w:val="0"/>
      <w:marRight w:val="0"/>
      <w:marTop w:val="0"/>
      <w:marBottom w:val="0"/>
      <w:divBdr>
        <w:top w:val="none" w:sz="0" w:space="0" w:color="auto"/>
        <w:left w:val="none" w:sz="0" w:space="0" w:color="auto"/>
        <w:bottom w:val="none" w:sz="0" w:space="0" w:color="auto"/>
        <w:right w:val="none" w:sz="0" w:space="0" w:color="auto"/>
      </w:divBdr>
    </w:div>
    <w:div w:id="2104522555">
      <w:bodyDiv w:val="1"/>
      <w:marLeft w:val="0"/>
      <w:marRight w:val="0"/>
      <w:marTop w:val="0"/>
      <w:marBottom w:val="0"/>
      <w:divBdr>
        <w:top w:val="none" w:sz="0" w:space="0" w:color="auto"/>
        <w:left w:val="none" w:sz="0" w:space="0" w:color="auto"/>
        <w:bottom w:val="none" w:sz="0" w:space="0" w:color="auto"/>
        <w:right w:val="none" w:sz="0" w:space="0" w:color="auto"/>
      </w:divBdr>
    </w:div>
    <w:div w:id="2134667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header" Target="header10.xml"/><Relationship Id="rId39" Type="http://schemas.openxmlformats.org/officeDocument/2006/relationships/image" Target="media/image10.PNG"/><Relationship Id="rId21" Type="http://schemas.openxmlformats.org/officeDocument/2006/relationships/header" Target="header7.xml"/><Relationship Id="rId34" Type="http://schemas.openxmlformats.org/officeDocument/2006/relationships/image" Target="media/image8.png"/><Relationship Id="rId42" Type="http://schemas.openxmlformats.org/officeDocument/2006/relationships/footer" Target="footer6.xml"/><Relationship Id="rId47" Type="http://schemas.openxmlformats.org/officeDocument/2006/relationships/image" Target="media/image14.jpeg"/><Relationship Id="rId50" Type="http://schemas.openxmlformats.org/officeDocument/2006/relationships/image" Target="media/image17.jpeg"/><Relationship Id="rId55" Type="http://schemas.openxmlformats.org/officeDocument/2006/relationships/image" Target="media/image22.jpeg"/><Relationship Id="rId63" Type="http://schemas.openxmlformats.org/officeDocument/2006/relationships/image" Target="media/image29.jpeg"/><Relationship Id="rId68" Type="http://schemas.openxmlformats.org/officeDocument/2006/relationships/image" Target="media/image32.jpeg"/><Relationship Id="rId76"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hyperlink" Target="https://google.com/earth" TargetMode="Externa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header" Target="header12.xml"/><Relationship Id="rId11" Type="http://schemas.openxmlformats.org/officeDocument/2006/relationships/image" Target="media/image2.png"/><Relationship Id="rId24" Type="http://schemas.openxmlformats.org/officeDocument/2006/relationships/footer" Target="footer4.xml"/><Relationship Id="rId32" Type="http://schemas.openxmlformats.org/officeDocument/2006/relationships/image" Target="media/image6.jpeg"/><Relationship Id="rId37" Type="http://schemas.microsoft.com/office/2011/relationships/commentsExtended" Target="commentsExtended.xml"/><Relationship Id="rId40" Type="http://schemas.openxmlformats.org/officeDocument/2006/relationships/header" Target="header13.xml"/><Relationship Id="rId45" Type="http://schemas.openxmlformats.org/officeDocument/2006/relationships/image" Target="media/image12.png"/><Relationship Id="rId53" Type="http://schemas.openxmlformats.org/officeDocument/2006/relationships/image" Target="media/image20.jpeg"/><Relationship Id="rId58" Type="http://schemas.openxmlformats.org/officeDocument/2006/relationships/image" Target="media/image25.jpeg"/><Relationship Id="rId66" Type="http://schemas.openxmlformats.org/officeDocument/2006/relationships/image" Target="media/image31.jpeg"/><Relationship Id="rId74" Type="http://schemas.openxmlformats.org/officeDocument/2006/relationships/footer" Target="footer7.xml"/><Relationship Id="rId5" Type="http://schemas.openxmlformats.org/officeDocument/2006/relationships/styles" Target="styles.xml"/><Relationship Id="rId15" Type="http://schemas.openxmlformats.org/officeDocument/2006/relationships/footer" Target="footer2.xml"/><Relationship Id="rId23" Type="http://schemas.openxmlformats.org/officeDocument/2006/relationships/header" Target="header9.xml"/><Relationship Id="rId28" Type="http://schemas.openxmlformats.org/officeDocument/2006/relationships/footer" Target="footer5.xml"/><Relationship Id="rId36" Type="http://schemas.openxmlformats.org/officeDocument/2006/relationships/comments" Target="comments.xml"/><Relationship Id="rId49" Type="http://schemas.openxmlformats.org/officeDocument/2006/relationships/image" Target="media/image16.jpeg"/><Relationship Id="rId57" Type="http://schemas.openxmlformats.org/officeDocument/2006/relationships/image" Target="media/image24.jpeg"/><Relationship Id="rId61" Type="http://schemas.microsoft.com/office/2007/relationships/hdphoto" Target="media/hdphoto2.wdp"/><Relationship Id="rId10" Type="http://schemas.openxmlformats.org/officeDocument/2006/relationships/image" Target="media/image1.png"/><Relationship Id="rId19" Type="http://schemas.openxmlformats.org/officeDocument/2006/relationships/header" Target="header5.xml"/><Relationship Id="rId31" Type="http://schemas.openxmlformats.org/officeDocument/2006/relationships/image" Target="media/image5.PNG"/><Relationship Id="rId44" Type="http://schemas.openxmlformats.org/officeDocument/2006/relationships/image" Target="media/image11.png"/><Relationship Id="rId52" Type="http://schemas.openxmlformats.org/officeDocument/2006/relationships/image" Target="media/image19.jpeg"/><Relationship Id="rId60" Type="http://schemas.openxmlformats.org/officeDocument/2006/relationships/image" Target="media/image27.jpeg"/><Relationship Id="rId65" Type="http://schemas.openxmlformats.org/officeDocument/2006/relationships/image" Target="media/image30.jpeg"/><Relationship Id="rId73" Type="http://schemas.openxmlformats.org/officeDocument/2006/relationships/header" Target="header17.xml"/><Relationship Id="rId78"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 Id="rId22" Type="http://schemas.openxmlformats.org/officeDocument/2006/relationships/header" Target="header8.xml"/><Relationship Id="rId27" Type="http://schemas.openxmlformats.org/officeDocument/2006/relationships/header" Target="header11.xml"/><Relationship Id="rId30" Type="http://schemas.openxmlformats.org/officeDocument/2006/relationships/image" Target="media/image4.PNG"/><Relationship Id="rId35" Type="http://schemas.microsoft.com/office/2007/relationships/hdphoto" Target="media/hdphoto1.wdp"/><Relationship Id="rId43" Type="http://schemas.openxmlformats.org/officeDocument/2006/relationships/header" Target="header15.xml"/><Relationship Id="rId48" Type="http://schemas.openxmlformats.org/officeDocument/2006/relationships/image" Target="media/image15.jpeg"/><Relationship Id="rId56" Type="http://schemas.openxmlformats.org/officeDocument/2006/relationships/image" Target="media/image23.jpeg"/><Relationship Id="rId64" Type="http://schemas.microsoft.com/office/2007/relationships/hdphoto" Target="media/hdphoto3.wdp"/><Relationship Id="rId69" Type="http://schemas.openxmlformats.org/officeDocument/2006/relationships/image" Target="media/image33.jpeg"/><Relationship Id="rId77" Type="http://schemas.microsoft.com/office/2011/relationships/people" Target="people.xml"/><Relationship Id="rId8" Type="http://schemas.openxmlformats.org/officeDocument/2006/relationships/footnotes" Target="footnotes.xml"/><Relationship Id="rId51" Type="http://schemas.openxmlformats.org/officeDocument/2006/relationships/image" Target="media/image18.jpeg"/><Relationship Id="rId72" Type="http://schemas.openxmlformats.org/officeDocument/2006/relationships/header" Target="header16.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3.wmf"/><Relationship Id="rId33" Type="http://schemas.openxmlformats.org/officeDocument/2006/relationships/image" Target="media/image7.png"/><Relationship Id="rId38" Type="http://schemas.openxmlformats.org/officeDocument/2006/relationships/image" Target="media/image9.png"/><Relationship Id="rId46" Type="http://schemas.openxmlformats.org/officeDocument/2006/relationships/image" Target="media/image13.png"/><Relationship Id="rId59" Type="http://schemas.openxmlformats.org/officeDocument/2006/relationships/image" Target="media/image26.jpeg"/><Relationship Id="rId67" Type="http://schemas.microsoft.com/office/2007/relationships/hdphoto" Target="media/hdphoto4.wdp"/><Relationship Id="rId20" Type="http://schemas.openxmlformats.org/officeDocument/2006/relationships/header" Target="header6.xml"/><Relationship Id="rId41" Type="http://schemas.openxmlformats.org/officeDocument/2006/relationships/header" Target="header14.xml"/><Relationship Id="rId54" Type="http://schemas.openxmlformats.org/officeDocument/2006/relationships/image" Target="media/image21.jpeg"/><Relationship Id="rId62" Type="http://schemas.openxmlformats.org/officeDocument/2006/relationships/image" Target="media/image28.jpeg"/><Relationship Id="rId70" Type="http://schemas.microsoft.com/office/2007/relationships/hdphoto" Target="media/hdphoto5.wdp"/><Relationship Id="rId75" Type="http://schemas.openxmlformats.org/officeDocument/2006/relationships/header" Target="header18.xml"/><Relationship Id="rId1" Type="http://schemas.openxmlformats.org/officeDocument/2006/relationships/customXml" Target="../customXml/item1.xml"/><Relationship Id="rId6"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Stantec%20Office%20Tools\report.dotx" TargetMode="External"/></Relationships>
</file>

<file path=word/theme/theme1.xml><?xml version="1.0" encoding="utf-8"?>
<a:theme xmlns:a="http://schemas.openxmlformats.org/drawingml/2006/main" name="Office Theme">
  <a:themeElements>
    <a:clrScheme name="Solstice">
      <a:dk1>
        <a:sysClr val="windowText" lastClr="000000"/>
      </a:dk1>
      <a:lt1>
        <a:sysClr val="window" lastClr="FFFFFF"/>
      </a:lt1>
      <a:dk2>
        <a:srgbClr val="4F271C"/>
      </a:dk2>
      <a:lt2>
        <a:srgbClr val="E7DEC9"/>
      </a:lt2>
      <a:accent1>
        <a:srgbClr val="3891A7"/>
      </a:accent1>
      <a:accent2>
        <a:srgbClr val="FEB80A"/>
      </a:accent2>
      <a:accent3>
        <a:srgbClr val="C32D2E"/>
      </a:accent3>
      <a:accent4>
        <a:srgbClr val="84AA33"/>
      </a:accent4>
      <a:accent5>
        <a:srgbClr val="964305"/>
      </a:accent5>
      <a:accent6>
        <a:srgbClr val="475A8D"/>
      </a:accent6>
      <a:hlink>
        <a:srgbClr val="8DC765"/>
      </a:hlink>
      <a:folHlink>
        <a:srgbClr val="AA8A14"/>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root>
  <Title>SPS-10 PROJECT 83AA00: WARM MIX ASPHALT OVERLAY STUDY 1 YEAR REPORT
</Title>
  <EntityName/>
  <Date/>
</root>
</file>

<file path=customXml/item2.xml><?xml version="1.0" encoding="utf-8"?>
<cdm:cachedDataManifest xmlns:cdm="http://schemas.microsoft.com/2004/VisualStudio/Tools/Applications/CachedDataManifest.xsd" cdm:revision="1"/>
</file>

<file path=customXml/item3.xml><?xml version="1.0" encoding="utf-8"?>
<b:Sources xmlns:b="http://schemas.openxmlformats.org/officeDocument/2006/bibliography" xmlns="http://schemas.openxmlformats.org/officeDocument/2006/bibliography" SelectedStyle="\APA.XSL" StyleName="APA">
</b:Sources>
</file>

<file path=customXml/itemProps1.xml><?xml version="1.0" encoding="utf-8"?>
<ds:datastoreItem xmlns:ds="http://schemas.openxmlformats.org/officeDocument/2006/customXml" ds:itemID="{52C4223C-BD84-42FA-BD43-8AACFD0E8C46}">
  <ds:schemaRefs/>
</ds:datastoreItem>
</file>

<file path=customXml/itemProps2.xml><?xml version="1.0" encoding="utf-8"?>
<ds:datastoreItem xmlns:ds="http://schemas.openxmlformats.org/officeDocument/2006/customXml" ds:itemID="{C4385051-D9B5-4438-A5E5-F0A9041045C3}">
  <ds:schemaRefs>
    <ds:schemaRef ds:uri="http://schemas.microsoft.com/2004/VisualStudio/Tools/Applications/CachedDataManifest.xsd"/>
  </ds:schemaRefs>
</ds:datastoreItem>
</file>

<file path=customXml/itemProps3.xml><?xml version="1.0" encoding="utf-8"?>
<ds:datastoreItem xmlns:ds="http://schemas.openxmlformats.org/officeDocument/2006/customXml" ds:itemID="{0741C74A-FF9D-46EF-AD19-16E6691DDD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report.dotx</Template>
  <TotalTime>170</TotalTime>
  <Pages>52</Pages>
  <Words>10159</Words>
  <Characters>51410</Characters>
  <Application>Microsoft Office Word</Application>
  <DocSecurity>0</DocSecurity>
  <Lines>4673</Lines>
  <Paragraphs>4736</Paragraphs>
  <ScaleCrop>false</ScaleCrop>
  <HeadingPairs>
    <vt:vector size="2" baseType="variant">
      <vt:variant>
        <vt:lpstr>Title</vt:lpstr>
      </vt:variant>
      <vt:variant>
        <vt:i4>1</vt:i4>
      </vt:variant>
    </vt:vector>
  </HeadingPairs>
  <TitlesOfParts>
    <vt:vector size="1" baseType="lpstr">
      <vt:lpstr>rpt_</vt:lpstr>
    </vt:vector>
  </TitlesOfParts>
  <Company>Stantec Consulting Ltd.</Company>
  <LinksUpToDate>false</LinksUpToDate>
  <CharactersWithSpaces>56833</CharactersWithSpaces>
  <SharedDoc>false</SharedDoc>
  <HLinks>
    <vt:vector size="18" baseType="variant">
      <vt:variant>
        <vt:i4>1507379</vt:i4>
      </vt:variant>
      <vt:variant>
        <vt:i4>14</vt:i4>
      </vt:variant>
      <vt:variant>
        <vt:i4>0</vt:i4>
      </vt:variant>
      <vt:variant>
        <vt:i4>5</vt:i4>
      </vt:variant>
      <vt:variant>
        <vt:lpwstr/>
      </vt:variant>
      <vt:variant>
        <vt:lpwstr>_Toc145300771</vt:lpwstr>
      </vt:variant>
      <vt:variant>
        <vt:i4>1507379</vt:i4>
      </vt:variant>
      <vt:variant>
        <vt:i4>8</vt:i4>
      </vt:variant>
      <vt:variant>
        <vt:i4>0</vt:i4>
      </vt:variant>
      <vt:variant>
        <vt:i4>5</vt:i4>
      </vt:variant>
      <vt:variant>
        <vt:lpwstr/>
      </vt:variant>
      <vt:variant>
        <vt:lpwstr>_Toc145300770</vt:lpwstr>
      </vt:variant>
      <vt:variant>
        <vt:i4>1441843</vt:i4>
      </vt:variant>
      <vt:variant>
        <vt:i4>2</vt:i4>
      </vt:variant>
      <vt:variant>
        <vt:i4>0</vt:i4>
      </vt:variant>
      <vt:variant>
        <vt:i4>5</vt:i4>
      </vt:variant>
      <vt:variant>
        <vt:lpwstr/>
      </vt:variant>
      <vt:variant>
        <vt:lpwstr>_Toc145300769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rpt_</dc:title>
  <dc:creator>El-Hakim, Mohab</dc:creator>
  <cp:lastModifiedBy>Leal, Carlos</cp:lastModifiedBy>
  <cp:revision>18</cp:revision>
  <cp:lastPrinted>2017-03-02T02:29:00Z</cp:lastPrinted>
  <dcterms:created xsi:type="dcterms:W3CDTF">2017-05-26T13:38:00Z</dcterms:created>
  <dcterms:modified xsi:type="dcterms:W3CDTF">2017-06-28T17:43:00Z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ssemblyLocation">
    <vt:lpwstr>C:\Program Files\Stantec Office Tools\ReportTemplate.vsto|758a3bca-6285-42c5-8f18-2945a7df1cfa|vstolocal</vt:lpwstr>
  </property>
  <property fmtid="{D5CDD505-2E9C-101B-9397-08002B2CF9AE}" pid="3" name="_AssemblyName">
    <vt:lpwstr>4E3C66D5-58D4-491E-A7D4-64AF99AF6E8B</vt:lpwstr>
  </property>
  <property fmtid="{D5CDD505-2E9C-101B-9397-08002B2CF9AE}" pid="4" name="Solution ID">
    <vt:lpwstr>{15727DE6-F92D-4E46-ACB4-0E2C58B31A18}</vt:lpwstr>
  </property>
</Properties>
</file>