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297B2" w14:textId="77777777" w:rsidR="00E760EF" w:rsidRDefault="00E760EF" w:rsidP="00E760EF">
      <w:pPr>
        <w:rPr>
          <w:rFonts w:ascii="Arial" w:hAnsi="Arial" w:cstheme="minorBidi"/>
          <w:sz w:val="24"/>
        </w:rPr>
      </w:pPr>
    </w:p>
    <w:p w14:paraId="49F4B680" w14:textId="77777777" w:rsidR="00A969A1" w:rsidRDefault="00A969A1" w:rsidP="00E760EF">
      <w:pPr>
        <w:rPr>
          <w:rFonts w:ascii="Arial" w:hAnsi="Arial" w:cstheme="minorBidi"/>
          <w:sz w:val="24"/>
        </w:rPr>
      </w:pPr>
    </w:p>
    <w:p w14:paraId="3BB2D1AF" w14:textId="2FD00032" w:rsidR="00A969A1" w:rsidRDefault="006D0104" w:rsidP="006D0104">
      <w:pPr>
        <w:ind w:left="-810" w:right="-810"/>
        <w:jc w:val="center"/>
        <w:rPr>
          <w:rFonts w:ascii="Arial" w:hAnsi="Arial" w:cstheme="minorBidi"/>
          <w:sz w:val="24"/>
        </w:rPr>
      </w:pPr>
      <w:r>
        <w:rPr>
          <w:rFonts w:ascii="Arial" w:hAnsi="Arial" w:cstheme="minorBidi"/>
          <w:noProof/>
          <w:sz w:val="24"/>
        </w:rPr>
        <w:drawing>
          <wp:inline distT="0" distB="0" distL="0" distR="0" wp14:anchorId="59A45D2C" wp14:editId="57C7D27C">
            <wp:extent cx="5074285" cy="5531479"/>
            <wp:effectExtent l="0" t="0" r="0" b="0"/>
            <wp:docPr id="284680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680174" name="Picture 28468017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91395" cy="5550131"/>
                    </a:xfrm>
                    <a:prstGeom prst="rect">
                      <a:avLst/>
                    </a:prstGeom>
                  </pic:spPr>
                </pic:pic>
              </a:graphicData>
            </a:graphic>
          </wp:inline>
        </w:drawing>
      </w:r>
    </w:p>
    <w:p w14:paraId="798816FF" w14:textId="77777777" w:rsidR="006D0104" w:rsidRDefault="006D0104" w:rsidP="00A969A1">
      <w:pPr>
        <w:rPr>
          <w:b/>
          <w:bCs/>
        </w:rPr>
      </w:pPr>
    </w:p>
    <w:p w14:paraId="3BF99F50" w14:textId="345D4761" w:rsidR="00A969A1" w:rsidRDefault="00A969A1" w:rsidP="00A969A1">
      <w:pPr>
        <w:rPr>
          <w:rFonts w:ascii="Arial" w:hAnsi="Arial" w:cs="Arial"/>
          <w:b/>
          <w:bCs/>
          <w:sz w:val="28"/>
          <w:szCs w:val="28"/>
          <w:u w:val="single"/>
        </w:rPr>
      </w:pPr>
      <w:r w:rsidRPr="006D0104">
        <w:rPr>
          <w:rFonts w:ascii="Arial" w:hAnsi="Arial" w:cs="Arial"/>
          <w:b/>
          <w:bCs/>
          <w:sz w:val="28"/>
          <w:szCs w:val="28"/>
          <w:u w:val="single"/>
        </w:rPr>
        <w:t xml:space="preserve">Quiz Guidelines </w:t>
      </w:r>
    </w:p>
    <w:p w14:paraId="23B8A3AA" w14:textId="77777777" w:rsidR="006D0104" w:rsidRPr="006D0104" w:rsidRDefault="006D0104" w:rsidP="00A969A1">
      <w:pPr>
        <w:rPr>
          <w:rFonts w:ascii="Arial" w:hAnsi="Arial" w:cs="Arial"/>
          <w:b/>
          <w:bCs/>
          <w:sz w:val="18"/>
          <w:szCs w:val="18"/>
          <w:u w:val="single"/>
        </w:rPr>
      </w:pPr>
    </w:p>
    <w:p w14:paraId="7261878B" w14:textId="77777777" w:rsidR="00A969A1" w:rsidRPr="006D0104" w:rsidRDefault="00A969A1" w:rsidP="00A969A1">
      <w:pPr>
        <w:rPr>
          <w:rFonts w:ascii="Arial" w:hAnsi="Arial" w:cs="Arial"/>
          <w:sz w:val="24"/>
          <w:szCs w:val="24"/>
        </w:rPr>
      </w:pPr>
      <w:r w:rsidRPr="006D0104">
        <w:rPr>
          <w:rFonts w:ascii="Arial" w:hAnsi="Arial" w:cs="Arial"/>
          <w:sz w:val="24"/>
          <w:szCs w:val="24"/>
        </w:rPr>
        <w:t>The Process Operations Challenge quiz is provided in each Influents issue with a QR code linking you to a Microsoft Form containing the quiz. This issue’s quiz consists of 4 questions that include multiple choice questions as well as one longer form scenario/calculation questions. A few notes:</w:t>
      </w:r>
    </w:p>
    <w:p w14:paraId="2299C447" w14:textId="77777777" w:rsidR="00A969A1" w:rsidRPr="006D0104" w:rsidRDefault="00A969A1" w:rsidP="00A969A1">
      <w:pPr>
        <w:rPr>
          <w:rFonts w:ascii="Arial" w:hAnsi="Arial" w:cs="Arial"/>
          <w:sz w:val="18"/>
          <w:szCs w:val="18"/>
        </w:rPr>
      </w:pPr>
    </w:p>
    <w:p w14:paraId="000B971D" w14:textId="77777777" w:rsidR="00A969A1" w:rsidRPr="006D0104" w:rsidRDefault="00A969A1" w:rsidP="00A969A1">
      <w:pPr>
        <w:pStyle w:val="ListParagraph"/>
        <w:numPr>
          <w:ilvl w:val="0"/>
          <w:numId w:val="1"/>
        </w:numPr>
        <w:rPr>
          <w:rFonts w:ascii="Arial" w:eastAsia="Times New Roman" w:hAnsi="Arial" w:cs="Arial"/>
          <w:sz w:val="24"/>
          <w:szCs w:val="24"/>
        </w:rPr>
      </w:pPr>
      <w:r w:rsidRPr="006D0104">
        <w:rPr>
          <w:rFonts w:ascii="Arial" w:eastAsia="Times New Roman" w:hAnsi="Arial" w:cs="Arial"/>
          <w:sz w:val="24"/>
          <w:szCs w:val="24"/>
        </w:rPr>
        <w:t xml:space="preserve">The quiz is timed and only your first submission will be considered. </w:t>
      </w:r>
    </w:p>
    <w:p w14:paraId="57B0D34E" w14:textId="77777777" w:rsidR="00A969A1" w:rsidRPr="006D0104" w:rsidRDefault="00A969A1" w:rsidP="00A969A1">
      <w:pPr>
        <w:pStyle w:val="ListParagraph"/>
        <w:numPr>
          <w:ilvl w:val="0"/>
          <w:numId w:val="1"/>
        </w:numPr>
        <w:rPr>
          <w:rFonts w:ascii="Arial" w:eastAsia="Times New Roman" w:hAnsi="Arial" w:cs="Arial"/>
          <w:sz w:val="24"/>
          <w:szCs w:val="24"/>
        </w:rPr>
      </w:pPr>
      <w:r w:rsidRPr="006D0104">
        <w:rPr>
          <w:rFonts w:ascii="Arial" w:eastAsia="Times New Roman" w:hAnsi="Arial" w:cs="Arial"/>
          <w:b/>
          <w:bCs/>
          <w:sz w:val="24"/>
          <w:szCs w:val="24"/>
        </w:rPr>
        <w:t xml:space="preserve">The top two winners will each receive a $25 gift card </w:t>
      </w:r>
      <w:r w:rsidRPr="006D0104">
        <w:rPr>
          <w:rFonts w:ascii="Arial" w:eastAsia="Times New Roman" w:hAnsi="Arial" w:cs="Arial"/>
          <w:sz w:val="24"/>
          <w:szCs w:val="24"/>
        </w:rPr>
        <w:t xml:space="preserve">so make sure you answer the questions correctly but also quickly as your time will be a factor. </w:t>
      </w:r>
    </w:p>
    <w:p w14:paraId="35A731C7" w14:textId="77777777" w:rsidR="00A969A1" w:rsidRPr="006D0104" w:rsidRDefault="00A969A1" w:rsidP="00A969A1">
      <w:pPr>
        <w:pStyle w:val="ListParagraph"/>
        <w:numPr>
          <w:ilvl w:val="0"/>
          <w:numId w:val="1"/>
        </w:numPr>
        <w:rPr>
          <w:rFonts w:ascii="Arial" w:eastAsia="Times New Roman" w:hAnsi="Arial" w:cs="Arial"/>
          <w:sz w:val="24"/>
          <w:szCs w:val="24"/>
        </w:rPr>
      </w:pPr>
      <w:r w:rsidRPr="006D0104">
        <w:rPr>
          <w:rFonts w:ascii="Arial" w:eastAsia="Times New Roman" w:hAnsi="Arial" w:cs="Arial"/>
          <w:sz w:val="24"/>
          <w:szCs w:val="24"/>
        </w:rPr>
        <w:t>You can decide whether you want to enter as a team or whether you want to enter as an individual but please provide contact information in any case. The winners will be notified by email following the completion deadline and the solutions will be included in the subsequent Influents issue.</w:t>
      </w:r>
    </w:p>
    <w:p w14:paraId="6A2D699F" w14:textId="77777777" w:rsidR="00A969A1" w:rsidRPr="006D0104" w:rsidRDefault="00A969A1" w:rsidP="00A969A1">
      <w:pPr>
        <w:pStyle w:val="ListParagraph"/>
        <w:numPr>
          <w:ilvl w:val="0"/>
          <w:numId w:val="1"/>
        </w:numPr>
        <w:rPr>
          <w:rFonts w:ascii="Arial" w:eastAsia="Times New Roman" w:hAnsi="Arial" w:cs="Arial"/>
          <w:sz w:val="24"/>
          <w:szCs w:val="24"/>
        </w:rPr>
      </w:pPr>
      <w:r w:rsidRPr="006D0104">
        <w:rPr>
          <w:rFonts w:ascii="Arial" w:eastAsia="Times New Roman" w:hAnsi="Arial" w:cs="Arial"/>
          <w:sz w:val="24"/>
          <w:szCs w:val="24"/>
          <w:u w:val="single"/>
        </w:rPr>
        <w:t>For this issue only</w:t>
      </w:r>
      <w:r w:rsidRPr="006D0104">
        <w:rPr>
          <w:rFonts w:ascii="Arial" w:eastAsia="Times New Roman" w:hAnsi="Arial" w:cs="Arial"/>
          <w:sz w:val="24"/>
          <w:szCs w:val="24"/>
        </w:rPr>
        <w:t>, review the questions in the Influents Magazine (Page 52) to give you an edge when answering the form! Future quizzes will only be linked with the QR code.</w:t>
      </w:r>
    </w:p>
    <w:p w14:paraId="6B39D9CB" w14:textId="77777777" w:rsidR="00A969A1" w:rsidRPr="006D0104" w:rsidRDefault="00A969A1" w:rsidP="00A969A1">
      <w:pPr>
        <w:pStyle w:val="ListParagraph"/>
        <w:numPr>
          <w:ilvl w:val="0"/>
          <w:numId w:val="1"/>
        </w:numPr>
        <w:rPr>
          <w:rFonts w:ascii="Arial" w:eastAsia="Times New Roman" w:hAnsi="Arial" w:cs="Arial"/>
          <w:sz w:val="24"/>
          <w:szCs w:val="24"/>
        </w:rPr>
      </w:pPr>
      <w:r w:rsidRPr="006D0104">
        <w:rPr>
          <w:rFonts w:ascii="Arial" w:eastAsia="Times New Roman" w:hAnsi="Arial" w:cs="Arial"/>
          <w:sz w:val="24"/>
          <w:szCs w:val="24"/>
        </w:rPr>
        <w:t xml:space="preserve">The topics of the quizzes link to the Science/Math corner that Hany Jadaa authors in each magazine issue so make sure you review his content before attempting the quiz for helpful tips and tricks. </w:t>
      </w:r>
    </w:p>
    <w:p w14:paraId="34044F71" w14:textId="77777777" w:rsidR="00A969A1" w:rsidRPr="006D0104" w:rsidRDefault="00A969A1" w:rsidP="00A969A1">
      <w:pPr>
        <w:rPr>
          <w:rFonts w:ascii="Arial" w:hAnsi="Arial" w:cs="Arial"/>
          <w:sz w:val="18"/>
          <w:szCs w:val="18"/>
        </w:rPr>
      </w:pPr>
    </w:p>
    <w:p w14:paraId="314C3C89" w14:textId="52476506" w:rsidR="00E760EF" w:rsidRPr="006D0104" w:rsidRDefault="00A969A1">
      <w:pPr>
        <w:rPr>
          <w:rFonts w:ascii="Arial" w:hAnsi="Arial" w:cs="Arial"/>
          <w:sz w:val="24"/>
          <w:szCs w:val="24"/>
        </w:rPr>
      </w:pPr>
      <w:r w:rsidRPr="006D0104">
        <w:rPr>
          <w:rFonts w:ascii="Arial" w:hAnsi="Arial" w:cs="Arial"/>
          <w:sz w:val="24"/>
          <w:szCs w:val="24"/>
        </w:rPr>
        <w:t xml:space="preserve">If you require any assistance, please reach out to me at </w:t>
      </w:r>
      <w:hyperlink r:id="rId9" w:history="1">
        <w:r w:rsidRPr="006D0104">
          <w:rPr>
            <w:rStyle w:val="Hyperlink"/>
            <w:rFonts w:ascii="Arial" w:hAnsi="Arial" w:cs="Arial"/>
            <w:sz w:val="24"/>
            <w:szCs w:val="24"/>
          </w:rPr>
          <w:t>anna.lacourt@york.ca</w:t>
        </w:r>
      </w:hyperlink>
      <w:r w:rsidRPr="006D0104">
        <w:rPr>
          <w:rFonts w:ascii="Arial" w:hAnsi="Arial" w:cs="Arial"/>
          <w:sz w:val="24"/>
          <w:szCs w:val="24"/>
        </w:rPr>
        <w:t xml:space="preserve">. </w:t>
      </w:r>
    </w:p>
    <w:sectPr w:rsidR="00E760EF" w:rsidRPr="006D0104" w:rsidSect="00FA618A">
      <w:pgSz w:w="12240" w:h="15840"/>
      <w:pgMar w:top="0" w:right="135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F37B6"/>
    <w:multiLevelType w:val="hybridMultilevel"/>
    <w:tmpl w:val="DF704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23273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0EF"/>
    <w:rsid w:val="000426DA"/>
    <w:rsid w:val="003F0FBA"/>
    <w:rsid w:val="006D0104"/>
    <w:rsid w:val="00A969A1"/>
    <w:rsid w:val="00AD402E"/>
    <w:rsid w:val="00E03504"/>
    <w:rsid w:val="00E760EF"/>
    <w:rsid w:val="00FA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90295"/>
  <w15:docId w15:val="{33C0A6B2-A1E3-4D1F-8812-C4F2BE556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0E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69A1"/>
    <w:rPr>
      <w:color w:val="0563C1"/>
      <w:u w:val="single"/>
    </w:rPr>
  </w:style>
  <w:style w:type="paragraph" w:styleId="ListParagraph">
    <w:name w:val="List Paragraph"/>
    <w:basedOn w:val="Normal"/>
    <w:uiPriority w:val="34"/>
    <w:qFormat/>
    <w:rsid w:val="00A969A1"/>
    <w:pPr>
      <w:ind w:left="720"/>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069126">
      <w:bodyDiv w:val="1"/>
      <w:marLeft w:val="0"/>
      <w:marRight w:val="0"/>
      <w:marTop w:val="0"/>
      <w:marBottom w:val="0"/>
      <w:divBdr>
        <w:top w:val="none" w:sz="0" w:space="0" w:color="auto"/>
        <w:left w:val="none" w:sz="0" w:space="0" w:color="auto"/>
        <w:bottom w:val="none" w:sz="0" w:space="0" w:color="auto"/>
        <w:right w:val="none" w:sz="0" w:space="0" w:color="auto"/>
      </w:divBdr>
    </w:div>
    <w:div w:id="974526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nna.lacourt@york.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6678BFF2355A40A60D266C80FD35FE" ma:contentTypeVersion="15" ma:contentTypeDescription="Create a new document." ma:contentTypeScope="" ma:versionID="aeab995c8b5ea7f1c46ceff3730d8e11">
  <xsd:schema xmlns:xsd="http://www.w3.org/2001/XMLSchema" xmlns:xs="http://www.w3.org/2001/XMLSchema" xmlns:p="http://schemas.microsoft.com/office/2006/metadata/properties" xmlns:ns2="2de83d9e-ce2f-4bdf-87bf-de5fce41afb2" xmlns:ns3="cc79d010-b736-4dee-a825-51b4db8b66d7" targetNamespace="http://schemas.microsoft.com/office/2006/metadata/properties" ma:root="true" ma:fieldsID="e58065a10741bfbd8b282062e2270874" ns2:_="" ns3:_="">
    <xsd:import namespace="2de83d9e-ce2f-4bdf-87bf-de5fce41afb2"/>
    <xsd:import namespace="cc79d010-b736-4dee-a825-51b4db8b66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83d9e-ce2f-4bdf-87bf-de5fce41a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8b4a6b-5eb8-4c2a-8308-89747abe955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79d010-b736-4dee-a825-51b4db8b66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055045-3ecd-45b8-924e-faa635a210da}" ma:internalName="TaxCatchAll" ma:showField="CatchAllData" ma:web="cc79d010-b736-4dee-a825-51b4db8b66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e83d9e-ce2f-4bdf-87bf-de5fce41afb2">
      <Terms xmlns="http://schemas.microsoft.com/office/infopath/2007/PartnerControls"/>
    </lcf76f155ced4ddcb4097134ff3c332f>
    <TaxCatchAll xmlns="cc79d010-b736-4dee-a825-51b4db8b66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1A5E09-1888-42C2-9203-AF8F82FF1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83d9e-ce2f-4bdf-87bf-de5fce41afb2"/>
    <ds:schemaRef ds:uri="cc79d010-b736-4dee-a825-51b4db8b6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3734CA-64B1-4E86-A4D9-85428D8864F1}">
  <ds:schemaRefs>
    <ds:schemaRef ds:uri="http://schemas.microsoft.com/office/2006/metadata/properties"/>
    <ds:schemaRef ds:uri="http://schemas.microsoft.com/office/infopath/2007/PartnerControls"/>
    <ds:schemaRef ds:uri="2de83d9e-ce2f-4bdf-87bf-de5fce41afb2"/>
    <ds:schemaRef ds:uri="cc79d010-b736-4dee-a825-51b4db8b66d7"/>
  </ds:schemaRefs>
</ds:datastoreItem>
</file>

<file path=customXml/itemProps3.xml><?xml version="1.0" encoding="utf-8"?>
<ds:datastoreItem xmlns:ds="http://schemas.openxmlformats.org/officeDocument/2006/customXml" ds:itemID="{F6AD787D-2079-4266-9CEB-2642686A06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Morales</dc:creator>
  <cp:keywords/>
  <dc:description/>
  <cp:lastModifiedBy>Jennifer Morales</cp:lastModifiedBy>
  <cp:revision>2</cp:revision>
  <dcterms:created xsi:type="dcterms:W3CDTF">2024-04-22T03:30:00Z</dcterms:created>
  <dcterms:modified xsi:type="dcterms:W3CDTF">2024-04-22T03:30:00Z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0x010100B16678BFF2355A40A60D266C80FD35FE</vt:lpwstr>
  </property>
</Properties>
</file>