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CF2FC" w14:textId="77777777" w:rsidR="00610214" w:rsidRDefault="0030229D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ANEXO No. 9</w:t>
      </w:r>
    </w:p>
    <w:p w14:paraId="17328571" w14:textId="77777777" w:rsidR="00610214" w:rsidRDefault="0030229D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FORMULACIÓN CREATIVA</w:t>
      </w:r>
    </w:p>
    <w:p w14:paraId="0835F601" w14:textId="77777777" w:rsidR="00610214" w:rsidRDefault="00610214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192B2F73" w14:textId="77777777" w:rsidR="00610214" w:rsidRDefault="0030229D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Referencia: Convocatoria Pública No. CP-02-2021</w:t>
      </w:r>
    </w:p>
    <w:p w14:paraId="28C81343" w14:textId="77777777" w:rsidR="00610214" w:rsidRDefault="00610214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fe"/>
        <w:tblW w:w="90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13"/>
        <w:gridCol w:w="4513"/>
      </w:tblGrid>
      <w:tr w:rsidR="00610214" w14:paraId="38162CE6" w14:textId="77777777">
        <w:trPr>
          <w:trHeight w:val="256"/>
        </w:trPr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7CBEE" w14:textId="77777777" w:rsidR="00610214" w:rsidRDefault="0030229D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TÍTULO 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73417" w14:textId="77777777" w:rsidR="00610214" w:rsidRDefault="00610214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10214" w14:paraId="445B73A8" w14:textId="77777777"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54587" w14:textId="77777777" w:rsidR="00610214" w:rsidRDefault="0030229D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GÉNERO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91AF1" w14:textId="77777777" w:rsidR="00610214" w:rsidRDefault="00610214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10214" w14:paraId="678F5655" w14:textId="77777777"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0C149" w14:textId="77777777" w:rsidR="00610214" w:rsidRDefault="0030229D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FORMATO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3CB6A" w14:textId="77777777" w:rsidR="00610214" w:rsidRDefault="00610214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10214" w14:paraId="6D70682C" w14:textId="77777777"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FD6E5" w14:textId="77777777" w:rsidR="00610214" w:rsidRDefault="0030229D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AUDIENCIA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3C4C5" w14:textId="77777777" w:rsidR="00610214" w:rsidRDefault="00610214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10214" w14:paraId="7B7D65A8" w14:textId="77777777"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94494" w14:textId="77777777" w:rsidR="00610214" w:rsidRDefault="0030229D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NÚMERO DE CAPÍTULOS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8A2E1" w14:textId="77777777" w:rsidR="00610214" w:rsidRDefault="00610214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10214" w14:paraId="521E1558" w14:textId="77777777"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1C8A8" w14:textId="77777777" w:rsidR="00610214" w:rsidRDefault="0030229D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TEMPORADA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B9ACB" w14:textId="77777777" w:rsidR="00610214" w:rsidRDefault="00610214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10214" w14:paraId="019854DF" w14:textId="77777777"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5A244" w14:textId="77777777" w:rsidR="00610214" w:rsidRDefault="0030229D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DURACIÓN PROMEDIO POR CAPÍTULO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EE79E" w14:textId="77777777" w:rsidR="00610214" w:rsidRDefault="00610214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10214" w14:paraId="6ED35AC5" w14:textId="77777777"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C9287" w14:textId="77777777" w:rsidR="00610214" w:rsidRDefault="0030229D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FECHA DE FINALIZACIÓN PROYECTADA EN EL CRONOGRAMA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E22A1" w14:textId="77777777" w:rsidR="00610214" w:rsidRDefault="00610214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10214" w14:paraId="270E72AE" w14:textId="77777777"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E2111" w14:textId="77777777" w:rsidR="00610214" w:rsidRDefault="0030229D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PRESUPUESTO TOTAL PROYECTADO 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7596C" w14:textId="77777777" w:rsidR="00610214" w:rsidRDefault="00610214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0524D28" w14:textId="77777777" w:rsidR="00610214" w:rsidRDefault="0061021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2066F078" w14:textId="77777777" w:rsidR="00610214" w:rsidRDefault="0030229D">
      <w:pPr>
        <w:spacing w:line="240" w:lineRule="auto"/>
        <w:jc w:val="both"/>
        <w:rPr>
          <w:rFonts w:ascii="Calibri" w:eastAsia="Calibri" w:hAnsi="Calibri" w:cs="Calibri"/>
          <w:color w:val="80808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1. IDEA CENTRAL O </w:t>
      </w:r>
      <w:r>
        <w:rPr>
          <w:rFonts w:ascii="Calibri" w:eastAsia="Calibri" w:hAnsi="Calibri" w:cs="Calibri"/>
          <w:b/>
          <w:i/>
          <w:sz w:val="20"/>
          <w:szCs w:val="20"/>
        </w:rPr>
        <w:t>STORYLINE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808080"/>
          <w:sz w:val="20"/>
          <w:szCs w:val="20"/>
        </w:rPr>
        <w:t>(máximo 400 caracteres)</w:t>
      </w:r>
    </w:p>
    <w:p w14:paraId="2823E5AA" w14:textId="77777777" w:rsidR="00610214" w:rsidRDefault="0030229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Es una oración que define con claridad y delimita la idea central del proyecto, sintetiza la fuerza temática y narrativ</w:t>
      </w:r>
      <w:r>
        <w:rPr>
          <w:rFonts w:ascii="Calibri" w:eastAsia="Calibri" w:hAnsi="Calibri" w:cs="Calibri"/>
          <w:sz w:val="20"/>
          <w:szCs w:val="20"/>
        </w:rPr>
        <w:t>a del mismo. Suele responder a las preguntas ¿quién?, ¿qué?, ¿cómo?, ¿dónde? y ¿por qué?</w:t>
      </w:r>
    </w:p>
    <w:p w14:paraId="042E7BD6" w14:textId="77777777" w:rsidR="00610214" w:rsidRDefault="00610214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06516264" w14:textId="77777777" w:rsidR="00610214" w:rsidRDefault="0030229D">
      <w:pPr>
        <w:spacing w:line="240" w:lineRule="auto"/>
        <w:jc w:val="both"/>
        <w:rPr>
          <w:rFonts w:ascii="Calibri" w:eastAsia="Calibri" w:hAnsi="Calibri" w:cs="Calibri"/>
          <w:color w:val="80808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2. SINOPSIS DEL PROYECTO </w:t>
      </w:r>
      <w:r>
        <w:rPr>
          <w:rFonts w:ascii="Calibri" w:eastAsia="Calibri" w:hAnsi="Calibri" w:cs="Calibri"/>
          <w:b/>
          <w:color w:val="808080"/>
          <w:sz w:val="20"/>
          <w:szCs w:val="20"/>
        </w:rPr>
        <w:t>(máximo 2.400 caracteres)</w:t>
      </w:r>
    </w:p>
    <w:p w14:paraId="7B3838CB" w14:textId="77777777" w:rsidR="00610214" w:rsidRDefault="0030229D">
      <w:pPr>
        <w:spacing w:line="240" w:lineRule="auto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Desarrolla a manera de breve relato en tercera persona, el alcance temático, el potencial narrativo y dramático que tiene la idea central. Permite entrever el orden estructural del proyecto y puntualiza sus componentes narrativos, personajes, situaciones, </w:t>
      </w:r>
      <w:r>
        <w:rPr>
          <w:rFonts w:ascii="Calibri" w:eastAsia="Calibri" w:hAnsi="Calibri" w:cs="Calibri"/>
          <w:sz w:val="20"/>
          <w:szCs w:val="20"/>
        </w:rPr>
        <w:t>tono y otros elementos elegidos para comunicar la idea central.</w:t>
      </w:r>
    </w:p>
    <w:p w14:paraId="36E7B2DE" w14:textId="77777777" w:rsidR="00610214" w:rsidRDefault="0061021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71C5B082" w14:textId="77777777" w:rsidR="00610214" w:rsidRDefault="0030229D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3. ESTRUCTURA NARRATIVA TIPO </w:t>
      </w:r>
      <w:r>
        <w:rPr>
          <w:rFonts w:ascii="Calibri" w:eastAsia="Calibri" w:hAnsi="Calibri" w:cs="Calibri"/>
          <w:b/>
          <w:color w:val="808080"/>
          <w:sz w:val="20"/>
          <w:szCs w:val="20"/>
        </w:rPr>
        <w:t>(máximo 3.500 caracteres; puede usarse una tabla resumen donde explique cada bloque y duración aproximada)</w:t>
      </w:r>
    </w:p>
    <w:p w14:paraId="48115E77" w14:textId="77777777" w:rsidR="00610214" w:rsidRDefault="0030229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Expone cómo se ordenan los contenidos a lo largo del re</w:t>
      </w:r>
      <w:r>
        <w:rPr>
          <w:rFonts w:ascii="Calibri" w:eastAsia="Calibri" w:hAnsi="Calibri" w:cs="Calibri"/>
          <w:sz w:val="20"/>
          <w:szCs w:val="20"/>
        </w:rPr>
        <w:t>lato. Puntualiza cómo se divide la historia, ya sea en actos dramáticos, bloques temáticos, segmentos o secciones. Organiza elementos como el detonante, hipótesis, la pregunta central que orienta el desarrollo del programa, el gancho, la introducción, el n</w:t>
      </w:r>
      <w:r>
        <w:rPr>
          <w:rFonts w:ascii="Calibri" w:eastAsia="Calibri" w:hAnsi="Calibri" w:cs="Calibri"/>
          <w:sz w:val="20"/>
          <w:szCs w:val="20"/>
        </w:rPr>
        <w:t>udo, el desarrollo y el desenlace para el capítulo tipo de una serie o unitario.</w:t>
      </w:r>
    </w:p>
    <w:p w14:paraId="5D61E328" w14:textId="77777777" w:rsidR="00610214" w:rsidRDefault="0061021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F544CE7" w14:textId="77777777" w:rsidR="00610214" w:rsidRDefault="0030229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4. ENFOQUE Y PUNTO DE VISTA </w:t>
      </w:r>
      <w:r>
        <w:rPr>
          <w:rFonts w:ascii="Calibri" w:eastAsia="Calibri" w:hAnsi="Calibri" w:cs="Calibri"/>
          <w:b/>
          <w:color w:val="808080"/>
          <w:sz w:val="20"/>
          <w:szCs w:val="20"/>
        </w:rPr>
        <w:t>(máximo 800 caracteres)</w:t>
      </w:r>
    </w:p>
    <w:p w14:paraId="3016E574" w14:textId="77777777" w:rsidR="00610214" w:rsidRDefault="0030229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Enuncia desde qué punto de vista se cuenta la historia del proyecto; identifica y desarrolla claramente cuáles son las dis</w:t>
      </w:r>
      <w:r>
        <w:rPr>
          <w:rFonts w:ascii="Calibri" w:eastAsia="Calibri" w:hAnsi="Calibri" w:cs="Calibri"/>
          <w:sz w:val="20"/>
          <w:szCs w:val="20"/>
        </w:rPr>
        <w:t>tintas perspectivas desde las cuales se abordará el tema central.</w:t>
      </w:r>
    </w:p>
    <w:p w14:paraId="796D5B12" w14:textId="77777777" w:rsidR="00610214" w:rsidRDefault="0061021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734BA9C3" w14:textId="77777777" w:rsidR="00610214" w:rsidRDefault="0061021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38BC9128" w14:textId="77777777" w:rsidR="00610214" w:rsidRDefault="0030229D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5. TRATAMIENTO DE PERSONAJES </w:t>
      </w:r>
      <w:r>
        <w:rPr>
          <w:rFonts w:ascii="Calibri" w:eastAsia="Calibri" w:hAnsi="Calibri" w:cs="Calibri"/>
          <w:b/>
          <w:color w:val="808080"/>
          <w:sz w:val="20"/>
          <w:szCs w:val="20"/>
        </w:rPr>
        <w:t>(máximo 500 caracteres por personaje)</w:t>
      </w:r>
    </w:p>
    <w:p w14:paraId="351973FD" w14:textId="77777777" w:rsidR="00610214" w:rsidRDefault="0030229D">
      <w:pPr>
        <w:spacing w:line="240" w:lineRule="auto"/>
        <w:jc w:val="both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Describe quiénes son los personajes (protagonistas, antagonistas, entrevistados, secundarios, etc.). Plantea cuál es la m</w:t>
      </w:r>
      <w:r>
        <w:rPr>
          <w:rFonts w:ascii="Calibri" w:eastAsia="Calibri" w:hAnsi="Calibri" w:cs="Calibri"/>
          <w:sz w:val="20"/>
          <w:szCs w:val="20"/>
        </w:rPr>
        <w:t>otivación y la función de cada uno de ellos. Explica los criterios de selección de personajes y cuál es su arco de transformación (si aplica). Permite entender el rol de los personajes dentro de la temática elegida y la forma como se representan las distin</w:t>
      </w:r>
      <w:r>
        <w:rPr>
          <w:rFonts w:ascii="Calibri" w:eastAsia="Calibri" w:hAnsi="Calibri" w:cs="Calibri"/>
          <w:sz w:val="20"/>
          <w:szCs w:val="20"/>
        </w:rPr>
        <w:t xml:space="preserve">tas formas de ser, atendiendo a la inclusión y la diversidad ciudadana. </w:t>
      </w:r>
      <w:r>
        <w:rPr>
          <w:rFonts w:ascii="Calibri" w:eastAsia="Calibri" w:hAnsi="Calibri" w:cs="Calibri"/>
          <w:b/>
          <w:i/>
          <w:sz w:val="20"/>
          <w:szCs w:val="20"/>
        </w:rPr>
        <w:t>Este apartado se debe desarrollar para los mismos 5 capítulos de los que se desarrollen las 5 sinopsis solicitadas en el numeral 8.</w:t>
      </w:r>
    </w:p>
    <w:p w14:paraId="2C837D30" w14:textId="77777777" w:rsidR="00610214" w:rsidRDefault="0061021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4B6670D4" w14:textId="77777777" w:rsidR="00610214" w:rsidRDefault="0030229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6. INVESTIGACIÓN </w:t>
      </w:r>
      <w:r>
        <w:rPr>
          <w:rFonts w:ascii="Calibri" w:eastAsia="Calibri" w:hAnsi="Calibri" w:cs="Calibri"/>
          <w:b/>
          <w:color w:val="808080"/>
          <w:sz w:val="20"/>
          <w:szCs w:val="20"/>
        </w:rPr>
        <w:t>(máximo 5.000 caracteres)</w:t>
      </w:r>
    </w:p>
    <w:p w14:paraId="34035F6A" w14:textId="77777777" w:rsidR="00610214" w:rsidRDefault="0030229D">
      <w:pPr>
        <w:spacing w:line="240" w:lineRule="auto"/>
        <w:ind w:left="31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6.1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Marc</w:t>
      </w:r>
      <w:r>
        <w:rPr>
          <w:rFonts w:ascii="Calibri" w:eastAsia="Calibri" w:hAnsi="Calibri" w:cs="Calibri"/>
          <w:b/>
          <w:sz w:val="20"/>
          <w:szCs w:val="20"/>
        </w:rPr>
        <w:t>o general de la investigación</w:t>
      </w:r>
    </w:p>
    <w:p w14:paraId="00703CA7" w14:textId="77777777" w:rsidR="00610214" w:rsidRDefault="0030229D">
      <w:pPr>
        <w:spacing w:line="240" w:lineRule="auto"/>
        <w:ind w:left="31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Describe los antecedentes, delimita los conceptos y las categorías o ejes conceptuales desde los cuales se abordan los temas y contenidos en función del proyecto –no se trata de consignar informaciones, sino explicar en qué co</w:t>
      </w:r>
      <w:r>
        <w:rPr>
          <w:rFonts w:ascii="Calibri" w:eastAsia="Calibri" w:hAnsi="Calibri" w:cs="Calibri"/>
          <w:sz w:val="20"/>
          <w:szCs w:val="20"/>
        </w:rPr>
        <w:t>ncepto se sustentan.</w:t>
      </w:r>
    </w:p>
    <w:p w14:paraId="6CD38FA8" w14:textId="77777777" w:rsidR="00610214" w:rsidRDefault="00610214">
      <w:pPr>
        <w:spacing w:line="240" w:lineRule="auto"/>
        <w:ind w:left="318"/>
        <w:jc w:val="both"/>
        <w:rPr>
          <w:rFonts w:ascii="Calibri" w:eastAsia="Calibri" w:hAnsi="Calibri" w:cs="Calibri"/>
          <w:sz w:val="20"/>
          <w:szCs w:val="20"/>
        </w:rPr>
      </w:pPr>
    </w:p>
    <w:p w14:paraId="0B3B1AB2" w14:textId="77777777" w:rsidR="00610214" w:rsidRDefault="0030229D">
      <w:pPr>
        <w:spacing w:line="240" w:lineRule="auto"/>
        <w:ind w:left="31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6.2 Metodología y fuentes</w:t>
      </w:r>
    </w:p>
    <w:p w14:paraId="757BC4A6" w14:textId="77777777" w:rsidR="00610214" w:rsidRDefault="0030229D">
      <w:pPr>
        <w:spacing w:line="240" w:lineRule="auto"/>
        <w:ind w:left="31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Explica la forma en que se llevará a cabo la consecución, procesamiento y utilización de la información en el proyecto audiovisual. Debe exponer además las fuentes utilizadas en la etapa de formulación y ejec</w:t>
      </w:r>
      <w:r>
        <w:rPr>
          <w:rFonts w:ascii="Calibri" w:eastAsia="Calibri" w:hAnsi="Calibri" w:cs="Calibri"/>
          <w:sz w:val="20"/>
          <w:szCs w:val="20"/>
        </w:rPr>
        <w:t>ución del proyecto.</w:t>
      </w:r>
    </w:p>
    <w:p w14:paraId="28341808" w14:textId="77777777" w:rsidR="00610214" w:rsidRDefault="00610214">
      <w:pPr>
        <w:spacing w:line="240" w:lineRule="auto"/>
        <w:ind w:left="318"/>
        <w:jc w:val="both"/>
        <w:rPr>
          <w:rFonts w:ascii="Calibri" w:eastAsia="Calibri" w:hAnsi="Calibri" w:cs="Calibri"/>
          <w:sz w:val="20"/>
          <w:szCs w:val="20"/>
        </w:rPr>
      </w:pPr>
    </w:p>
    <w:p w14:paraId="718AAAF8" w14:textId="77777777" w:rsidR="00610214" w:rsidRDefault="0030229D">
      <w:pPr>
        <w:spacing w:line="240" w:lineRule="auto"/>
        <w:ind w:left="318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6.3 Cubrimiento temático</w:t>
      </w:r>
    </w:p>
    <w:p w14:paraId="6FCDD18B" w14:textId="77777777" w:rsidR="00610214" w:rsidRDefault="0030229D">
      <w:pPr>
        <w:spacing w:line="240" w:lineRule="auto"/>
        <w:ind w:left="318"/>
        <w:jc w:val="both"/>
        <w:rPr>
          <w:rFonts w:ascii="Calibri" w:eastAsia="Calibri" w:hAnsi="Calibri" w:cs="Calibri"/>
          <w:sz w:val="20"/>
          <w:szCs w:val="20"/>
          <w:highlight w:val="red"/>
        </w:rPr>
      </w:pPr>
      <w:r>
        <w:rPr>
          <w:rFonts w:ascii="Calibri" w:eastAsia="Calibri" w:hAnsi="Calibri" w:cs="Calibri"/>
          <w:sz w:val="20"/>
          <w:szCs w:val="20"/>
        </w:rPr>
        <w:t xml:space="preserve">Enuncia y explica brevemente los temas y subtemas seleccionados para cada uno de los capítulos de la serie o del unitario. </w:t>
      </w:r>
    </w:p>
    <w:p w14:paraId="45ECBF9A" w14:textId="77777777" w:rsidR="00610214" w:rsidRDefault="00610214">
      <w:pPr>
        <w:spacing w:line="240" w:lineRule="auto"/>
        <w:jc w:val="both"/>
        <w:rPr>
          <w:rFonts w:ascii="Arial Narrow" w:eastAsia="Arial Narrow" w:hAnsi="Arial Narrow" w:cs="Arial Narrow"/>
          <w:b/>
        </w:rPr>
      </w:pPr>
    </w:p>
    <w:tbl>
      <w:tblPr>
        <w:tblStyle w:val="aff"/>
        <w:tblW w:w="9285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"/>
        <w:gridCol w:w="1590"/>
        <w:gridCol w:w="1230"/>
        <w:gridCol w:w="1485"/>
        <w:gridCol w:w="2895"/>
        <w:gridCol w:w="1650"/>
      </w:tblGrid>
      <w:tr w:rsidR="00610214" w14:paraId="734C7499" w14:textId="77777777">
        <w:tc>
          <w:tcPr>
            <w:tcW w:w="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7F4566" w14:textId="77777777" w:rsidR="00610214" w:rsidRDefault="0030229D">
            <w:pPr>
              <w:spacing w:line="240" w:lineRule="auto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#</w:t>
            </w:r>
          </w:p>
        </w:tc>
        <w:tc>
          <w:tcPr>
            <w:tcW w:w="15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961458" w14:textId="77777777" w:rsidR="00610214" w:rsidRDefault="0030229D">
            <w:pPr>
              <w:spacing w:line="240" w:lineRule="auto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Nombre del capítulo</w:t>
            </w:r>
          </w:p>
        </w:tc>
        <w:tc>
          <w:tcPr>
            <w:tcW w:w="123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97804F" w14:textId="77777777" w:rsidR="00610214" w:rsidRDefault="0030229D">
            <w:pPr>
              <w:spacing w:line="240" w:lineRule="auto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Tema central</w:t>
            </w:r>
          </w:p>
        </w:tc>
        <w:tc>
          <w:tcPr>
            <w:tcW w:w="1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2238C8" w14:textId="77777777" w:rsidR="00610214" w:rsidRDefault="0030229D">
            <w:pPr>
              <w:spacing w:line="240" w:lineRule="auto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Subtemas</w:t>
            </w:r>
          </w:p>
        </w:tc>
        <w:tc>
          <w:tcPr>
            <w:tcW w:w="289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E92195" w14:textId="77777777" w:rsidR="00610214" w:rsidRDefault="0030229D">
            <w:pPr>
              <w:spacing w:line="240" w:lineRule="auto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Enfoque específico (del capítulo)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BA0B32" w14:textId="77777777" w:rsidR="00610214" w:rsidRDefault="0030229D">
            <w:pPr>
              <w:spacing w:line="240" w:lineRule="auto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Personajes</w:t>
            </w:r>
          </w:p>
        </w:tc>
      </w:tr>
      <w:tr w:rsidR="00610214" w14:paraId="2122B306" w14:textId="77777777">
        <w:tc>
          <w:tcPr>
            <w:tcW w:w="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21FFF3" w14:textId="77777777" w:rsidR="00610214" w:rsidRDefault="0030229D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1590" w:type="dxa"/>
            <w:shd w:val="clear" w:color="auto" w:fill="auto"/>
            <w:tcMar>
              <w:left w:w="57" w:type="dxa"/>
              <w:right w:w="57" w:type="dxa"/>
            </w:tcMar>
          </w:tcPr>
          <w:p w14:paraId="4E64FC8C" w14:textId="77777777" w:rsidR="00610214" w:rsidRDefault="00610214">
            <w:pPr>
              <w:spacing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30" w:type="dxa"/>
            <w:shd w:val="clear" w:color="auto" w:fill="auto"/>
            <w:tcMar>
              <w:left w:w="57" w:type="dxa"/>
              <w:right w:w="57" w:type="dxa"/>
            </w:tcMar>
          </w:tcPr>
          <w:p w14:paraId="13395696" w14:textId="77777777" w:rsidR="00610214" w:rsidRDefault="00610214">
            <w:pPr>
              <w:spacing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tcMar>
              <w:left w:w="57" w:type="dxa"/>
              <w:right w:w="57" w:type="dxa"/>
            </w:tcMar>
          </w:tcPr>
          <w:p w14:paraId="19BB7629" w14:textId="77777777" w:rsidR="00610214" w:rsidRDefault="00610214">
            <w:pPr>
              <w:spacing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895" w:type="dxa"/>
            <w:shd w:val="clear" w:color="auto" w:fill="auto"/>
            <w:tcMar>
              <w:left w:w="57" w:type="dxa"/>
              <w:right w:w="57" w:type="dxa"/>
            </w:tcMar>
          </w:tcPr>
          <w:p w14:paraId="47B0C92D" w14:textId="77777777" w:rsidR="00610214" w:rsidRDefault="00610214">
            <w:pPr>
              <w:spacing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14:paraId="6422ABB9" w14:textId="77777777" w:rsidR="00610214" w:rsidRDefault="00610214">
            <w:pPr>
              <w:spacing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610214" w14:paraId="08864465" w14:textId="77777777">
        <w:tc>
          <w:tcPr>
            <w:tcW w:w="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3AA65A" w14:textId="77777777" w:rsidR="00610214" w:rsidRDefault="0030229D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1590" w:type="dxa"/>
            <w:shd w:val="clear" w:color="auto" w:fill="auto"/>
            <w:tcMar>
              <w:left w:w="57" w:type="dxa"/>
              <w:right w:w="57" w:type="dxa"/>
            </w:tcMar>
          </w:tcPr>
          <w:p w14:paraId="240C94E0" w14:textId="77777777" w:rsidR="00610214" w:rsidRDefault="00610214">
            <w:pPr>
              <w:spacing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30" w:type="dxa"/>
            <w:shd w:val="clear" w:color="auto" w:fill="auto"/>
            <w:tcMar>
              <w:left w:w="57" w:type="dxa"/>
              <w:right w:w="57" w:type="dxa"/>
            </w:tcMar>
          </w:tcPr>
          <w:p w14:paraId="11B82879" w14:textId="77777777" w:rsidR="00610214" w:rsidRDefault="00610214">
            <w:pPr>
              <w:spacing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tcMar>
              <w:left w:w="57" w:type="dxa"/>
              <w:right w:w="57" w:type="dxa"/>
            </w:tcMar>
          </w:tcPr>
          <w:p w14:paraId="60F56E4A" w14:textId="77777777" w:rsidR="00610214" w:rsidRDefault="00610214">
            <w:pPr>
              <w:spacing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895" w:type="dxa"/>
            <w:shd w:val="clear" w:color="auto" w:fill="auto"/>
            <w:tcMar>
              <w:left w:w="57" w:type="dxa"/>
              <w:right w:w="57" w:type="dxa"/>
            </w:tcMar>
          </w:tcPr>
          <w:p w14:paraId="4294FFE6" w14:textId="77777777" w:rsidR="00610214" w:rsidRDefault="00610214">
            <w:pPr>
              <w:spacing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14:paraId="6929ED6C" w14:textId="77777777" w:rsidR="00610214" w:rsidRDefault="00610214">
            <w:pPr>
              <w:spacing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610214" w14:paraId="500034BF" w14:textId="77777777">
        <w:tc>
          <w:tcPr>
            <w:tcW w:w="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FA8958" w14:textId="77777777" w:rsidR="00610214" w:rsidRDefault="0030229D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1590" w:type="dxa"/>
            <w:shd w:val="clear" w:color="auto" w:fill="auto"/>
            <w:tcMar>
              <w:left w:w="57" w:type="dxa"/>
              <w:right w:w="57" w:type="dxa"/>
            </w:tcMar>
          </w:tcPr>
          <w:p w14:paraId="2373C6B8" w14:textId="77777777" w:rsidR="00610214" w:rsidRDefault="00610214">
            <w:pPr>
              <w:spacing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30" w:type="dxa"/>
            <w:shd w:val="clear" w:color="auto" w:fill="auto"/>
            <w:tcMar>
              <w:left w:w="57" w:type="dxa"/>
              <w:right w:w="57" w:type="dxa"/>
            </w:tcMar>
          </w:tcPr>
          <w:p w14:paraId="2B9B3AD7" w14:textId="77777777" w:rsidR="00610214" w:rsidRDefault="00610214">
            <w:pPr>
              <w:spacing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tcMar>
              <w:left w:w="57" w:type="dxa"/>
              <w:right w:w="57" w:type="dxa"/>
            </w:tcMar>
          </w:tcPr>
          <w:p w14:paraId="7D2D1435" w14:textId="77777777" w:rsidR="00610214" w:rsidRDefault="00610214">
            <w:pPr>
              <w:spacing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895" w:type="dxa"/>
            <w:shd w:val="clear" w:color="auto" w:fill="auto"/>
            <w:tcMar>
              <w:left w:w="57" w:type="dxa"/>
              <w:right w:w="57" w:type="dxa"/>
            </w:tcMar>
          </w:tcPr>
          <w:p w14:paraId="456D27BF" w14:textId="77777777" w:rsidR="00610214" w:rsidRDefault="00610214">
            <w:pPr>
              <w:spacing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14:paraId="079A92D9" w14:textId="77777777" w:rsidR="00610214" w:rsidRDefault="00610214">
            <w:pPr>
              <w:spacing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610214" w14:paraId="3AD6BBCE" w14:textId="77777777">
        <w:tc>
          <w:tcPr>
            <w:tcW w:w="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F459C8" w14:textId="77777777" w:rsidR="00610214" w:rsidRDefault="0030229D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1590" w:type="dxa"/>
            <w:shd w:val="clear" w:color="auto" w:fill="auto"/>
            <w:tcMar>
              <w:left w:w="57" w:type="dxa"/>
              <w:right w:w="57" w:type="dxa"/>
            </w:tcMar>
          </w:tcPr>
          <w:p w14:paraId="632511B0" w14:textId="77777777" w:rsidR="00610214" w:rsidRDefault="00610214">
            <w:pPr>
              <w:spacing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30" w:type="dxa"/>
            <w:shd w:val="clear" w:color="auto" w:fill="auto"/>
            <w:tcMar>
              <w:left w:w="57" w:type="dxa"/>
              <w:right w:w="57" w:type="dxa"/>
            </w:tcMar>
          </w:tcPr>
          <w:p w14:paraId="20248A72" w14:textId="77777777" w:rsidR="00610214" w:rsidRDefault="00610214">
            <w:pPr>
              <w:spacing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tcMar>
              <w:left w:w="57" w:type="dxa"/>
              <w:right w:w="57" w:type="dxa"/>
            </w:tcMar>
          </w:tcPr>
          <w:p w14:paraId="34DFF468" w14:textId="77777777" w:rsidR="00610214" w:rsidRDefault="00610214">
            <w:pPr>
              <w:spacing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895" w:type="dxa"/>
            <w:shd w:val="clear" w:color="auto" w:fill="auto"/>
            <w:tcMar>
              <w:left w:w="57" w:type="dxa"/>
              <w:right w:w="57" w:type="dxa"/>
            </w:tcMar>
          </w:tcPr>
          <w:p w14:paraId="0EB00E14" w14:textId="77777777" w:rsidR="00610214" w:rsidRDefault="00610214">
            <w:pPr>
              <w:spacing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14:paraId="1318D602" w14:textId="77777777" w:rsidR="00610214" w:rsidRDefault="00610214">
            <w:pPr>
              <w:spacing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610214" w14:paraId="7E4FF5F2" w14:textId="77777777">
        <w:tc>
          <w:tcPr>
            <w:tcW w:w="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EFA6B3" w14:textId="77777777" w:rsidR="00610214" w:rsidRDefault="0030229D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1590" w:type="dxa"/>
            <w:shd w:val="clear" w:color="auto" w:fill="auto"/>
            <w:tcMar>
              <w:left w:w="57" w:type="dxa"/>
              <w:right w:w="57" w:type="dxa"/>
            </w:tcMar>
          </w:tcPr>
          <w:p w14:paraId="36DB0B34" w14:textId="77777777" w:rsidR="00610214" w:rsidRDefault="00610214">
            <w:pPr>
              <w:spacing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30" w:type="dxa"/>
            <w:shd w:val="clear" w:color="auto" w:fill="auto"/>
            <w:tcMar>
              <w:left w:w="57" w:type="dxa"/>
              <w:right w:w="57" w:type="dxa"/>
            </w:tcMar>
          </w:tcPr>
          <w:p w14:paraId="0C498C21" w14:textId="77777777" w:rsidR="00610214" w:rsidRDefault="00610214">
            <w:pPr>
              <w:spacing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auto"/>
            <w:tcMar>
              <w:left w:w="57" w:type="dxa"/>
              <w:right w:w="57" w:type="dxa"/>
            </w:tcMar>
          </w:tcPr>
          <w:p w14:paraId="7C919757" w14:textId="77777777" w:rsidR="00610214" w:rsidRDefault="00610214">
            <w:pPr>
              <w:spacing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2895" w:type="dxa"/>
            <w:shd w:val="clear" w:color="auto" w:fill="auto"/>
            <w:tcMar>
              <w:left w:w="57" w:type="dxa"/>
              <w:right w:w="57" w:type="dxa"/>
            </w:tcMar>
          </w:tcPr>
          <w:p w14:paraId="7867DE23" w14:textId="77777777" w:rsidR="00610214" w:rsidRDefault="00610214">
            <w:pPr>
              <w:spacing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14:paraId="43C1D688" w14:textId="77777777" w:rsidR="00610214" w:rsidRDefault="00610214">
            <w:pPr>
              <w:spacing w:line="240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</w:tbl>
    <w:p w14:paraId="5C9B3D3F" w14:textId="77777777" w:rsidR="00610214" w:rsidRDefault="00610214">
      <w:pPr>
        <w:spacing w:line="240" w:lineRule="auto"/>
        <w:jc w:val="both"/>
        <w:rPr>
          <w:rFonts w:ascii="Calibri" w:eastAsia="Calibri" w:hAnsi="Calibri" w:cs="Calibri"/>
          <w:sz w:val="20"/>
          <w:szCs w:val="20"/>
          <w:highlight w:val="red"/>
        </w:rPr>
      </w:pPr>
    </w:p>
    <w:p w14:paraId="4A898F4D" w14:textId="77777777" w:rsidR="00610214" w:rsidRDefault="0030229D">
      <w:pPr>
        <w:spacing w:line="240" w:lineRule="auto"/>
        <w:ind w:left="31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6.4 Cubrimiento geográfico</w:t>
      </w:r>
    </w:p>
    <w:p w14:paraId="1A4B48A7" w14:textId="77777777" w:rsidR="00610214" w:rsidRDefault="0030229D">
      <w:pPr>
        <w:spacing w:line="240" w:lineRule="auto"/>
        <w:ind w:left="318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Enuncia, describe y justifica los lugares específicos en donde se realizarán las grabaciones del proyecto o en los que se desarrolla la historia.</w:t>
      </w:r>
    </w:p>
    <w:p w14:paraId="552EF3AD" w14:textId="77777777" w:rsidR="00610214" w:rsidRDefault="0061021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54718DB" w14:textId="77777777" w:rsidR="00610214" w:rsidRDefault="0030229D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7. TRATAMIENTO AUDIOVISUAL </w:t>
      </w:r>
      <w:r>
        <w:rPr>
          <w:rFonts w:ascii="Calibri" w:eastAsia="Calibri" w:hAnsi="Calibri" w:cs="Calibri"/>
          <w:b/>
          <w:color w:val="808080"/>
          <w:sz w:val="20"/>
          <w:szCs w:val="20"/>
        </w:rPr>
        <w:t>(máximo 5.000 caracteres)</w:t>
      </w:r>
    </w:p>
    <w:p w14:paraId="13913758" w14:textId="77777777" w:rsidR="00610214" w:rsidRDefault="0030229D">
      <w:pPr>
        <w:spacing w:line="240" w:lineRule="auto"/>
        <w:ind w:left="318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7.1 Género y formato</w:t>
      </w:r>
    </w:p>
    <w:p w14:paraId="4504DDC5" w14:textId="77777777" w:rsidR="00610214" w:rsidRDefault="0030229D">
      <w:pPr>
        <w:spacing w:line="240" w:lineRule="auto"/>
        <w:ind w:left="31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Describ</w:t>
      </w:r>
      <w:r>
        <w:rPr>
          <w:rFonts w:ascii="Calibri" w:eastAsia="Calibri" w:hAnsi="Calibri" w:cs="Calibri"/>
          <w:sz w:val="20"/>
          <w:szCs w:val="20"/>
        </w:rPr>
        <w:t>e y justifica la elección del estilo narrativo y audiovisual del proyecto. Para guiar este diligenciamiento, se proponen las siguientes pautas:</w:t>
      </w:r>
    </w:p>
    <w:p w14:paraId="66BCAE3F" w14:textId="77777777" w:rsidR="00610214" w:rsidRDefault="0030229D">
      <w:pPr>
        <w:spacing w:line="240" w:lineRule="auto"/>
        <w:ind w:left="31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Género: Informativo, no ficción, ficción, entretenimiento –entre otros-.</w:t>
      </w:r>
    </w:p>
    <w:p w14:paraId="6F75A55D" w14:textId="77777777" w:rsidR="00610214" w:rsidRDefault="0030229D">
      <w:pPr>
        <w:spacing w:line="240" w:lineRule="auto"/>
        <w:ind w:left="31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Formato: Documental, musical, concurso,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reality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talk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show</w:t>
      </w:r>
      <w:r>
        <w:rPr>
          <w:rFonts w:ascii="Calibri" w:eastAsia="Calibri" w:hAnsi="Calibri" w:cs="Calibri"/>
          <w:sz w:val="20"/>
          <w:szCs w:val="20"/>
        </w:rPr>
        <w:t xml:space="preserve">, magazín,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docu-reality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falso documental, dramatizado, animación,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live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action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–entre otros–.</w:t>
      </w:r>
    </w:p>
    <w:p w14:paraId="0F55D201" w14:textId="77777777" w:rsidR="00610214" w:rsidRDefault="00610214">
      <w:pPr>
        <w:spacing w:line="240" w:lineRule="auto"/>
        <w:ind w:left="318"/>
        <w:jc w:val="both"/>
        <w:rPr>
          <w:rFonts w:ascii="Calibri" w:eastAsia="Calibri" w:hAnsi="Calibri" w:cs="Calibri"/>
          <w:sz w:val="20"/>
          <w:szCs w:val="20"/>
        </w:rPr>
      </w:pPr>
    </w:p>
    <w:p w14:paraId="6A663585" w14:textId="77777777" w:rsidR="00610214" w:rsidRDefault="0030229D">
      <w:pPr>
        <w:spacing w:line="240" w:lineRule="auto"/>
        <w:ind w:left="318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7.2 Recursos audiovisuales</w:t>
      </w:r>
    </w:p>
    <w:p w14:paraId="6E202241" w14:textId="77777777" w:rsidR="00610214" w:rsidRDefault="0030229D">
      <w:pPr>
        <w:spacing w:line="240" w:lineRule="auto"/>
        <w:ind w:left="31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Presenta el diseño visual y sonoro del proyecto. Describe de manera clara y precisa la propuesta del director y como se articula con las propuestas fotográfica, de diseño sonoro, de montaje, así como los elementos que las conforman. Se debe privilegiar el </w:t>
      </w:r>
      <w:r>
        <w:rPr>
          <w:rFonts w:ascii="Calibri" w:eastAsia="Calibri" w:hAnsi="Calibri" w:cs="Calibri"/>
          <w:sz w:val="20"/>
          <w:szCs w:val="20"/>
        </w:rPr>
        <w:t>concepto estético -los recursos expresivos del proyecto- sobre los aspectos técnicos particulares.</w:t>
      </w:r>
    </w:p>
    <w:p w14:paraId="61CF09E1" w14:textId="77777777" w:rsidR="00610214" w:rsidRDefault="00610214">
      <w:pPr>
        <w:spacing w:line="240" w:lineRule="auto"/>
        <w:ind w:left="318"/>
        <w:jc w:val="both"/>
        <w:rPr>
          <w:rFonts w:ascii="Calibri" w:eastAsia="Calibri" w:hAnsi="Calibri" w:cs="Calibri"/>
          <w:sz w:val="20"/>
          <w:szCs w:val="20"/>
        </w:rPr>
      </w:pPr>
    </w:p>
    <w:p w14:paraId="5EBAD6BA" w14:textId="77777777" w:rsidR="00610214" w:rsidRDefault="0030229D">
      <w:pPr>
        <w:spacing w:line="240" w:lineRule="auto"/>
        <w:ind w:left="318"/>
        <w:jc w:val="both"/>
        <w:rPr>
          <w:rFonts w:ascii="Calibri" w:eastAsia="Calibri" w:hAnsi="Calibri" w:cs="Calibri"/>
          <w:b/>
          <w:color w:val="666666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7.3 Libro de arte</w:t>
      </w:r>
      <w:r>
        <w:rPr>
          <w:rFonts w:ascii="Calibri" w:eastAsia="Calibri" w:hAnsi="Calibri" w:cs="Calibri"/>
          <w:color w:val="66666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666666"/>
          <w:sz w:val="20"/>
          <w:szCs w:val="20"/>
        </w:rPr>
        <w:t>(para series de ficción y animación)</w:t>
      </w:r>
    </w:p>
    <w:p w14:paraId="40CC7D2E" w14:textId="77777777" w:rsidR="00610214" w:rsidRDefault="0030229D">
      <w:pPr>
        <w:spacing w:line="240" w:lineRule="auto"/>
        <w:ind w:left="31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Presenta mediante artes conceptuales o fotografías la propuesta de arte, dependiendo del tipo de proyecto puede incluir diseño de personajes, escenarios, guion de color, ambientación, utilería y vestuario.</w:t>
      </w:r>
    </w:p>
    <w:p w14:paraId="7FEB1EDB" w14:textId="77777777" w:rsidR="00610214" w:rsidRDefault="00610214">
      <w:pPr>
        <w:spacing w:line="240" w:lineRule="auto"/>
        <w:ind w:left="318"/>
        <w:jc w:val="both"/>
        <w:rPr>
          <w:rFonts w:ascii="Calibri" w:eastAsia="Calibri" w:hAnsi="Calibri" w:cs="Calibri"/>
          <w:sz w:val="20"/>
          <w:szCs w:val="20"/>
        </w:rPr>
      </w:pPr>
    </w:p>
    <w:p w14:paraId="7A0BACE5" w14:textId="77777777" w:rsidR="00610214" w:rsidRDefault="0030229D">
      <w:pPr>
        <w:spacing w:line="240" w:lineRule="auto"/>
        <w:ind w:left="31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7.4 Propuesta de Casting</w:t>
      </w:r>
      <w:r>
        <w:rPr>
          <w:rFonts w:ascii="Calibri" w:eastAsia="Calibri" w:hAnsi="Calibri" w:cs="Calibri"/>
          <w:sz w:val="20"/>
          <w:szCs w:val="20"/>
        </w:rPr>
        <w:t xml:space="preserve"> (para series de ficción </w:t>
      </w:r>
      <w:proofErr w:type="spellStart"/>
      <w:r>
        <w:rPr>
          <w:rFonts w:ascii="Calibri" w:eastAsia="Calibri" w:hAnsi="Calibri" w:cs="Calibri"/>
          <w:sz w:val="20"/>
          <w:szCs w:val="20"/>
        </w:rPr>
        <w:t>liveaction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- solo aplica para el proyecto MICROFICCIONES NUEVAS REALIDADES) </w:t>
      </w:r>
    </w:p>
    <w:p w14:paraId="2CF4B86A" w14:textId="77777777" w:rsidR="00610214" w:rsidRDefault="0030229D">
      <w:pPr>
        <w:spacing w:line="240" w:lineRule="auto"/>
        <w:ind w:left="318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Presenta la propuesta de actores que conformarán el elenco del proyecto. Para el caso de la ficción MICROFICCIONES NUEVAS REALIDADES se debe presentar el casting propuesto para el </w:t>
      </w:r>
      <w:r>
        <w:rPr>
          <w:rFonts w:ascii="Calibri" w:eastAsia="Calibri" w:hAnsi="Calibri" w:cs="Calibri"/>
          <w:sz w:val="20"/>
          <w:szCs w:val="20"/>
        </w:rPr>
        <w:t>capítulo del guion que se entrega. Debe incluir fotografía y perfil o trayectoria de los actores propuestos."</w:t>
      </w:r>
    </w:p>
    <w:p w14:paraId="435391A6" w14:textId="77777777" w:rsidR="00610214" w:rsidRDefault="0061021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780770A8" w14:textId="77777777" w:rsidR="00610214" w:rsidRDefault="0030229D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8. SINOPSIS DE CAPÍTULOS </w:t>
      </w:r>
      <w:r>
        <w:rPr>
          <w:rFonts w:ascii="Calibri" w:eastAsia="Calibri" w:hAnsi="Calibri" w:cs="Calibri"/>
          <w:b/>
          <w:color w:val="808080"/>
          <w:sz w:val="20"/>
          <w:szCs w:val="20"/>
        </w:rPr>
        <w:t xml:space="preserve">(máximo 500 caracteres por capítulo) </w:t>
      </w:r>
      <w:r>
        <w:rPr>
          <w:rFonts w:ascii="Calibri" w:eastAsia="Calibri" w:hAnsi="Calibri" w:cs="Calibri"/>
          <w:b/>
          <w:sz w:val="20"/>
          <w:szCs w:val="20"/>
        </w:rPr>
        <w:t>No aplica para unitarios.</w:t>
      </w:r>
    </w:p>
    <w:p w14:paraId="5079D7B0" w14:textId="77777777" w:rsidR="00610214" w:rsidRDefault="0030229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bookmarkStart w:id="0" w:name="_heading=h.26in1rg" w:colFirst="0" w:colLast="0"/>
      <w:bookmarkEnd w:id="0"/>
      <w:r>
        <w:rPr>
          <w:rFonts w:ascii="Calibri" w:eastAsia="Calibri" w:hAnsi="Calibri" w:cs="Calibri"/>
          <w:sz w:val="20"/>
          <w:szCs w:val="20"/>
        </w:rPr>
        <w:t>Breve reseña de los contenidos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de </w:t>
      </w:r>
      <w:r>
        <w:rPr>
          <w:rFonts w:ascii="Calibri" w:eastAsia="Calibri" w:hAnsi="Calibri" w:cs="Calibri"/>
          <w:sz w:val="20"/>
          <w:szCs w:val="20"/>
          <w:u w:val="single"/>
        </w:rPr>
        <w:t>cinco</w:t>
      </w:r>
      <w:r>
        <w:rPr>
          <w:rFonts w:ascii="Calibri" w:eastAsia="Calibri" w:hAnsi="Calibri" w:cs="Calibri"/>
          <w:b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/>
        </w:rPr>
        <w:t>(5)</w:t>
      </w:r>
      <w:r>
        <w:rPr>
          <w:rFonts w:ascii="Calibri" w:eastAsia="Calibri" w:hAnsi="Calibri" w:cs="Calibri"/>
          <w:b/>
          <w:sz w:val="20"/>
          <w:szCs w:val="20"/>
          <w:u w:val="single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/>
        </w:rPr>
        <w:t xml:space="preserve">capítulos de </w:t>
      </w:r>
      <w:r>
        <w:rPr>
          <w:rFonts w:ascii="Calibri" w:eastAsia="Calibri" w:hAnsi="Calibri" w:cs="Calibri"/>
          <w:sz w:val="20"/>
          <w:szCs w:val="20"/>
          <w:u w:val="single"/>
        </w:rPr>
        <w:t>la serie</w:t>
      </w:r>
      <w:r>
        <w:rPr>
          <w:rFonts w:ascii="Calibri" w:eastAsia="Calibri" w:hAnsi="Calibri" w:cs="Calibri"/>
          <w:sz w:val="20"/>
          <w:szCs w:val="20"/>
        </w:rPr>
        <w:t>. Enuncia los temas seleccionados, los protagonistas, el alcance geográfico y, si es del caso, tratamientos audiovisuales particulares.</w:t>
      </w:r>
    </w:p>
    <w:p w14:paraId="6D54621C" w14:textId="77777777" w:rsidR="00610214" w:rsidRDefault="0061021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5944D0F2" w14:textId="77777777" w:rsidR="00610214" w:rsidRDefault="0030229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9. PROPUESTA MULTIPLATAFORMA </w:t>
      </w:r>
      <w:r>
        <w:rPr>
          <w:rFonts w:ascii="Calibri" w:eastAsia="Calibri" w:hAnsi="Calibri" w:cs="Calibri"/>
          <w:b/>
          <w:color w:val="808080"/>
          <w:sz w:val="20"/>
          <w:szCs w:val="20"/>
        </w:rPr>
        <w:t xml:space="preserve">(máximo 3000 caracteres) </w:t>
      </w:r>
      <w:r>
        <w:rPr>
          <w:rFonts w:ascii="Calibri" w:eastAsia="Calibri" w:hAnsi="Calibri" w:cs="Calibri"/>
          <w:b/>
          <w:sz w:val="20"/>
          <w:szCs w:val="20"/>
        </w:rPr>
        <w:t>No aplica para todos los procesos.</w:t>
      </w:r>
    </w:p>
    <w:p w14:paraId="4010A8A9" w14:textId="77777777" w:rsidR="00610214" w:rsidRDefault="0030229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Describe de manera con</w:t>
      </w:r>
      <w:r>
        <w:rPr>
          <w:rFonts w:ascii="Calibri" w:eastAsia="Calibri" w:hAnsi="Calibri" w:cs="Calibri"/>
          <w:sz w:val="20"/>
          <w:szCs w:val="20"/>
        </w:rPr>
        <w:t>creta los contenidos y plataformas que expandirán la experiencia del usuario alrededor del proyecto, no solo a nivel promocional sino buscando generar conversación y participación. Explica estratégicamente la forma como circularán los contenidos de acuerdo</w:t>
      </w:r>
      <w:r>
        <w:rPr>
          <w:rFonts w:ascii="Calibri" w:eastAsia="Calibri" w:hAnsi="Calibri" w:cs="Calibri"/>
          <w:sz w:val="20"/>
          <w:szCs w:val="20"/>
        </w:rPr>
        <w:t xml:space="preserve"> con el tipo de usuario y plataforma y alcance, teniendo en cuenta características de interacción y usabilidad. Se debe tener en cuenta que los contenidos puedan existir en la web de Canal Capital (</w:t>
      </w:r>
      <w:hyperlink r:id="rId7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www.conex</w:t>
        </w:r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ioncapital.co</w:t>
        </w:r>
      </w:hyperlink>
      <w:r>
        <w:rPr>
          <w:rFonts w:ascii="Calibri" w:eastAsia="Calibri" w:hAnsi="Calibri" w:cs="Calibri"/>
          <w:sz w:val="20"/>
          <w:szCs w:val="20"/>
        </w:rPr>
        <w:t>) y/o en sus diferentes redes sociales:</w:t>
      </w:r>
    </w:p>
    <w:p w14:paraId="5A231F94" w14:textId="77777777" w:rsidR="00610214" w:rsidRDefault="0030229D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hyperlink r:id="rId8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www.facebook.com/CanalCapitalOficial</w:t>
        </w:r>
      </w:hyperlink>
    </w:p>
    <w:p w14:paraId="107F55D9" w14:textId="77777777" w:rsidR="00610214" w:rsidRDefault="0030229D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hyperlink r:id="rId9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www.instagram.com/canalcapital</w:t>
        </w:r>
      </w:hyperlink>
    </w:p>
    <w:p w14:paraId="000D1A96" w14:textId="77777777" w:rsidR="00610214" w:rsidRDefault="0030229D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hyperlink r:id="rId10"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https://twitter.com/canalcapital</w:t>
        </w:r>
      </w:hyperlink>
    </w:p>
    <w:p w14:paraId="11C19B2D" w14:textId="77777777" w:rsidR="00610214" w:rsidRDefault="0030229D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hyperlink r:id="rId11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www.youtube.com/us</w:t>
        </w:r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er/CanalCapitalBogota</w:t>
        </w:r>
      </w:hyperlink>
    </w:p>
    <w:p w14:paraId="4B6AC70B" w14:textId="77777777" w:rsidR="00610214" w:rsidRDefault="0030229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Nota:Si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bien para algunos proyectos convocados se plantean contenidos de convergencia específicos, se pueden proponer contenidos adicionales desde que estén contemplados en el diseño de producción.</w:t>
      </w:r>
    </w:p>
    <w:p w14:paraId="5A62D33F" w14:textId="77777777" w:rsidR="00610214" w:rsidRDefault="00610214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C4EEEE2" w14:textId="77777777" w:rsidR="00610214" w:rsidRDefault="00610214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1B2F0329" w14:textId="77777777" w:rsidR="00610214" w:rsidRDefault="00610214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7598F211" w14:textId="77777777" w:rsidR="00610214" w:rsidRDefault="00610214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078B5C88" w14:textId="77777777" w:rsidR="00610214" w:rsidRDefault="00610214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086985AE" w14:textId="77777777" w:rsidR="00610214" w:rsidRDefault="0030229D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_____________________________ </w:t>
      </w:r>
    </w:p>
    <w:p w14:paraId="533A277F" w14:textId="77777777" w:rsidR="00610214" w:rsidRDefault="0030229D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FIRMA REPRESENTANTE LEGAL </w:t>
      </w:r>
    </w:p>
    <w:p w14:paraId="790A1152" w14:textId="77777777" w:rsidR="00610214" w:rsidRDefault="0030229D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Nombre: </w:t>
      </w:r>
    </w:p>
    <w:p w14:paraId="12475CFF" w14:textId="77777777" w:rsidR="00610214" w:rsidRDefault="0030229D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C.C. </w:t>
      </w:r>
    </w:p>
    <w:p w14:paraId="56C74CD2" w14:textId="77777777" w:rsidR="00610214" w:rsidRDefault="0030229D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Nombre de la Empresa: </w:t>
      </w:r>
    </w:p>
    <w:p w14:paraId="36DAF83F" w14:textId="77777777" w:rsidR="00610214" w:rsidRDefault="0030229D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Correo Electrónico: </w:t>
      </w:r>
    </w:p>
    <w:p w14:paraId="09724834" w14:textId="77777777" w:rsidR="00610214" w:rsidRDefault="0030229D">
      <w:pPr>
        <w:spacing w:line="240" w:lineRule="auto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sz w:val="20"/>
          <w:szCs w:val="20"/>
        </w:rPr>
        <w:t xml:space="preserve">Teléfono: </w:t>
      </w:r>
    </w:p>
    <w:p w14:paraId="0048B907" w14:textId="77777777" w:rsidR="00610214" w:rsidRDefault="00610214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00EEF59F" w14:textId="77777777" w:rsidR="00610214" w:rsidRDefault="00610214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6A519174" w14:textId="77777777" w:rsidR="00610214" w:rsidRDefault="00610214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5645FC4C" w14:textId="77777777" w:rsidR="00610214" w:rsidRDefault="00610214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5ECD702" w14:textId="77777777" w:rsidR="00610214" w:rsidRDefault="00610214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A015B0A" w14:textId="77777777" w:rsidR="00610214" w:rsidRDefault="00610214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10E7D61" w14:textId="77777777" w:rsidR="00610214" w:rsidRDefault="00610214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3ECB7B2" w14:textId="77777777" w:rsidR="00610214" w:rsidRDefault="00610214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sectPr w:rsidR="00610214">
      <w:headerReference w:type="default" r:id="rId12"/>
      <w:footerReference w:type="default" r:id="rId13"/>
      <w:pgSz w:w="11909" w:h="16834"/>
      <w:pgMar w:top="2432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ACBAE" w14:textId="77777777" w:rsidR="0030229D" w:rsidRDefault="0030229D">
      <w:pPr>
        <w:spacing w:line="240" w:lineRule="auto"/>
      </w:pPr>
      <w:r>
        <w:separator/>
      </w:r>
    </w:p>
  </w:endnote>
  <w:endnote w:type="continuationSeparator" w:id="0">
    <w:p w14:paraId="398E32E4" w14:textId="77777777" w:rsidR="0030229D" w:rsidRDefault="00302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6340B" w14:textId="77777777" w:rsidR="00610214" w:rsidRDefault="0030229D">
    <w:pPr>
      <w:spacing w:line="240" w:lineRule="auto"/>
      <w:jc w:val="both"/>
      <w:rPr>
        <w:rFonts w:ascii="Calibri" w:eastAsia="Calibri" w:hAnsi="Calibri" w:cs="Calibri"/>
        <w:b/>
        <w:sz w:val="15"/>
        <w:szCs w:val="15"/>
      </w:rPr>
    </w:pPr>
    <w:r>
      <w:rPr>
        <w:rFonts w:ascii="Calibri" w:eastAsia="Calibri" w:hAnsi="Calibri" w:cs="Calibri"/>
        <w:b/>
        <w:sz w:val="15"/>
        <w:szCs w:val="15"/>
      </w:rPr>
      <w:t xml:space="preserve">NOTA: La entidad procederá a la publicación de los Anexos en WORD. No obstante, se aclara que los formatos son </w:t>
    </w:r>
    <w:proofErr w:type="spellStart"/>
    <w:proofErr w:type="gramStart"/>
    <w:r>
      <w:rPr>
        <w:rFonts w:ascii="Calibri" w:eastAsia="Calibri" w:hAnsi="Calibri" w:cs="Calibri"/>
        <w:b/>
        <w:sz w:val="15"/>
        <w:szCs w:val="15"/>
      </w:rPr>
      <w:t>diligenciables</w:t>
    </w:r>
    <w:proofErr w:type="spellEnd"/>
    <w:proofErr w:type="gramEnd"/>
    <w:r>
      <w:rPr>
        <w:rFonts w:ascii="Calibri" w:eastAsia="Calibri" w:hAnsi="Calibri" w:cs="Calibri"/>
        <w:b/>
        <w:sz w:val="15"/>
        <w:szCs w:val="15"/>
      </w:rPr>
      <w:t xml:space="preserve"> pero inmodificables en lo ya escrito y para todos los efectos, el formato que prevalecerá será aquél que fue publicado en formato </w:t>
    </w:r>
    <w:r>
      <w:rPr>
        <w:rFonts w:ascii="Calibri" w:eastAsia="Calibri" w:hAnsi="Calibri" w:cs="Calibri"/>
        <w:b/>
        <w:sz w:val="15"/>
        <w:szCs w:val="15"/>
      </w:rPr>
      <w:t>PDF acompañando el Pliego de Condiciones Definitivo.</w:t>
    </w:r>
  </w:p>
  <w:p w14:paraId="45A75C7E" w14:textId="77777777" w:rsidR="00610214" w:rsidRDefault="0030229D">
    <w:pPr>
      <w:spacing w:line="240" w:lineRule="auto"/>
      <w:jc w:val="right"/>
    </w:pPr>
    <w:r>
      <w:rPr>
        <w:noProof/>
        <w:sz w:val="18"/>
        <w:szCs w:val="18"/>
      </w:rPr>
      <w:drawing>
        <wp:inline distT="0" distB="0" distL="0" distR="0" wp14:anchorId="2D7A357F" wp14:editId="446325D3">
          <wp:extent cx="1355573" cy="654199"/>
          <wp:effectExtent l="0" t="0" r="0" b="0"/>
          <wp:docPr id="15" name="image2.png" descr="C:\Users\sandra.sierra\Downloads\Logo Bogota_Mesa de trabaj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sandra.sierra\Downloads\Logo Bogota_Mesa de trabaj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F9CB5" w14:textId="77777777" w:rsidR="0030229D" w:rsidRDefault="0030229D">
      <w:pPr>
        <w:spacing w:line="240" w:lineRule="auto"/>
      </w:pPr>
      <w:r>
        <w:separator/>
      </w:r>
    </w:p>
  </w:footnote>
  <w:footnote w:type="continuationSeparator" w:id="0">
    <w:p w14:paraId="489038E9" w14:textId="77777777" w:rsidR="0030229D" w:rsidRDefault="003022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0615" w14:textId="77777777" w:rsidR="00610214" w:rsidRDefault="0030229D">
    <w:pPr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Convocatoria Pública </w:t>
    </w:r>
    <w:proofErr w:type="spellStart"/>
    <w:r>
      <w:rPr>
        <w:rFonts w:ascii="Calibri" w:eastAsia="Calibri" w:hAnsi="Calibri" w:cs="Calibri"/>
        <w:sz w:val="16"/>
        <w:szCs w:val="16"/>
      </w:rPr>
      <w:t>N°</w:t>
    </w:r>
    <w:proofErr w:type="spellEnd"/>
    <w:r>
      <w:rPr>
        <w:rFonts w:ascii="Calibri" w:eastAsia="Calibri" w:hAnsi="Calibri" w:cs="Calibri"/>
        <w:sz w:val="16"/>
        <w:szCs w:val="16"/>
      </w:rPr>
      <w:t xml:space="preserve"> CP-02-2021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69CAAEA" wp14:editId="4355783F">
          <wp:simplePos x="0" y="0"/>
          <wp:positionH relativeFrom="column">
            <wp:posOffset>12</wp:posOffset>
          </wp:positionH>
          <wp:positionV relativeFrom="paragraph">
            <wp:posOffset>-176204</wp:posOffset>
          </wp:positionV>
          <wp:extent cx="1029653" cy="1029653"/>
          <wp:effectExtent l="0" t="0" r="0" b="0"/>
          <wp:wrapTopAndBottom distT="114300" distB="11430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40F2ED4A" wp14:editId="42861902">
          <wp:simplePos x="0" y="0"/>
          <wp:positionH relativeFrom="column">
            <wp:posOffset>4314825</wp:posOffset>
          </wp:positionH>
          <wp:positionV relativeFrom="paragraph">
            <wp:posOffset>-104763</wp:posOffset>
          </wp:positionV>
          <wp:extent cx="1415518" cy="884993"/>
          <wp:effectExtent l="0" t="0" r="0" b="0"/>
          <wp:wrapTopAndBottom distT="0" distB="0"/>
          <wp:docPr id="14" name="image3.png" descr="C:\Users\john.garcia\Desktop\LOGO CAPITAL LETRA NEG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john.garcia\Desktop\LOGO CAPITAL LETRA NEGRA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93C26A7" w14:textId="77777777" w:rsidR="00610214" w:rsidRDefault="0030229D">
    <w:pPr>
      <w:jc w:val="right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>PAGE</w:instrText>
    </w:r>
    <w:r>
      <w:rPr>
        <w:rFonts w:ascii="Calibri" w:eastAsia="Calibri" w:hAnsi="Calibri" w:cs="Calibri"/>
        <w:sz w:val="16"/>
        <w:szCs w:val="16"/>
      </w:rPr>
      <w:fldChar w:fldCharType="separate"/>
    </w:r>
    <w:r w:rsidR="00641119">
      <w:rPr>
        <w:rFonts w:ascii="Calibri" w:eastAsia="Calibri" w:hAnsi="Calibri" w:cs="Calibri"/>
        <w:noProof/>
        <w:sz w:val="16"/>
        <w:szCs w:val="16"/>
      </w:rPr>
      <w:t>1</w:t>
    </w:r>
    <w:r>
      <w:rPr>
        <w:rFonts w:ascii="Calibri" w:eastAsia="Calibri" w:hAnsi="Calibri" w:cs="Calibri"/>
        <w:sz w:val="16"/>
        <w:szCs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14"/>
    <w:rsid w:val="0030229D"/>
    <w:rsid w:val="00610214"/>
    <w:rsid w:val="0064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4D03"/>
  <w15:docId w15:val="{BDE64589-5CA4-4B32-980C-20364C06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F7B59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7B59"/>
  </w:style>
  <w:style w:type="paragraph" w:styleId="Piedepgina">
    <w:name w:val="footer"/>
    <w:basedOn w:val="Normal"/>
    <w:link w:val="PiedepginaCar"/>
    <w:uiPriority w:val="99"/>
    <w:unhideWhenUsed/>
    <w:rsid w:val="009F7B5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B59"/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analCapitalOficia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exioncapital.c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CanalCapitalBogot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witter.com/canalcapit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stagram.com/canalcapita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t4ctnaXBgzNhDSwQgeh8kxKV9g==">AMUW2mUE4jtIJ3BBXc5A3ankQWqu2glC7v+6Dfaopf7ZPx6O2idZdo3xf8seabFCMyFTF7f5im+RNNrDFQNQH+Tdz/Rrc8VNtqjWN4PoUi2Ci4If45VtbOCJT6CcYsA5Yj8DNsY3FKn0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1010</Words>
  <Characters>5556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cp:lastModifiedBy>Javier Rolando Delgado Flores</cp:lastModifiedBy>
  <cp:revision>2</cp:revision>
  <dcterms:created xsi:type="dcterms:W3CDTF">2021-05-12T22:17:00Z</dcterms:created>
  <dcterms:modified xsi:type="dcterms:W3CDTF">2021-05-12T22:17:00Z</dcterms:modified>
</cp:coreProperties>
</file>