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0951B4" w:rsidRPr="000951B4" w14:paraId="73858C78" w14:textId="77777777" w:rsidTr="000951B4">
        <w:trPr>
          <w:trHeight w:val="900"/>
        </w:trPr>
        <w:tc>
          <w:tcPr>
            <w:tcW w:w="7920" w:type="dxa"/>
          </w:tcPr>
          <w:p w14:paraId="0A239E42" w14:textId="77777777" w:rsidR="00DB0487" w:rsidRPr="000951B4" w:rsidRDefault="00DB0487" w:rsidP="006649BF">
            <w:pPr>
              <w:jc w:val="center"/>
              <w:rPr>
                <w:rFonts w:ascii="Satoshi" w:hAnsi="Satoshi" w:cstheme="minorHAnsi"/>
                <w:b/>
                <w:color w:val="1C224B"/>
                <w:szCs w:val="22"/>
                <w:shd w:val="clear" w:color="auto" w:fill="C0C0C0"/>
              </w:rPr>
            </w:pPr>
          </w:p>
          <w:p w14:paraId="137AF0B8" w14:textId="77777777" w:rsidR="00DB0487" w:rsidRPr="000951B4" w:rsidRDefault="00DB0487" w:rsidP="006649BF">
            <w:pPr>
              <w:jc w:val="center"/>
              <w:rPr>
                <w:rFonts w:ascii="Satoshi" w:hAnsi="Satoshi" w:cstheme="minorHAnsi"/>
                <w:b/>
                <w:color w:val="1C224B"/>
                <w:szCs w:val="22"/>
                <w:shd w:val="clear" w:color="auto" w:fill="C0C0C0"/>
              </w:rPr>
            </w:pPr>
            <w:r w:rsidRPr="000951B4">
              <w:rPr>
                <w:rFonts w:ascii="Satoshi" w:hAnsi="Satoshi" w:cstheme="minorHAnsi"/>
                <w:bCs/>
                <w:color w:val="1C224B"/>
                <w:szCs w:val="22"/>
              </w:rPr>
              <w:fldChar w:fldCharType="begin">
                <w:ffData>
                  <w:name w:val=""/>
                  <w:enabled/>
                  <w:calcOnExit w:val="0"/>
                  <w:textInput>
                    <w:default w:val="&lt;&lt;Business Name&gt;&gt;"/>
                  </w:textInput>
                </w:ffData>
              </w:fldChar>
            </w:r>
            <w:r w:rsidRPr="000951B4">
              <w:rPr>
                <w:rFonts w:ascii="Satoshi" w:hAnsi="Satoshi" w:cstheme="minorHAnsi"/>
                <w:bCs/>
                <w:color w:val="1C224B"/>
                <w:szCs w:val="22"/>
              </w:rPr>
              <w:instrText xml:space="preserve"> FORMTEXT </w:instrText>
            </w:r>
            <w:r w:rsidRPr="000951B4">
              <w:rPr>
                <w:rFonts w:ascii="Satoshi" w:hAnsi="Satoshi" w:cstheme="minorHAnsi"/>
                <w:bCs/>
                <w:color w:val="1C224B"/>
                <w:szCs w:val="22"/>
              </w:rPr>
            </w:r>
            <w:r w:rsidRPr="000951B4">
              <w:rPr>
                <w:rFonts w:ascii="Satoshi" w:hAnsi="Satoshi" w:cstheme="minorHAnsi"/>
                <w:bCs/>
                <w:color w:val="1C224B"/>
                <w:szCs w:val="22"/>
              </w:rPr>
              <w:fldChar w:fldCharType="separate"/>
            </w:r>
            <w:r w:rsidRPr="000951B4">
              <w:rPr>
                <w:rFonts w:ascii="Satoshi" w:hAnsi="Satoshi" w:cstheme="minorHAnsi"/>
                <w:bCs/>
                <w:noProof/>
                <w:color w:val="1C224B"/>
                <w:szCs w:val="22"/>
              </w:rPr>
              <w:t>&lt;&lt;Business Name&gt;&gt;</w:t>
            </w:r>
            <w:r w:rsidRPr="000951B4">
              <w:rPr>
                <w:rFonts w:ascii="Satoshi" w:hAnsi="Satoshi" w:cstheme="minorHAnsi"/>
                <w:bCs/>
                <w:color w:val="1C224B"/>
                <w:szCs w:val="22"/>
              </w:rPr>
              <w:fldChar w:fldCharType="end"/>
            </w:r>
          </w:p>
          <w:p w14:paraId="6E7172CC" w14:textId="3C2A5F6C" w:rsidR="00DB0487" w:rsidRPr="000951B4" w:rsidRDefault="00EB5931" w:rsidP="006649BF">
            <w:pPr>
              <w:jc w:val="center"/>
              <w:rPr>
                <w:rFonts w:ascii="Satoshi" w:hAnsi="Satoshi" w:cstheme="minorHAnsi"/>
                <w:b/>
                <w:color w:val="1C224B"/>
                <w:szCs w:val="22"/>
              </w:rPr>
            </w:pPr>
            <w:r w:rsidRPr="000951B4">
              <w:rPr>
                <w:rFonts w:ascii="Satoshi" w:hAnsi="Satoshi" w:cstheme="minorHAnsi"/>
                <w:b/>
                <w:color w:val="1C224B"/>
                <w:szCs w:val="22"/>
              </w:rPr>
              <w:t>In-Vehicle Communication</w:t>
            </w:r>
            <w:r w:rsidR="00DB0487" w:rsidRPr="000951B4">
              <w:rPr>
                <w:rFonts w:ascii="Satoshi" w:hAnsi="Satoshi" w:cstheme="minorHAnsi"/>
                <w:b/>
                <w:color w:val="1C224B"/>
                <w:szCs w:val="22"/>
              </w:rPr>
              <w:t xml:space="preserve"> Policy</w:t>
            </w:r>
          </w:p>
          <w:p w14:paraId="114DDF8B" w14:textId="77777777" w:rsidR="00DB0487" w:rsidRPr="000951B4" w:rsidRDefault="00DB0487" w:rsidP="006649BF">
            <w:pPr>
              <w:jc w:val="left"/>
              <w:rPr>
                <w:rFonts w:ascii="Satoshi" w:hAnsi="Satoshi" w:cstheme="minorHAnsi"/>
                <w:b/>
                <w:color w:val="1C224B"/>
                <w:szCs w:val="22"/>
              </w:rPr>
            </w:pPr>
          </w:p>
        </w:tc>
      </w:tr>
    </w:tbl>
    <w:p w14:paraId="656AC18A" w14:textId="77777777" w:rsidR="00DB0487" w:rsidRPr="000951B4" w:rsidRDefault="00DB0487" w:rsidP="00DB0487">
      <w:pPr>
        <w:spacing w:line="360" w:lineRule="auto"/>
        <w:jc w:val="left"/>
        <w:rPr>
          <w:rFonts w:ascii="Satoshi" w:hAnsi="Satoshi" w:cstheme="minorHAnsi"/>
          <w:b/>
          <w:color w:val="1C224B"/>
          <w:szCs w:val="22"/>
        </w:rPr>
      </w:pPr>
    </w:p>
    <w:p w14:paraId="4B8FC557" w14:textId="77777777" w:rsidR="00DB0487" w:rsidRPr="000951B4" w:rsidRDefault="00DB0487" w:rsidP="00DB0487">
      <w:pPr>
        <w:spacing w:line="360" w:lineRule="auto"/>
        <w:jc w:val="left"/>
        <w:rPr>
          <w:rFonts w:ascii="Satoshi" w:hAnsi="Satoshi" w:cstheme="minorHAnsi"/>
          <w:b/>
          <w:color w:val="1C224B"/>
          <w:szCs w:val="22"/>
        </w:rPr>
      </w:pPr>
    </w:p>
    <w:p w14:paraId="5463C586" w14:textId="77777777" w:rsidR="00B13A35" w:rsidRPr="000951B4" w:rsidRDefault="00B13A35" w:rsidP="00EB5931">
      <w:pPr>
        <w:pStyle w:val="Style1"/>
        <w:rPr>
          <w:rFonts w:ascii="Satoshi" w:hAnsi="Satoshi" w:cstheme="minorHAnsi"/>
          <w:b w:val="0"/>
          <w:bCs w:val="0"/>
          <w:color w:val="1C224B"/>
        </w:rPr>
      </w:pPr>
      <w:r w:rsidRPr="000951B4">
        <w:rPr>
          <w:rFonts w:ascii="Satoshi" w:hAnsi="Satoshi" w:cstheme="minorHAnsi"/>
          <w:b w:val="0"/>
          <w:bCs w:val="0"/>
          <w:color w:val="1C224B"/>
        </w:rPr>
        <w:t xml:space="preserve">Purpose </w:t>
      </w:r>
    </w:p>
    <w:p w14:paraId="6D0F68F5" w14:textId="77777777" w:rsidR="00904AA0" w:rsidRPr="000951B4" w:rsidRDefault="00904AA0" w:rsidP="00EB5931">
      <w:pPr>
        <w:pStyle w:val="Style1"/>
        <w:rPr>
          <w:rFonts w:ascii="Satoshi" w:hAnsi="Satoshi" w:cstheme="minorHAnsi"/>
          <w:b w:val="0"/>
          <w:bCs w:val="0"/>
          <w:color w:val="1C224B"/>
        </w:rPr>
      </w:pPr>
      <w:r w:rsidRPr="000951B4">
        <w:rPr>
          <w:rFonts w:ascii="Satoshi" w:hAnsi="Satoshi" w:cstheme="minorHAnsi"/>
          <w:b w:val="0"/>
          <w:bCs w:val="0"/>
          <w:color w:val="1C224B"/>
        </w:rPr>
        <w:t xml:space="preserve">Scope </w:t>
      </w:r>
    </w:p>
    <w:p w14:paraId="1738A13F" w14:textId="77777777" w:rsidR="00904AA0" w:rsidRPr="000951B4" w:rsidRDefault="00904AA0" w:rsidP="00EB5931">
      <w:pPr>
        <w:pStyle w:val="Style1"/>
        <w:rPr>
          <w:rFonts w:ascii="Satoshi" w:hAnsi="Satoshi" w:cstheme="minorHAnsi"/>
          <w:b w:val="0"/>
          <w:bCs w:val="0"/>
          <w:color w:val="1C224B"/>
        </w:rPr>
      </w:pPr>
      <w:r w:rsidRPr="000951B4">
        <w:rPr>
          <w:rFonts w:ascii="Satoshi" w:hAnsi="Satoshi" w:cstheme="minorHAnsi"/>
          <w:b w:val="0"/>
          <w:bCs w:val="0"/>
          <w:color w:val="1C224B"/>
        </w:rPr>
        <w:t xml:space="preserve">Policy Statement </w:t>
      </w:r>
    </w:p>
    <w:p w14:paraId="6E23A0EA" w14:textId="77777777" w:rsidR="00904AA0" w:rsidRPr="000951B4" w:rsidRDefault="00904AA0" w:rsidP="00EB5931">
      <w:pPr>
        <w:pStyle w:val="Style1"/>
        <w:rPr>
          <w:rFonts w:ascii="Satoshi" w:hAnsi="Satoshi" w:cstheme="minorHAnsi"/>
          <w:b w:val="0"/>
          <w:bCs w:val="0"/>
          <w:color w:val="1C224B"/>
        </w:rPr>
      </w:pPr>
      <w:r w:rsidRPr="000951B4">
        <w:rPr>
          <w:rFonts w:ascii="Satoshi" w:hAnsi="Satoshi" w:cstheme="minorHAnsi"/>
          <w:b w:val="0"/>
          <w:bCs w:val="0"/>
          <w:color w:val="1C224B"/>
        </w:rPr>
        <w:t xml:space="preserve">Responsibilities </w:t>
      </w:r>
    </w:p>
    <w:p w14:paraId="2BE9213F" w14:textId="77777777" w:rsidR="00F84626" w:rsidRPr="000951B4" w:rsidRDefault="00F84626" w:rsidP="00EB5931">
      <w:pPr>
        <w:pStyle w:val="Style1"/>
        <w:rPr>
          <w:rFonts w:ascii="Satoshi" w:hAnsi="Satoshi" w:cstheme="minorHAnsi"/>
          <w:b w:val="0"/>
          <w:bCs w:val="0"/>
          <w:color w:val="1C224B"/>
        </w:rPr>
      </w:pPr>
      <w:r w:rsidRPr="000951B4">
        <w:rPr>
          <w:rFonts w:ascii="Satoshi" w:hAnsi="Satoshi" w:cstheme="minorHAnsi"/>
          <w:b w:val="0"/>
          <w:bCs w:val="0"/>
          <w:color w:val="1C224B"/>
        </w:rPr>
        <w:t xml:space="preserve">Training and Awareness </w:t>
      </w:r>
    </w:p>
    <w:p w14:paraId="4935BE9D" w14:textId="77777777" w:rsidR="00F84626" w:rsidRPr="000951B4" w:rsidRDefault="00F84626" w:rsidP="00EB5931">
      <w:pPr>
        <w:pStyle w:val="Style1"/>
        <w:rPr>
          <w:rFonts w:ascii="Satoshi" w:hAnsi="Satoshi" w:cstheme="minorHAnsi"/>
          <w:b w:val="0"/>
          <w:bCs w:val="0"/>
          <w:color w:val="1C224B"/>
        </w:rPr>
      </w:pPr>
      <w:r w:rsidRPr="000951B4">
        <w:rPr>
          <w:rFonts w:ascii="Satoshi" w:hAnsi="Satoshi" w:cstheme="minorHAnsi"/>
          <w:b w:val="0"/>
          <w:bCs w:val="0"/>
          <w:color w:val="1C224B"/>
        </w:rPr>
        <w:t xml:space="preserve">Enforcement </w:t>
      </w:r>
    </w:p>
    <w:p w14:paraId="3B33CF66" w14:textId="77777777" w:rsidR="00DB0487" w:rsidRPr="000951B4" w:rsidRDefault="00DB0487" w:rsidP="00EB5931">
      <w:pPr>
        <w:pStyle w:val="Style1"/>
        <w:rPr>
          <w:rFonts w:ascii="Satoshi" w:hAnsi="Satoshi" w:cstheme="minorHAnsi"/>
          <w:b w:val="0"/>
          <w:bCs w:val="0"/>
          <w:color w:val="1C224B"/>
        </w:rPr>
      </w:pPr>
      <w:r w:rsidRPr="000951B4">
        <w:rPr>
          <w:rFonts w:ascii="Satoshi" w:hAnsi="Satoshi" w:cstheme="minorHAnsi"/>
          <w:b w:val="0"/>
          <w:bCs w:val="0"/>
          <w:color w:val="1C224B"/>
        </w:rPr>
        <w:t>Policy Responsibility and Review</w:t>
      </w:r>
    </w:p>
    <w:p w14:paraId="4DA85A64" w14:textId="77777777" w:rsidR="00DB0487" w:rsidRPr="000951B4" w:rsidRDefault="00DB0487" w:rsidP="00DB0487">
      <w:pPr>
        <w:jc w:val="left"/>
        <w:rPr>
          <w:rFonts w:ascii="Satoshi" w:hAnsi="Satoshi" w:cstheme="minorHAnsi"/>
          <w:b/>
          <w:color w:val="1C224B"/>
          <w:szCs w:val="22"/>
        </w:rPr>
      </w:pPr>
    </w:p>
    <w:p w14:paraId="4EA07C1A" w14:textId="77777777" w:rsidR="00DB0487" w:rsidRPr="000951B4" w:rsidRDefault="00DB0487" w:rsidP="00DB0487">
      <w:pPr>
        <w:jc w:val="left"/>
        <w:rPr>
          <w:rFonts w:ascii="Satoshi" w:hAnsi="Satoshi" w:cstheme="minorHAnsi"/>
          <w:b/>
          <w:color w:val="1C224B"/>
          <w:szCs w:val="22"/>
        </w:rPr>
      </w:pPr>
    </w:p>
    <w:p w14:paraId="7DC5E01C" w14:textId="77777777" w:rsidR="00DB0487" w:rsidRPr="000951B4" w:rsidRDefault="00DB0487" w:rsidP="00DB0487">
      <w:pPr>
        <w:jc w:val="left"/>
        <w:rPr>
          <w:rFonts w:ascii="Satoshi" w:hAnsi="Satoshi" w:cstheme="minorHAnsi"/>
          <w:b/>
          <w:color w:val="1C224B"/>
          <w:szCs w:val="22"/>
        </w:rPr>
      </w:pPr>
    </w:p>
    <w:p w14:paraId="2B339D3E" w14:textId="77777777" w:rsidR="00DB0487" w:rsidRPr="000951B4" w:rsidRDefault="00DB0487" w:rsidP="00DB0487">
      <w:pPr>
        <w:jc w:val="left"/>
        <w:rPr>
          <w:rFonts w:ascii="Satoshi" w:hAnsi="Satoshi" w:cstheme="minorHAnsi"/>
          <w:b/>
          <w:color w:val="1C224B"/>
          <w:szCs w:val="22"/>
        </w:rPr>
      </w:pPr>
    </w:p>
    <w:p w14:paraId="76240BCB" w14:textId="77777777" w:rsidR="00DB0487" w:rsidRPr="000951B4" w:rsidRDefault="00DB0487" w:rsidP="00DB0487">
      <w:pPr>
        <w:jc w:val="left"/>
        <w:rPr>
          <w:rFonts w:ascii="Satoshi" w:hAnsi="Satoshi" w:cstheme="minorHAnsi"/>
          <w:b/>
          <w:color w:val="1C224B"/>
          <w:szCs w:val="22"/>
        </w:rPr>
      </w:pPr>
    </w:p>
    <w:p w14:paraId="5FE55465" w14:textId="77777777" w:rsidR="00DB0487" w:rsidRPr="000951B4" w:rsidRDefault="00DB0487" w:rsidP="00DB0487">
      <w:pPr>
        <w:jc w:val="left"/>
        <w:rPr>
          <w:rFonts w:ascii="Satoshi" w:hAnsi="Satoshi" w:cstheme="minorHAnsi"/>
          <w:b/>
          <w:color w:val="1C224B"/>
          <w:szCs w:val="22"/>
        </w:rPr>
      </w:pPr>
    </w:p>
    <w:p w14:paraId="7BE38506" w14:textId="77777777" w:rsidR="00DB0487" w:rsidRPr="000951B4" w:rsidRDefault="00DB0487" w:rsidP="00DB0487">
      <w:pPr>
        <w:jc w:val="left"/>
        <w:rPr>
          <w:rFonts w:ascii="Satoshi" w:hAnsi="Satoshi" w:cstheme="minorHAnsi"/>
          <w:b/>
          <w:color w:val="1C224B"/>
          <w:szCs w:val="22"/>
        </w:rPr>
      </w:pPr>
    </w:p>
    <w:p w14:paraId="62732B51" w14:textId="77777777" w:rsidR="00DB0487" w:rsidRPr="000951B4" w:rsidRDefault="00DB0487" w:rsidP="00DB0487">
      <w:pPr>
        <w:jc w:val="left"/>
        <w:rPr>
          <w:rFonts w:ascii="Satoshi" w:hAnsi="Satoshi" w:cstheme="minorHAnsi"/>
          <w:b/>
          <w:color w:val="1C224B"/>
          <w:szCs w:val="22"/>
        </w:rPr>
      </w:pPr>
    </w:p>
    <w:p w14:paraId="7751B13E" w14:textId="77777777" w:rsidR="00DB0487" w:rsidRPr="000951B4" w:rsidRDefault="00DB0487" w:rsidP="00DB0487">
      <w:pPr>
        <w:jc w:val="left"/>
        <w:rPr>
          <w:rFonts w:ascii="Satoshi" w:hAnsi="Satoshi" w:cstheme="minorHAnsi"/>
          <w:b/>
          <w:color w:val="1C224B"/>
          <w:szCs w:val="22"/>
        </w:rPr>
      </w:pPr>
    </w:p>
    <w:p w14:paraId="14098A2B" w14:textId="77777777" w:rsidR="00DB0487" w:rsidRPr="000951B4" w:rsidRDefault="00DB0487" w:rsidP="00DB0487">
      <w:pPr>
        <w:jc w:val="left"/>
        <w:rPr>
          <w:rFonts w:ascii="Satoshi" w:hAnsi="Satoshi" w:cstheme="minorHAnsi"/>
          <w:b/>
          <w:color w:val="1C224B"/>
          <w:szCs w:val="22"/>
        </w:rPr>
      </w:pPr>
    </w:p>
    <w:p w14:paraId="4D0643CD" w14:textId="77777777" w:rsidR="00DB0487" w:rsidRPr="000951B4" w:rsidRDefault="00DB0487" w:rsidP="00DB0487">
      <w:pPr>
        <w:jc w:val="left"/>
        <w:rPr>
          <w:rFonts w:ascii="Satoshi" w:hAnsi="Satoshi" w:cstheme="minorHAnsi"/>
          <w:b/>
          <w:color w:val="1C224B"/>
          <w:szCs w:val="22"/>
        </w:rPr>
      </w:pPr>
    </w:p>
    <w:p w14:paraId="0463E173" w14:textId="77777777" w:rsidR="00DB0487" w:rsidRPr="000951B4" w:rsidRDefault="00DB0487" w:rsidP="00DB0487">
      <w:pPr>
        <w:jc w:val="left"/>
        <w:rPr>
          <w:rFonts w:ascii="Satoshi" w:hAnsi="Satoshi" w:cstheme="minorHAnsi"/>
          <w:b/>
          <w:color w:val="1C224B"/>
          <w:szCs w:val="22"/>
        </w:rPr>
      </w:pPr>
    </w:p>
    <w:p w14:paraId="06CCA151" w14:textId="77777777" w:rsidR="00DB0487" w:rsidRPr="000951B4" w:rsidRDefault="00DB0487" w:rsidP="00DB0487">
      <w:pPr>
        <w:jc w:val="left"/>
        <w:rPr>
          <w:rFonts w:ascii="Satoshi" w:hAnsi="Satoshi" w:cstheme="minorHAnsi"/>
          <w:b/>
          <w:color w:val="1C224B"/>
          <w:szCs w:val="22"/>
        </w:rPr>
      </w:pPr>
    </w:p>
    <w:p w14:paraId="73555E2A" w14:textId="77777777" w:rsidR="00DB0487" w:rsidRPr="000951B4" w:rsidRDefault="00DB0487" w:rsidP="00DB0487">
      <w:pPr>
        <w:jc w:val="left"/>
        <w:rPr>
          <w:rFonts w:ascii="Satoshi" w:hAnsi="Satoshi" w:cstheme="minorHAnsi"/>
          <w:b/>
          <w:color w:val="1C224B"/>
          <w:szCs w:val="22"/>
        </w:rPr>
      </w:pPr>
    </w:p>
    <w:p w14:paraId="2D0A64E0" w14:textId="77777777" w:rsidR="00DB0487" w:rsidRPr="000951B4" w:rsidRDefault="00DB0487" w:rsidP="00DB0487">
      <w:pPr>
        <w:jc w:val="left"/>
        <w:rPr>
          <w:rFonts w:ascii="Satoshi" w:hAnsi="Satoshi" w:cstheme="minorHAnsi"/>
          <w:b/>
          <w:color w:val="1C224B"/>
          <w:szCs w:val="22"/>
        </w:rPr>
      </w:pPr>
    </w:p>
    <w:p w14:paraId="02CCA358" w14:textId="77777777" w:rsidR="00DB0487" w:rsidRPr="000951B4" w:rsidRDefault="00DB0487" w:rsidP="00DB0487">
      <w:pPr>
        <w:jc w:val="left"/>
        <w:rPr>
          <w:rFonts w:ascii="Satoshi" w:hAnsi="Satoshi" w:cstheme="minorHAnsi"/>
          <w:b/>
          <w:color w:val="1C224B"/>
          <w:szCs w:val="22"/>
        </w:rPr>
      </w:pPr>
    </w:p>
    <w:p w14:paraId="7FA322C2" w14:textId="77777777" w:rsidR="00DB0487" w:rsidRPr="000951B4" w:rsidRDefault="00DB0487" w:rsidP="00DB0487">
      <w:pPr>
        <w:jc w:val="left"/>
        <w:rPr>
          <w:rFonts w:ascii="Satoshi" w:hAnsi="Satoshi" w:cstheme="minorHAnsi"/>
          <w:b/>
          <w:color w:val="1C224B"/>
          <w:szCs w:val="22"/>
        </w:rPr>
      </w:pPr>
    </w:p>
    <w:p w14:paraId="30796ABC" w14:textId="77777777" w:rsidR="00DB0487" w:rsidRPr="000951B4" w:rsidRDefault="00DB0487" w:rsidP="00DB0487">
      <w:pPr>
        <w:jc w:val="left"/>
        <w:rPr>
          <w:rFonts w:ascii="Satoshi" w:hAnsi="Satoshi" w:cstheme="minorHAnsi"/>
          <w:b/>
          <w:color w:val="1C224B"/>
          <w:szCs w:val="22"/>
        </w:rPr>
      </w:pPr>
    </w:p>
    <w:p w14:paraId="3D007B40" w14:textId="77777777" w:rsidR="00DB0487" w:rsidRPr="000951B4" w:rsidRDefault="00DB0487" w:rsidP="00DB0487">
      <w:pPr>
        <w:jc w:val="left"/>
        <w:rPr>
          <w:rFonts w:ascii="Satoshi" w:hAnsi="Satoshi" w:cstheme="minorHAnsi"/>
          <w:b/>
          <w:color w:val="1C224B"/>
          <w:szCs w:val="22"/>
        </w:rPr>
      </w:pPr>
    </w:p>
    <w:p w14:paraId="56850EA1" w14:textId="77777777" w:rsidR="00DB0487" w:rsidRPr="000951B4" w:rsidRDefault="00DB0487" w:rsidP="00DB0487">
      <w:pPr>
        <w:jc w:val="left"/>
        <w:rPr>
          <w:rFonts w:ascii="Satoshi" w:hAnsi="Satoshi" w:cstheme="minorHAnsi"/>
          <w:b/>
          <w:color w:val="1C224B"/>
          <w:szCs w:val="22"/>
        </w:rPr>
      </w:pPr>
    </w:p>
    <w:p w14:paraId="2B620624" w14:textId="77777777" w:rsidR="00EB5931" w:rsidRPr="000951B4" w:rsidRDefault="00EB5931" w:rsidP="00DB0487">
      <w:pPr>
        <w:jc w:val="left"/>
        <w:rPr>
          <w:rFonts w:ascii="Satoshi" w:hAnsi="Satoshi" w:cstheme="minorHAnsi"/>
          <w:b/>
          <w:color w:val="1C224B"/>
          <w:szCs w:val="22"/>
        </w:rPr>
      </w:pPr>
    </w:p>
    <w:p w14:paraId="0DD0EBE7" w14:textId="77777777" w:rsidR="00EB5931" w:rsidRPr="000951B4" w:rsidRDefault="00EB5931" w:rsidP="00DB0487">
      <w:pPr>
        <w:jc w:val="left"/>
        <w:rPr>
          <w:rFonts w:ascii="Satoshi" w:hAnsi="Satoshi" w:cstheme="minorHAnsi"/>
          <w:b/>
          <w:color w:val="1C224B"/>
          <w:szCs w:val="22"/>
        </w:rPr>
      </w:pPr>
    </w:p>
    <w:p w14:paraId="6B055971" w14:textId="77777777" w:rsidR="00EB5931" w:rsidRPr="000951B4" w:rsidRDefault="00EB5931" w:rsidP="00DB0487">
      <w:pPr>
        <w:jc w:val="left"/>
        <w:rPr>
          <w:rFonts w:ascii="Satoshi" w:hAnsi="Satoshi" w:cstheme="minorHAnsi"/>
          <w:b/>
          <w:color w:val="1C224B"/>
          <w:szCs w:val="22"/>
        </w:rPr>
      </w:pPr>
    </w:p>
    <w:p w14:paraId="498F2229" w14:textId="77777777" w:rsidR="00DB0487" w:rsidRPr="000951B4" w:rsidRDefault="00DB0487" w:rsidP="00DB0487">
      <w:pPr>
        <w:jc w:val="left"/>
        <w:rPr>
          <w:rFonts w:ascii="Satoshi" w:hAnsi="Satoshi" w:cstheme="minorHAnsi"/>
          <w:b/>
          <w:color w:val="1C224B"/>
          <w:szCs w:val="22"/>
        </w:rPr>
      </w:pPr>
    </w:p>
    <w:p w14:paraId="131E5969" w14:textId="77777777" w:rsidR="00DB0487" w:rsidRPr="000951B4" w:rsidRDefault="00DB0487" w:rsidP="00DB0487">
      <w:pPr>
        <w:jc w:val="left"/>
        <w:rPr>
          <w:rFonts w:ascii="Satoshi" w:hAnsi="Satoshi" w:cstheme="minorHAnsi"/>
          <w:b/>
          <w:color w:val="1C224B"/>
          <w:szCs w:val="22"/>
        </w:rPr>
      </w:pPr>
    </w:p>
    <w:p w14:paraId="0E58D4CF" w14:textId="77777777" w:rsidR="00DB0487" w:rsidRPr="000951B4" w:rsidRDefault="00DB0487" w:rsidP="00DB0487">
      <w:pPr>
        <w:jc w:val="left"/>
        <w:rPr>
          <w:rFonts w:ascii="Satoshi" w:hAnsi="Satoshi" w:cstheme="minorHAnsi"/>
          <w:b/>
          <w:color w:val="1C224B"/>
          <w:szCs w:val="22"/>
        </w:rPr>
      </w:pPr>
    </w:p>
    <w:p w14:paraId="00E8BD81" w14:textId="77777777" w:rsidR="00DB0487" w:rsidRPr="000951B4" w:rsidRDefault="00DB0487" w:rsidP="00DB0487">
      <w:pPr>
        <w:jc w:val="left"/>
        <w:rPr>
          <w:rFonts w:ascii="Satoshi" w:hAnsi="Satoshi" w:cstheme="minorHAnsi"/>
          <w:b/>
          <w:color w:val="1C224B"/>
          <w:szCs w:val="22"/>
        </w:rPr>
      </w:pPr>
    </w:p>
    <w:p w14:paraId="7BBAA918" w14:textId="77777777" w:rsidR="00DB0487" w:rsidRPr="000951B4" w:rsidRDefault="00DB0487" w:rsidP="00DB0487">
      <w:pPr>
        <w:jc w:val="left"/>
        <w:rPr>
          <w:rFonts w:ascii="Satoshi" w:hAnsi="Satoshi" w:cstheme="minorHAnsi"/>
          <w:b/>
          <w:color w:val="1C224B"/>
          <w:szCs w:val="22"/>
        </w:rPr>
      </w:pPr>
    </w:p>
    <w:p w14:paraId="42F5F681" w14:textId="77777777" w:rsidR="00DB0487" w:rsidRPr="000951B4" w:rsidRDefault="00DB0487" w:rsidP="00DB0487">
      <w:pPr>
        <w:jc w:val="left"/>
        <w:rPr>
          <w:rFonts w:ascii="Satoshi" w:hAnsi="Satoshi" w:cstheme="minorHAnsi"/>
          <w:b/>
          <w:color w:val="1C224B"/>
          <w:szCs w:val="22"/>
        </w:rPr>
      </w:pPr>
    </w:p>
    <w:p w14:paraId="70FE90BF" w14:textId="77777777" w:rsidR="00DB0487" w:rsidRPr="000951B4" w:rsidRDefault="00DB0487" w:rsidP="00DB0487">
      <w:pPr>
        <w:jc w:val="left"/>
        <w:rPr>
          <w:rFonts w:ascii="Satoshi" w:hAnsi="Satoshi" w:cstheme="minorHAnsi"/>
          <w:b/>
          <w:color w:val="1C224B"/>
          <w:szCs w:val="22"/>
        </w:rPr>
      </w:pPr>
    </w:p>
    <w:p w14:paraId="7103E014" w14:textId="77777777" w:rsidR="00DB0487" w:rsidRPr="000951B4" w:rsidRDefault="00DB0487" w:rsidP="00DB0487">
      <w:pPr>
        <w:jc w:val="left"/>
        <w:rPr>
          <w:rFonts w:ascii="Satoshi" w:hAnsi="Satoshi" w:cstheme="minorHAnsi"/>
          <w:b/>
          <w:color w:val="1C224B"/>
          <w:szCs w:val="22"/>
        </w:rPr>
      </w:pPr>
    </w:p>
    <w:p w14:paraId="3CB8404C" w14:textId="77777777" w:rsidR="00DB0487" w:rsidRPr="000951B4" w:rsidRDefault="00DB0487" w:rsidP="00DB0487">
      <w:pPr>
        <w:jc w:val="left"/>
        <w:rPr>
          <w:rFonts w:ascii="Satoshi" w:hAnsi="Satoshi" w:cstheme="minorHAnsi"/>
          <w:b/>
          <w:color w:val="1C224B"/>
          <w:szCs w:val="22"/>
        </w:rPr>
      </w:pPr>
    </w:p>
    <w:p w14:paraId="03878625" w14:textId="77777777" w:rsidR="00DB0487" w:rsidRPr="000951B4" w:rsidRDefault="00DB0487" w:rsidP="00DB0487">
      <w:pPr>
        <w:jc w:val="left"/>
        <w:rPr>
          <w:rFonts w:ascii="Satoshi" w:hAnsi="Satoshi" w:cstheme="minorHAnsi"/>
          <w:b/>
          <w:color w:val="1C224B"/>
          <w:szCs w:val="22"/>
        </w:rPr>
      </w:pPr>
    </w:p>
    <w:p w14:paraId="0131E774" w14:textId="77777777" w:rsidR="00DB0487" w:rsidRPr="000951B4" w:rsidRDefault="00DB0487" w:rsidP="00DB0487">
      <w:pPr>
        <w:jc w:val="left"/>
        <w:rPr>
          <w:rFonts w:ascii="Satoshi" w:hAnsi="Satoshi" w:cstheme="minorHAnsi"/>
          <w:b/>
          <w:color w:val="1C224B"/>
          <w:szCs w:val="22"/>
        </w:rPr>
      </w:pPr>
    </w:p>
    <w:p w14:paraId="0A31DE5F" w14:textId="06000A46" w:rsidR="00DB0487" w:rsidRPr="000951B4" w:rsidRDefault="00DB0487" w:rsidP="00DB0487">
      <w:pPr>
        <w:jc w:val="center"/>
        <w:rPr>
          <w:rFonts w:ascii="Satoshi" w:hAnsi="Satoshi" w:cstheme="minorHAnsi"/>
          <w:b/>
          <w:color w:val="1C224B"/>
          <w:szCs w:val="22"/>
        </w:rPr>
      </w:pPr>
      <w:r w:rsidRPr="000951B4">
        <w:rPr>
          <w:rFonts w:ascii="Satoshi" w:hAnsi="Satoshi" w:cstheme="minorHAnsi"/>
          <w:b/>
          <w:color w:val="1C224B"/>
          <w:szCs w:val="22"/>
        </w:rPr>
        <w:t>ARRANGEMENTS AND PROCEDURES</w:t>
      </w:r>
    </w:p>
    <w:p w14:paraId="7C6C061D" w14:textId="77777777" w:rsidR="00EC3388" w:rsidRPr="000951B4" w:rsidRDefault="00EC3388" w:rsidP="00DB0487">
      <w:pPr>
        <w:jc w:val="center"/>
        <w:rPr>
          <w:rFonts w:ascii="Satoshi" w:hAnsi="Satoshi" w:cstheme="minorHAnsi"/>
          <w:b/>
          <w:color w:val="1C224B"/>
          <w:szCs w:val="22"/>
        </w:rPr>
      </w:pPr>
    </w:p>
    <w:p w14:paraId="16AD51CC" w14:textId="77777777" w:rsidR="00FE66E8" w:rsidRPr="000951B4" w:rsidRDefault="00EC3388" w:rsidP="00EC3388">
      <w:pPr>
        <w:numPr>
          <w:ilvl w:val="0"/>
          <w:numId w:val="5"/>
        </w:numPr>
        <w:jc w:val="left"/>
        <w:rPr>
          <w:rFonts w:ascii="Satoshi" w:hAnsi="Satoshi" w:cstheme="minorHAnsi"/>
          <w:b/>
          <w:color w:val="1C224B"/>
          <w:szCs w:val="22"/>
        </w:rPr>
      </w:pPr>
      <w:r w:rsidRPr="000951B4">
        <w:rPr>
          <w:rFonts w:ascii="Satoshi" w:hAnsi="Satoshi" w:cstheme="minorHAnsi"/>
          <w:b/>
          <w:color w:val="1C224B"/>
          <w:szCs w:val="22"/>
        </w:rPr>
        <w:t xml:space="preserve">Purpose </w:t>
      </w:r>
    </w:p>
    <w:p w14:paraId="0C193A7F" w14:textId="27D0F755" w:rsidR="00EC3388" w:rsidRPr="000951B4" w:rsidRDefault="00EC3388" w:rsidP="00FE66E8">
      <w:pPr>
        <w:ind w:left="720"/>
        <w:jc w:val="left"/>
        <w:rPr>
          <w:rFonts w:ascii="Satoshi" w:hAnsi="Satoshi" w:cstheme="minorHAnsi"/>
          <w:bCs/>
          <w:color w:val="1C224B"/>
          <w:szCs w:val="22"/>
        </w:rPr>
      </w:pPr>
      <w:r w:rsidRPr="000951B4">
        <w:rPr>
          <w:rFonts w:ascii="Satoshi" w:hAnsi="Satoshi" w:cstheme="minorHAnsi"/>
          <w:bCs/>
          <w:color w:val="1C224B"/>
          <w:szCs w:val="22"/>
        </w:rPr>
        <w:t>The purpose of this policy is to establish guidelines and standards for in-vehicle communication to ensure the safety and productivity of our employees while operating company-owned or -leased vehicles. This policy applies to all employees, contractors, and authorized individuals who utilize company vehicles.</w:t>
      </w:r>
    </w:p>
    <w:p w14:paraId="17CCF83C" w14:textId="77777777" w:rsidR="00FE66E8" w:rsidRPr="000951B4" w:rsidRDefault="00FE66E8" w:rsidP="00FE66E8">
      <w:pPr>
        <w:ind w:left="720"/>
        <w:jc w:val="left"/>
        <w:rPr>
          <w:rFonts w:ascii="Satoshi" w:hAnsi="Satoshi" w:cstheme="minorHAnsi"/>
          <w:bCs/>
          <w:color w:val="1C224B"/>
          <w:szCs w:val="22"/>
        </w:rPr>
      </w:pPr>
    </w:p>
    <w:p w14:paraId="3955E549" w14:textId="77777777" w:rsidR="00FE66E8" w:rsidRPr="000951B4" w:rsidRDefault="00EC3388" w:rsidP="00EC3388">
      <w:pPr>
        <w:numPr>
          <w:ilvl w:val="0"/>
          <w:numId w:val="5"/>
        </w:numPr>
        <w:jc w:val="left"/>
        <w:rPr>
          <w:rFonts w:ascii="Satoshi" w:hAnsi="Satoshi" w:cstheme="minorHAnsi"/>
          <w:b/>
          <w:color w:val="1C224B"/>
          <w:szCs w:val="22"/>
        </w:rPr>
      </w:pPr>
      <w:r w:rsidRPr="000951B4">
        <w:rPr>
          <w:rFonts w:ascii="Satoshi" w:hAnsi="Satoshi" w:cstheme="minorHAnsi"/>
          <w:b/>
          <w:color w:val="1C224B"/>
          <w:szCs w:val="22"/>
        </w:rPr>
        <w:t xml:space="preserve">Scope </w:t>
      </w:r>
    </w:p>
    <w:p w14:paraId="3EE5D04F" w14:textId="2D5BE466" w:rsidR="00EC3388" w:rsidRPr="000951B4" w:rsidRDefault="00EC3388" w:rsidP="00FE66E8">
      <w:pPr>
        <w:ind w:left="720"/>
        <w:jc w:val="left"/>
        <w:rPr>
          <w:rFonts w:ascii="Satoshi" w:hAnsi="Satoshi" w:cstheme="minorHAnsi"/>
          <w:bCs/>
          <w:color w:val="1C224B"/>
          <w:szCs w:val="22"/>
        </w:rPr>
      </w:pPr>
      <w:r w:rsidRPr="000951B4">
        <w:rPr>
          <w:rFonts w:ascii="Satoshi" w:hAnsi="Satoshi" w:cstheme="minorHAnsi"/>
          <w:bCs/>
          <w:color w:val="1C224B"/>
          <w:szCs w:val="22"/>
        </w:rPr>
        <w:t>This policy applies to all forms of in-vehicle communication, including but not limited to mobile phones, radios, tablets, laptops, and any other electronic devices that can be used for communication purposes while operating a company vehicle.</w:t>
      </w:r>
    </w:p>
    <w:p w14:paraId="44D2435E" w14:textId="77777777" w:rsidR="00FE66E8" w:rsidRPr="000951B4" w:rsidRDefault="00FE66E8" w:rsidP="00FE66E8">
      <w:pPr>
        <w:ind w:left="720"/>
        <w:jc w:val="left"/>
        <w:rPr>
          <w:rFonts w:ascii="Satoshi" w:hAnsi="Satoshi" w:cstheme="minorHAnsi"/>
          <w:bCs/>
          <w:color w:val="1C224B"/>
          <w:szCs w:val="22"/>
        </w:rPr>
      </w:pPr>
    </w:p>
    <w:p w14:paraId="54146512" w14:textId="77777777" w:rsidR="001A44AA" w:rsidRPr="000951B4" w:rsidRDefault="00EC3388" w:rsidP="00EC3388">
      <w:pPr>
        <w:numPr>
          <w:ilvl w:val="0"/>
          <w:numId w:val="5"/>
        </w:numPr>
        <w:jc w:val="left"/>
        <w:rPr>
          <w:rFonts w:ascii="Satoshi" w:hAnsi="Satoshi" w:cstheme="minorHAnsi"/>
          <w:b/>
          <w:color w:val="1C224B"/>
          <w:szCs w:val="22"/>
        </w:rPr>
      </w:pPr>
      <w:r w:rsidRPr="000951B4">
        <w:rPr>
          <w:rFonts w:ascii="Satoshi" w:hAnsi="Satoshi" w:cstheme="minorHAnsi"/>
          <w:b/>
          <w:color w:val="1C224B"/>
          <w:szCs w:val="22"/>
        </w:rPr>
        <w:t xml:space="preserve">Policy Statement </w:t>
      </w:r>
    </w:p>
    <w:p w14:paraId="48C906BC" w14:textId="77777777" w:rsidR="001A44AA" w:rsidRPr="000951B4" w:rsidRDefault="001A44AA" w:rsidP="001A44AA">
      <w:pPr>
        <w:ind w:left="720"/>
        <w:jc w:val="left"/>
        <w:rPr>
          <w:rFonts w:ascii="Satoshi" w:hAnsi="Satoshi" w:cstheme="minorHAnsi"/>
          <w:b/>
          <w:color w:val="1C224B"/>
          <w:szCs w:val="22"/>
        </w:rPr>
      </w:pPr>
    </w:p>
    <w:p w14:paraId="19579D65" w14:textId="77777777" w:rsidR="001A44AA" w:rsidRPr="000951B4" w:rsidRDefault="00EC3388" w:rsidP="001A44AA">
      <w:pPr>
        <w:ind w:left="720"/>
        <w:jc w:val="left"/>
        <w:rPr>
          <w:rFonts w:ascii="Satoshi" w:hAnsi="Satoshi" w:cstheme="minorHAnsi"/>
          <w:b/>
          <w:color w:val="1C224B"/>
          <w:szCs w:val="22"/>
        </w:rPr>
      </w:pPr>
      <w:r w:rsidRPr="000951B4">
        <w:rPr>
          <w:rFonts w:ascii="Satoshi" w:hAnsi="Satoshi" w:cstheme="minorHAnsi"/>
          <w:b/>
          <w:color w:val="1C224B"/>
          <w:szCs w:val="22"/>
        </w:rPr>
        <w:t>3.1.</w:t>
      </w:r>
      <w:r w:rsidR="001A44AA" w:rsidRPr="000951B4">
        <w:rPr>
          <w:rFonts w:ascii="Satoshi" w:hAnsi="Satoshi" w:cstheme="minorHAnsi"/>
          <w:b/>
          <w:color w:val="1C224B"/>
          <w:szCs w:val="22"/>
        </w:rPr>
        <w:t xml:space="preserve"> </w:t>
      </w:r>
      <w:r w:rsidRPr="000951B4">
        <w:rPr>
          <w:rFonts w:ascii="Satoshi" w:hAnsi="Satoshi" w:cstheme="minorHAnsi"/>
          <w:b/>
          <w:color w:val="1C224B"/>
          <w:szCs w:val="22"/>
        </w:rPr>
        <w:t xml:space="preserve">Safety First </w:t>
      </w:r>
    </w:p>
    <w:p w14:paraId="6B8B3583" w14:textId="77777777" w:rsidR="00193D5B" w:rsidRPr="000951B4" w:rsidRDefault="00EC3388" w:rsidP="001A44AA">
      <w:pPr>
        <w:pStyle w:val="ListParagraph"/>
        <w:numPr>
          <w:ilvl w:val="0"/>
          <w:numId w:val="10"/>
        </w:numPr>
        <w:jc w:val="left"/>
        <w:rPr>
          <w:rFonts w:ascii="Satoshi" w:hAnsi="Satoshi" w:cstheme="minorHAnsi"/>
          <w:bCs/>
          <w:color w:val="1C224B"/>
          <w:szCs w:val="22"/>
        </w:rPr>
      </w:pPr>
      <w:r w:rsidRPr="000951B4">
        <w:rPr>
          <w:rFonts w:ascii="Satoshi" w:hAnsi="Satoshi" w:cstheme="minorHAnsi"/>
          <w:bCs/>
          <w:color w:val="1C224B"/>
          <w:szCs w:val="22"/>
        </w:rPr>
        <w:t xml:space="preserve">Safety is our top priority. Employees are prohibited from engaging in any form of in-vehicle communication that may distract them from safe driving practices. </w:t>
      </w:r>
    </w:p>
    <w:p w14:paraId="11754D0E" w14:textId="6A0561F0" w:rsidR="00EC3388" w:rsidRPr="000951B4" w:rsidRDefault="00EC3388" w:rsidP="001A44AA">
      <w:pPr>
        <w:pStyle w:val="ListParagraph"/>
        <w:numPr>
          <w:ilvl w:val="0"/>
          <w:numId w:val="10"/>
        </w:numPr>
        <w:jc w:val="left"/>
        <w:rPr>
          <w:rFonts w:ascii="Satoshi" w:hAnsi="Satoshi" w:cstheme="minorHAnsi"/>
          <w:bCs/>
          <w:color w:val="1C224B"/>
          <w:szCs w:val="22"/>
        </w:rPr>
      </w:pPr>
      <w:r w:rsidRPr="000951B4">
        <w:rPr>
          <w:rFonts w:ascii="Satoshi" w:hAnsi="Satoshi" w:cstheme="minorHAnsi"/>
          <w:bCs/>
          <w:color w:val="1C224B"/>
          <w:szCs w:val="22"/>
        </w:rPr>
        <w:t>The use of mobile phones, texting, browsing the internet, or any other activities that divert attention from the road are strictly prohibited while driving.</w:t>
      </w:r>
    </w:p>
    <w:p w14:paraId="368366A4" w14:textId="77777777" w:rsidR="00193D5B" w:rsidRPr="000951B4" w:rsidRDefault="00193D5B" w:rsidP="00193D5B">
      <w:pPr>
        <w:pStyle w:val="ListParagraph"/>
        <w:ind w:left="1440"/>
        <w:jc w:val="left"/>
        <w:rPr>
          <w:rFonts w:ascii="Satoshi" w:hAnsi="Satoshi" w:cstheme="minorHAnsi"/>
          <w:bCs/>
          <w:color w:val="1C224B"/>
          <w:szCs w:val="22"/>
        </w:rPr>
      </w:pPr>
    </w:p>
    <w:p w14:paraId="0C8AB7D4" w14:textId="77777777" w:rsidR="00193D5B" w:rsidRPr="000951B4" w:rsidRDefault="00EC3388" w:rsidP="00193D5B">
      <w:pPr>
        <w:ind w:left="737"/>
        <w:jc w:val="left"/>
        <w:rPr>
          <w:rFonts w:ascii="Satoshi" w:hAnsi="Satoshi" w:cstheme="minorHAnsi"/>
          <w:b/>
          <w:color w:val="1C224B"/>
          <w:szCs w:val="22"/>
        </w:rPr>
      </w:pPr>
      <w:r w:rsidRPr="000951B4">
        <w:rPr>
          <w:rFonts w:ascii="Satoshi" w:hAnsi="Satoshi" w:cstheme="minorHAnsi"/>
          <w:b/>
          <w:color w:val="1C224B"/>
          <w:szCs w:val="22"/>
        </w:rPr>
        <w:t xml:space="preserve">3.2. Hands-Free Devices </w:t>
      </w:r>
    </w:p>
    <w:p w14:paraId="17C38EBD" w14:textId="77777777" w:rsidR="002D1E4C" w:rsidRPr="000951B4" w:rsidRDefault="00EC3388" w:rsidP="00193D5B">
      <w:pPr>
        <w:pStyle w:val="ListParagraph"/>
        <w:numPr>
          <w:ilvl w:val="0"/>
          <w:numId w:val="11"/>
        </w:numPr>
        <w:jc w:val="left"/>
        <w:rPr>
          <w:rFonts w:ascii="Satoshi" w:hAnsi="Satoshi" w:cstheme="minorHAnsi"/>
          <w:bCs/>
          <w:color w:val="1C224B"/>
          <w:szCs w:val="22"/>
        </w:rPr>
      </w:pPr>
      <w:r w:rsidRPr="000951B4">
        <w:rPr>
          <w:rFonts w:ascii="Satoshi" w:hAnsi="Satoshi" w:cstheme="minorHAnsi"/>
          <w:bCs/>
          <w:color w:val="1C224B"/>
          <w:szCs w:val="22"/>
        </w:rPr>
        <w:t xml:space="preserve">When it is necessary to communicate while driving, employees must utilize hands-free devices. </w:t>
      </w:r>
    </w:p>
    <w:p w14:paraId="5C19CA35" w14:textId="03A2CDF3" w:rsidR="00EC3388" w:rsidRPr="000951B4" w:rsidRDefault="00EC3388" w:rsidP="00193D5B">
      <w:pPr>
        <w:pStyle w:val="ListParagraph"/>
        <w:numPr>
          <w:ilvl w:val="0"/>
          <w:numId w:val="11"/>
        </w:numPr>
        <w:jc w:val="left"/>
        <w:rPr>
          <w:rFonts w:ascii="Satoshi" w:hAnsi="Satoshi" w:cstheme="minorHAnsi"/>
          <w:bCs/>
          <w:color w:val="1C224B"/>
          <w:szCs w:val="22"/>
        </w:rPr>
      </w:pPr>
      <w:r w:rsidRPr="000951B4">
        <w:rPr>
          <w:rFonts w:ascii="Satoshi" w:hAnsi="Satoshi" w:cstheme="minorHAnsi"/>
          <w:bCs/>
          <w:color w:val="1C224B"/>
          <w:szCs w:val="22"/>
        </w:rPr>
        <w:t>This includes Bluetooth-enabled devices, voice-activated systems, or any other approved devices that allow for safe, hands-free communication.</w:t>
      </w:r>
    </w:p>
    <w:p w14:paraId="0C43251D" w14:textId="77777777" w:rsidR="002D1E4C" w:rsidRPr="000951B4" w:rsidRDefault="002D1E4C" w:rsidP="002D1E4C">
      <w:pPr>
        <w:pStyle w:val="ListParagraph"/>
        <w:ind w:left="1457"/>
        <w:jc w:val="left"/>
        <w:rPr>
          <w:rFonts w:ascii="Satoshi" w:hAnsi="Satoshi" w:cstheme="minorHAnsi"/>
          <w:bCs/>
          <w:color w:val="1C224B"/>
          <w:szCs w:val="22"/>
        </w:rPr>
      </w:pPr>
    </w:p>
    <w:p w14:paraId="1C41AAF3" w14:textId="77777777" w:rsidR="00192428" w:rsidRPr="000951B4" w:rsidRDefault="00EC3388" w:rsidP="00192428">
      <w:pPr>
        <w:ind w:left="737"/>
        <w:jc w:val="left"/>
        <w:rPr>
          <w:rFonts w:ascii="Satoshi" w:hAnsi="Satoshi" w:cstheme="minorHAnsi"/>
          <w:b/>
          <w:color w:val="1C224B"/>
          <w:szCs w:val="22"/>
        </w:rPr>
      </w:pPr>
      <w:r w:rsidRPr="000951B4">
        <w:rPr>
          <w:rFonts w:ascii="Satoshi" w:hAnsi="Satoshi" w:cstheme="minorHAnsi"/>
          <w:b/>
          <w:color w:val="1C224B"/>
          <w:szCs w:val="22"/>
        </w:rPr>
        <w:t>3.3. Communication in Emergency Situations</w:t>
      </w:r>
    </w:p>
    <w:p w14:paraId="646F2EF7" w14:textId="3E7EA9B7" w:rsidR="00EC3388" w:rsidRPr="000951B4" w:rsidRDefault="00EC3388" w:rsidP="00192428">
      <w:pPr>
        <w:pStyle w:val="ListParagraph"/>
        <w:numPr>
          <w:ilvl w:val="0"/>
          <w:numId w:val="12"/>
        </w:numPr>
        <w:jc w:val="left"/>
        <w:rPr>
          <w:rFonts w:ascii="Satoshi" w:hAnsi="Satoshi" w:cstheme="minorHAnsi"/>
          <w:bCs/>
          <w:color w:val="1C224B"/>
          <w:szCs w:val="22"/>
        </w:rPr>
      </w:pPr>
      <w:r w:rsidRPr="000951B4">
        <w:rPr>
          <w:rFonts w:ascii="Satoshi" w:hAnsi="Satoshi" w:cstheme="minorHAnsi"/>
          <w:bCs/>
          <w:color w:val="1C224B"/>
          <w:szCs w:val="22"/>
        </w:rPr>
        <w:t>In emergency situations, where immediate communication is required, employees may use mobile phones or other communication devices while safely pulled over to the side of the road or in a designated safe area. However, employees should always prioritize their safety and the safety of others.</w:t>
      </w:r>
    </w:p>
    <w:p w14:paraId="7BABF635" w14:textId="77777777" w:rsidR="00192428" w:rsidRPr="000951B4" w:rsidRDefault="00192428" w:rsidP="00192428">
      <w:pPr>
        <w:pStyle w:val="ListParagraph"/>
        <w:ind w:left="1457"/>
        <w:jc w:val="left"/>
        <w:rPr>
          <w:rFonts w:ascii="Satoshi" w:hAnsi="Satoshi" w:cstheme="minorHAnsi"/>
          <w:bCs/>
          <w:color w:val="1C224B"/>
          <w:szCs w:val="22"/>
        </w:rPr>
      </w:pPr>
    </w:p>
    <w:p w14:paraId="2744601E" w14:textId="77777777" w:rsidR="00192428" w:rsidRPr="000951B4" w:rsidRDefault="00EC3388" w:rsidP="00192428">
      <w:pPr>
        <w:ind w:left="737"/>
        <w:jc w:val="left"/>
        <w:rPr>
          <w:rFonts w:ascii="Satoshi" w:hAnsi="Satoshi" w:cstheme="minorHAnsi"/>
          <w:b/>
          <w:color w:val="1C224B"/>
          <w:szCs w:val="22"/>
        </w:rPr>
      </w:pPr>
      <w:r w:rsidRPr="000951B4">
        <w:rPr>
          <w:rFonts w:ascii="Satoshi" w:hAnsi="Satoshi" w:cstheme="minorHAnsi"/>
          <w:b/>
          <w:color w:val="1C224B"/>
          <w:szCs w:val="22"/>
        </w:rPr>
        <w:t xml:space="preserve">3.4. Prohibited Activities </w:t>
      </w:r>
    </w:p>
    <w:p w14:paraId="488FE74E" w14:textId="77777777" w:rsidR="00192428" w:rsidRPr="000951B4" w:rsidRDefault="00EC3388" w:rsidP="00192428">
      <w:pPr>
        <w:pStyle w:val="ListParagraph"/>
        <w:numPr>
          <w:ilvl w:val="0"/>
          <w:numId w:val="12"/>
        </w:numPr>
        <w:jc w:val="left"/>
        <w:rPr>
          <w:rFonts w:ascii="Satoshi" w:hAnsi="Satoshi" w:cstheme="minorHAnsi"/>
          <w:bCs/>
          <w:color w:val="1C224B"/>
          <w:szCs w:val="22"/>
        </w:rPr>
      </w:pPr>
      <w:r w:rsidRPr="000951B4">
        <w:rPr>
          <w:rFonts w:ascii="Satoshi" w:hAnsi="Satoshi" w:cstheme="minorHAnsi"/>
          <w:bCs/>
          <w:color w:val="1C224B"/>
          <w:szCs w:val="22"/>
        </w:rPr>
        <w:t xml:space="preserve">The following activities are strictly prohibited while operating a company vehicle: </w:t>
      </w:r>
    </w:p>
    <w:p w14:paraId="254C24AE" w14:textId="77777777" w:rsidR="00192428" w:rsidRPr="000951B4" w:rsidRDefault="00EC3388" w:rsidP="00192428">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 xml:space="preserve">a) Texting or reading text messages </w:t>
      </w:r>
    </w:p>
    <w:p w14:paraId="116B2496" w14:textId="77777777" w:rsidR="00913AB0" w:rsidRPr="000951B4" w:rsidRDefault="00EC3388" w:rsidP="00192428">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 xml:space="preserve">b) Composing or sending emails </w:t>
      </w:r>
    </w:p>
    <w:p w14:paraId="5493BF28" w14:textId="77777777" w:rsidR="00913AB0" w:rsidRPr="000951B4" w:rsidRDefault="00EC3388" w:rsidP="00192428">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 xml:space="preserve">c) Browsing the internet or using social media </w:t>
      </w:r>
    </w:p>
    <w:p w14:paraId="3E294D98" w14:textId="77777777" w:rsidR="00913AB0" w:rsidRPr="000951B4" w:rsidRDefault="00EC3388" w:rsidP="00192428">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 xml:space="preserve">d) Watching videos or playing games </w:t>
      </w:r>
    </w:p>
    <w:p w14:paraId="1869A029" w14:textId="431956F2" w:rsidR="00EC3388" w:rsidRPr="000951B4" w:rsidRDefault="00EC3388" w:rsidP="00192428">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e) Engaging in any form of non-work-related communication</w:t>
      </w:r>
    </w:p>
    <w:p w14:paraId="7D0DE712" w14:textId="77777777" w:rsidR="00913AB0" w:rsidRPr="000951B4" w:rsidRDefault="00913AB0" w:rsidP="00192428">
      <w:pPr>
        <w:pStyle w:val="ListParagraph"/>
        <w:ind w:left="1457"/>
        <w:jc w:val="left"/>
        <w:rPr>
          <w:rFonts w:ascii="Satoshi" w:hAnsi="Satoshi" w:cstheme="minorHAnsi"/>
          <w:bCs/>
          <w:color w:val="1C224B"/>
          <w:szCs w:val="22"/>
        </w:rPr>
      </w:pPr>
    </w:p>
    <w:p w14:paraId="0FE3DD9A" w14:textId="77777777" w:rsidR="00913AB0" w:rsidRPr="000951B4" w:rsidRDefault="00EC3388" w:rsidP="00EC3388">
      <w:pPr>
        <w:numPr>
          <w:ilvl w:val="0"/>
          <w:numId w:val="6"/>
        </w:numPr>
        <w:jc w:val="left"/>
        <w:rPr>
          <w:rFonts w:ascii="Satoshi" w:hAnsi="Satoshi" w:cstheme="minorHAnsi"/>
          <w:b/>
          <w:color w:val="1C224B"/>
          <w:szCs w:val="22"/>
        </w:rPr>
      </w:pPr>
      <w:r w:rsidRPr="000951B4">
        <w:rPr>
          <w:rFonts w:ascii="Satoshi" w:hAnsi="Satoshi" w:cstheme="minorHAnsi"/>
          <w:b/>
          <w:color w:val="1C224B"/>
          <w:szCs w:val="22"/>
        </w:rPr>
        <w:t xml:space="preserve">Responsibilities </w:t>
      </w:r>
    </w:p>
    <w:p w14:paraId="09210F3D" w14:textId="77777777" w:rsidR="00913AB0" w:rsidRPr="000951B4" w:rsidRDefault="00EC3388" w:rsidP="00913AB0">
      <w:pPr>
        <w:pStyle w:val="ListParagraph"/>
        <w:numPr>
          <w:ilvl w:val="0"/>
          <w:numId w:val="12"/>
        </w:numPr>
        <w:jc w:val="left"/>
        <w:rPr>
          <w:rFonts w:ascii="Satoshi" w:hAnsi="Satoshi" w:cstheme="minorHAnsi"/>
          <w:b/>
          <w:color w:val="1C224B"/>
          <w:szCs w:val="22"/>
        </w:rPr>
      </w:pPr>
      <w:r w:rsidRPr="000951B4">
        <w:rPr>
          <w:rFonts w:ascii="Satoshi" w:hAnsi="Satoshi" w:cstheme="minorHAnsi"/>
          <w:b/>
          <w:color w:val="1C224B"/>
          <w:szCs w:val="22"/>
        </w:rPr>
        <w:t xml:space="preserve">Management </w:t>
      </w:r>
    </w:p>
    <w:p w14:paraId="273203FC" w14:textId="5D726888" w:rsidR="00EC3388" w:rsidRPr="000951B4" w:rsidRDefault="00EC3388" w:rsidP="00913AB0">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Management is responsible for ensuring that employees are aware of and comply with this policy. They should lead by example, promote safe driving practices, and communicate the importance of adhering to this policy to all employees.</w:t>
      </w:r>
    </w:p>
    <w:p w14:paraId="408050F8" w14:textId="77777777" w:rsidR="008704F3" w:rsidRPr="000951B4" w:rsidRDefault="00EC3388" w:rsidP="008704F3">
      <w:pPr>
        <w:pStyle w:val="ListParagraph"/>
        <w:numPr>
          <w:ilvl w:val="0"/>
          <w:numId w:val="12"/>
        </w:numPr>
        <w:jc w:val="left"/>
        <w:rPr>
          <w:rFonts w:ascii="Satoshi" w:hAnsi="Satoshi" w:cstheme="minorHAnsi"/>
          <w:b/>
          <w:color w:val="1C224B"/>
          <w:szCs w:val="22"/>
        </w:rPr>
      </w:pPr>
      <w:r w:rsidRPr="000951B4">
        <w:rPr>
          <w:rFonts w:ascii="Satoshi" w:hAnsi="Satoshi" w:cstheme="minorHAnsi"/>
          <w:b/>
          <w:color w:val="1C224B"/>
          <w:szCs w:val="22"/>
        </w:rPr>
        <w:lastRenderedPageBreak/>
        <w:t xml:space="preserve">Employees </w:t>
      </w:r>
    </w:p>
    <w:p w14:paraId="44CFB223" w14:textId="7BFD53AF" w:rsidR="00EC3388" w:rsidRPr="000951B4" w:rsidRDefault="00EC3388" w:rsidP="008704F3">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Employees are responsible for familiarizing themselves with this policy, understanding its requirements, and complying with all provisions. They must prioritize safety and refrain from engaging in any form of prohibited in-vehicle communication activities while driving.</w:t>
      </w:r>
    </w:p>
    <w:p w14:paraId="0F159EB7" w14:textId="77777777" w:rsidR="008704F3" w:rsidRPr="000951B4" w:rsidRDefault="00EC3388" w:rsidP="00EC3388">
      <w:pPr>
        <w:numPr>
          <w:ilvl w:val="0"/>
          <w:numId w:val="7"/>
        </w:numPr>
        <w:jc w:val="left"/>
        <w:rPr>
          <w:rFonts w:ascii="Satoshi" w:hAnsi="Satoshi" w:cstheme="minorHAnsi"/>
          <w:b/>
          <w:color w:val="1C224B"/>
          <w:szCs w:val="22"/>
        </w:rPr>
      </w:pPr>
      <w:r w:rsidRPr="000951B4">
        <w:rPr>
          <w:rFonts w:ascii="Satoshi" w:hAnsi="Satoshi" w:cstheme="minorHAnsi"/>
          <w:b/>
          <w:color w:val="1C224B"/>
          <w:szCs w:val="22"/>
        </w:rPr>
        <w:t xml:space="preserve">Training and Awareness </w:t>
      </w:r>
    </w:p>
    <w:p w14:paraId="1FB85A40" w14:textId="77777777" w:rsidR="008704F3" w:rsidRPr="000951B4" w:rsidRDefault="008704F3" w:rsidP="008704F3">
      <w:pPr>
        <w:ind w:left="720"/>
        <w:jc w:val="left"/>
        <w:rPr>
          <w:rFonts w:ascii="Satoshi" w:hAnsi="Satoshi" w:cstheme="minorHAnsi"/>
          <w:bCs/>
          <w:color w:val="1C224B"/>
          <w:szCs w:val="22"/>
        </w:rPr>
      </w:pPr>
    </w:p>
    <w:p w14:paraId="2C72EFAE" w14:textId="77777777" w:rsidR="008704F3" w:rsidRPr="000951B4" w:rsidRDefault="00EC3388" w:rsidP="008704F3">
      <w:pPr>
        <w:pStyle w:val="ListParagraph"/>
        <w:numPr>
          <w:ilvl w:val="0"/>
          <w:numId w:val="12"/>
        </w:numPr>
        <w:jc w:val="left"/>
        <w:rPr>
          <w:rFonts w:ascii="Satoshi" w:hAnsi="Satoshi" w:cstheme="minorHAnsi"/>
          <w:b/>
          <w:color w:val="1C224B"/>
          <w:szCs w:val="22"/>
        </w:rPr>
      </w:pPr>
      <w:r w:rsidRPr="000951B4">
        <w:rPr>
          <w:rFonts w:ascii="Satoshi" w:hAnsi="Satoshi" w:cstheme="minorHAnsi"/>
          <w:b/>
          <w:color w:val="1C224B"/>
          <w:szCs w:val="22"/>
        </w:rPr>
        <w:t xml:space="preserve">New Employee Orientation </w:t>
      </w:r>
    </w:p>
    <w:p w14:paraId="6EF1CF84" w14:textId="2E6D26B6" w:rsidR="00EC3388" w:rsidRPr="000951B4" w:rsidRDefault="00EC3388" w:rsidP="008704F3">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All new employees shall receive training during their orientation, which will include information on this policy and the importance of safe driving practices. They will be required to sign an acknowledgment form indicating their understanding and commitment to comply with this policy.</w:t>
      </w:r>
    </w:p>
    <w:p w14:paraId="3880FAD3" w14:textId="77777777" w:rsidR="0052633A" w:rsidRPr="000951B4" w:rsidRDefault="00EC3388" w:rsidP="00EC3388">
      <w:pPr>
        <w:pStyle w:val="ListParagraph"/>
        <w:numPr>
          <w:ilvl w:val="0"/>
          <w:numId w:val="12"/>
        </w:numPr>
        <w:jc w:val="left"/>
        <w:rPr>
          <w:rFonts w:ascii="Satoshi" w:hAnsi="Satoshi" w:cstheme="minorHAnsi"/>
          <w:b/>
          <w:color w:val="1C224B"/>
          <w:szCs w:val="22"/>
        </w:rPr>
      </w:pPr>
      <w:r w:rsidRPr="000951B4">
        <w:rPr>
          <w:rFonts w:ascii="Satoshi" w:hAnsi="Satoshi" w:cstheme="minorHAnsi"/>
          <w:b/>
          <w:color w:val="1C224B"/>
          <w:szCs w:val="22"/>
        </w:rPr>
        <w:t>Ongoing Awareness Programs</w:t>
      </w:r>
    </w:p>
    <w:p w14:paraId="4DB2DCE2" w14:textId="47234060" w:rsidR="00EC3388" w:rsidRPr="000951B4" w:rsidRDefault="00EC3388" w:rsidP="0052633A">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Periodic awareness programs shall be conducted to remind employees of this policy and provide updates on safe driving practices. These programs can include safety bulletins, safety meetings, or online training sessions.</w:t>
      </w:r>
    </w:p>
    <w:p w14:paraId="21693891" w14:textId="77777777" w:rsidR="0052633A" w:rsidRPr="000951B4" w:rsidRDefault="0052633A" w:rsidP="0052633A">
      <w:pPr>
        <w:pStyle w:val="ListParagraph"/>
        <w:ind w:left="1457"/>
        <w:jc w:val="left"/>
        <w:rPr>
          <w:rFonts w:ascii="Satoshi" w:hAnsi="Satoshi" w:cstheme="minorHAnsi"/>
          <w:bCs/>
          <w:color w:val="1C224B"/>
          <w:szCs w:val="22"/>
        </w:rPr>
      </w:pPr>
    </w:p>
    <w:p w14:paraId="470B3EC0" w14:textId="77777777" w:rsidR="0052633A" w:rsidRPr="000951B4" w:rsidRDefault="00EC3388" w:rsidP="00EC3388">
      <w:pPr>
        <w:numPr>
          <w:ilvl w:val="0"/>
          <w:numId w:val="8"/>
        </w:numPr>
        <w:jc w:val="left"/>
        <w:rPr>
          <w:rFonts w:ascii="Satoshi" w:hAnsi="Satoshi" w:cstheme="minorHAnsi"/>
          <w:b/>
          <w:color w:val="1C224B"/>
          <w:szCs w:val="22"/>
        </w:rPr>
      </w:pPr>
      <w:r w:rsidRPr="000951B4">
        <w:rPr>
          <w:rFonts w:ascii="Satoshi" w:hAnsi="Satoshi" w:cstheme="minorHAnsi"/>
          <w:b/>
          <w:color w:val="1C224B"/>
          <w:szCs w:val="22"/>
        </w:rPr>
        <w:t xml:space="preserve">Enforcement </w:t>
      </w:r>
    </w:p>
    <w:p w14:paraId="7E5059B2" w14:textId="77777777" w:rsidR="0052633A" w:rsidRPr="000951B4" w:rsidRDefault="0052633A" w:rsidP="0052633A">
      <w:pPr>
        <w:ind w:left="720"/>
        <w:jc w:val="left"/>
        <w:rPr>
          <w:rFonts w:ascii="Satoshi" w:hAnsi="Satoshi" w:cstheme="minorHAnsi"/>
          <w:bCs/>
          <w:color w:val="1C224B"/>
          <w:szCs w:val="22"/>
        </w:rPr>
      </w:pPr>
    </w:p>
    <w:p w14:paraId="55845BDE" w14:textId="77777777" w:rsidR="0052633A" w:rsidRPr="000951B4" w:rsidRDefault="00EC3388" w:rsidP="0052633A">
      <w:pPr>
        <w:pStyle w:val="ListParagraph"/>
        <w:numPr>
          <w:ilvl w:val="0"/>
          <w:numId w:val="12"/>
        </w:numPr>
        <w:jc w:val="left"/>
        <w:rPr>
          <w:rFonts w:ascii="Satoshi" w:hAnsi="Satoshi" w:cstheme="minorHAnsi"/>
          <w:b/>
          <w:color w:val="1C224B"/>
          <w:szCs w:val="22"/>
        </w:rPr>
      </w:pPr>
      <w:r w:rsidRPr="000951B4">
        <w:rPr>
          <w:rFonts w:ascii="Satoshi" w:hAnsi="Satoshi" w:cstheme="minorHAnsi"/>
          <w:b/>
          <w:color w:val="1C224B"/>
          <w:szCs w:val="22"/>
        </w:rPr>
        <w:t xml:space="preserve">Violation Consequences </w:t>
      </w:r>
    </w:p>
    <w:p w14:paraId="61D0B386" w14:textId="74755D2C" w:rsidR="00EC3388" w:rsidRPr="000951B4" w:rsidRDefault="00EC3388" w:rsidP="0052633A">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Failure to comply with this policy may result in disciplinary action, up to and including verbal or written warnings, suspension, or termination, depending on the severity and frequency of the violation.</w:t>
      </w:r>
    </w:p>
    <w:p w14:paraId="0D17AE91" w14:textId="77777777" w:rsidR="00514684" w:rsidRPr="000951B4" w:rsidRDefault="00EC3388" w:rsidP="00EC3388">
      <w:pPr>
        <w:pStyle w:val="ListParagraph"/>
        <w:numPr>
          <w:ilvl w:val="0"/>
          <w:numId w:val="12"/>
        </w:numPr>
        <w:jc w:val="left"/>
        <w:rPr>
          <w:rFonts w:ascii="Satoshi" w:hAnsi="Satoshi" w:cstheme="minorHAnsi"/>
          <w:b/>
          <w:color w:val="1C224B"/>
          <w:szCs w:val="22"/>
        </w:rPr>
      </w:pPr>
      <w:r w:rsidRPr="000951B4">
        <w:rPr>
          <w:rFonts w:ascii="Satoshi" w:hAnsi="Satoshi" w:cstheme="minorHAnsi"/>
          <w:b/>
          <w:color w:val="1C224B"/>
          <w:szCs w:val="22"/>
        </w:rPr>
        <w:t xml:space="preserve">Reporting Violations </w:t>
      </w:r>
    </w:p>
    <w:p w14:paraId="1E840B53" w14:textId="58BAB0A6" w:rsidR="00EC3388" w:rsidRPr="000951B4" w:rsidRDefault="00EC3388" w:rsidP="00514684">
      <w:pPr>
        <w:pStyle w:val="ListParagraph"/>
        <w:ind w:left="1457"/>
        <w:jc w:val="left"/>
        <w:rPr>
          <w:rFonts w:ascii="Satoshi" w:hAnsi="Satoshi" w:cstheme="minorHAnsi"/>
          <w:bCs/>
          <w:color w:val="1C224B"/>
          <w:szCs w:val="22"/>
        </w:rPr>
      </w:pPr>
      <w:r w:rsidRPr="000951B4">
        <w:rPr>
          <w:rFonts w:ascii="Satoshi" w:hAnsi="Satoshi" w:cstheme="minorHAnsi"/>
          <w:bCs/>
          <w:color w:val="1C224B"/>
          <w:szCs w:val="22"/>
        </w:rPr>
        <w:t>Employees who witness or become aware of any violations of this policy should promptly report the incident to their supervisor or the designated authority. Reports can be made anonymously, and no retaliation will be tolerated against employees who report violations in good faith.</w:t>
      </w:r>
    </w:p>
    <w:p w14:paraId="6DDEDCC0" w14:textId="77777777" w:rsidR="00EC3388" w:rsidRPr="000951B4" w:rsidRDefault="00EC3388" w:rsidP="00EC3388">
      <w:pPr>
        <w:jc w:val="left"/>
        <w:rPr>
          <w:rFonts w:ascii="Satoshi" w:hAnsi="Satoshi" w:cstheme="minorHAnsi"/>
          <w:b/>
          <w:color w:val="1C224B"/>
          <w:szCs w:val="22"/>
        </w:rPr>
      </w:pPr>
    </w:p>
    <w:p w14:paraId="362CA0EE" w14:textId="77777777" w:rsidR="00DB0487" w:rsidRPr="000951B4" w:rsidRDefault="00DB0487" w:rsidP="00DB0487">
      <w:pPr>
        <w:jc w:val="left"/>
        <w:rPr>
          <w:rFonts w:ascii="Satoshi" w:hAnsi="Satoshi" w:cstheme="minorHAnsi"/>
          <w:color w:val="1C224B"/>
          <w:szCs w:val="22"/>
        </w:rPr>
      </w:pPr>
    </w:p>
    <w:p w14:paraId="45285C97" w14:textId="65D85874" w:rsidR="00753A27" w:rsidRPr="000951B4" w:rsidRDefault="00753A27" w:rsidP="00753A27">
      <w:pPr>
        <w:numPr>
          <w:ilvl w:val="0"/>
          <w:numId w:val="9"/>
        </w:numPr>
        <w:jc w:val="left"/>
        <w:rPr>
          <w:rFonts w:ascii="Satoshi" w:hAnsi="Satoshi" w:cstheme="minorHAnsi"/>
          <w:b/>
          <w:color w:val="1C224B"/>
          <w:szCs w:val="22"/>
        </w:rPr>
      </w:pPr>
      <w:r w:rsidRPr="000951B4">
        <w:rPr>
          <w:rFonts w:ascii="Satoshi" w:hAnsi="Satoshi" w:cstheme="minorHAnsi"/>
          <w:b/>
          <w:color w:val="1C224B"/>
          <w:szCs w:val="22"/>
        </w:rPr>
        <w:t>Policy Responsibility and Review</w:t>
      </w:r>
    </w:p>
    <w:p w14:paraId="0B332BEA" w14:textId="77777777" w:rsidR="00753A27" w:rsidRPr="000951B4" w:rsidRDefault="00753A27" w:rsidP="00DB0487">
      <w:pPr>
        <w:jc w:val="left"/>
        <w:rPr>
          <w:rFonts w:ascii="Satoshi" w:hAnsi="Satoshi" w:cstheme="minorHAnsi"/>
          <w:color w:val="1C224B"/>
          <w:szCs w:val="22"/>
        </w:rPr>
      </w:pPr>
    </w:p>
    <w:p w14:paraId="1EA6AD5C" w14:textId="5126A49E" w:rsidR="00DB0487" w:rsidRPr="000951B4" w:rsidRDefault="00DB0487" w:rsidP="00753A27">
      <w:pPr>
        <w:pStyle w:val="Style2"/>
        <w:numPr>
          <w:ilvl w:val="0"/>
          <w:numId w:val="12"/>
        </w:numPr>
        <w:rPr>
          <w:rFonts w:ascii="Satoshi" w:hAnsi="Satoshi" w:cstheme="minorHAnsi"/>
          <w:color w:val="1C224B"/>
          <w:szCs w:val="22"/>
        </w:rPr>
      </w:pPr>
      <w:r w:rsidRPr="000951B4">
        <w:rPr>
          <w:rFonts w:ascii="Satoshi" w:hAnsi="Satoshi" w:cstheme="minorHAnsi"/>
          <w:color w:val="1C224B"/>
          <w:szCs w:val="22"/>
        </w:rPr>
        <w:t xml:space="preserve">Overall responsibility for this </w:t>
      </w:r>
      <w:r w:rsidR="00D32750" w:rsidRPr="000951B4">
        <w:rPr>
          <w:rFonts w:ascii="Satoshi" w:hAnsi="Satoshi" w:cstheme="minorHAnsi"/>
          <w:color w:val="1C224B"/>
          <w:szCs w:val="22"/>
        </w:rPr>
        <w:t>In-Vehicle Communication</w:t>
      </w:r>
      <w:r w:rsidRPr="000951B4">
        <w:rPr>
          <w:rFonts w:ascii="Satoshi" w:hAnsi="Satoshi" w:cstheme="minorHAnsi"/>
          <w:color w:val="1C224B"/>
          <w:szCs w:val="22"/>
        </w:rPr>
        <w:t xml:space="preserve"> Policy within </w:t>
      </w:r>
      <w:r w:rsidRPr="000951B4">
        <w:rPr>
          <w:rFonts w:ascii="Satoshi" w:hAnsi="Satoshi" w:cstheme="minorHAnsi"/>
          <w:bCs/>
          <w:color w:val="1C224B"/>
          <w:szCs w:val="22"/>
        </w:rPr>
        <w:fldChar w:fldCharType="begin">
          <w:ffData>
            <w:name w:val=""/>
            <w:enabled/>
            <w:calcOnExit w:val="0"/>
            <w:textInput>
              <w:default w:val="&lt;&lt;Business name&gt;&gt;"/>
            </w:textInput>
          </w:ffData>
        </w:fldChar>
      </w:r>
      <w:r w:rsidRPr="000951B4">
        <w:rPr>
          <w:rFonts w:ascii="Satoshi" w:hAnsi="Satoshi" w:cstheme="minorHAnsi"/>
          <w:bCs/>
          <w:color w:val="1C224B"/>
          <w:szCs w:val="22"/>
        </w:rPr>
        <w:instrText xml:space="preserve"> FORMTEXT </w:instrText>
      </w:r>
      <w:r w:rsidRPr="000951B4">
        <w:rPr>
          <w:rFonts w:ascii="Satoshi" w:hAnsi="Satoshi" w:cstheme="minorHAnsi"/>
          <w:bCs/>
          <w:color w:val="1C224B"/>
          <w:szCs w:val="22"/>
        </w:rPr>
      </w:r>
      <w:r w:rsidRPr="000951B4">
        <w:rPr>
          <w:rFonts w:ascii="Satoshi" w:hAnsi="Satoshi" w:cstheme="minorHAnsi"/>
          <w:bCs/>
          <w:color w:val="1C224B"/>
          <w:szCs w:val="22"/>
        </w:rPr>
        <w:fldChar w:fldCharType="separate"/>
      </w:r>
      <w:r w:rsidRPr="000951B4">
        <w:rPr>
          <w:rFonts w:ascii="Satoshi" w:hAnsi="Satoshi" w:cstheme="minorHAnsi"/>
          <w:bCs/>
          <w:noProof/>
          <w:color w:val="1C224B"/>
          <w:szCs w:val="22"/>
        </w:rPr>
        <w:t>&lt;&lt;Business name&gt;&gt;</w:t>
      </w:r>
      <w:r w:rsidRPr="000951B4">
        <w:rPr>
          <w:rFonts w:ascii="Satoshi" w:hAnsi="Satoshi" w:cstheme="minorHAnsi"/>
          <w:bCs/>
          <w:color w:val="1C224B"/>
          <w:szCs w:val="22"/>
        </w:rPr>
        <w:fldChar w:fldCharType="end"/>
      </w:r>
      <w:r w:rsidRPr="000951B4">
        <w:rPr>
          <w:rFonts w:ascii="Satoshi" w:hAnsi="Satoshi" w:cstheme="minorHAnsi"/>
          <w:color w:val="1C224B"/>
          <w:szCs w:val="22"/>
        </w:rPr>
        <w:t xml:space="preserve"> and the implementation thereof lies with </w:t>
      </w:r>
      <w:r w:rsidRPr="000951B4">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0" w:name="Text63"/>
      <w:r w:rsidRPr="000951B4">
        <w:rPr>
          <w:rFonts w:ascii="Satoshi" w:hAnsi="Satoshi" w:cstheme="minorHAnsi"/>
          <w:color w:val="1C224B"/>
          <w:szCs w:val="22"/>
        </w:rPr>
        <w:instrText xml:space="preserve"> FORMTEXT </w:instrText>
      </w:r>
      <w:r w:rsidRPr="000951B4">
        <w:rPr>
          <w:rFonts w:ascii="Satoshi" w:hAnsi="Satoshi" w:cstheme="minorHAnsi"/>
          <w:color w:val="1C224B"/>
          <w:szCs w:val="22"/>
        </w:rPr>
      </w:r>
      <w:r w:rsidRPr="000951B4">
        <w:rPr>
          <w:rFonts w:ascii="Satoshi" w:hAnsi="Satoshi" w:cstheme="minorHAnsi"/>
          <w:color w:val="1C224B"/>
          <w:szCs w:val="22"/>
        </w:rPr>
        <w:fldChar w:fldCharType="separate"/>
      </w:r>
      <w:r w:rsidRPr="000951B4">
        <w:rPr>
          <w:rFonts w:ascii="Satoshi" w:hAnsi="Satoshi" w:cstheme="minorHAnsi"/>
          <w:color w:val="1C224B"/>
          <w:szCs w:val="22"/>
        </w:rPr>
        <w:t>&lt;&lt;insert name and position / department etc.&gt;&gt;</w:t>
      </w:r>
      <w:r w:rsidRPr="000951B4">
        <w:rPr>
          <w:rFonts w:ascii="Satoshi" w:hAnsi="Satoshi" w:cstheme="minorHAnsi"/>
          <w:color w:val="1C224B"/>
          <w:szCs w:val="22"/>
        </w:rPr>
        <w:fldChar w:fldCharType="end"/>
      </w:r>
      <w:bookmarkEnd w:id="0"/>
      <w:r w:rsidRPr="000951B4">
        <w:rPr>
          <w:rFonts w:ascii="Satoshi" w:hAnsi="Satoshi" w:cstheme="minorHAnsi"/>
          <w:color w:val="1C224B"/>
          <w:szCs w:val="22"/>
        </w:rPr>
        <w:t>.</w:t>
      </w:r>
    </w:p>
    <w:p w14:paraId="7B556840" w14:textId="7EF7D782" w:rsidR="00DB0487" w:rsidRPr="000951B4" w:rsidRDefault="00DB0487" w:rsidP="00753A27">
      <w:pPr>
        <w:pStyle w:val="Style2"/>
        <w:numPr>
          <w:ilvl w:val="0"/>
          <w:numId w:val="12"/>
        </w:numPr>
        <w:rPr>
          <w:rFonts w:ascii="Satoshi" w:hAnsi="Satoshi" w:cstheme="minorHAnsi"/>
          <w:color w:val="1C224B"/>
          <w:szCs w:val="22"/>
        </w:rPr>
      </w:pPr>
      <w:r w:rsidRPr="000951B4">
        <w:rPr>
          <w:rFonts w:ascii="Satoshi" w:hAnsi="Satoshi" w:cstheme="minorHAnsi"/>
          <w:color w:val="1C224B"/>
          <w:szCs w:val="22"/>
        </w:rPr>
        <w:t xml:space="preserve">This </w:t>
      </w:r>
      <w:r w:rsidR="00D32750" w:rsidRPr="000951B4">
        <w:rPr>
          <w:rFonts w:ascii="Satoshi" w:hAnsi="Satoshi" w:cstheme="minorHAnsi"/>
          <w:color w:val="1C224B"/>
          <w:szCs w:val="22"/>
        </w:rPr>
        <w:t>In-Vehicle Communication</w:t>
      </w:r>
      <w:r w:rsidRPr="000951B4">
        <w:rPr>
          <w:rFonts w:ascii="Satoshi" w:hAnsi="Satoshi" w:cstheme="minorHAnsi"/>
          <w:color w:val="1C224B"/>
          <w:szCs w:val="22"/>
        </w:rPr>
        <w:t xml:space="preserve"> Policy is regularly reviewed and updated as required.</w:t>
      </w:r>
    </w:p>
    <w:p w14:paraId="168D6A8B" w14:textId="5B0EB0AD" w:rsidR="00DB0487" w:rsidRPr="000951B4" w:rsidRDefault="00DB0487" w:rsidP="00753A27">
      <w:pPr>
        <w:pStyle w:val="Style2"/>
        <w:numPr>
          <w:ilvl w:val="0"/>
          <w:numId w:val="12"/>
        </w:numPr>
        <w:rPr>
          <w:rFonts w:ascii="Satoshi" w:hAnsi="Satoshi" w:cstheme="minorHAnsi"/>
          <w:color w:val="1C224B"/>
          <w:szCs w:val="22"/>
        </w:rPr>
      </w:pPr>
      <w:r w:rsidRPr="000951B4">
        <w:rPr>
          <w:rFonts w:ascii="Satoshi" w:hAnsi="Satoshi" w:cstheme="minorHAnsi"/>
          <w:color w:val="1C224B"/>
          <w:szCs w:val="22"/>
        </w:rPr>
        <w:t xml:space="preserve">This </w:t>
      </w:r>
      <w:r w:rsidR="00D32750" w:rsidRPr="000951B4">
        <w:rPr>
          <w:rFonts w:ascii="Satoshi" w:hAnsi="Satoshi" w:cstheme="minorHAnsi"/>
          <w:color w:val="1C224B"/>
          <w:szCs w:val="22"/>
        </w:rPr>
        <w:t>In-Vehicle Communication</w:t>
      </w:r>
      <w:r w:rsidRPr="000951B4">
        <w:rPr>
          <w:rFonts w:ascii="Satoshi" w:hAnsi="Satoshi" w:cstheme="minorHAnsi"/>
          <w:color w:val="1C224B"/>
          <w:szCs w:val="22"/>
        </w:rPr>
        <w:t xml:space="preserve"> Policy was adopted on </w:t>
      </w:r>
      <w:r w:rsidRPr="000951B4">
        <w:rPr>
          <w:rFonts w:ascii="Satoshi" w:hAnsi="Satoshi" w:cstheme="minorHAnsi"/>
          <w:color w:val="1C224B"/>
          <w:szCs w:val="22"/>
        </w:rPr>
        <w:fldChar w:fldCharType="begin">
          <w:ffData>
            <w:name w:val="Text60"/>
            <w:enabled/>
            <w:calcOnExit w:val="0"/>
            <w:textInput>
              <w:default w:val="&lt;&lt;insert date&gt;&gt;"/>
            </w:textInput>
          </w:ffData>
        </w:fldChar>
      </w:r>
      <w:bookmarkStart w:id="1" w:name="Text60"/>
      <w:r w:rsidRPr="000951B4">
        <w:rPr>
          <w:rFonts w:ascii="Satoshi" w:hAnsi="Satoshi" w:cstheme="minorHAnsi"/>
          <w:color w:val="1C224B"/>
          <w:szCs w:val="22"/>
        </w:rPr>
        <w:instrText xml:space="preserve"> FORMTEXT </w:instrText>
      </w:r>
      <w:r w:rsidRPr="000951B4">
        <w:rPr>
          <w:rFonts w:ascii="Satoshi" w:hAnsi="Satoshi" w:cstheme="minorHAnsi"/>
          <w:color w:val="1C224B"/>
          <w:szCs w:val="22"/>
        </w:rPr>
      </w:r>
      <w:r w:rsidRPr="000951B4">
        <w:rPr>
          <w:rFonts w:ascii="Satoshi" w:hAnsi="Satoshi" w:cstheme="minorHAnsi"/>
          <w:color w:val="1C224B"/>
          <w:szCs w:val="22"/>
        </w:rPr>
        <w:fldChar w:fldCharType="separate"/>
      </w:r>
      <w:r w:rsidRPr="000951B4">
        <w:rPr>
          <w:rFonts w:ascii="Satoshi" w:hAnsi="Satoshi" w:cstheme="minorHAnsi"/>
          <w:color w:val="1C224B"/>
          <w:szCs w:val="22"/>
        </w:rPr>
        <w:t>&lt;&lt;insert date&gt;&gt;</w:t>
      </w:r>
      <w:r w:rsidRPr="000951B4">
        <w:rPr>
          <w:rFonts w:ascii="Satoshi" w:hAnsi="Satoshi" w:cstheme="minorHAnsi"/>
          <w:color w:val="1C224B"/>
          <w:szCs w:val="22"/>
        </w:rPr>
        <w:fldChar w:fldCharType="end"/>
      </w:r>
      <w:bookmarkEnd w:id="1"/>
      <w:r w:rsidRPr="000951B4">
        <w:rPr>
          <w:rFonts w:ascii="Satoshi" w:hAnsi="Satoshi" w:cstheme="minorHAnsi"/>
          <w:color w:val="1C224B"/>
          <w:szCs w:val="22"/>
        </w:rPr>
        <w:t>.</w:t>
      </w:r>
    </w:p>
    <w:p w14:paraId="4A3D23BF" w14:textId="611EE3D7" w:rsidR="00DB0487" w:rsidRPr="000951B4" w:rsidRDefault="00DB0487" w:rsidP="00753A27">
      <w:pPr>
        <w:pStyle w:val="Style2"/>
        <w:numPr>
          <w:ilvl w:val="0"/>
          <w:numId w:val="12"/>
        </w:numPr>
        <w:rPr>
          <w:rFonts w:ascii="Satoshi" w:hAnsi="Satoshi" w:cstheme="minorHAnsi"/>
          <w:color w:val="1C224B"/>
          <w:szCs w:val="22"/>
        </w:rPr>
      </w:pPr>
      <w:r w:rsidRPr="000951B4">
        <w:rPr>
          <w:rFonts w:ascii="Satoshi" w:hAnsi="Satoshi" w:cstheme="minorHAnsi"/>
          <w:color w:val="1C224B"/>
          <w:szCs w:val="22"/>
        </w:rPr>
        <w:t xml:space="preserve">This </w:t>
      </w:r>
      <w:r w:rsidR="00D32750" w:rsidRPr="000951B4">
        <w:rPr>
          <w:rFonts w:ascii="Satoshi" w:hAnsi="Satoshi" w:cstheme="minorHAnsi"/>
          <w:color w:val="1C224B"/>
          <w:szCs w:val="22"/>
        </w:rPr>
        <w:t>In-Vehicle Communication</w:t>
      </w:r>
      <w:r w:rsidRPr="000951B4">
        <w:rPr>
          <w:rFonts w:ascii="Satoshi" w:hAnsi="Satoshi" w:cstheme="minorHAnsi"/>
          <w:color w:val="1C224B"/>
          <w:szCs w:val="22"/>
        </w:rPr>
        <w:t xml:space="preserve"> Policy was last reviewed on </w:t>
      </w:r>
      <w:r w:rsidRPr="000951B4">
        <w:rPr>
          <w:rFonts w:ascii="Satoshi" w:hAnsi="Satoshi" w:cstheme="minorHAnsi"/>
          <w:color w:val="1C224B"/>
          <w:szCs w:val="22"/>
        </w:rPr>
        <w:fldChar w:fldCharType="begin">
          <w:ffData>
            <w:name w:val="Text61"/>
            <w:enabled/>
            <w:calcOnExit w:val="0"/>
            <w:textInput>
              <w:default w:val="&lt;&lt;insert date&gt;&gt;"/>
            </w:textInput>
          </w:ffData>
        </w:fldChar>
      </w:r>
      <w:bookmarkStart w:id="2" w:name="Text61"/>
      <w:r w:rsidRPr="000951B4">
        <w:rPr>
          <w:rFonts w:ascii="Satoshi" w:hAnsi="Satoshi" w:cstheme="minorHAnsi"/>
          <w:color w:val="1C224B"/>
          <w:szCs w:val="22"/>
        </w:rPr>
        <w:instrText xml:space="preserve"> FORMTEXT </w:instrText>
      </w:r>
      <w:r w:rsidRPr="000951B4">
        <w:rPr>
          <w:rFonts w:ascii="Satoshi" w:hAnsi="Satoshi" w:cstheme="minorHAnsi"/>
          <w:color w:val="1C224B"/>
          <w:szCs w:val="22"/>
        </w:rPr>
      </w:r>
      <w:r w:rsidRPr="000951B4">
        <w:rPr>
          <w:rFonts w:ascii="Satoshi" w:hAnsi="Satoshi" w:cstheme="minorHAnsi"/>
          <w:color w:val="1C224B"/>
          <w:szCs w:val="22"/>
        </w:rPr>
        <w:fldChar w:fldCharType="separate"/>
      </w:r>
      <w:r w:rsidRPr="000951B4">
        <w:rPr>
          <w:rFonts w:ascii="Satoshi" w:hAnsi="Satoshi" w:cstheme="minorHAnsi"/>
          <w:color w:val="1C224B"/>
          <w:szCs w:val="22"/>
        </w:rPr>
        <w:t>&lt;&lt;insert date&gt;&gt;</w:t>
      </w:r>
      <w:r w:rsidRPr="000951B4">
        <w:rPr>
          <w:rFonts w:ascii="Satoshi" w:hAnsi="Satoshi" w:cstheme="minorHAnsi"/>
          <w:color w:val="1C224B"/>
          <w:szCs w:val="22"/>
        </w:rPr>
        <w:fldChar w:fldCharType="end"/>
      </w:r>
      <w:bookmarkEnd w:id="2"/>
      <w:r w:rsidRPr="000951B4">
        <w:rPr>
          <w:rFonts w:ascii="Satoshi" w:hAnsi="Satoshi" w:cstheme="minorHAnsi"/>
          <w:color w:val="1C224B"/>
          <w:szCs w:val="22"/>
        </w:rPr>
        <w:t>.</w:t>
      </w:r>
    </w:p>
    <w:p w14:paraId="2C8380C4" w14:textId="16620EC7" w:rsidR="00DB0487" w:rsidRPr="000951B4" w:rsidRDefault="00DB0487" w:rsidP="000951B4">
      <w:pPr>
        <w:pStyle w:val="Style2"/>
        <w:numPr>
          <w:ilvl w:val="0"/>
          <w:numId w:val="12"/>
        </w:numPr>
        <w:rPr>
          <w:rFonts w:ascii="Satoshi" w:hAnsi="Satoshi" w:cstheme="minorHAnsi"/>
          <w:color w:val="1C224B"/>
          <w:szCs w:val="22"/>
        </w:rPr>
      </w:pPr>
      <w:r w:rsidRPr="000951B4">
        <w:rPr>
          <w:rFonts w:ascii="Satoshi" w:hAnsi="Satoshi" w:cstheme="minorHAnsi"/>
          <w:color w:val="1C224B"/>
          <w:szCs w:val="22"/>
        </w:rPr>
        <w:t xml:space="preserve">This </w:t>
      </w:r>
      <w:r w:rsidR="00D32750" w:rsidRPr="000951B4">
        <w:rPr>
          <w:rFonts w:ascii="Satoshi" w:hAnsi="Satoshi" w:cstheme="minorHAnsi"/>
          <w:color w:val="1C224B"/>
          <w:szCs w:val="22"/>
        </w:rPr>
        <w:t>In-Vehicle Communication</w:t>
      </w:r>
      <w:r w:rsidRPr="000951B4">
        <w:rPr>
          <w:rFonts w:ascii="Satoshi" w:hAnsi="Satoshi" w:cstheme="minorHAnsi"/>
          <w:color w:val="1C224B"/>
          <w:szCs w:val="22"/>
        </w:rPr>
        <w:t xml:space="preserve"> Policy will be reviewed, on </w:t>
      </w:r>
      <w:r w:rsidRPr="000951B4">
        <w:rPr>
          <w:rFonts w:ascii="Satoshi" w:hAnsi="Satoshi" w:cstheme="minorHAnsi"/>
          <w:color w:val="1C224B"/>
          <w:szCs w:val="22"/>
        </w:rPr>
        <w:fldChar w:fldCharType="begin">
          <w:ffData>
            <w:name w:val="Text61"/>
            <w:enabled/>
            <w:calcOnExit w:val="0"/>
            <w:textInput>
              <w:default w:val="&lt;&lt;insert date&gt;&gt;"/>
            </w:textInput>
          </w:ffData>
        </w:fldChar>
      </w:r>
      <w:r w:rsidRPr="000951B4">
        <w:rPr>
          <w:rFonts w:ascii="Satoshi" w:hAnsi="Satoshi" w:cstheme="minorHAnsi"/>
          <w:color w:val="1C224B"/>
          <w:szCs w:val="22"/>
        </w:rPr>
        <w:instrText xml:space="preserve"> FORMTEXT </w:instrText>
      </w:r>
      <w:r w:rsidRPr="000951B4">
        <w:rPr>
          <w:rFonts w:ascii="Satoshi" w:hAnsi="Satoshi" w:cstheme="minorHAnsi"/>
          <w:color w:val="1C224B"/>
          <w:szCs w:val="22"/>
        </w:rPr>
      </w:r>
      <w:r w:rsidRPr="000951B4">
        <w:rPr>
          <w:rFonts w:ascii="Satoshi" w:hAnsi="Satoshi" w:cstheme="minorHAnsi"/>
          <w:color w:val="1C224B"/>
          <w:szCs w:val="22"/>
        </w:rPr>
        <w:fldChar w:fldCharType="separate"/>
      </w:r>
      <w:r w:rsidRPr="000951B4">
        <w:rPr>
          <w:rFonts w:ascii="Satoshi" w:hAnsi="Satoshi" w:cstheme="minorHAnsi"/>
          <w:color w:val="1C224B"/>
          <w:szCs w:val="22"/>
        </w:rPr>
        <w:t>&lt;&lt;insert date&gt;&gt;</w:t>
      </w:r>
      <w:r w:rsidRPr="000951B4">
        <w:rPr>
          <w:rFonts w:ascii="Satoshi" w:hAnsi="Satoshi" w:cstheme="minorHAnsi"/>
          <w:color w:val="1C224B"/>
          <w:szCs w:val="22"/>
        </w:rPr>
        <w:fldChar w:fldCharType="end"/>
      </w:r>
    </w:p>
    <w:p w14:paraId="4BEFBB37" w14:textId="77777777" w:rsidR="00DB0487" w:rsidRPr="000951B4" w:rsidRDefault="00DB0487" w:rsidP="00DB0487">
      <w:pPr>
        <w:pStyle w:val="Style2n"/>
        <w:ind w:left="0"/>
        <w:jc w:val="left"/>
        <w:rPr>
          <w:rFonts w:ascii="Satoshi" w:hAnsi="Satoshi" w:cstheme="minorHAnsi"/>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951B4" w:rsidRPr="000951B4" w14:paraId="022286B3" w14:textId="77777777" w:rsidTr="006649BF">
        <w:tc>
          <w:tcPr>
            <w:tcW w:w="2972" w:type="dxa"/>
          </w:tcPr>
          <w:p w14:paraId="46EE08EB"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color w:val="1C224B"/>
                <w:szCs w:val="22"/>
              </w:rPr>
              <w:t>Name:</w:t>
            </w:r>
          </w:p>
        </w:tc>
        <w:tc>
          <w:tcPr>
            <w:tcW w:w="6090" w:type="dxa"/>
          </w:tcPr>
          <w:p w14:paraId="34D8F457"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bCs/>
                <w:color w:val="1C224B"/>
                <w:szCs w:val="22"/>
              </w:rPr>
              <w:fldChar w:fldCharType="begin">
                <w:ffData>
                  <w:name w:val="Text4"/>
                  <w:enabled/>
                  <w:calcOnExit w:val="0"/>
                  <w:textInput>
                    <w:default w:val="&lt;&lt;Insert Full Name&gt;&gt;"/>
                  </w:textInput>
                </w:ffData>
              </w:fldChar>
            </w:r>
            <w:r w:rsidRPr="000951B4">
              <w:rPr>
                <w:rFonts w:ascii="Satoshi" w:hAnsi="Satoshi" w:cstheme="minorHAnsi"/>
                <w:bCs/>
                <w:color w:val="1C224B"/>
                <w:szCs w:val="22"/>
              </w:rPr>
              <w:instrText xml:space="preserve"> FORMTEXT </w:instrText>
            </w:r>
            <w:r w:rsidRPr="000951B4">
              <w:rPr>
                <w:rFonts w:ascii="Satoshi" w:hAnsi="Satoshi" w:cstheme="minorHAnsi"/>
                <w:bCs/>
                <w:color w:val="1C224B"/>
                <w:szCs w:val="22"/>
              </w:rPr>
            </w:r>
            <w:r w:rsidRPr="000951B4">
              <w:rPr>
                <w:rFonts w:ascii="Satoshi" w:hAnsi="Satoshi" w:cstheme="minorHAnsi"/>
                <w:bCs/>
                <w:color w:val="1C224B"/>
                <w:szCs w:val="22"/>
              </w:rPr>
              <w:fldChar w:fldCharType="separate"/>
            </w:r>
            <w:r w:rsidRPr="000951B4">
              <w:rPr>
                <w:rFonts w:ascii="Satoshi" w:hAnsi="Satoshi" w:cstheme="minorHAnsi"/>
                <w:bCs/>
                <w:color w:val="1C224B"/>
                <w:szCs w:val="22"/>
              </w:rPr>
              <w:t>&lt;&lt;Insert Full Name&gt;&gt;</w:t>
            </w:r>
            <w:r w:rsidRPr="000951B4">
              <w:rPr>
                <w:rFonts w:ascii="Satoshi" w:hAnsi="Satoshi" w:cstheme="minorHAnsi"/>
                <w:bCs/>
                <w:color w:val="1C224B"/>
                <w:szCs w:val="22"/>
              </w:rPr>
              <w:fldChar w:fldCharType="end"/>
            </w:r>
          </w:p>
        </w:tc>
      </w:tr>
      <w:tr w:rsidR="000951B4" w:rsidRPr="000951B4" w14:paraId="34A5E5CC" w14:textId="77777777" w:rsidTr="006649BF">
        <w:tc>
          <w:tcPr>
            <w:tcW w:w="2972" w:type="dxa"/>
            <w:tcBorders>
              <w:bottom w:val="single" w:sz="4" w:space="0" w:color="auto"/>
            </w:tcBorders>
          </w:tcPr>
          <w:p w14:paraId="01963362"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bCs/>
                <w:color w:val="1C224B"/>
                <w:szCs w:val="22"/>
              </w:rPr>
              <w:fldChar w:fldCharType="begin">
                <w:ffData>
                  <w:name w:val=""/>
                  <w:enabled/>
                  <w:calcOnExit w:val="0"/>
                  <w:textInput>
                    <w:default w:val="&lt;&lt;Business name&gt;&gt;"/>
                  </w:textInput>
                </w:ffData>
              </w:fldChar>
            </w:r>
            <w:r w:rsidRPr="000951B4">
              <w:rPr>
                <w:rFonts w:ascii="Satoshi" w:hAnsi="Satoshi" w:cstheme="minorHAnsi"/>
                <w:bCs/>
                <w:color w:val="1C224B"/>
                <w:szCs w:val="22"/>
              </w:rPr>
              <w:instrText xml:space="preserve"> FORMTEXT </w:instrText>
            </w:r>
            <w:r w:rsidRPr="000951B4">
              <w:rPr>
                <w:rFonts w:ascii="Satoshi" w:hAnsi="Satoshi" w:cstheme="minorHAnsi"/>
                <w:bCs/>
                <w:color w:val="1C224B"/>
                <w:szCs w:val="22"/>
              </w:rPr>
            </w:r>
            <w:r w:rsidRPr="000951B4">
              <w:rPr>
                <w:rFonts w:ascii="Satoshi" w:hAnsi="Satoshi" w:cstheme="minorHAnsi"/>
                <w:bCs/>
                <w:color w:val="1C224B"/>
                <w:szCs w:val="22"/>
              </w:rPr>
              <w:fldChar w:fldCharType="separate"/>
            </w:r>
            <w:r w:rsidRPr="000951B4">
              <w:rPr>
                <w:rFonts w:ascii="Satoshi" w:hAnsi="Satoshi" w:cstheme="minorHAnsi"/>
                <w:bCs/>
                <w:noProof/>
                <w:color w:val="1C224B"/>
                <w:szCs w:val="22"/>
              </w:rPr>
              <w:t>&lt;&lt;Business name&gt;&gt;</w:t>
            </w:r>
            <w:r w:rsidRPr="000951B4">
              <w:rPr>
                <w:rFonts w:ascii="Satoshi" w:hAnsi="Satoshi" w:cstheme="minorHAnsi"/>
                <w:bCs/>
                <w:color w:val="1C224B"/>
                <w:szCs w:val="22"/>
              </w:rPr>
              <w:fldChar w:fldCharType="end"/>
            </w:r>
          </w:p>
        </w:tc>
      </w:tr>
      <w:tr w:rsidR="000951B4" w:rsidRPr="000951B4" w14:paraId="66364CF1" w14:textId="77777777" w:rsidTr="006649BF">
        <w:tc>
          <w:tcPr>
            <w:tcW w:w="2972" w:type="dxa"/>
            <w:tcBorders>
              <w:bottom w:val="single" w:sz="4" w:space="0" w:color="auto"/>
            </w:tcBorders>
          </w:tcPr>
          <w:p w14:paraId="5B6D95E7"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0951B4" w:rsidRDefault="00DB0487" w:rsidP="006649BF">
            <w:pPr>
              <w:jc w:val="left"/>
              <w:rPr>
                <w:rFonts w:ascii="Satoshi" w:hAnsi="Satoshi" w:cstheme="minorHAnsi"/>
                <w:color w:val="1C224B"/>
                <w:szCs w:val="22"/>
              </w:rPr>
            </w:pPr>
          </w:p>
        </w:tc>
      </w:tr>
      <w:tr w:rsidR="000951B4" w:rsidRPr="000951B4" w14:paraId="4BB624C3" w14:textId="77777777" w:rsidTr="006649BF">
        <w:tc>
          <w:tcPr>
            <w:tcW w:w="2972" w:type="dxa"/>
          </w:tcPr>
          <w:p w14:paraId="4C32B149"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color w:val="1C224B"/>
                <w:szCs w:val="22"/>
              </w:rPr>
              <w:t>Date</w:t>
            </w:r>
          </w:p>
        </w:tc>
        <w:tc>
          <w:tcPr>
            <w:tcW w:w="6090" w:type="dxa"/>
          </w:tcPr>
          <w:p w14:paraId="4FC82166"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bCs/>
                <w:color w:val="1C224B"/>
                <w:szCs w:val="22"/>
              </w:rPr>
              <w:fldChar w:fldCharType="begin">
                <w:ffData>
                  <w:name w:val="Text7"/>
                  <w:enabled/>
                  <w:calcOnExit w:val="0"/>
                  <w:textInput>
                    <w:default w:val="&lt;&lt;Date&gt;&gt;"/>
                  </w:textInput>
                </w:ffData>
              </w:fldChar>
            </w:r>
            <w:r w:rsidRPr="000951B4">
              <w:rPr>
                <w:rFonts w:ascii="Satoshi" w:hAnsi="Satoshi" w:cstheme="minorHAnsi"/>
                <w:bCs/>
                <w:color w:val="1C224B"/>
                <w:szCs w:val="22"/>
              </w:rPr>
              <w:instrText xml:space="preserve"> FORMTEXT </w:instrText>
            </w:r>
            <w:r w:rsidRPr="000951B4">
              <w:rPr>
                <w:rFonts w:ascii="Satoshi" w:hAnsi="Satoshi" w:cstheme="minorHAnsi"/>
                <w:bCs/>
                <w:color w:val="1C224B"/>
                <w:szCs w:val="22"/>
              </w:rPr>
            </w:r>
            <w:r w:rsidRPr="000951B4">
              <w:rPr>
                <w:rFonts w:ascii="Satoshi" w:hAnsi="Satoshi" w:cstheme="minorHAnsi"/>
                <w:bCs/>
                <w:color w:val="1C224B"/>
                <w:szCs w:val="22"/>
              </w:rPr>
              <w:fldChar w:fldCharType="separate"/>
            </w:r>
            <w:r w:rsidRPr="000951B4">
              <w:rPr>
                <w:rFonts w:ascii="Satoshi" w:hAnsi="Satoshi" w:cstheme="minorHAnsi"/>
                <w:bCs/>
                <w:color w:val="1C224B"/>
                <w:szCs w:val="22"/>
              </w:rPr>
              <w:t>&lt;&lt;Date&gt;&gt;</w:t>
            </w:r>
            <w:r w:rsidRPr="000951B4">
              <w:rPr>
                <w:rFonts w:ascii="Satoshi" w:hAnsi="Satoshi" w:cstheme="minorHAnsi"/>
                <w:bCs/>
                <w:color w:val="1C224B"/>
                <w:szCs w:val="22"/>
              </w:rPr>
              <w:fldChar w:fldCharType="end"/>
            </w:r>
          </w:p>
        </w:tc>
      </w:tr>
      <w:tr w:rsidR="00000000" w:rsidRPr="000951B4" w14:paraId="75C62040" w14:textId="77777777" w:rsidTr="006649BF">
        <w:tc>
          <w:tcPr>
            <w:tcW w:w="2972" w:type="dxa"/>
            <w:tcBorders>
              <w:bottom w:val="single" w:sz="4" w:space="0" w:color="auto"/>
            </w:tcBorders>
          </w:tcPr>
          <w:p w14:paraId="25AD3D76" w14:textId="77777777" w:rsidR="00DB0487" w:rsidRPr="000951B4" w:rsidRDefault="00DB0487" w:rsidP="006649BF">
            <w:pPr>
              <w:jc w:val="left"/>
              <w:rPr>
                <w:rFonts w:ascii="Satoshi" w:hAnsi="Satoshi" w:cstheme="minorHAnsi"/>
                <w:color w:val="1C224B"/>
                <w:szCs w:val="22"/>
              </w:rPr>
            </w:pPr>
            <w:r w:rsidRPr="000951B4">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0951B4" w:rsidRDefault="00DB0487" w:rsidP="006649BF">
            <w:pPr>
              <w:jc w:val="left"/>
              <w:rPr>
                <w:rFonts w:ascii="Satoshi" w:hAnsi="Satoshi" w:cstheme="minorHAnsi"/>
                <w:color w:val="1C224B"/>
                <w:szCs w:val="22"/>
              </w:rPr>
            </w:pPr>
          </w:p>
        </w:tc>
      </w:tr>
    </w:tbl>
    <w:p w14:paraId="52590149" w14:textId="77777777" w:rsidR="004C7D9E" w:rsidRPr="000951B4" w:rsidRDefault="004C7D9E">
      <w:pPr>
        <w:rPr>
          <w:rFonts w:ascii="Satoshi" w:hAnsi="Satoshi" w:cstheme="minorHAnsi"/>
          <w:color w:val="1C224B"/>
          <w:szCs w:val="22"/>
        </w:rPr>
      </w:pPr>
    </w:p>
    <w:sectPr w:rsidR="004C7D9E" w:rsidRPr="000951B4" w:rsidSect="000341CB">
      <w:footerReference w:type="default" r:id="rId10"/>
      <w:footerReference w:type="first" r:id="rId11"/>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312D" w14:textId="77777777" w:rsidR="00840FB5" w:rsidRDefault="00840FB5">
      <w:r>
        <w:separator/>
      </w:r>
    </w:p>
  </w:endnote>
  <w:endnote w:type="continuationSeparator" w:id="0">
    <w:p w14:paraId="085B0902" w14:textId="77777777" w:rsidR="00840FB5" w:rsidRDefault="00840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7F0950E1" w:rsidR="00000000" w:rsidRPr="006271BF" w:rsidRDefault="00066225">
    <w:pPr>
      <w:tabs>
        <w:tab w:val="right" w:pos="9072"/>
      </w:tabs>
      <w:rPr>
        <w:rFonts w:cs="Arial"/>
        <w:sz w:val="16"/>
      </w:rPr>
    </w:pPr>
    <w:r>
      <w:rPr>
        <w:rFonts w:cs="Arial"/>
        <w:sz w:val="16"/>
        <w:szCs w:val="16"/>
      </w:rPr>
      <w:t>In Vehicle Communications</w:t>
    </w:r>
    <w:r w:rsidR="003D5F4D">
      <w:rPr>
        <w:rFonts w:cs="Arial"/>
        <w:sz w:val="16"/>
        <w:szCs w:val="16"/>
      </w:rPr>
      <w:t xml:space="preserve"> Policy V2.1 – </w:t>
    </w:r>
    <w:r w:rsidR="000951B4" w:rsidRPr="000951B4">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07FD5" w14:textId="77777777" w:rsidR="00840FB5" w:rsidRDefault="00840FB5">
      <w:r>
        <w:separator/>
      </w:r>
    </w:p>
  </w:footnote>
  <w:footnote w:type="continuationSeparator" w:id="0">
    <w:p w14:paraId="68704914" w14:textId="77777777" w:rsidR="00840FB5" w:rsidRDefault="00840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16C04"/>
    <w:multiLevelType w:val="hybridMultilevel"/>
    <w:tmpl w:val="56849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E611DCF"/>
    <w:multiLevelType w:val="multilevel"/>
    <w:tmpl w:val="7BE0BA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49524EC"/>
    <w:multiLevelType w:val="hybridMultilevel"/>
    <w:tmpl w:val="E918EF58"/>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34F026CA"/>
    <w:multiLevelType w:val="multilevel"/>
    <w:tmpl w:val="8F7ABA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651754"/>
    <w:multiLevelType w:val="multilevel"/>
    <w:tmpl w:val="6546A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BC10C6F"/>
    <w:multiLevelType w:val="hybridMultilevel"/>
    <w:tmpl w:val="4088300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41ED56D4"/>
    <w:multiLevelType w:val="hybridMultilevel"/>
    <w:tmpl w:val="9CA050C4"/>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9"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4CB0465"/>
    <w:multiLevelType w:val="multilevel"/>
    <w:tmpl w:val="B1C683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8047DF"/>
    <w:multiLevelType w:val="multilevel"/>
    <w:tmpl w:val="E974C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8876179">
    <w:abstractNumId w:val="6"/>
  </w:num>
  <w:num w:numId="2" w16cid:durableId="614604917">
    <w:abstractNumId w:val="2"/>
  </w:num>
  <w:num w:numId="3" w16cid:durableId="1541212076">
    <w:abstractNumId w:val="7"/>
  </w:num>
  <w:num w:numId="4" w16cid:durableId="1913848426">
    <w:abstractNumId w:val="9"/>
  </w:num>
  <w:num w:numId="5" w16cid:durableId="1300573544">
    <w:abstractNumId w:val="11"/>
  </w:num>
  <w:num w:numId="6" w16cid:durableId="890767593">
    <w:abstractNumId w:val="10"/>
  </w:num>
  <w:num w:numId="7" w16cid:durableId="2038891422">
    <w:abstractNumId w:val="5"/>
  </w:num>
  <w:num w:numId="8" w16cid:durableId="2103258362">
    <w:abstractNumId w:val="4"/>
  </w:num>
  <w:num w:numId="9" w16cid:durableId="792551602">
    <w:abstractNumId w:val="1"/>
  </w:num>
  <w:num w:numId="10" w16cid:durableId="24404795">
    <w:abstractNumId w:val="0"/>
  </w:num>
  <w:num w:numId="11" w16cid:durableId="1942831092">
    <w:abstractNumId w:val="8"/>
  </w:num>
  <w:num w:numId="12" w16cid:durableId="1422604822">
    <w:abstractNumId w:val="3"/>
  </w:num>
  <w:num w:numId="13" w16cid:durableId="21146649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787154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421946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4927405">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66225"/>
    <w:rsid w:val="000951B4"/>
    <w:rsid w:val="00192428"/>
    <w:rsid w:val="00193D5B"/>
    <w:rsid w:val="001A44AA"/>
    <w:rsid w:val="002D1E4C"/>
    <w:rsid w:val="00330908"/>
    <w:rsid w:val="0033778B"/>
    <w:rsid w:val="003D5F4D"/>
    <w:rsid w:val="004542A9"/>
    <w:rsid w:val="004C7D9E"/>
    <w:rsid w:val="00514684"/>
    <w:rsid w:val="00516C34"/>
    <w:rsid w:val="0052633A"/>
    <w:rsid w:val="0072329A"/>
    <w:rsid w:val="00753A27"/>
    <w:rsid w:val="00840FB5"/>
    <w:rsid w:val="008704F3"/>
    <w:rsid w:val="00904AA0"/>
    <w:rsid w:val="00913AB0"/>
    <w:rsid w:val="009B7B3D"/>
    <w:rsid w:val="009F75CB"/>
    <w:rsid w:val="00AB710A"/>
    <w:rsid w:val="00B13A35"/>
    <w:rsid w:val="00D32750"/>
    <w:rsid w:val="00DB0487"/>
    <w:rsid w:val="00EB5931"/>
    <w:rsid w:val="00EC3388"/>
    <w:rsid w:val="00F84626"/>
    <w:rsid w:val="00FE66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8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1A44AA"/>
    <w:pPr>
      <w:ind w:left="720"/>
      <w:contextualSpacing/>
    </w:pPr>
  </w:style>
  <w:style w:type="paragraph" w:styleId="Header">
    <w:name w:val="header"/>
    <w:basedOn w:val="Normal"/>
    <w:link w:val="HeaderChar"/>
    <w:uiPriority w:val="99"/>
    <w:unhideWhenUsed/>
    <w:rsid w:val="003D5F4D"/>
    <w:pPr>
      <w:tabs>
        <w:tab w:val="center" w:pos="4513"/>
        <w:tab w:val="right" w:pos="9026"/>
      </w:tabs>
    </w:pPr>
  </w:style>
  <w:style w:type="character" w:customStyle="1" w:styleId="HeaderChar">
    <w:name w:val="Header Char"/>
    <w:basedOn w:val="DefaultParagraphFont"/>
    <w:link w:val="Header"/>
    <w:uiPriority w:val="99"/>
    <w:rsid w:val="003D5F4D"/>
    <w:rPr>
      <w:rFonts w:ascii="Arial" w:eastAsia="Times New Roman" w:hAnsi="Arial" w:cs="Times New Roman"/>
      <w:kern w:val="0"/>
      <w:szCs w:val="20"/>
      <w14:ligatures w14:val="none"/>
    </w:rPr>
  </w:style>
  <w:style w:type="paragraph" w:styleId="Footer">
    <w:name w:val="footer"/>
    <w:basedOn w:val="Normal"/>
    <w:link w:val="FooterChar"/>
    <w:uiPriority w:val="99"/>
    <w:unhideWhenUsed/>
    <w:rsid w:val="003D5F4D"/>
    <w:pPr>
      <w:tabs>
        <w:tab w:val="center" w:pos="4513"/>
        <w:tab w:val="right" w:pos="9026"/>
      </w:tabs>
    </w:pPr>
  </w:style>
  <w:style w:type="character" w:customStyle="1" w:styleId="FooterChar">
    <w:name w:val="Footer Char"/>
    <w:basedOn w:val="DefaultParagraphFont"/>
    <w:link w:val="Footer"/>
    <w:uiPriority w:val="99"/>
    <w:rsid w:val="003D5F4D"/>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0546">
      <w:bodyDiv w:val="1"/>
      <w:marLeft w:val="0"/>
      <w:marRight w:val="0"/>
      <w:marTop w:val="0"/>
      <w:marBottom w:val="0"/>
      <w:divBdr>
        <w:top w:val="none" w:sz="0" w:space="0" w:color="auto"/>
        <w:left w:val="none" w:sz="0" w:space="0" w:color="auto"/>
        <w:bottom w:val="none" w:sz="0" w:space="0" w:color="auto"/>
        <w:right w:val="none" w:sz="0" w:space="0" w:color="auto"/>
      </w:divBdr>
    </w:div>
    <w:div w:id="89006849">
      <w:bodyDiv w:val="1"/>
      <w:marLeft w:val="0"/>
      <w:marRight w:val="0"/>
      <w:marTop w:val="0"/>
      <w:marBottom w:val="0"/>
      <w:divBdr>
        <w:top w:val="none" w:sz="0" w:space="0" w:color="auto"/>
        <w:left w:val="none" w:sz="0" w:space="0" w:color="auto"/>
        <w:bottom w:val="none" w:sz="0" w:space="0" w:color="auto"/>
        <w:right w:val="none" w:sz="0" w:space="0" w:color="auto"/>
      </w:divBdr>
    </w:div>
    <w:div w:id="487749063">
      <w:bodyDiv w:val="1"/>
      <w:marLeft w:val="0"/>
      <w:marRight w:val="0"/>
      <w:marTop w:val="0"/>
      <w:marBottom w:val="0"/>
      <w:divBdr>
        <w:top w:val="none" w:sz="0" w:space="0" w:color="auto"/>
        <w:left w:val="none" w:sz="0" w:space="0" w:color="auto"/>
        <w:bottom w:val="none" w:sz="0" w:space="0" w:color="auto"/>
        <w:right w:val="none" w:sz="0" w:space="0" w:color="auto"/>
      </w:divBdr>
    </w:div>
    <w:div w:id="591352522">
      <w:bodyDiv w:val="1"/>
      <w:marLeft w:val="0"/>
      <w:marRight w:val="0"/>
      <w:marTop w:val="0"/>
      <w:marBottom w:val="0"/>
      <w:divBdr>
        <w:top w:val="none" w:sz="0" w:space="0" w:color="auto"/>
        <w:left w:val="none" w:sz="0" w:space="0" w:color="auto"/>
        <w:bottom w:val="none" w:sz="0" w:space="0" w:color="auto"/>
        <w:right w:val="none" w:sz="0" w:space="0" w:color="auto"/>
      </w:divBdr>
    </w:div>
    <w:div w:id="1339892419">
      <w:bodyDiv w:val="1"/>
      <w:marLeft w:val="0"/>
      <w:marRight w:val="0"/>
      <w:marTop w:val="0"/>
      <w:marBottom w:val="0"/>
      <w:divBdr>
        <w:top w:val="none" w:sz="0" w:space="0" w:color="auto"/>
        <w:left w:val="none" w:sz="0" w:space="0" w:color="auto"/>
        <w:bottom w:val="none" w:sz="0" w:space="0" w:color="auto"/>
        <w:right w:val="none" w:sz="0" w:space="0" w:color="auto"/>
      </w:divBdr>
    </w:div>
    <w:div w:id="1603033089">
      <w:bodyDiv w:val="1"/>
      <w:marLeft w:val="0"/>
      <w:marRight w:val="0"/>
      <w:marTop w:val="0"/>
      <w:marBottom w:val="0"/>
      <w:divBdr>
        <w:top w:val="none" w:sz="0" w:space="0" w:color="auto"/>
        <w:left w:val="none" w:sz="0" w:space="0" w:color="auto"/>
        <w:bottom w:val="none" w:sz="0" w:space="0" w:color="auto"/>
        <w:right w:val="none" w:sz="0" w:space="0" w:color="auto"/>
      </w:divBdr>
    </w:div>
    <w:div w:id="164674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4" ma:contentTypeDescription="Create a new document." ma:contentTypeScope="" ma:versionID="8f7460dd917d297d45321af9e30456f5">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3577f13f80cf7adfb9e960935d9ec4a"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B40D98-D4F0-480E-9870-13E8D3B4A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3.xml><?xml version="1.0" encoding="utf-8"?>
<ds:datastoreItem xmlns:ds="http://schemas.openxmlformats.org/officeDocument/2006/customXml" ds:itemID="{7C057117-7D20-4686-A74F-0703CA51F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2025-11-18T13:19:00Z</dcterms:created>
  <dcterms:modified xsi:type="dcterms:W3CDTF">2025-11-18T13:19:00Z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