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word/intelligence2.xml" ContentType="application/vnd.ms-office.intelligence2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:rsidRPr="00016C9E" w:rsidR="00CA076B" w:rsidP="00CA076B" w:rsidRDefault="00CA076B" w14:paraId="781A54B0" w14:textId="77777777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016C9E">
        <w:rPr>
          <w:rFonts w:ascii="Times New Roman" w:hAnsi="Times New Roman" w:cs="Times New Roman"/>
          <w:b/>
          <w:bCs/>
          <w:sz w:val="24"/>
          <w:szCs w:val="24"/>
        </w:rPr>
        <w:t>Minutes of the</w:t>
      </w:r>
    </w:p>
    <w:p w:rsidRPr="00016C9E" w:rsidR="00CA076B" w:rsidP="00CA076B" w:rsidRDefault="00CA076B" w14:paraId="252FD8E7" w14:textId="77777777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7CAE1858" w:rsidR="131D018E">
        <w:rPr>
          <w:rFonts w:ascii="Times New Roman" w:hAnsi="Times New Roman" w:cs="Times New Roman"/>
          <w:b w:val="1"/>
          <w:bCs w:val="1"/>
          <w:sz w:val="24"/>
          <w:szCs w:val="24"/>
        </w:rPr>
        <w:t>West Baton Rouge Library Board of Control</w:t>
      </w:r>
    </w:p>
    <w:p w:rsidRPr="00016C9E" w:rsidR="00CA076B" w:rsidP="7CAE1858" w:rsidRDefault="00CA076B" w14:paraId="37A0DE39" w14:textId="4D4BE90C">
      <w:pPr>
        <w:pStyle w:val="Normal"/>
        <w:suppressLineNumbers w:val="0"/>
        <w:bidi w:val="0"/>
        <w:spacing w:before="0" w:beforeAutospacing="off" w:after="0" w:afterAutospacing="off" w:line="240" w:lineRule="auto"/>
        <w:ind w:left="0" w:right="0"/>
        <w:jc w:val="center"/>
        <w:rPr>
          <w:rFonts w:ascii="Times New Roman" w:hAnsi="Times New Roman" w:cs="Times New Roman"/>
          <w:b w:val="1"/>
          <w:bCs w:val="1"/>
          <w:sz w:val="24"/>
          <w:szCs w:val="24"/>
        </w:rPr>
      </w:pPr>
      <w:r w:rsidRPr="7CAE1858" w:rsidR="52857617">
        <w:rPr>
          <w:rFonts w:ascii="Times New Roman" w:hAnsi="Times New Roman" w:cs="Times New Roman"/>
          <w:b w:val="1"/>
          <w:bCs w:val="1"/>
          <w:sz w:val="24"/>
          <w:szCs w:val="24"/>
        </w:rPr>
        <w:t>Special</w:t>
      </w:r>
      <w:r w:rsidRPr="7CAE1858" w:rsidR="131D018E">
        <w:rPr>
          <w:rFonts w:ascii="Times New Roman" w:hAnsi="Times New Roman" w:cs="Times New Roman"/>
          <w:b w:val="1"/>
          <w:bCs w:val="1"/>
          <w:sz w:val="24"/>
          <w:szCs w:val="24"/>
        </w:rPr>
        <w:t xml:space="preserve"> Meeting</w:t>
      </w:r>
    </w:p>
    <w:p w:rsidRPr="00016C9E" w:rsidR="00CA076B" w:rsidP="7CAE1858" w:rsidRDefault="00CA076B" w14:paraId="317A1569" w14:textId="35C86D5D">
      <w:pPr>
        <w:pStyle w:val="Normal"/>
        <w:suppressLineNumbers w:val="0"/>
        <w:bidi w:val="0"/>
        <w:spacing w:before="0" w:beforeAutospacing="off" w:after="0" w:afterAutospacing="off" w:line="240" w:lineRule="auto"/>
        <w:ind w:left="0" w:right="0"/>
        <w:jc w:val="center"/>
        <w:rPr>
          <w:rFonts w:ascii="Times New Roman" w:hAnsi="Times New Roman" w:cs="Times New Roman"/>
          <w:b w:val="1"/>
          <w:bCs w:val="1"/>
          <w:sz w:val="24"/>
          <w:szCs w:val="24"/>
        </w:rPr>
      </w:pPr>
      <w:r w:rsidRPr="56FD2647" w:rsidR="6FF4F5F5">
        <w:rPr>
          <w:rFonts w:ascii="Times New Roman" w:hAnsi="Times New Roman" w:cs="Times New Roman"/>
          <w:b w:val="1"/>
          <w:bCs w:val="1"/>
          <w:sz w:val="24"/>
          <w:szCs w:val="24"/>
        </w:rPr>
        <w:t xml:space="preserve">Tuesday, </w:t>
      </w:r>
      <w:r w:rsidRPr="56FD2647" w:rsidR="78F34A65">
        <w:rPr>
          <w:rFonts w:ascii="Times New Roman" w:hAnsi="Times New Roman" w:cs="Times New Roman"/>
          <w:b w:val="1"/>
          <w:bCs w:val="1"/>
          <w:sz w:val="24"/>
          <w:szCs w:val="24"/>
        </w:rPr>
        <w:t>June 9</w:t>
      </w:r>
      <w:r w:rsidRPr="56FD2647" w:rsidR="6FF4F5F5">
        <w:rPr>
          <w:rFonts w:ascii="Times New Roman" w:hAnsi="Times New Roman" w:cs="Times New Roman"/>
          <w:b w:val="1"/>
          <w:bCs w:val="1"/>
          <w:sz w:val="24"/>
          <w:szCs w:val="24"/>
        </w:rPr>
        <w:t>, 202</w:t>
      </w:r>
      <w:r w:rsidRPr="56FD2647" w:rsidR="10064C4D">
        <w:rPr>
          <w:rFonts w:ascii="Times New Roman" w:hAnsi="Times New Roman" w:cs="Times New Roman"/>
          <w:b w:val="1"/>
          <w:bCs w:val="1"/>
          <w:sz w:val="24"/>
          <w:szCs w:val="24"/>
        </w:rPr>
        <w:t>6</w:t>
      </w:r>
      <w:r w:rsidRPr="56FD2647" w:rsidR="6FF4F5F5">
        <w:rPr>
          <w:rFonts w:ascii="Times New Roman" w:hAnsi="Times New Roman" w:cs="Times New Roman"/>
          <w:b w:val="1"/>
          <w:bCs w:val="1"/>
          <w:sz w:val="24"/>
          <w:szCs w:val="24"/>
        </w:rPr>
        <w:t>, 4:0</w:t>
      </w:r>
      <w:r w:rsidRPr="56FD2647" w:rsidR="521ADE1A">
        <w:rPr>
          <w:rFonts w:ascii="Times New Roman" w:hAnsi="Times New Roman" w:cs="Times New Roman"/>
          <w:b w:val="1"/>
          <w:bCs w:val="1"/>
          <w:sz w:val="24"/>
          <w:szCs w:val="24"/>
        </w:rPr>
        <w:t>0</w:t>
      </w:r>
      <w:r w:rsidRPr="56FD2647" w:rsidR="6FF4F5F5">
        <w:rPr>
          <w:rFonts w:ascii="Times New Roman" w:hAnsi="Times New Roman" w:cs="Times New Roman"/>
          <w:b w:val="1"/>
          <w:bCs w:val="1"/>
          <w:sz w:val="24"/>
          <w:szCs w:val="24"/>
        </w:rPr>
        <w:t xml:space="preserve"> – 4:</w:t>
      </w:r>
      <w:r w:rsidRPr="56FD2647" w:rsidR="7004A2EA">
        <w:rPr>
          <w:rFonts w:ascii="Times New Roman" w:hAnsi="Times New Roman" w:cs="Times New Roman"/>
          <w:b w:val="1"/>
          <w:bCs w:val="1"/>
          <w:sz w:val="24"/>
          <w:szCs w:val="24"/>
        </w:rPr>
        <w:t>3</w:t>
      </w:r>
      <w:r w:rsidRPr="56FD2647" w:rsidR="30B650DB">
        <w:rPr>
          <w:rFonts w:ascii="Times New Roman" w:hAnsi="Times New Roman" w:cs="Times New Roman"/>
          <w:b w:val="1"/>
          <w:bCs w:val="1"/>
          <w:sz w:val="24"/>
          <w:szCs w:val="24"/>
        </w:rPr>
        <w:t>0</w:t>
      </w:r>
      <w:r w:rsidRPr="56FD2647" w:rsidR="6FF4F5F5">
        <w:rPr>
          <w:rFonts w:ascii="Times New Roman" w:hAnsi="Times New Roman" w:cs="Times New Roman"/>
          <w:b w:val="1"/>
          <w:bCs w:val="1"/>
          <w:sz w:val="24"/>
          <w:szCs w:val="24"/>
        </w:rPr>
        <w:t xml:space="preserve"> PM</w:t>
      </w:r>
    </w:p>
    <w:p w:rsidR="00CA076B" w:rsidP="00CA076B" w:rsidRDefault="00CA076B" w14:paraId="33943BC8" w14:textId="77777777">
      <w:pPr>
        <w:spacing w:after="0" w:line="240" w:lineRule="auto"/>
        <w:jc w:val="center"/>
        <w:rPr>
          <w:rFonts w:ascii="Times New Roman" w:hAnsi="Times New Roman" w:eastAsia="Times New Roman" w:cs="Times New Roman"/>
          <w:sz w:val="24"/>
          <w:szCs w:val="24"/>
        </w:rPr>
      </w:pPr>
      <w:r w:rsidRPr="60F15832">
        <w:rPr>
          <w:rFonts w:ascii="Times New Roman" w:hAnsi="Times New Roman" w:eastAsia="Times New Roman" w:cs="Times New Roman"/>
          <w:b/>
          <w:bCs/>
          <w:color w:val="000000" w:themeColor="text1"/>
          <w:sz w:val="24"/>
          <w:szCs w:val="24"/>
        </w:rPr>
        <w:t>830 N. Alexander Ave., Port Allen, LA 70767</w:t>
      </w:r>
    </w:p>
    <w:p w:rsidRPr="00016C9E" w:rsidR="00CA076B" w:rsidP="00CA076B" w:rsidRDefault="00CA076B" w14:paraId="58C62AF1" w14:textId="77777777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:rsidR="00CA076B" w:rsidP="00CA076B" w:rsidRDefault="00CA076B" w14:paraId="456A3DBC" w14:textId="77777777">
      <w:pPr>
        <w:spacing w:after="0" w:line="240" w:lineRule="auto"/>
        <w:rPr>
          <w:rFonts w:ascii="Times New Roman" w:hAnsi="Times New Roman" w:cs="Times New Roman"/>
          <w:b/>
          <w:bCs/>
          <w:sz w:val="24"/>
          <w:szCs w:val="24"/>
        </w:rPr>
      </w:pPr>
    </w:p>
    <w:p w:rsidR="00CA076B" w:rsidP="7CAE1858" w:rsidRDefault="00CA076B" w14:paraId="17CF3B80" w14:textId="72503073">
      <w:pPr>
        <w:pStyle w:val="Normal"/>
        <w:suppressLineNumbers w:val="0"/>
        <w:bidi w:val="0"/>
        <w:spacing w:before="0" w:beforeAutospacing="off" w:after="0" w:afterAutospacing="off" w:line="240" w:lineRule="auto"/>
        <w:ind w:left="0" w:right="0"/>
        <w:jc w:val="left"/>
      </w:pPr>
      <w:r w:rsidRPr="7CAE1858" w:rsidR="117159C3">
        <w:rPr>
          <w:rFonts w:ascii="Times New Roman" w:hAnsi="Times New Roman" w:cs="Times New Roman"/>
          <w:b w:val="1"/>
          <w:bCs w:val="1"/>
          <w:sz w:val="24"/>
          <w:szCs w:val="24"/>
        </w:rPr>
        <w:t xml:space="preserve">Call to Order, Pledge of Allegiance led by </w:t>
      </w:r>
      <w:r w:rsidRPr="7CAE1858" w:rsidR="2312D737">
        <w:rPr>
          <w:rFonts w:ascii="Times New Roman" w:hAnsi="Times New Roman" w:cs="Times New Roman"/>
          <w:b w:val="1"/>
          <w:bCs w:val="1"/>
          <w:sz w:val="24"/>
          <w:szCs w:val="24"/>
        </w:rPr>
        <w:t>Ms. Andrea Kent</w:t>
      </w:r>
    </w:p>
    <w:p w:rsidR="00CA076B" w:rsidP="00CA076B" w:rsidRDefault="00CA076B" w14:paraId="042A6E0D" w14:textId="77777777">
      <w:pPr>
        <w:spacing w:after="0" w:line="240" w:lineRule="auto"/>
        <w:rPr>
          <w:rFonts w:ascii="Times New Roman" w:hAnsi="Times New Roman" w:cs="Times New Roman"/>
          <w:b/>
          <w:bCs/>
        </w:rPr>
      </w:pPr>
    </w:p>
    <w:p w:rsidR="00CA076B" w:rsidP="33DC158F" w:rsidRDefault="00CA076B" w14:paraId="6ACCA650" w14:textId="5DED3183">
      <w:pPr>
        <w:pStyle w:val="Normal"/>
        <w:spacing w:after="0" w:line="240" w:lineRule="auto"/>
        <w:rPr>
          <w:rFonts w:ascii="Times New Roman" w:hAnsi="Times New Roman" w:eastAsia="Times New Roman" w:cs="Times New Roman"/>
          <w:color w:val="000000" w:themeColor="text1"/>
          <w:sz w:val="24"/>
          <w:szCs w:val="24"/>
        </w:rPr>
      </w:pPr>
      <w:r w:rsidRPr="7CAE1858" w:rsidR="117159C3">
        <w:rPr>
          <w:rFonts w:ascii="Times New Roman" w:hAnsi="Times New Roman" w:cs="Times New Roman"/>
          <w:b w:val="1"/>
          <w:bCs w:val="1"/>
          <w:sz w:val="24"/>
          <w:szCs w:val="24"/>
        </w:rPr>
        <w:t>Roll Call by Ms. Martin - Present:</w:t>
      </w:r>
      <w:r w:rsidRPr="7CAE1858" w:rsidR="117159C3">
        <w:rPr>
          <w:rFonts w:ascii="Times New Roman" w:hAnsi="Times New Roman" w:eastAsia="Times New Roman" w:cs="Times New Roman"/>
          <w:color w:val="000000" w:themeColor="text1" w:themeTint="FF" w:themeShade="FF"/>
          <w:sz w:val="25"/>
          <w:szCs w:val="25"/>
        </w:rPr>
        <w:t xml:space="preserve"> </w:t>
      </w:r>
      <w:r w:rsidRPr="7CAE1858" w:rsidR="117159C3">
        <w:rPr>
          <w:rFonts w:ascii="Times New Roman" w:hAnsi="Times New Roman" w:cs="Times New Roman"/>
          <w:sz w:val="24"/>
          <w:szCs w:val="24"/>
        </w:rPr>
        <w:t xml:space="preserve">Ms. Joanne Bourgeois, President; </w:t>
      </w:r>
      <w:r w:rsidRPr="7CAE1858" w:rsidR="2CBAEEA8">
        <w:rPr>
          <w:rFonts w:ascii="Times New Roman" w:hAnsi="Times New Roman" w:cs="Times New Roman"/>
          <w:sz w:val="24"/>
          <w:szCs w:val="24"/>
        </w:rPr>
        <w:t xml:space="preserve">Ms. Laurie Moreau, </w:t>
      </w:r>
      <w:r w:rsidRPr="7CAE1858" w:rsidR="2CBAEEA8">
        <w:rPr>
          <w:rFonts w:ascii="Times New Roman" w:hAnsi="Times New Roman" w:cs="Times New Roman"/>
          <w:sz w:val="24"/>
          <w:szCs w:val="24"/>
        </w:rPr>
        <w:t xml:space="preserve">Vice President; </w:t>
      </w:r>
      <w:r w:rsidRPr="7CAE1858" w:rsidR="117159C3">
        <w:rPr>
          <w:rFonts w:ascii="Times New Roman" w:hAnsi="Times New Roman" w:eastAsia="Times New Roman" w:cs="Times New Roman"/>
          <w:color w:val="000000" w:themeColor="text1" w:themeTint="FF" w:themeShade="FF"/>
          <w:sz w:val="25"/>
          <w:szCs w:val="25"/>
        </w:rPr>
        <w:t>Ms.</w:t>
      </w:r>
      <w:r w:rsidRPr="7CAE1858" w:rsidR="117159C3">
        <w:rPr>
          <w:rFonts w:ascii="Times New Roman" w:hAnsi="Times New Roman" w:cs="Times New Roman"/>
          <w:sz w:val="24"/>
          <w:szCs w:val="24"/>
        </w:rPr>
        <w:t xml:space="preserve"> Brenda Morgan, Treasurer; Ms. Andrea </w:t>
      </w:r>
      <w:r w:rsidRPr="7CAE1858" w:rsidR="5582D319">
        <w:rPr>
          <w:rFonts w:ascii="Times New Roman" w:hAnsi="Times New Roman" w:cs="Times New Roman"/>
          <w:sz w:val="24"/>
          <w:szCs w:val="24"/>
        </w:rPr>
        <w:t>Kent, Mr.</w:t>
      </w:r>
      <w:r w:rsidRPr="7CAE1858" w:rsidR="0061CD8F">
        <w:rPr>
          <w:rFonts w:ascii="Times New Roman" w:hAnsi="Times New Roman" w:cs="Times New Roman"/>
          <w:sz w:val="24"/>
          <w:szCs w:val="24"/>
        </w:rPr>
        <w:t xml:space="preserve"> Henry Henderson.</w:t>
      </w:r>
      <w:r w:rsidRPr="7CAE1858" w:rsidR="117159C3">
        <w:rPr>
          <w:rFonts w:ascii="Times New Roman" w:hAnsi="Times New Roman" w:cs="Times New Roman"/>
          <w:sz w:val="24"/>
          <w:szCs w:val="24"/>
        </w:rPr>
        <w:t xml:space="preserve"> </w:t>
      </w:r>
      <w:r w:rsidRPr="7CAE1858" w:rsidR="117159C3">
        <w:rPr>
          <w:rFonts w:ascii="Times New Roman" w:hAnsi="Times New Roman" w:cs="Times New Roman"/>
          <w:b w:val="1"/>
          <w:bCs w:val="1"/>
          <w:sz w:val="24"/>
          <w:szCs w:val="24"/>
        </w:rPr>
        <w:t>Absent:</w:t>
      </w:r>
      <w:r w:rsidRPr="7CAE1858" w:rsidR="1145DE0F">
        <w:rPr>
          <w:rFonts w:ascii="Times New Roman" w:hAnsi="Times New Roman" w:cs="Times New Roman"/>
          <w:b w:val="1"/>
          <w:bCs w:val="1"/>
          <w:sz w:val="24"/>
          <w:szCs w:val="24"/>
        </w:rPr>
        <w:t xml:space="preserve"> </w:t>
      </w:r>
      <w:r w:rsidRPr="7CAE1858" w:rsidR="1145DE0F">
        <w:rPr>
          <w:rFonts w:ascii="Times New Roman" w:hAnsi="Times New Roman" w:cs="Times New Roman"/>
          <w:b w:val="0"/>
          <w:bCs w:val="0"/>
          <w:sz w:val="24"/>
          <w:szCs w:val="24"/>
        </w:rPr>
        <w:t>M</w:t>
      </w:r>
      <w:r w:rsidRPr="7CAE1858" w:rsidR="1145DE0F">
        <w:rPr>
          <w:rFonts w:ascii="Times New Roman" w:hAnsi="Times New Roman" w:cs="Times New Roman"/>
          <w:b w:val="0"/>
          <w:bCs w:val="0"/>
          <w:sz w:val="24"/>
          <w:szCs w:val="24"/>
        </w:rPr>
        <w:t>r.</w:t>
      </w:r>
      <w:r w:rsidRPr="7CAE1858" w:rsidR="1145DE0F">
        <w:rPr>
          <w:rFonts w:ascii="Times New Roman" w:hAnsi="Times New Roman" w:cs="Times New Roman"/>
          <w:sz w:val="24"/>
          <w:szCs w:val="24"/>
        </w:rPr>
        <w:t xml:space="preserve"> Carey </w:t>
      </w:r>
      <w:r w:rsidRPr="7CAE1858" w:rsidR="1145DE0F">
        <w:rPr>
          <w:rFonts w:ascii="Times New Roman" w:hAnsi="Times New Roman" w:cs="Times New Roman"/>
          <w:sz w:val="24"/>
          <w:szCs w:val="24"/>
        </w:rPr>
        <w:t>Denstel</w:t>
      </w:r>
      <w:r w:rsidRPr="7CAE1858" w:rsidR="1145DE0F">
        <w:rPr>
          <w:rFonts w:ascii="Times New Roman" w:hAnsi="Times New Roman" w:cs="Times New Roman"/>
          <w:sz w:val="24"/>
          <w:szCs w:val="24"/>
        </w:rPr>
        <w:t>, Ex Officio</w:t>
      </w:r>
      <w:r w:rsidRPr="7CAE1858" w:rsidR="5E621D9B">
        <w:rPr>
          <w:rFonts w:ascii="Times New Roman" w:hAnsi="Times New Roman" w:cs="Times New Roman"/>
          <w:sz w:val="24"/>
          <w:szCs w:val="24"/>
        </w:rPr>
        <w:t xml:space="preserve">; </w:t>
      </w:r>
      <w:r w:rsidRPr="7CAE1858" w:rsidR="5E621D9B">
        <w:rPr>
          <w:rFonts w:ascii="Times New Roman" w:hAnsi="Times New Roman" w:cs="Times New Roman"/>
          <w:sz w:val="24"/>
          <w:szCs w:val="24"/>
        </w:rPr>
        <w:t xml:space="preserve">Ms. Kelson Swancy, and Mr. Trenton </w:t>
      </w:r>
      <w:r w:rsidRPr="7CAE1858" w:rsidR="40F0C923">
        <w:rPr>
          <w:rFonts w:ascii="Times New Roman" w:hAnsi="Times New Roman" w:cs="Times New Roman"/>
          <w:sz w:val="24"/>
          <w:szCs w:val="24"/>
        </w:rPr>
        <w:t>Gordon.</w:t>
      </w:r>
      <w:r w:rsidRPr="7CAE1858" w:rsidR="117159C3">
        <w:rPr>
          <w:rFonts w:ascii="Times New Roman" w:hAnsi="Times New Roman" w:cs="Times New Roman"/>
          <w:b w:val="1"/>
          <w:bCs w:val="1"/>
          <w:sz w:val="24"/>
          <w:szCs w:val="24"/>
        </w:rPr>
        <w:t xml:space="preserve"> </w:t>
      </w:r>
      <w:r w:rsidRPr="7CAE1858" w:rsidR="2CBAEEA8">
        <w:rPr>
          <w:rFonts w:ascii="Times New Roman" w:hAnsi="Times New Roman" w:cs="Times New Roman"/>
          <w:b w:val="1"/>
          <w:bCs w:val="1"/>
          <w:sz w:val="24"/>
          <w:szCs w:val="24"/>
        </w:rPr>
        <w:t xml:space="preserve"> </w:t>
      </w:r>
      <w:r w:rsidRPr="7CAE1858" w:rsidR="117159C3">
        <w:rPr>
          <w:rFonts w:ascii="Times New Roman" w:hAnsi="Times New Roman" w:cs="Times New Roman"/>
          <w:sz w:val="24"/>
          <w:szCs w:val="24"/>
        </w:rPr>
        <w:t>Also</w:t>
      </w:r>
      <w:r w:rsidRPr="7CAE1858" w:rsidR="117159C3">
        <w:rPr>
          <w:rFonts w:ascii="Times New Roman" w:hAnsi="Times New Roman" w:cs="Times New Roman"/>
          <w:b w:val="1"/>
          <w:bCs w:val="1"/>
          <w:sz w:val="24"/>
          <w:szCs w:val="24"/>
        </w:rPr>
        <w:t xml:space="preserve"> present</w:t>
      </w:r>
      <w:r w:rsidRPr="7CAE1858" w:rsidR="117159C3">
        <w:rPr>
          <w:rFonts w:ascii="Times New Roman" w:hAnsi="Times New Roman" w:cs="Times New Roman"/>
          <w:sz w:val="24"/>
          <w:szCs w:val="24"/>
        </w:rPr>
        <w:t xml:space="preserve"> were Tamie Martin, Executive Director</w:t>
      </w:r>
      <w:r w:rsidRPr="7CAE1858" w:rsidR="12A238C9">
        <w:rPr>
          <w:rFonts w:ascii="Times New Roman" w:hAnsi="Times New Roman" w:cs="Times New Roman"/>
          <w:sz w:val="24"/>
          <w:szCs w:val="24"/>
        </w:rPr>
        <w:t>,</w:t>
      </w:r>
      <w:r w:rsidRPr="7CAE1858" w:rsidR="15B6FD77">
        <w:rPr>
          <w:rFonts w:ascii="Times New Roman" w:hAnsi="Times New Roman" w:cs="Times New Roman"/>
          <w:sz w:val="24"/>
          <w:szCs w:val="24"/>
        </w:rPr>
        <w:t xml:space="preserve"> </w:t>
      </w:r>
      <w:r w:rsidRPr="7CAE1858" w:rsidR="15B6FD77">
        <w:rPr>
          <w:rFonts w:ascii="Times New Roman" w:hAnsi="Times New Roman" w:eastAsia="Times New Roman" w:cs="Times New Roman"/>
          <w:b w:val="0"/>
          <w:bCs w:val="0"/>
          <w:i w:val="0"/>
          <w:iCs w:val="0"/>
          <w:caps w:val="0"/>
          <w:smallCaps w:val="0"/>
          <w:strike w:val="0"/>
          <w:dstrike w:val="0"/>
          <w:noProof w:val="0"/>
          <w:color w:val="000000" w:themeColor="text1" w:themeTint="FF" w:themeShade="FF"/>
          <w:sz w:val="24"/>
          <w:szCs w:val="24"/>
          <w:u w:val="none"/>
          <w:lang w:val="en-US"/>
        </w:rPr>
        <w:t>Mr. Dannie Garret, attorney; Mrs. Cadie Russo Bourg, CAO; Ms. Margaret Pritchard,</w:t>
      </w:r>
      <w:r w:rsidRPr="7CAE1858" w:rsidR="51852AB0">
        <w:rPr>
          <w:rFonts w:ascii="Times New Roman" w:hAnsi="Times New Roman" w:cs="Times New Roman"/>
          <w:sz w:val="24"/>
          <w:szCs w:val="24"/>
        </w:rPr>
        <w:t xml:space="preserve"> </w:t>
      </w:r>
      <w:r w:rsidRPr="7CAE1858" w:rsidR="117159C3">
        <w:rPr>
          <w:rFonts w:ascii="Times New Roman" w:hAnsi="Times New Roman" w:cs="Times New Roman"/>
          <w:sz w:val="24"/>
          <w:szCs w:val="24"/>
        </w:rPr>
        <w:t xml:space="preserve">and </w:t>
      </w:r>
      <w:r w:rsidRPr="7CAE1858" w:rsidR="21379E07">
        <w:rPr>
          <w:rFonts w:ascii="Times New Roman" w:hAnsi="Times New Roman" w:cs="Times New Roman"/>
          <w:sz w:val="24"/>
          <w:szCs w:val="24"/>
        </w:rPr>
        <w:t>Luis Interiano</w:t>
      </w:r>
      <w:r w:rsidRPr="7CAE1858" w:rsidR="117159C3">
        <w:rPr>
          <w:rFonts w:ascii="Times New Roman" w:hAnsi="Times New Roman" w:cs="Times New Roman"/>
          <w:sz w:val="24"/>
          <w:szCs w:val="24"/>
        </w:rPr>
        <w:t>.</w:t>
      </w:r>
    </w:p>
    <w:p w:rsidRPr="00D739FF" w:rsidR="000746B4" w:rsidP="33DC158F" w:rsidRDefault="000746B4" w14:paraId="63FA5C12" w14:textId="6FD9B063">
      <w:pPr>
        <w:pStyle w:val="Normal"/>
        <w:spacing w:after="0" w:line="240" w:lineRule="auto"/>
        <w:rPr>
          <w:rFonts w:ascii="Times New Roman" w:hAnsi="Times New Roman" w:eastAsia="Times New Roman" w:cs="Times New Roman"/>
          <w:b w:val="1"/>
          <w:bCs w:val="1"/>
          <w:color w:val="000000" w:themeColor="text1"/>
          <w:sz w:val="24"/>
          <w:szCs w:val="24"/>
        </w:rPr>
      </w:pPr>
    </w:p>
    <w:p w:rsidR="00CA076B" w:rsidP="00CA076B" w:rsidRDefault="00CA076B" w14:paraId="6FFBAF3B" w14:textId="77777777">
      <w:pPr>
        <w:spacing w:after="0" w:line="240" w:lineRule="auto"/>
        <w:rPr>
          <w:rFonts w:ascii="Times New Roman" w:hAnsi="Times New Roman" w:eastAsia="Times New Roman" w:cs="Times New Roman"/>
          <w:color w:val="000000" w:themeColor="text1"/>
          <w:sz w:val="24"/>
          <w:szCs w:val="24"/>
        </w:rPr>
      </w:pPr>
      <w:r w:rsidRPr="7CAE1858" w:rsidR="131D018E">
        <w:rPr>
          <w:rFonts w:ascii="Times New Roman" w:hAnsi="Times New Roman" w:eastAsia="Times New Roman" w:cs="Times New Roman"/>
          <w:b w:val="1"/>
          <w:bCs w:val="1"/>
          <w:color w:val="000000" w:themeColor="text1" w:themeTint="FF" w:themeShade="FF"/>
          <w:sz w:val="24"/>
          <w:szCs w:val="24"/>
        </w:rPr>
        <w:t xml:space="preserve">Public Comment </w:t>
      </w:r>
    </w:p>
    <w:p w:rsidR="2EF48704" w:rsidP="33DC158F" w:rsidRDefault="2EF48704" w14:paraId="2C6F12BB" w14:textId="2FBF9BA0">
      <w:pPr>
        <w:spacing w:after="0" w:line="240" w:lineRule="auto"/>
      </w:pPr>
      <w:r w:rsidRPr="7CAE1858" w:rsidR="18E90B8A">
        <w:rPr>
          <w:rFonts w:ascii="Times New Roman" w:hAnsi="Times New Roman" w:eastAsia="Times New Roman" w:cs="Times New Roman"/>
          <w:color w:val="000000" w:themeColor="text1" w:themeTint="FF" w:themeShade="FF"/>
          <w:sz w:val="24"/>
          <w:szCs w:val="24"/>
        </w:rPr>
        <w:t>None</w:t>
      </w:r>
    </w:p>
    <w:p w:rsidR="00CA076B" w:rsidP="00CA076B" w:rsidRDefault="00CA076B" w14:paraId="79305609" w14:textId="77777777">
      <w:pPr>
        <w:spacing w:after="0" w:line="240" w:lineRule="auto"/>
        <w:rPr>
          <w:rFonts w:ascii="Times New Roman" w:hAnsi="Times New Roman" w:eastAsia="Times New Roman" w:cs="Times New Roman"/>
          <w:color w:val="000000" w:themeColor="text1"/>
          <w:sz w:val="24"/>
          <w:szCs w:val="24"/>
        </w:rPr>
      </w:pPr>
    </w:p>
    <w:p w:rsidR="003C2FBD" w:rsidP="7CAE1858" w:rsidRDefault="003C2FBD" w14:paraId="2338A117" w14:textId="4AB6F7EA">
      <w:pPr>
        <w:suppressLineNumbers w:val="0"/>
        <w:spacing w:before="0" w:beforeAutospacing="off" w:after="0" w:afterAutospacing="off" w:line="240" w:lineRule="auto"/>
        <w:ind w:left="0" w:right="0" w:hanging="0"/>
        <w:jc w:val="left"/>
        <w:rPr>
          <w:rFonts w:ascii="Times New Roman" w:hAnsi="Times New Roman" w:eastAsia="Times New Roman" w:cs="Times New Roman"/>
          <w:noProof w:val="0"/>
          <w:sz w:val="24"/>
          <w:szCs w:val="24"/>
          <w:lang w:val="en-US"/>
        </w:rPr>
      </w:pPr>
      <w:r w:rsidRPr="7CAE1858" w:rsidR="18E90B8A">
        <w:rPr>
          <w:rFonts w:ascii="Times New Roman" w:hAnsi="Times New Roman" w:eastAsia="Times New Roman" w:cs="Times New Roman"/>
          <w:b w:val="1"/>
          <w:bCs w:val="1"/>
          <w:i w:val="0"/>
          <w:iCs w:val="0"/>
          <w:caps w:val="0"/>
          <w:smallCaps w:val="0"/>
          <w:noProof w:val="0"/>
          <w:color w:val="000000" w:themeColor="text1" w:themeTint="FF" w:themeShade="FF"/>
          <w:sz w:val="22"/>
          <w:szCs w:val="22"/>
          <w:lang w:val="en-US"/>
        </w:rPr>
        <w:t>Presentation of audit by Baxley and Associates</w:t>
      </w:r>
    </w:p>
    <w:p w:rsidR="003C2FBD" w:rsidP="7CAE1858" w:rsidRDefault="003C2FBD" w14:paraId="1E07938F" w14:textId="1D319FDF">
      <w:pPr>
        <w:pStyle w:val="Normal"/>
        <w:suppressLineNumbers w:val="0"/>
        <w:bidi w:val="0"/>
        <w:spacing w:before="0" w:beforeAutospacing="off" w:after="160" w:afterAutospacing="off" w:line="240" w:lineRule="auto"/>
        <w:ind w:left="0" w:right="0"/>
        <w:jc w:val="left"/>
      </w:pPr>
      <w:r w:rsidRPr="7CAE1858" w:rsidR="18E90B8A">
        <w:rPr>
          <w:rFonts w:ascii="Times New Roman" w:hAnsi="Times New Roman" w:eastAsia="Times New Roman" w:cs="Times New Roman"/>
          <w:color w:val="000000" w:themeColor="text1" w:themeTint="FF" w:themeShade="FF"/>
          <w:sz w:val="24"/>
          <w:szCs w:val="24"/>
        </w:rPr>
        <w:t xml:space="preserve">Ms. Margaret Pritchard of Baxley and Associates outlined the 2025 audit of the </w:t>
      </w:r>
      <w:r w:rsidRPr="7CAE1858" w:rsidR="18E90B8A">
        <w:rPr>
          <w:rFonts w:ascii="Times New Roman" w:hAnsi="Times New Roman" w:eastAsia="Times New Roman" w:cs="Times New Roman"/>
          <w:color w:val="000000" w:themeColor="text1" w:themeTint="FF" w:themeShade="FF"/>
          <w:sz w:val="24"/>
          <w:szCs w:val="24"/>
        </w:rPr>
        <w:t>Library’s</w:t>
      </w:r>
      <w:r w:rsidRPr="7CAE1858" w:rsidR="18E90B8A">
        <w:rPr>
          <w:rFonts w:ascii="Times New Roman" w:hAnsi="Times New Roman" w:eastAsia="Times New Roman" w:cs="Times New Roman"/>
          <w:color w:val="000000" w:themeColor="text1" w:themeTint="FF" w:themeShade="FF"/>
          <w:sz w:val="24"/>
          <w:szCs w:val="24"/>
        </w:rPr>
        <w:t xml:space="preserve"> finances. She noted that there were no excepti</w:t>
      </w:r>
      <w:r w:rsidRPr="7CAE1858" w:rsidR="38123D7A">
        <w:rPr>
          <w:rFonts w:ascii="Times New Roman" w:hAnsi="Times New Roman" w:eastAsia="Times New Roman" w:cs="Times New Roman"/>
          <w:color w:val="000000" w:themeColor="text1" w:themeTint="FF" w:themeShade="FF"/>
          <w:sz w:val="24"/>
          <w:szCs w:val="24"/>
        </w:rPr>
        <w:t xml:space="preserve">ons found and that it was an unmodified opinion. She also noted that the </w:t>
      </w:r>
      <w:r w:rsidRPr="7CAE1858" w:rsidR="38123D7A">
        <w:rPr>
          <w:rFonts w:ascii="Times New Roman" w:hAnsi="Times New Roman" w:eastAsia="Times New Roman" w:cs="Times New Roman"/>
          <w:color w:val="000000" w:themeColor="text1" w:themeTint="FF" w:themeShade="FF"/>
          <w:sz w:val="24"/>
          <w:szCs w:val="24"/>
        </w:rPr>
        <w:t>Library’s</w:t>
      </w:r>
      <w:r w:rsidRPr="7CAE1858" w:rsidR="38123D7A">
        <w:rPr>
          <w:rFonts w:ascii="Times New Roman" w:hAnsi="Times New Roman" w:eastAsia="Times New Roman" w:cs="Times New Roman"/>
          <w:color w:val="000000" w:themeColor="text1" w:themeTint="FF" w:themeShade="FF"/>
          <w:sz w:val="24"/>
          <w:szCs w:val="24"/>
        </w:rPr>
        <w:t xml:space="preserve"> </w:t>
      </w:r>
      <w:r w:rsidRPr="7CAE1858" w:rsidR="692CE996">
        <w:rPr>
          <w:rFonts w:ascii="Times New Roman" w:hAnsi="Times New Roman" w:eastAsia="Times New Roman" w:cs="Times New Roman"/>
          <w:color w:val="000000" w:themeColor="text1" w:themeTint="FF" w:themeShade="FF"/>
          <w:sz w:val="24"/>
          <w:szCs w:val="24"/>
        </w:rPr>
        <w:t xml:space="preserve">change in net position for the year 2025 was $308,902. She discussed the </w:t>
      </w:r>
      <w:r w:rsidRPr="7CAE1858" w:rsidR="717222AD">
        <w:rPr>
          <w:rFonts w:ascii="Times New Roman" w:hAnsi="Times New Roman" w:eastAsia="Times New Roman" w:cs="Times New Roman"/>
          <w:color w:val="000000" w:themeColor="text1" w:themeTint="FF" w:themeShade="FF"/>
          <w:sz w:val="24"/>
          <w:szCs w:val="24"/>
        </w:rPr>
        <w:t xml:space="preserve">agreed upon procedures that </w:t>
      </w:r>
      <w:r w:rsidRPr="7CAE1858" w:rsidR="717222AD">
        <w:rPr>
          <w:rFonts w:ascii="Times New Roman" w:hAnsi="Times New Roman" w:eastAsia="Times New Roman" w:cs="Times New Roman"/>
          <w:color w:val="000000" w:themeColor="text1" w:themeTint="FF" w:themeShade="FF"/>
          <w:sz w:val="24"/>
          <w:szCs w:val="24"/>
        </w:rPr>
        <w:t>required</w:t>
      </w:r>
      <w:r w:rsidRPr="7CAE1858" w:rsidR="717222AD">
        <w:rPr>
          <w:rFonts w:ascii="Times New Roman" w:hAnsi="Times New Roman" w:eastAsia="Times New Roman" w:cs="Times New Roman"/>
          <w:color w:val="000000" w:themeColor="text1" w:themeTint="FF" w:themeShade="FF"/>
          <w:sz w:val="24"/>
          <w:szCs w:val="24"/>
        </w:rPr>
        <w:t xml:space="preserve"> a full review for the year. Ms. Pritchard </w:t>
      </w:r>
      <w:r w:rsidRPr="7CAE1858" w:rsidR="717222AD">
        <w:rPr>
          <w:rFonts w:ascii="Times New Roman" w:hAnsi="Times New Roman" w:eastAsia="Times New Roman" w:cs="Times New Roman"/>
          <w:color w:val="000000" w:themeColor="text1" w:themeTint="FF" w:themeShade="FF"/>
          <w:sz w:val="24"/>
          <w:szCs w:val="24"/>
        </w:rPr>
        <w:t>stated</w:t>
      </w:r>
      <w:r w:rsidRPr="7CAE1858" w:rsidR="717222AD">
        <w:rPr>
          <w:rFonts w:ascii="Times New Roman" w:hAnsi="Times New Roman" w:eastAsia="Times New Roman" w:cs="Times New Roman"/>
          <w:color w:val="000000" w:themeColor="text1" w:themeTint="FF" w:themeShade="FF"/>
          <w:sz w:val="24"/>
          <w:szCs w:val="24"/>
        </w:rPr>
        <w:t xml:space="preserve"> that the </w:t>
      </w:r>
      <w:r w:rsidRPr="7CAE1858" w:rsidR="5508B5DD">
        <w:rPr>
          <w:rFonts w:ascii="Times New Roman" w:hAnsi="Times New Roman" w:eastAsia="Times New Roman" w:cs="Times New Roman"/>
          <w:color w:val="000000" w:themeColor="text1" w:themeTint="FF" w:themeShade="FF"/>
          <w:sz w:val="24"/>
          <w:szCs w:val="24"/>
        </w:rPr>
        <w:t>Library</w:t>
      </w:r>
      <w:r w:rsidRPr="7CAE1858" w:rsidR="5508B5DD">
        <w:rPr>
          <w:rFonts w:ascii="Times New Roman" w:hAnsi="Times New Roman" w:eastAsia="Times New Roman" w:cs="Times New Roman"/>
          <w:color w:val="000000" w:themeColor="text1" w:themeTint="FF" w:themeShade="FF"/>
          <w:sz w:val="24"/>
          <w:szCs w:val="24"/>
        </w:rPr>
        <w:t xml:space="preserve"> had outstanding checks at the end of the year and that two authorized signatures were </w:t>
      </w:r>
      <w:r w:rsidRPr="7CAE1858" w:rsidR="5508B5DD">
        <w:rPr>
          <w:rFonts w:ascii="Times New Roman" w:hAnsi="Times New Roman" w:eastAsia="Times New Roman" w:cs="Times New Roman"/>
          <w:color w:val="000000" w:themeColor="text1" w:themeTint="FF" w:themeShade="FF"/>
          <w:sz w:val="24"/>
          <w:szCs w:val="24"/>
        </w:rPr>
        <w:t>required</w:t>
      </w:r>
      <w:r w:rsidRPr="7CAE1858" w:rsidR="5508B5DD">
        <w:rPr>
          <w:rFonts w:ascii="Times New Roman" w:hAnsi="Times New Roman" w:eastAsia="Times New Roman" w:cs="Times New Roman"/>
          <w:color w:val="000000" w:themeColor="text1" w:themeTint="FF" w:themeShade="FF"/>
          <w:sz w:val="24"/>
          <w:szCs w:val="24"/>
        </w:rPr>
        <w:t xml:space="preserve"> for ACH payments.</w:t>
      </w:r>
      <w:r w:rsidRPr="7CAE1858" w:rsidR="3E94A28E">
        <w:rPr>
          <w:rFonts w:ascii="Times New Roman" w:hAnsi="Times New Roman" w:eastAsia="Times New Roman" w:cs="Times New Roman"/>
          <w:color w:val="000000" w:themeColor="text1" w:themeTint="FF" w:themeShade="FF"/>
          <w:sz w:val="24"/>
          <w:szCs w:val="24"/>
        </w:rPr>
        <w:t xml:space="preserve"> Ms. Bourgeois thanked Tamie Martin, Cadie Russo Bourg, and Ms. Pritchard for their work in keeping Library finances </w:t>
      </w:r>
      <w:r w:rsidRPr="7CAE1858" w:rsidR="22149A47">
        <w:rPr>
          <w:rFonts w:ascii="Times New Roman" w:hAnsi="Times New Roman" w:eastAsia="Times New Roman" w:cs="Times New Roman"/>
          <w:color w:val="000000" w:themeColor="text1" w:themeTint="FF" w:themeShade="FF"/>
          <w:sz w:val="24"/>
          <w:szCs w:val="24"/>
        </w:rPr>
        <w:t>well controlled and well monitored.</w:t>
      </w:r>
    </w:p>
    <w:p w:rsidR="6CF1287F" w:rsidP="7CAE1858" w:rsidRDefault="6CF1287F" w14:paraId="744E5FA9" w14:textId="32A74FE4">
      <w:pPr>
        <w:spacing w:after="0" w:line="240" w:lineRule="auto"/>
        <w:rPr>
          <w:rFonts w:ascii="Times New Roman" w:hAnsi="Times New Roman" w:eastAsia="Times New Roman" w:cs="Times New Roman"/>
          <w:noProof w:val="0"/>
          <w:sz w:val="24"/>
          <w:szCs w:val="24"/>
          <w:lang w:val="en-US"/>
        </w:rPr>
      </w:pPr>
      <w:r w:rsidRPr="7CAE1858" w:rsidR="6CF1287F">
        <w:rPr>
          <w:rFonts w:ascii="Times New Roman" w:hAnsi="Times New Roman" w:eastAsia="Times New Roman" w:cs="Times New Roman"/>
          <w:b w:val="1"/>
          <w:bCs w:val="1"/>
          <w:color w:val="000000" w:themeColor="text1" w:themeTint="FF" w:themeShade="FF"/>
          <w:sz w:val="24"/>
          <w:szCs w:val="24"/>
        </w:rPr>
        <w:t xml:space="preserve">Consideration of </w:t>
      </w:r>
      <w:r w:rsidRPr="7CAE1858" w:rsidR="4397C0D9">
        <w:rPr>
          <w:rFonts w:ascii="Times New Roman" w:hAnsi="Times New Roman" w:eastAsia="Times New Roman" w:cs="Times New Roman"/>
          <w:b w:val="1"/>
          <w:bCs w:val="1"/>
          <w:i w:val="0"/>
          <w:iCs w:val="0"/>
          <w:caps w:val="0"/>
          <w:smallCaps w:val="0"/>
          <w:noProof w:val="0"/>
          <w:color w:val="000000" w:themeColor="text1" w:themeTint="FF" w:themeShade="FF"/>
          <w:sz w:val="22"/>
          <w:szCs w:val="22"/>
          <w:lang w:val="en-US"/>
        </w:rPr>
        <w:t>Director’s enrollment in Goldman Sachs 10,000 Small Business Program</w:t>
      </w:r>
    </w:p>
    <w:p w:rsidRPr="003C2FBD" w:rsidR="0012486F" w:rsidP="7CAE1858" w:rsidRDefault="0012486F" w14:paraId="6240746E" w14:textId="56FD3A10">
      <w:pPr>
        <w:pStyle w:val="Normal"/>
        <w:suppressLineNumbers w:val="0"/>
        <w:spacing w:before="0" w:beforeAutospacing="off" w:after="160" w:afterAutospacing="off" w:line="240" w:lineRule="auto"/>
        <w:ind w:left="0" w:right="0"/>
        <w:jc w:val="left"/>
        <w:rPr>
          <w:rFonts w:ascii="Times New Roman" w:hAnsi="Times New Roman" w:eastAsia="Times New Roman" w:cs="Times New Roman"/>
          <w:color w:val="000000" w:themeColor="text1" w:themeTint="FF" w:themeShade="FF"/>
          <w:sz w:val="24"/>
          <w:szCs w:val="24"/>
        </w:rPr>
      </w:pPr>
      <w:r w:rsidRPr="7CAE1858" w:rsidR="6CF1287F">
        <w:rPr>
          <w:rFonts w:ascii="Times New Roman" w:hAnsi="Times New Roman" w:eastAsia="Times New Roman" w:cs="Times New Roman"/>
          <w:color w:val="000000" w:themeColor="text1" w:themeTint="FF" w:themeShade="FF"/>
          <w:sz w:val="24"/>
          <w:szCs w:val="24"/>
        </w:rPr>
        <w:t xml:space="preserve">Ms. Martin </w:t>
      </w:r>
      <w:r w:rsidRPr="7CAE1858" w:rsidR="49A2E88E">
        <w:rPr>
          <w:rFonts w:ascii="Times New Roman" w:hAnsi="Times New Roman" w:eastAsia="Times New Roman" w:cs="Times New Roman"/>
          <w:color w:val="000000" w:themeColor="text1" w:themeTint="FF" w:themeShade="FF"/>
          <w:sz w:val="24"/>
          <w:szCs w:val="24"/>
        </w:rPr>
        <w:t xml:space="preserve">presented a proposal for </w:t>
      </w:r>
      <w:r w:rsidRPr="7CAE1858" w:rsidR="3A053F04">
        <w:rPr>
          <w:rFonts w:ascii="Times New Roman" w:hAnsi="Times New Roman" w:eastAsia="Times New Roman" w:cs="Times New Roman"/>
          <w:color w:val="000000" w:themeColor="text1" w:themeTint="FF" w:themeShade="FF"/>
          <w:sz w:val="24"/>
          <w:szCs w:val="24"/>
        </w:rPr>
        <w:t>enrolling</w:t>
      </w:r>
      <w:r w:rsidRPr="7CAE1858" w:rsidR="3A053F04">
        <w:rPr>
          <w:rFonts w:ascii="Times New Roman" w:hAnsi="Times New Roman" w:eastAsia="Times New Roman" w:cs="Times New Roman"/>
          <w:color w:val="000000" w:themeColor="text1" w:themeTint="FF" w:themeShade="FF"/>
          <w:sz w:val="24"/>
          <w:szCs w:val="24"/>
        </w:rPr>
        <w:t xml:space="preserve"> in the </w:t>
      </w:r>
      <w:r w:rsidRPr="7CAE1858" w:rsidR="1396A39F">
        <w:rPr>
          <w:rFonts w:ascii="Times New Roman" w:hAnsi="Times New Roman" w:eastAsia="Times New Roman" w:cs="Times New Roman"/>
          <w:color w:val="000000" w:themeColor="text1" w:themeTint="FF" w:themeShade="FF"/>
          <w:sz w:val="24"/>
          <w:szCs w:val="24"/>
        </w:rPr>
        <w:t>program mentioned</w:t>
      </w:r>
      <w:r w:rsidRPr="7CAE1858" w:rsidR="3A053F04">
        <w:rPr>
          <w:rFonts w:ascii="Times New Roman" w:hAnsi="Times New Roman" w:eastAsia="Times New Roman" w:cs="Times New Roman"/>
          <w:color w:val="000000" w:themeColor="text1" w:themeTint="FF" w:themeShade="FF"/>
          <w:sz w:val="24"/>
          <w:szCs w:val="24"/>
        </w:rPr>
        <w:t xml:space="preserve">. She outlined the benefits to the </w:t>
      </w:r>
      <w:bookmarkStart w:name="_Int_zqj17nOx" w:id="1693161863"/>
      <w:r w:rsidRPr="7CAE1858" w:rsidR="3A053F04">
        <w:rPr>
          <w:rFonts w:ascii="Times New Roman" w:hAnsi="Times New Roman" w:eastAsia="Times New Roman" w:cs="Times New Roman"/>
          <w:color w:val="000000" w:themeColor="text1" w:themeTint="FF" w:themeShade="FF"/>
          <w:sz w:val="24"/>
          <w:szCs w:val="24"/>
        </w:rPr>
        <w:t>Library</w:t>
      </w:r>
      <w:bookmarkEnd w:id="1693161863"/>
      <w:r w:rsidRPr="7CAE1858" w:rsidR="3A053F04">
        <w:rPr>
          <w:rFonts w:ascii="Times New Roman" w:hAnsi="Times New Roman" w:eastAsia="Times New Roman" w:cs="Times New Roman"/>
          <w:color w:val="000000" w:themeColor="text1" w:themeTint="FF" w:themeShade="FF"/>
          <w:sz w:val="24"/>
          <w:szCs w:val="24"/>
        </w:rPr>
        <w:t xml:space="preserve"> and the goals of the program. She also discussed the time commitment and the need t</w:t>
      </w:r>
      <w:r w:rsidRPr="7CAE1858" w:rsidR="5FCC5FA4">
        <w:rPr>
          <w:rFonts w:ascii="Times New Roman" w:hAnsi="Times New Roman" w:eastAsia="Times New Roman" w:cs="Times New Roman"/>
          <w:color w:val="000000" w:themeColor="text1" w:themeTint="FF" w:themeShade="FF"/>
          <w:sz w:val="24"/>
          <w:szCs w:val="24"/>
        </w:rPr>
        <w:t xml:space="preserve">o be present in New Orleans one day per month for the duration of the class (one semester). </w:t>
      </w:r>
      <w:r w:rsidRPr="7CAE1858" w:rsidR="5D930A72">
        <w:rPr>
          <w:rFonts w:ascii="Times New Roman" w:hAnsi="Times New Roman" w:eastAsia="Times New Roman" w:cs="Times New Roman"/>
          <w:color w:val="000000" w:themeColor="text1" w:themeTint="FF" w:themeShade="FF"/>
          <w:sz w:val="24"/>
          <w:szCs w:val="24"/>
        </w:rPr>
        <w:t>Ms. Joanne Bourgeios noted that this would place more responsibility on Cadie and</w:t>
      </w:r>
      <w:r w:rsidRPr="7CAE1858" w:rsidR="220AADF2">
        <w:rPr>
          <w:rFonts w:ascii="Times New Roman" w:hAnsi="Times New Roman" w:eastAsia="Times New Roman" w:cs="Times New Roman"/>
          <w:color w:val="000000" w:themeColor="text1" w:themeTint="FF" w:themeShade="FF"/>
          <w:sz w:val="24"/>
          <w:szCs w:val="24"/>
        </w:rPr>
        <w:t>, combined with her already large workload,</w:t>
      </w:r>
      <w:r w:rsidRPr="7CAE1858" w:rsidR="5D930A72">
        <w:rPr>
          <w:rFonts w:ascii="Times New Roman" w:hAnsi="Times New Roman" w:eastAsia="Times New Roman" w:cs="Times New Roman"/>
          <w:color w:val="000000" w:themeColor="text1" w:themeTint="FF" w:themeShade="FF"/>
          <w:sz w:val="24"/>
          <w:szCs w:val="24"/>
        </w:rPr>
        <w:t xml:space="preserve"> </w:t>
      </w:r>
      <w:r w:rsidRPr="7CAE1858" w:rsidR="5D930A72">
        <w:rPr>
          <w:rFonts w:ascii="Times New Roman" w:hAnsi="Times New Roman" w:eastAsia="Times New Roman" w:cs="Times New Roman"/>
          <w:color w:val="000000" w:themeColor="text1" w:themeTint="FF" w:themeShade="FF"/>
          <w:sz w:val="24"/>
          <w:szCs w:val="24"/>
        </w:rPr>
        <w:t>warranted</w:t>
      </w:r>
      <w:r w:rsidRPr="7CAE1858" w:rsidR="5D930A72">
        <w:rPr>
          <w:rFonts w:ascii="Times New Roman" w:hAnsi="Times New Roman" w:eastAsia="Times New Roman" w:cs="Times New Roman"/>
          <w:color w:val="000000" w:themeColor="text1" w:themeTint="FF" w:themeShade="FF"/>
          <w:sz w:val="24"/>
          <w:szCs w:val="24"/>
        </w:rPr>
        <w:t xml:space="preserve"> the hiring of an assistant for Cadie</w:t>
      </w:r>
      <w:r w:rsidRPr="7CAE1858" w:rsidR="34CFC454">
        <w:rPr>
          <w:rFonts w:ascii="Times New Roman" w:hAnsi="Times New Roman" w:eastAsia="Times New Roman" w:cs="Times New Roman"/>
          <w:color w:val="000000" w:themeColor="text1" w:themeTint="FF" w:themeShade="FF"/>
          <w:sz w:val="24"/>
          <w:szCs w:val="24"/>
        </w:rPr>
        <w:t xml:space="preserve">. </w:t>
      </w:r>
      <w:r w:rsidRPr="7CAE1858" w:rsidR="2369FF4B">
        <w:rPr>
          <w:rFonts w:ascii="Times New Roman" w:hAnsi="Times New Roman" w:eastAsia="Times New Roman" w:cs="Times New Roman"/>
          <w:color w:val="000000" w:themeColor="text1" w:themeTint="FF" w:themeShade="FF"/>
          <w:sz w:val="24"/>
          <w:szCs w:val="24"/>
        </w:rPr>
        <w:t xml:space="preserve">Ms. </w:t>
      </w:r>
      <w:r w:rsidRPr="7CAE1858" w:rsidR="4CE1E6B0">
        <w:rPr>
          <w:rFonts w:ascii="Times New Roman" w:hAnsi="Times New Roman" w:eastAsia="Times New Roman" w:cs="Times New Roman"/>
          <w:color w:val="000000" w:themeColor="text1" w:themeTint="FF" w:themeShade="FF"/>
          <w:sz w:val="24"/>
          <w:szCs w:val="24"/>
        </w:rPr>
        <w:t>Laurie Moreau</w:t>
      </w:r>
      <w:r w:rsidRPr="7CAE1858" w:rsidR="2369FF4B">
        <w:rPr>
          <w:rFonts w:ascii="Times New Roman" w:hAnsi="Times New Roman" w:eastAsia="Times New Roman" w:cs="Times New Roman"/>
          <w:color w:val="000000" w:themeColor="text1" w:themeTint="FF" w:themeShade="FF"/>
          <w:sz w:val="24"/>
          <w:szCs w:val="24"/>
        </w:rPr>
        <w:t xml:space="preserve"> </w:t>
      </w:r>
      <w:r w:rsidRPr="7CAE1858" w:rsidR="2369FF4B">
        <w:rPr>
          <w:rFonts w:ascii="Times New Roman" w:hAnsi="Times New Roman" w:eastAsia="Times New Roman" w:cs="Times New Roman"/>
          <w:b w:val="1"/>
          <w:bCs w:val="1"/>
          <w:color w:val="000000" w:themeColor="text1" w:themeTint="FF" w:themeShade="FF"/>
          <w:sz w:val="24"/>
          <w:szCs w:val="24"/>
        </w:rPr>
        <w:t>made a motion</w:t>
      </w:r>
      <w:r w:rsidRPr="7CAE1858" w:rsidR="2369FF4B">
        <w:rPr>
          <w:rFonts w:ascii="Times New Roman" w:hAnsi="Times New Roman" w:eastAsia="Times New Roman" w:cs="Times New Roman"/>
          <w:color w:val="000000" w:themeColor="text1" w:themeTint="FF" w:themeShade="FF"/>
          <w:sz w:val="24"/>
          <w:szCs w:val="24"/>
        </w:rPr>
        <w:t xml:space="preserve"> </w:t>
      </w:r>
      <w:r w:rsidRPr="7CAE1858" w:rsidR="01D99F75">
        <w:rPr>
          <w:rFonts w:ascii="Times New Roman" w:hAnsi="Times New Roman" w:eastAsia="Times New Roman" w:cs="Times New Roman"/>
          <w:color w:val="000000" w:themeColor="text1" w:themeTint="FF" w:themeShade="FF"/>
          <w:sz w:val="24"/>
          <w:szCs w:val="24"/>
        </w:rPr>
        <w:t xml:space="preserve">to approve the enrollment of the </w:t>
      </w:r>
      <w:r w:rsidRPr="7CAE1858" w:rsidR="01D99F75">
        <w:rPr>
          <w:rFonts w:ascii="Times New Roman" w:hAnsi="Times New Roman" w:eastAsia="Times New Roman" w:cs="Times New Roman"/>
          <w:color w:val="000000" w:themeColor="text1" w:themeTint="FF" w:themeShade="FF"/>
          <w:sz w:val="24"/>
          <w:szCs w:val="24"/>
        </w:rPr>
        <w:t>Director</w:t>
      </w:r>
      <w:r w:rsidRPr="7CAE1858" w:rsidR="2369FF4B">
        <w:rPr>
          <w:rFonts w:ascii="Times New Roman" w:hAnsi="Times New Roman" w:eastAsia="Times New Roman" w:cs="Times New Roman"/>
          <w:color w:val="000000" w:themeColor="text1" w:themeTint="FF" w:themeShade="FF"/>
          <w:sz w:val="24"/>
          <w:szCs w:val="24"/>
        </w:rPr>
        <w:t>,</w:t>
      </w:r>
      <w:r w:rsidRPr="7CAE1858" w:rsidR="2369FF4B">
        <w:rPr>
          <w:rFonts w:ascii="Times New Roman" w:hAnsi="Times New Roman" w:eastAsia="Times New Roman" w:cs="Times New Roman"/>
          <w:color w:val="000000" w:themeColor="text1" w:themeTint="FF" w:themeShade="FF"/>
          <w:sz w:val="24"/>
          <w:szCs w:val="24"/>
        </w:rPr>
        <w:t xml:space="preserve"> </w:t>
      </w:r>
      <w:r w:rsidRPr="7CAE1858" w:rsidR="2369FF4B">
        <w:rPr>
          <w:rFonts w:ascii="Times New Roman" w:hAnsi="Times New Roman" w:eastAsia="Times New Roman" w:cs="Times New Roman"/>
          <w:b w:val="1"/>
          <w:bCs w:val="1"/>
          <w:color w:val="000000" w:themeColor="text1" w:themeTint="FF" w:themeShade="FF"/>
          <w:sz w:val="24"/>
          <w:szCs w:val="24"/>
        </w:rPr>
        <w:t>seconded</w:t>
      </w:r>
      <w:r w:rsidRPr="7CAE1858" w:rsidR="2369FF4B">
        <w:rPr>
          <w:rFonts w:ascii="Times New Roman" w:hAnsi="Times New Roman" w:eastAsia="Times New Roman" w:cs="Times New Roman"/>
          <w:color w:val="000000" w:themeColor="text1" w:themeTint="FF" w:themeShade="FF"/>
          <w:sz w:val="24"/>
          <w:szCs w:val="24"/>
        </w:rPr>
        <w:t xml:space="preserve"> by Ms. Brenda Morgan. The motion </w:t>
      </w:r>
      <w:r w:rsidRPr="7CAE1858" w:rsidR="2369FF4B">
        <w:rPr>
          <w:rFonts w:ascii="Times New Roman" w:hAnsi="Times New Roman" w:eastAsia="Times New Roman" w:cs="Times New Roman"/>
          <w:b w:val="1"/>
          <w:bCs w:val="1"/>
          <w:color w:val="000000" w:themeColor="text1" w:themeTint="FF" w:themeShade="FF"/>
          <w:sz w:val="24"/>
          <w:szCs w:val="24"/>
        </w:rPr>
        <w:t>passed unanimously</w:t>
      </w:r>
      <w:r w:rsidRPr="7CAE1858" w:rsidR="2369FF4B">
        <w:rPr>
          <w:rFonts w:ascii="Times New Roman" w:hAnsi="Times New Roman" w:eastAsia="Times New Roman" w:cs="Times New Roman"/>
          <w:color w:val="000000" w:themeColor="text1" w:themeTint="FF" w:themeShade="FF"/>
          <w:sz w:val="24"/>
          <w:szCs w:val="24"/>
        </w:rPr>
        <w:t xml:space="preserve">. </w:t>
      </w:r>
    </w:p>
    <w:p w:rsidR="00CA076B" w:rsidP="00CA076B" w:rsidRDefault="00CA076B" w14:paraId="392D3517" w14:textId="77777777">
      <w:pPr>
        <w:spacing w:line="240" w:lineRule="auto"/>
        <w:rPr>
          <w:rFonts w:ascii="Times New Roman" w:hAnsi="Times New Roman" w:eastAsia="Times New Roman" w:cs="Times New Roman"/>
          <w:b/>
          <w:bCs/>
          <w:color w:val="000000" w:themeColor="text1"/>
          <w:sz w:val="24"/>
          <w:szCs w:val="24"/>
        </w:rPr>
      </w:pPr>
      <w:r w:rsidRPr="31EB497C">
        <w:rPr>
          <w:rFonts w:ascii="Times New Roman" w:hAnsi="Times New Roman" w:eastAsia="Times New Roman" w:cs="Times New Roman"/>
          <w:b/>
          <w:bCs/>
          <w:color w:val="000000" w:themeColor="text1"/>
          <w:sz w:val="24"/>
          <w:szCs w:val="24"/>
        </w:rPr>
        <w:t>Adjourn</w:t>
      </w:r>
    </w:p>
    <w:p w:rsidRPr="00466E29" w:rsidR="00CA076B" w:rsidP="33DC158F" w:rsidRDefault="00CA076B" w14:paraId="165A83FB" w14:textId="2F1512F4">
      <w:pPr>
        <w:pStyle w:val="Normal"/>
        <w:spacing w:line="240" w:lineRule="auto"/>
        <w:rPr>
          <w:rFonts w:ascii="Times New Roman" w:hAnsi="Times New Roman" w:eastAsia="Times New Roman" w:cs="Times New Roman"/>
          <w:color w:val="000000" w:themeColor="text1"/>
          <w:sz w:val="24"/>
          <w:szCs w:val="24"/>
        </w:rPr>
      </w:pPr>
      <w:r w:rsidRPr="7CAE1858" w:rsidR="117159C3">
        <w:rPr>
          <w:rFonts w:ascii="Times New Roman" w:hAnsi="Times New Roman" w:eastAsia="Times New Roman" w:cs="Times New Roman"/>
          <w:color w:val="000000" w:themeColor="text1" w:themeTint="FF" w:themeShade="FF"/>
          <w:sz w:val="24"/>
          <w:szCs w:val="24"/>
        </w:rPr>
        <w:t xml:space="preserve">There being no further business, </w:t>
      </w:r>
      <w:r w:rsidRPr="7CAE1858" w:rsidR="117159C3">
        <w:rPr>
          <w:rFonts w:ascii="Times New Roman" w:hAnsi="Times New Roman" w:eastAsia="Times New Roman" w:cs="Times New Roman"/>
          <w:b w:val="1"/>
          <w:bCs w:val="1"/>
          <w:color w:val="000000" w:themeColor="text1" w:themeTint="FF" w:themeShade="FF"/>
          <w:sz w:val="24"/>
          <w:szCs w:val="24"/>
        </w:rPr>
        <w:t>motion to adjourn</w:t>
      </w:r>
      <w:r w:rsidRPr="7CAE1858" w:rsidR="117159C3">
        <w:rPr>
          <w:rFonts w:ascii="Times New Roman" w:hAnsi="Times New Roman" w:eastAsia="Times New Roman" w:cs="Times New Roman"/>
          <w:color w:val="000000" w:themeColor="text1" w:themeTint="FF" w:themeShade="FF"/>
          <w:sz w:val="24"/>
          <w:szCs w:val="24"/>
        </w:rPr>
        <w:t xml:space="preserve"> by</w:t>
      </w:r>
      <w:r w:rsidRPr="7CAE1858" w:rsidR="529E8A7D">
        <w:rPr>
          <w:rFonts w:ascii="Times New Roman" w:hAnsi="Times New Roman" w:eastAsia="Times New Roman" w:cs="Times New Roman"/>
          <w:color w:val="000000" w:themeColor="text1" w:themeTint="FF" w:themeShade="FF"/>
          <w:sz w:val="24"/>
          <w:szCs w:val="24"/>
        </w:rPr>
        <w:t xml:space="preserve"> Ms. Laurie </w:t>
      </w:r>
      <w:r w:rsidRPr="7CAE1858" w:rsidR="529E8A7D">
        <w:rPr>
          <w:rFonts w:ascii="Times New Roman" w:hAnsi="Times New Roman" w:eastAsia="Times New Roman" w:cs="Times New Roman"/>
          <w:color w:val="000000" w:themeColor="text1" w:themeTint="FF" w:themeShade="FF"/>
          <w:sz w:val="24"/>
          <w:szCs w:val="24"/>
        </w:rPr>
        <w:t>Moreau</w:t>
      </w:r>
      <w:r w:rsidRPr="7CAE1858" w:rsidR="117159C3">
        <w:rPr>
          <w:rFonts w:ascii="Times New Roman" w:hAnsi="Times New Roman" w:eastAsia="Times New Roman" w:cs="Times New Roman"/>
          <w:color w:val="000000" w:themeColor="text1" w:themeTint="FF" w:themeShade="FF"/>
          <w:sz w:val="24"/>
          <w:szCs w:val="24"/>
        </w:rPr>
        <w:t xml:space="preserve">, </w:t>
      </w:r>
      <w:r w:rsidRPr="7CAE1858" w:rsidR="117159C3">
        <w:rPr>
          <w:rFonts w:ascii="Times New Roman" w:hAnsi="Times New Roman" w:eastAsia="Times New Roman" w:cs="Times New Roman"/>
          <w:b w:val="1"/>
          <w:bCs w:val="1"/>
          <w:color w:val="000000" w:themeColor="text1" w:themeTint="FF" w:themeShade="FF"/>
          <w:sz w:val="24"/>
          <w:szCs w:val="24"/>
        </w:rPr>
        <w:t>seconded</w:t>
      </w:r>
      <w:r w:rsidRPr="7CAE1858" w:rsidR="117159C3">
        <w:rPr>
          <w:rFonts w:ascii="Times New Roman" w:hAnsi="Times New Roman" w:eastAsia="Times New Roman" w:cs="Times New Roman"/>
          <w:color w:val="000000" w:themeColor="text1" w:themeTint="FF" w:themeShade="FF"/>
          <w:sz w:val="24"/>
          <w:szCs w:val="24"/>
        </w:rPr>
        <w:t xml:space="preserve"> by</w:t>
      </w:r>
      <w:r w:rsidRPr="7CAE1858" w:rsidR="0D750613">
        <w:rPr>
          <w:rFonts w:ascii="Times New Roman" w:hAnsi="Times New Roman" w:eastAsia="Times New Roman" w:cs="Times New Roman"/>
          <w:color w:val="000000" w:themeColor="text1" w:themeTint="FF" w:themeShade="FF"/>
          <w:sz w:val="24"/>
          <w:szCs w:val="24"/>
        </w:rPr>
        <w:t xml:space="preserve"> Mr. Henry Henderson</w:t>
      </w:r>
      <w:r w:rsidRPr="7CAE1858" w:rsidR="117159C3">
        <w:rPr>
          <w:rFonts w:ascii="Times New Roman" w:hAnsi="Times New Roman" w:eastAsia="Times New Roman" w:cs="Times New Roman"/>
          <w:color w:val="000000" w:themeColor="text1" w:themeTint="FF" w:themeShade="FF"/>
          <w:sz w:val="24"/>
          <w:szCs w:val="24"/>
        </w:rPr>
        <w:t xml:space="preserve">.  The motion </w:t>
      </w:r>
      <w:r w:rsidRPr="7CAE1858" w:rsidR="117159C3">
        <w:rPr>
          <w:rFonts w:ascii="Times New Roman" w:hAnsi="Times New Roman" w:eastAsia="Times New Roman" w:cs="Times New Roman"/>
          <w:b w:val="1"/>
          <w:bCs w:val="1"/>
          <w:color w:val="000000" w:themeColor="text1" w:themeTint="FF" w:themeShade="FF"/>
          <w:sz w:val="24"/>
          <w:szCs w:val="24"/>
        </w:rPr>
        <w:t>passed unanimously</w:t>
      </w:r>
      <w:r w:rsidRPr="7CAE1858" w:rsidR="117159C3">
        <w:rPr>
          <w:rFonts w:ascii="Times New Roman" w:hAnsi="Times New Roman" w:eastAsia="Times New Roman" w:cs="Times New Roman"/>
          <w:color w:val="000000" w:themeColor="text1" w:themeTint="FF" w:themeShade="FF"/>
          <w:sz w:val="24"/>
          <w:szCs w:val="24"/>
        </w:rPr>
        <w:t>.</w:t>
      </w:r>
    </w:p>
    <w:p w:rsidR="00CA076B" w:rsidP="00CA076B" w:rsidRDefault="00CA076B" w14:paraId="2985F8BF" w14:textId="77777777">
      <w:pPr>
        <w:spacing w:line="240" w:lineRule="auto"/>
        <w:rPr>
          <w:rFonts w:ascii="Times New Roman" w:hAnsi="Times New Roman" w:eastAsia="Times New Roman" w:cs="Times New Roman"/>
          <w:color w:val="000000" w:themeColor="text1"/>
          <w:sz w:val="24"/>
          <w:szCs w:val="24"/>
        </w:rPr>
      </w:pPr>
      <w:r w:rsidRPr="58AB58E9">
        <w:rPr>
          <w:rFonts w:ascii="Times New Roman" w:hAnsi="Times New Roman" w:eastAsia="Times New Roman" w:cs="Times New Roman"/>
          <w:b/>
          <w:bCs/>
          <w:color w:val="000000" w:themeColor="text1"/>
          <w:sz w:val="24"/>
          <w:szCs w:val="24"/>
        </w:rPr>
        <w:t>Conclusion – Next Meeting</w:t>
      </w:r>
    </w:p>
    <w:p w:rsidR="00CA076B" w:rsidP="7CAE1858" w:rsidRDefault="00CA076B" w14:paraId="13A47295" w14:textId="348CEC28">
      <w:pPr>
        <w:pStyle w:val="Normal"/>
        <w:suppressLineNumbers w:val="0"/>
        <w:bidi w:val="0"/>
        <w:spacing w:before="0" w:beforeAutospacing="off" w:after="160" w:afterAutospacing="off" w:line="240" w:lineRule="auto"/>
        <w:ind w:left="0" w:right="0"/>
        <w:jc w:val="left"/>
        <w:rPr>
          <w:rFonts w:ascii="Times New Roman" w:hAnsi="Times New Roman" w:eastAsia="Times New Roman" w:cs="Times New Roman"/>
          <w:color w:val="000000" w:themeColor="text1" w:themeTint="FF" w:themeShade="FF"/>
          <w:sz w:val="24"/>
          <w:szCs w:val="24"/>
        </w:rPr>
      </w:pPr>
      <w:r w:rsidRPr="7CAE1858" w:rsidR="261C5381">
        <w:rPr>
          <w:rFonts w:ascii="Times New Roman" w:hAnsi="Times New Roman" w:eastAsia="Times New Roman" w:cs="Times New Roman"/>
          <w:color w:val="000000" w:themeColor="text1" w:themeTint="FF" w:themeShade="FF"/>
          <w:sz w:val="24"/>
          <w:szCs w:val="24"/>
        </w:rPr>
        <w:t xml:space="preserve">The next regularly scheduled Library Board of Control meeting will be </w:t>
      </w:r>
      <w:r w:rsidRPr="7CAE1858" w:rsidR="675368A6">
        <w:rPr>
          <w:rFonts w:ascii="Times New Roman" w:hAnsi="Times New Roman" w:eastAsia="Times New Roman" w:cs="Times New Roman"/>
          <w:b w:val="1"/>
          <w:bCs w:val="1"/>
          <w:color w:val="000000" w:themeColor="text1" w:themeTint="FF" w:themeShade="FF"/>
          <w:sz w:val="24"/>
          <w:szCs w:val="24"/>
        </w:rPr>
        <w:t>July 21</w:t>
      </w:r>
      <w:r w:rsidRPr="7CAE1858" w:rsidR="3DB0E2FE">
        <w:rPr>
          <w:rFonts w:ascii="Times New Roman" w:hAnsi="Times New Roman" w:eastAsia="Times New Roman" w:cs="Times New Roman"/>
          <w:b w:val="1"/>
          <w:bCs w:val="1"/>
          <w:color w:val="000000" w:themeColor="text1" w:themeTint="FF" w:themeShade="FF"/>
          <w:sz w:val="24"/>
          <w:szCs w:val="24"/>
        </w:rPr>
        <w:t>, 2026</w:t>
      </w:r>
      <w:r w:rsidRPr="7CAE1858" w:rsidR="261C5381">
        <w:rPr>
          <w:rFonts w:ascii="Times New Roman" w:hAnsi="Times New Roman" w:eastAsia="Times New Roman" w:cs="Times New Roman"/>
          <w:b w:val="1"/>
          <w:bCs w:val="1"/>
          <w:color w:val="000000" w:themeColor="text1" w:themeTint="FF" w:themeShade="FF"/>
          <w:sz w:val="24"/>
          <w:szCs w:val="24"/>
        </w:rPr>
        <w:t>, at 4:00 p.m.</w:t>
      </w:r>
      <w:r w:rsidRPr="7CAE1858" w:rsidR="261C5381">
        <w:rPr>
          <w:rFonts w:ascii="Times New Roman" w:hAnsi="Times New Roman" w:eastAsia="Times New Roman" w:cs="Times New Roman"/>
          <w:color w:val="000000" w:themeColor="text1" w:themeTint="FF" w:themeShade="FF"/>
          <w:sz w:val="24"/>
          <w:szCs w:val="24"/>
        </w:rPr>
        <w:t xml:space="preserve"> Meeting adjourned at 4:</w:t>
      </w:r>
      <w:r w:rsidRPr="7CAE1858" w:rsidR="7CB60602">
        <w:rPr>
          <w:rFonts w:ascii="Times New Roman" w:hAnsi="Times New Roman" w:eastAsia="Times New Roman" w:cs="Times New Roman"/>
          <w:color w:val="000000" w:themeColor="text1" w:themeTint="FF" w:themeShade="FF"/>
          <w:sz w:val="24"/>
          <w:szCs w:val="24"/>
        </w:rPr>
        <w:t>3</w:t>
      </w:r>
      <w:r w:rsidRPr="7CAE1858" w:rsidR="54047A7F">
        <w:rPr>
          <w:rFonts w:ascii="Times New Roman" w:hAnsi="Times New Roman" w:eastAsia="Times New Roman" w:cs="Times New Roman"/>
          <w:color w:val="000000" w:themeColor="text1" w:themeTint="FF" w:themeShade="FF"/>
          <w:sz w:val="24"/>
          <w:szCs w:val="24"/>
        </w:rPr>
        <w:t>0</w:t>
      </w:r>
      <w:r w:rsidRPr="7CAE1858" w:rsidR="261C5381">
        <w:rPr>
          <w:rFonts w:ascii="Times New Roman" w:hAnsi="Times New Roman" w:eastAsia="Times New Roman" w:cs="Times New Roman"/>
          <w:color w:val="000000" w:themeColor="text1" w:themeTint="FF" w:themeShade="FF"/>
          <w:sz w:val="24"/>
          <w:szCs w:val="24"/>
        </w:rPr>
        <w:t xml:space="preserve"> PM.</w:t>
      </w:r>
    </w:p>
    <w:p w:rsidR="00CA076B" w:rsidP="00CA076B" w:rsidRDefault="00CA076B" w14:paraId="26CC84A3" w14:textId="77777777">
      <w:pPr>
        <w:spacing w:beforeAutospacing="1" w:afterAutospacing="1" w:line="240" w:lineRule="auto"/>
        <w:rPr>
          <w:rFonts w:ascii="Times New Roman" w:hAnsi="Times New Roman" w:eastAsia="Times New Roman" w:cs="Times New Roman"/>
          <w:color w:val="000000" w:themeColor="text1"/>
          <w:sz w:val="24"/>
          <w:szCs w:val="24"/>
        </w:rPr>
      </w:pPr>
      <w:r w:rsidRPr="0F13CFE0">
        <w:rPr>
          <w:rStyle w:val="eop"/>
          <w:rFonts w:ascii="Times New Roman" w:hAnsi="Times New Roman" w:eastAsia="Times New Roman" w:cs="Times New Roman"/>
          <w:color w:val="000000" w:themeColor="text1"/>
          <w:sz w:val="24"/>
          <w:szCs w:val="24"/>
        </w:rPr>
        <w:t> </w:t>
      </w:r>
    </w:p>
    <w:p w:rsidR="00CA076B" w:rsidP="00CA076B" w:rsidRDefault="00CA076B" w14:paraId="0F093823" w14:textId="77777777">
      <w:pPr>
        <w:spacing w:beforeAutospacing="1" w:afterAutospacing="1" w:line="240" w:lineRule="auto"/>
        <w:rPr>
          <w:rFonts w:ascii="Times New Roman" w:hAnsi="Times New Roman" w:eastAsia="Times New Roman" w:cs="Times New Roman"/>
          <w:color w:val="000000" w:themeColor="text1"/>
          <w:sz w:val="24"/>
          <w:szCs w:val="24"/>
        </w:rPr>
      </w:pPr>
      <w:proofErr w:type="gramStart"/>
      <w:r w:rsidRPr="7210893F">
        <w:rPr>
          <w:rStyle w:val="normaltextrun"/>
          <w:rFonts w:ascii="Times New Roman" w:hAnsi="Times New Roman" w:eastAsia="Times New Roman" w:cs="Times New Roman"/>
          <w:b/>
          <w:bCs/>
          <w:color w:val="000000" w:themeColor="text1"/>
          <w:sz w:val="24"/>
          <w:szCs w:val="24"/>
        </w:rPr>
        <w:t>/s</w:t>
      </w:r>
      <w:proofErr w:type="gramEnd"/>
      <w:r w:rsidRPr="7210893F">
        <w:rPr>
          <w:rStyle w:val="normaltextrun"/>
          <w:rFonts w:ascii="Times New Roman" w:hAnsi="Times New Roman" w:eastAsia="Times New Roman" w:cs="Times New Roman"/>
          <w:b/>
          <w:bCs/>
          <w:color w:val="000000" w:themeColor="text1"/>
          <w:sz w:val="24"/>
          <w:szCs w:val="24"/>
        </w:rPr>
        <w:t>/________________________________________________</w:t>
      </w:r>
      <w:r w:rsidRPr="7210893F">
        <w:rPr>
          <w:rStyle w:val="eop"/>
          <w:rFonts w:ascii="Times New Roman" w:hAnsi="Times New Roman" w:eastAsia="Times New Roman" w:cs="Times New Roman"/>
          <w:color w:val="000000" w:themeColor="text1"/>
          <w:sz w:val="24"/>
          <w:szCs w:val="24"/>
        </w:rPr>
        <w:t> </w:t>
      </w:r>
    </w:p>
    <w:p w:rsidR="00CA076B" w:rsidP="00CA076B" w:rsidRDefault="00CA076B" w14:paraId="6FBB3ECD" w14:textId="77777777">
      <w:pPr>
        <w:spacing w:beforeAutospacing="1" w:afterAutospacing="1" w:line="240" w:lineRule="auto"/>
        <w:rPr>
          <w:rFonts w:ascii="Times New Roman" w:hAnsi="Times New Roman" w:eastAsia="Times New Roman" w:cs="Times New Roman"/>
          <w:color w:val="000000" w:themeColor="text1"/>
          <w:sz w:val="24"/>
          <w:szCs w:val="24"/>
        </w:rPr>
      </w:pPr>
      <w:r w:rsidRPr="7210893F">
        <w:rPr>
          <w:rStyle w:val="normaltextrun"/>
          <w:rFonts w:ascii="Times New Roman" w:hAnsi="Times New Roman" w:eastAsia="Times New Roman" w:cs="Times New Roman"/>
          <w:b/>
          <w:bCs/>
          <w:color w:val="000000" w:themeColor="text1"/>
          <w:sz w:val="24"/>
          <w:szCs w:val="24"/>
        </w:rPr>
        <w:t>Ms. Joanne Bourgeois, President, Library Board of Control</w:t>
      </w:r>
      <w:r w:rsidRPr="7210893F">
        <w:rPr>
          <w:rStyle w:val="eop"/>
          <w:rFonts w:ascii="Times New Roman" w:hAnsi="Times New Roman" w:eastAsia="Times New Roman" w:cs="Times New Roman"/>
          <w:color w:val="000000" w:themeColor="text1"/>
          <w:sz w:val="24"/>
          <w:szCs w:val="24"/>
        </w:rPr>
        <w:t> </w:t>
      </w:r>
    </w:p>
    <w:p w:rsidR="00CA076B" w:rsidP="00CA076B" w:rsidRDefault="00CA076B" w14:paraId="7D651F20" w14:textId="77777777">
      <w:pPr>
        <w:spacing w:beforeAutospacing="1" w:afterAutospacing="1" w:line="240" w:lineRule="auto"/>
        <w:rPr>
          <w:rFonts w:ascii="Times New Roman" w:hAnsi="Times New Roman" w:eastAsia="Times New Roman" w:cs="Times New Roman"/>
          <w:color w:val="000000" w:themeColor="text1"/>
          <w:sz w:val="24"/>
          <w:szCs w:val="24"/>
        </w:rPr>
      </w:pPr>
      <w:r w:rsidRPr="7210893F">
        <w:rPr>
          <w:rStyle w:val="eop"/>
          <w:rFonts w:ascii="Times New Roman" w:hAnsi="Times New Roman" w:eastAsia="Times New Roman" w:cs="Times New Roman"/>
          <w:color w:val="000000" w:themeColor="text1"/>
          <w:sz w:val="24"/>
          <w:szCs w:val="24"/>
        </w:rPr>
        <w:t> </w:t>
      </w:r>
    </w:p>
    <w:p w:rsidR="00CA076B" w:rsidP="00CA076B" w:rsidRDefault="00CA076B" w14:paraId="2B681B1E" w14:textId="77777777">
      <w:pPr>
        <w:spacing w:beforeAutospacing="1" w:afterAutospacing="1" w:line="240" w:lineRule="auto"/>
        <w:rPr>
          <w:rFonts w:ascii="Times New Roman" w:hAnsi="Times New Roman" w:eastAsia="Times New Roman" w:cs="Times New Roman"/>
          <w:color w:val="000000" w:themeColor="text1"/>
          <w:sz w:val="24"/>
          <w:szCs w:val="24"/>
        </w:rPr>
      </w:pPr>
      <w:r w:rsidRPr="0F13CFE0">
        <w:rPr>
          <w:rStyle w:val="eop"/>
          <w:rFonts w:ascii="Times New Roman" w:hAnsi="Times New Roman" w:eastAsia="Times New Roman" w:cs="Times New Roman"/>
          <w:color w:val="000000" w:themeColor="text1"/>
          <w:sz w:val="24"/>
          <w:szCs w:val="24"/>
        </w:rPr>
        <w:t> </w:t>
      </w:r>
    </w:p>
    <w:p w:rsidR="00CA076B" w:rsidP="00CA076B" w:rsidRDefault="00CA076B" w14:paraId="53E5178D" w14:textId="77777777">
      <w:pPr>
        <w:spacing w:beforeAutospacing="1" w:afterAutospacing="1" w:line="240" w:lineRule="auto"/>
        <w:rPr>
          <w:rFonts w:ascii="Times New Roman" w:hAnsi="Times New Roman" w:eastAsia="Times New Roman" w:cs="Times New Roman"/>
          <w:color w:val="000000" w:themeColor="text1"/>
          <w:sz w:val="24"/>
          <w:szCs w:val="24"/>
        </w:rPr>
      </w:pPr>
      <w:proofErr w:type="gramStart"/>
      <w:r w:rsidRPr="7210893F">
        <w:rPr>
          <w:rStyle w:val="normaltextrun"/>
          <w:rFonts w:ascii="Times New Roman" w:hAnsi="Times New Roman" w:eastAsia="Times New Roman" w:cs="Times New Roman"/>
          <w:b/>
          <w:bCs/>
          <w:color w:val="000000" w:themeColor="text1"/>
          <w:sz w:val="24"/>
          <w:szCs w:val="24"/>
        </w:rPr>
        <w:t>/s</w:t>
      </w:r>
      <w:proofErr w:type="gramEnd"/>
      <w:r w:rsidRPr="7210893F">
        <w:rPr>
          <w:rStyle w:val="normaltextrun"/>
          <w:rFonts w:ascii="Times New Roman" w:hAnsi="Times New Roman" w:eastAsia="Times New Roman" w:cs="Times New Roman"/>
          <w:b/>
          <w:bCs/>
          <w:color w:val="000000" w:themeColor="text1"/>
          <w:sz w:val="24"/>
          <w:szCs w:val="24"/>
        </w:rPr>
        <w:t>/_________________________________________ </w:t>
      </w:r>
    </w:p>
    <w:p w:rsidR="00CA076B" w:rsidP="00CA076B" w:rsidRDefault="00CA076B" w14:paraId="16C56B45" w14:textId="77777777">
      <w:pPr>
        <w:spacing w:beforeAutospacing="1" w:after="288" w:afterLines="120" w:afterAutospacing="1" w:line="240" w:lineRule="auto"/>
        <w:jc w:val="both"/>
        <w:rPr>
          <w:rFonts w:ascii="Times New Roman" w:hAnsi="Times New Roman" w:eastAsia="Times New Roman" w:cs="Times New Roman"/>
          <w:color w:val="000000" w:themeColor="text1"/>
          <w:sz w:val="24"/>
          <w:szCs w:val="24"/>
        </w:rPr>
      </w:pPr>
      <w:r w:rsidRPr="7210893F">
        <w:rPr>
          <w:rStyle w:val="normaltextrun"/>
          <w:rFonts w:ascii="Times New Roman" w:hAnsi="Times New Roman" w:eastAsia="Times New Roman" w:cs="Times New Roman"/>
          <w:b/>
          <w:bCs/>
          <w:color w:val="000000" w:themeColor="text1"/>
          <w:sz w:val="24"/>
          <w:szCs w:val="24"/>
        </w:rPr>
        <w:t> Submitted by Tamie Martin, Director </w:t>
      </w:r>
    </w:p>
    <w:p w:rsidR="00AB6E8F" w:rsidRDefault="00AB6E8F" w14:paraId="1E46EECB" w14:textId="77777777"/>
    <w:sectPr w:rsidR="00AB6E8F">
      <w:pgSz w:w="12240" w:h="15840" w:orient="portrait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intelligence2.xml><?xml version="1.0" encoding="utf-8"?>
<int2:intelligence xmlns:int2="http://schemas.microsoft.com/office/intelligence/2020/intelligence">
  <int2:observations>
    <int2:bookmark int2:bookmarkName="_Int_zqj17nOx" int2:invalidationBookmarkName="" int2:hashCode="uBAPW6i9BIp88R" int2:id="zVCo7w1B">
      <int2:state int2:type="gram" int2:value="Rejected"/>
    </int2:bookmark>
    <int2:bookmark int2:bookmarkName="_Int_7ZULVXCF" int2:invalidationBookmarkName="" int2:hashCode="uBAPW6i9BIp88R" int2:id="8vAsyzX3">
      <int2:state int2:type="gram" int2:value="Rejected"/>
    </int2:bookmark>
  </int2:observations>
  <int2:intelligenceSettings/>
</int2:intelligence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dirty"/>
  <w:trackRevisions w:val="false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A076B"/>
    <w:rsid w:val="00014DE9"/>
    <w:rsid w:val="0002068A"/>
    <w:rsid w:val="000746B4"/>
    <w:rsid w:val="00076CA5"/>
    <w:rsid w:val="0012486F"/>
    <w:rsid w:val="0021CBA4"/>
    <w:rsid w:val="003C2FBD"/>
    <w:rsid w:val="0061CD8F"/>
    <w:rsid w:val="00646F37"/>
    <w:rsid w:val="007E28F5"/>
    <w:rsid w:val="00873279"/>
    <w:rsid w:val="008B4634"/>
    <w:rsid w:val="008E7B37"/>
    <w:rsid w:val="009A5672"/>
    <w:rsid w:val="009E6180"/>
    <w:rsid w:val="00AA3B70"/>
    <w:rsid w:val="00AB6E8F"/>
    <w:rsid w:val="00C93228"/>
    <w:rsid w:val="00CA076B"/>
    <w:rsid w:val="00CD3766"/>
    <w:rsid w:val="00D5EB35"/>
    <w:rsid w:val="00D67EE8"/>
    <w:rsid w:val="00D739FF"/>
    <w:rsid w:val="00E05ABF"/>
    <w:rsid w:val="00ED18AE"/>
    <w:rsid w:val="00F72B20"/>
    <w:rsid w:val="01D99F75"/>
    <w:rsid w:val="0342A073"/>
    <w:rsid w:val="034CCF40"/>
    <w:rsid w:val="0458086B"/>
    <w:rsid w:val="046A807F"/>
    <w:rsid w:val="058776F5"/>
    <w:rsid w:val="061877BF"/>
    <w:rsid w:val="08F96E4C"/>
    <w:rsid w:val="09ABC9E0"/>
    <w:rsid w:val="0B617770"/>
    <w:rsid w:val="0D62D868"/>
    <w:rsid w:val="0D750613"/>
    <w:rsid w:val="0D8A11CB"/>
    <w:rsid w:val="0DEBBB07"/>
    <w:rsid w:val="0E2BC4FF"/>
    <w:rsid w:val="0F1CEE07"/>
    <w:rsid w:val="0F9809D9"/>
    <w:rsid w:val="10064C4D"/>
    <w:rsid w:val="10C57E62"/>
    <w:rsid w:val="1145DE0F"/>
    <w:rsid w:val="117159C3"/>
    <w:rsid w:val="123E7650"/>
    <w:rsid w:val="12A238C9"/>
    <w:rsid w:val="131D018E"/>
    <w:rsid w:val="1396A39F"/>
    <w:rsid w:val="139D98CC"/>
    <w:rsid w:val="13A56CD8"/>
    <w:rsid w:val="14D259D4"/>
    <w:rsid w:val="14D7C2A2"/>
    <w:rsid w:val="14FEE043"/>
    <w:rsid w:val="151105D4"/>
    <w:rsid w:val="15667EB4"/>
    <w:rsid w:val="15B6FD77"/>
    <w:rsid w:val="176F5D01"/>
    <w:rsid w:val="179E761C"/>
    <w:rsid w:val="18B5D17B"/>
    <w:rsid w:val="18E38679"/>
    <w:rsid w:val="18E90B8A"/>
    <w:rsid w:val="1A051319"/>
    <w:rsid w:val="1A2CB267"/>
    <w:rsid w:val="1B9E40E4"/>
    <w:rsid w:val="1CB0F2F4"/>
    <w:rsid w:val="1D3AB93C"/>
    <w:rsid w:val="1E317FF8"/>
    <w:rsid w:val="1ECC2FE6"/>
    <w:rsid w:val="1F044112"/>
    <w:rsid w:val="2058D92D"/>
    <w:rsid w:val="2077934D"/>
    <w:rsid w:val="21379E07"/>
    <w:rsid w:val="21DCEAF1"/>
    <w:rsid w:val="21FC0CD0"/>
    <w:rsid w:val="220AADF2"/>
    <w:rsid w:val="22149A47"/>
    <w:rsid w:val="22E1856C"/>
    <w:rsid w:val="2312D737"/>
    <w:rsid w:val="2369FF4B"/>
    <w:rsid w:val="23A41616"/>
    <w:rsid w:val="24077897"/>
    <w:rsid w:val="24A63D56"/>
    <w:rsid w:val="24EE8EDB"/>
    <w:rsid w:val="253EC9FD"/>
    <w:rsid w:val="261C5381"/>
    <w:rsid w:val="267E2471"/>
    <w:rsid w:val="29E00EC4"/>
    <w:rsid w:val="2A6ED54F"/>
    <w:rsid w:val="2A967D43"/>
    <w:rsid w:val="2B3BC44A"/>
    <w:rsid w:val="2C119EF0"/>
    <w:rsid w:val="2CBAEEA8"/>
    <w:rsid w:val="2EF48704"/>
    <w:rsid w:val="2F0EA321"/>
    <w:rsid w:val="2F623E97"/>
    <w:rsid w:val="2FFB47BB"/>
    <w:rsid w:val="3017918F"/>
    <w:rsid w:val="30981E8D"/>
    <w:rsid w:val="30B650DB"/>
    <w:rsid w:val="313A6B88"/>
    <w:rsid w:val="32641F5C"/>
    <w:rsid w:val="3285CBB0"/>
    <w:rsid w:val="32BF1D44"/>
    <w:rsid w:val="335280C3"/>
    <w:rsid w:val="33B96E7F"/>
    <w:rsid w:val="33DC158F"/>
    <w:rsid w:val="33F7FF32"/>
    <w:rsid w:val="344D018F"/>
    <w:rsid w:val="34CFC454"/>
    <w:rsid w:val="34E18E59"/>
    <w:rsid w:val="3530B41F"/>
    <w:rsid w:val="3535D377"/>
    <w:rsid w:val="358760FA"/>
    <w:rsid w:val="35F96013"/>
    <w:rsid w:val="36C80917"/>
    <w:rsid w:val="373743D4"/>
    <w:rsid w:val="377C7507"/>
    <w:rsid w:val="38123D7A"/>
    <w:rsid w:val="38CE287A"/>
    <w:rsid w:val="38DA0DC2"/>
    <w:rsid w:val="396BDAF2"/>
    <w:rsid w:val="3A053F04"/>
    <w:rsid w:val="3B3F6C93"/>
    <w:rsid w:val="3B96C1FF"/>
    <w:rsid w:val="3BF1C6AD"/>
    <w:rsid w:val="3C1CCE73"/>
    <w:rsid w:val="3C217ED6"/>
    <w:rsid w:val="3C50E957"/>
    <w:rsid w:val="3C63AF15"/>
    <w:rsid w:val="3DB0E2FE"/>
    <w:rsid w:val="3E822E1F"/>
    <w:rsid w:val="3E94A28E"/>
    <w:rsid w:val="3F73B77E"/>
    <w:rsid w:val="3FEA2945"/>
    <w:rsid w:val="40F0C923"/>
    <w:rsid w:val="40F324C4"/>
    <w:rsid w:val="42251A77"/>
    <w:rsid w:val="42589269"/>
    <w:rsid w:val="429A653D"/>
    <w:rsid w:val="4397C0D9"/>
    <w:rsid w:val="43EA6676"/>
    <w:rsid w:val="443BDF9F"/>
    <w:rsid w:val="46680820"/>
    <w:rsid w:val="46A0587D"/>
    <w:rsid w:val="46F1BAA3"/>
    <w:rsid w:val="477BB263"/>
    <w:rsid w:val="48024AE7"/>
    <w:rsid w:val="485D1671"/>
    <w:rsid w:val="48C6953C"/>
    <w:rsid w:val="49A2E88E"/>
    <w:rsid w:val="4CC399FB"/>
    <w:rsid w:val="4CE1E6B0"/>
    <w:rsid w:val="4DEEE7BF"/>
    <w:rsid w:val="4EA2DD9A"/>
    <w:rsid w:val="4EA83F09"/>
    <w:rsid w:val="4EB5AC17"/>
    <w:rsid w:val="4EECD4F1"/>
    <w:rsid w:val="4F2C0425"/>
    <w:rsid w:val="50153E27"/>
    <w:rsid w:val="5049EB36"/>
    <w:rsid w:val="50F157E0"/>
    <w:rsid w:val="51852AB0"/>
    <w:rsid w:val="5194F00F"/>
    <w:rsid w:val="51B537C9"/>
    <w:rsid w:val="521ADE1A"/>
    <w:rsid w:val="523869DB"/>
    <w:rsid w:val="523C7A06"/>
    <w:rsid w:val="52414A47"/>
    <w:rsid w:val="52857617"/>
    <w:rsid w:val="529E8A7D"/>
    <w:rsid w:val="539AB37C"/>
    <w:rsid w:val="53B3CECE"/>
    <w:rsid w:val="54047A7F"/>
    <w:rsid w:val="54AECE1E"/>
    <w:rsid w:val="54B4736C"/>
    <w:rsid w:val="5508B5DD"/>
    <w:rsid w:val="5582D319"/>
    <w:rsid w:val="55DC3086"/>
    <w:rsid w:val="5605FCD4"/>
    <w:rsid w:val="560F9137"/>
    <w:rsid w:val="5612155C"/>
    <w:rsid w:val="56FD2647"/>
    <w:rsid w:val="579F01C6"/>
    <w:rsid w:val="57B91D2B"/>
    <w:rsid w:val="58236DCD"/>
    <w:rsid w:val="586E0237"/>
    <w:rsid w:val="59121B9A"/>
    <w:rsid w:val="5A34AD9E"/>
    <w:rsid w:val="5ACE0A5B"/>
    <w:rsid w:val="5BEF51DC"/>
    <w:rsid w:val="5C32E69F"/>
    <w:rsid w:val="5D2FA333"/>
    <w:rsid w:val="5D6E4760"/>
    <w:rsid w:val="5D930A72"/>
    <w:rsid w:val="5E621D9B"/>
    <w:rsid w:val="5EA28B1E"/>
    <w:rsid w:val="5EC7BD26"/>
    <w:rsid w:val="5EE86959"/>
    <w:rsid w:val="5FA23665"/>
    <w:rsid w:val="5FCC5FA4"/>
    <w:rsid w:val="60EBDBB4"/>
    <w:rsid w:val="6219F6B2"/>
    <w:rsid w:val="62230703"/>
    <w:rsid w:val="6236231C"/>
    <w:rsid w:val="62EE2C4A"/>
    <w:rsid w:val="6305FFBD"/>
    <w:rsid w:val="63D88EF6"/>
    <w:rsid w:val="64499359"/>
    <w:rsid w:val="65D01914"/>
    <w:rsid w:val="675368A6"/>
    <w:rsid w:val="68F47A55"/>
    <w:rsid w:val="68F9F03A"/>
    <w:rsid w:val="692CE996"/>
    <w:rsid w:val="696101C8"/>
    <w:rsid w:val="6965D505"/>
    <w:rsid w:val="6BBFBC15"/>
    <w:rsid w:val="6BC520FB"/>
    <w:rsid w:val="6C46127D"/>
    <w:rsid w:val="6CF1287F"/>
    <w:rsid w:val="6DED39FC"/>
    <w:rsid w:val="6E3E0A34"/>
    <w:rsid w:val="6E5818CE"/>
    <w:rsid w:val="6EB160B7"/>
    <w:rsid w:val="6F4303C3"/>
    <w:rsid w:val="6FF4F5F5"/>
    <w:rsid w:val="7004A2EA"/>
    <w:rsid w:val="704EAA1B"/>
    <w:rsid w:val="70B5C3E3"/>
    <w:rsid w:val="717222AD"/>
    <w:rsid w:val="72863047"/>
    <w:rsid w:val="729D30DA"/>
    <w:rsid w:val="72FBF360"/>
    <w:rsid w:val="735A327F"/>
    <w:rsid w:val="7377D26A"/>
    <w:rsid w:val="73B7CC9C"/>
    <w:rsid w:val="752A0656"/>
    <w:rsid w:val="7534254E"/>
    <w:rsid w:val="7579AD86"/>
    <w:rsid w:val="75DFFE46"/>
    <w:rsid w:val="761DE95A"/>
    <w:rsid w:val="763E23B1"/>
    <w:rsid w:val="76CE084F"/>
    <w:rsid w:val="77A339BE"/>
    <w:rsid w:val="77A6471C"/>
    <w:rsid w:val="78820F9C"/>
    <w:rsid w:val="78F34A65"/>
    <w:rsid w:val="7924FFDE"/>
    <w:rsid w:val="795A476B"/>
    <w:rsid w:val="798A6388"/>
    <w:rsid w:val="7BDD2931"/>
    <w:rsid w:val="7C65EAA9"/>
    <w:rsid w:val="7CAE1858"/>
    <w:rsid w:val="7CB60602"/>
    <w:rsid w:val="7CB993AB"/>
    <w:rsid w:val="7D965E55"/>
    <w:rsid w:val="7DBF3982"/>
    <w:rsid w:val="7E57EF96"/>
    <w:rsid w:val="7E7BEFA7"/>
    <w:rsid w:val="7FDEE0A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6444CC7F"/>
  <w15:chartTrackingRefBased/>
  <w15:docId w15:val="{4129B8EC-1DF6-49EF-9873-6F14F8DD7B1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hAnsiTheme="minorHAnsi" w:eastAsiaTheme="minorHAnsi" w:cstheme="minorBidi"/>
        <w:kern w:val="2"/>
        <w:sz w:val="24"/>
        <w:szCs w:val="24"/>
        <w:lang w:val="en-US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semiHidden="1" w:unhideWhenUsed="1" w:qFormat="1"/>
    <w:lsdException w:name="heading 3" w:uiPriority="9" w:semiHidden="1" w:unhideWhenUsed="1" w:qFormat="1"/>
    <w:lsdException w:name="heading 4" w:uiPriority="9" w:semiHidden="1" w:unhideWhenUsed="1" w:qFormat="1"/>
    <w:lsdException w:name="heading 5" w:uiPriority="9" w:semiHidden="1" w:unhideWhenUsed="1" w:qFormat="1"/>
    <w:lsdException w:name="heading 6" w:uiPriority="9" w:semiHidden="1" w:unhideWhenUsed="1" w:qFormat="1"/>
    <w:lsdException w:name="heading 7" w:uiPriority="9" w:semiHidden="1" w:unhideWhenUsed="1" w:qFormat="1"/>
    <w:lsdException w:name="heading 8" w:uiPriority="9" w:semiHidden="1" w:unhideWhenUsed="1" w:qFormat="1"/>
    <w:lsdException w:name="heading 9" w:uiPriority="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 w:semiHidden="1" w:unhideWhenUsed="1"/>
    <w:lsdException w:name="toc 2" w:uiPriority="39" w:semiHidden="1" w:unhideWhenUsed="1"/>
    <w:lsdException w:name="toc 3" w:uiPriority="39" w:semiHidden="1" w:unhideWhenUsed="1"/>
    <w:lsdException w:name="toc 4" w:uiPriority="39" w:semiHidden="1" w:unhideWhenUsed="1"/>
    <w:lsdException w:name="toc 5" w:uiPriority="39" w:semiHidden="1" w:unhideWhenUsed="1"/>
    <w:lsdException w:name="toc 6" w:uiPriority="39" w:semiHidden="1" w:unhideWhenUsed="1"/>
    <w:lsdException w:name="toc 7" w:uiPriority="39" w:semiHidden="1" w:unhideWhenUsed="1"/>
    <w:lsdException w:name="toc 8" w:uiPriority="39" w:semiHidden="1" w:unhideWhenUsed="1"/>
    <w:lsdException w:name="toc 9" w:uiPriority="3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uiPriority="1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uiPriority="37" w:semiHidden="1" w:unhideWhenUsed="1"/>
    <w:lsdException w:name="TOC Heading" w:uiPriority="39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styleId="Normal" w:default="1">
    <w:name w:val="Normal"/>
    <w:qFormat/>
    <w:rsid w:val="00CA076B"/>
    <w:pPr>
      <w:spacing w:line="259" w:lineRule="auto"/>
    </w:pPr>
    <w:rPr>
      <w:rFonts w:ascii="Calibri" w:hAnsi="Calibri" w:eastAsia="Calibri" w:cs="Arial"/>
      <w:kern w:val="0"/>
      <w:sz w:val="22"/>
      <w:szCs w:val="22"/>
      <w14:ligatures w14:val="none"/>
    </w:rPr>
  </w:style>
  <w:style w:type="paragraph" w:styleId="Heading1">
    <w:name w:val="heading 1"/>
    <w:basedOn w:val="Normal"/>
    <w:next w:val="Normal"/>
    <w:link w:val="Heading1Char"/>
    <w:uiPriority w:val="9"/>
    <w:qFormat/>
    <w:rsid w:val="00CA076B"/>
    <w:pPr>
      <w:keepNext/>
      <w:keepLines/>
      <w:spacing w:before="360" w:after="80" w:line="278" w:lineRule="auto"/>
      <w:outlineLvl w:val="0"/>
    </w:pPr>
    <w:rPr>
      <w:rFonts w:asciiTheme="majorHAnsi" w:hAnsiTheme="majorHAnsi" w:eastAsiaTheme="majorEastAsia" w:cstheme="majorBidi"/>
      <w:color w:val="0F4761" w:themeColor="accent1" w:themeShade="BF"/>
      <w:kern w:val="2"/>
      <w:sz w:val="40"/>
      <w:szCs w:val="40"/>
      <w14:ligatures w14:val="standardContextual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CA076B"/>
    <w:pPr>
      <w:keepNext/>
      <w:keepLines/>
      <w:spacing w:before="160" w:after="80" w:line="278" w:lineRule="auto"/>
      <w:outlineLvl w:val="1"/>
    </w:pPr>
    <w:rPr>
      <w:rFonts w:asciiTheme="majorHAnsi" w:hAnsiTheme="majorHAnsi" w:eastAsiaTheme="majorEastAsia" w:cstheme="majorBidi"/>
      <w:color w:val="0F4761" w:themeColor="accent1" w:themeShade="BF"/>
      <w:kern w:val="2"/>
      <w:sz w:val="32"/>
      <w:szCs w:val="32"/>
      <w14:ligatures w14:val="standardContextual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CA076B"/>
    <w:pPr>
      <w:keepNext/>
      <w:keepLines/>
      <w:spacing w:before="160" w:after="80" w:line="278" w:lineRule="auto"/>
      <w:outlineLvl w:val="2"/>
    </w:pPr>
    <w:rPr>
      <w:rFonts w:asciiTheme="minorHAnsi" w:hAnsiTheme="minorHAnsi" w:eastAsiaTheme="majorEastAsia" w:cstheme="majorBidi"/>
      <w:color w:val="0F4761" w:themeColor="accent1" w:themeShade="BF"/>
      <w:kern w:val="2"/>
      <w:sz w:val="28"/>
      <w:szCs w:val="28"/>
      <w14:ligatures w14:val="standardContextual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CA076B"/>
    <w:pPr>
      <w:keepNext/>
      <w:keepLines/>
      <w:spacing w:before="80" w:after="40" w:line="278" w:lineRule="auto"/>
      <w:outlineLvl w:val="3"/>
    </w:pPr>
    <w:rPr>
      <w:rFonts w:asciiTheme="minorHAnsi" w:hAnsiTheme="minorHAnsi" w:eastAsiaTheme="majorEastAsia" w:cstheme="majorBidi"/>
      <w:i/>
      <w:iCs/>
      <w:color w:val="0F4761" w:themeColor="accent1" w:themeShade="BF"/>
      <w:kern w:val="2"/>
      <w:sz w:val="24"/>
      <w:szCs w:val="24"/>
      <w14:ligatures w14:val="standardContextual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CA076B"/>
    <w:pPr>
      <w:keepNext/>
      <w:keepLines/>
      <w:spacing w:before="80" w:after="40" w:line="278" w:lineRule="auto"/>
      <w:outlineLvl w:val="4"/>
    </w:pPr>
    <w:rPr>
      <w:rFonts w:asciiTheme="minorHAnsi" w:hAnsiTheme="minorHAnsi" w:eastAsiaTheme="majorEastAsia" w:cstheme="majorBidi"/>
      <w:color w:val="0F4761" w:themeColor="accent1" w:themeShade="BF"/>
      <w:kern w:val="2"/>
      <w:sz w:val="24"/>
      <w:szCs w:val="24"/>
      <w14:ligatures w14:val="standardContextual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CA076B"/>
    <w:pPr>
      <w:keepNext/>
      <w:keepLines/>
      <w:spacing w:before="40" w:after="0" w:line="278" w:lineRule="auto"/>
      <w:outlineLvl w:val="5"/>
    </w:pPr>
    <w:rPr>
      <w:rFonts w:asciiTheme="minorHAnsi" w:hAnsiTheme="minorHAnsi" w:eastAsiaTheme="majorEastAsia" w:cstheme="majorBidi"/>
      <w:i/>
      <w:iCs/>
      <w:color w:val="595959" w:themeColor="text1" w:themeTint="A6"/>
      <w:kern w:val="2"/>
      <w:sz w:val="24"/>
      <w:szCs w:val="24"/>
      <w14:ligatures w14:val="standardContextual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CA076B"/>
    <w:pPr>
      <w:keepNext/>
      <w:keepLines/>
      <w:spacing w:before="40" w:after="0" w:line="278" w:lineRule="auto"/>
      <w:outlineLvl w:val="6"/>
    </w:pPr>
    <w:rPr>
      <w:rFonts w:asciiTheme="minorHAnsi" w:hAnsiTheme="minorHAnsi" w:eastAsiaTheme="majorEastAsia" w:cstheme="majorBidi"/>
      <w:color w:val="595959" w:themeColor="text1" w:themeTint="A6"/>
      <w:kern w:val="2"/>
      <w:sz w:val="24"/>
      <w:szCs w:val="24"/>
      <w14:ligatures w14:val="standardContextual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CA076B"/>
    <w:pPr>
      <w:keepNext/>
      <w:keepLines/>
      <w:spacing w:after="0" w:line="278" w:lineRule="auto"/>
      <w:outlineLvl w:val="7"/>
    </w:pPr>
    <w:rPr>
      <w:rFonts w:asciiTheme="minorHAnsi" w:hAnsiTheme="minorHAnsi" w:eastAsiaTheme="majorEastAsia" w:cstheme="majorBidi"/>
      <w:i/>
      <w:iCs/>
      <w:color w:val="272727" w:themeColor="text1" w:themeTint="D8"/>
      <w:kern w:val="2"/>
      <w:sz w:val="24"/>
      <w:szCs w:val="24"/>
      <w14:ligatures w14:val="standardContextual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CA076B"/>
    <w:pPr>
      <w:keepNext/>
      <w:keepLines/>
      <w:spacing w:after="0" w:line="278" w:lineRule="auto"/>
      <w:outlineLvl w:val="8"/>
    </w:pPr>
    <w:rPr>
      <w:rFonts w:asciiTheme="minorHAnsi" w:hAnsiTheme="minorHAnsi" w:eastAsiaTheme="majorEastAsia" w:cstheme="majorBidi"/>
      <w:color w:val="272727" w:themeColor="text1" w:themeTint="D8"/>
      <w:kern w:val="2"/>
      <w:sz w:val="24"/>
      <w:szCs w:val="24"/>
      <w14:ligatures w14:val="standardContextual"/>
    </w:rPr>
  </w:style>
  <w:style w:type="character" w:styleId="DefaultParagraphFont" w:default="1">
    <w:name w:val="Default Paragraph Font"/>
    <w:uiPriority w:val="1"/>
    <w:unhideWhenUsed/>
  </w:style>
  <w:style w:type="table" w:styleId="TableNormal" w:default="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styleId="NoList" w:default="1">
    <w:name w:val="No List"/>
    <w:uiPriority w:val="99"/>
    <w:semiHidden/>
    <w:unhideWhenUsed/>
  </w:style>
  <w:style w:type="character" w:styleId="Heading1Char" w:customStyle="1">
    <w:name w:val="Heading 1 Char"/>
    <w:basedOn w:val="DefaultParagraphFont"/>
    <w:link w:val="Heading1"/>
    <w:uiPriority w:val="9"/>
    <w:rsid w:val="00CA076B"/>
    <w:rPr>
      <w:rFonts w:asciiTheme="majorHAnsi" w:hAnsiTheme="majorHAnsi" w:eastAsiaTheme="majorEastAsia" w:cstheme="majorBidi"/>
      <w:color w:val="0F4761" w:themeColor="accent1" w:themeShade="BF"/>
      <w:sz w:val="40"/>
      <w:szCs w:val="40"/>
    </w:rPr>
  </w:style>
  <w:style w:type="character" w:styleId="Heading2Char" w:customStyle="1">
    <w:name w:val="Heading 2 Char"/>
    <w:basedOn w:val="DefaultParagraphFont"/>
    <w:link w:val="Heading2"/>
    <w:uiPriority w:val="9"/>
    <w:semiHidden/>
    <w:rsid w:val="00CA076B"/>
    <w:rPr>
      <w:rFonts w:asciiTheme="majorHAnsi" w:hAnsiTheme="majorHAnsi" w:eastAsiaTheme="majorEastAsia" w:cstheme="majorBidi"/>
      <w:color w:val="0F4761" w:themeColor="accent1" w:themeShade="BF"/>
      <w:sz w:val="32"/>
      <w:szCs w:val="32"/>
    </w:rPr>
  </w:style>
  <w:style w:type="character" w:styleId="Heading3Char" w:customStyle="1">
    <w:name w:val="Heading 3 Char"/>
    <w:basedOn w:val="DefaultParagraphFont"/>
    <w:link w:val="Heading3"/>
    <w:uiPriority w:val="9"/>
    <w:semiHidden/>
    <w:rsid w:val="00CA076B"/>
    <w:rPr>
      <w:rFonts w:eastAsiaTheme="majorEastAsia" w:cstheme="majorBidi"/>
      <w:color w:val="0F4761" w:themeColor="accent1" w:themeShade="BF"/>
      <w:sz w:val="28"/>
      <w:szCs w:val="28"/>
    </w:rPr>
  </w:style>
  <w:style w:type="character" w:styleId="Heading4Char" w:customStyle="1">
    <w:name w:val="Heading 4 Char"/>
    <w:basedOn w:val="DefaultParagraphFont"/>
    <w:link w:val="Heading4"/>
    <w:uiPriority w:val="9"/>
    <w:semiHidden/>
    <w:rsid w:val="00CA076B"/>
    <w:rPr>
      <w:rFonts w:eastAsiaTheme="majorEastAsia" w:cstheme="majorBidi"/>
      <w:i/>
      <w:iCs/>
      <w:color w:val="0F4761" w:themeColor="accent1" w:themeShade="BF"/>
    </w:rPr>
  </w:style>
  <w:style w:type="character" w:styleId="Heading5Char" w:customStyle="1">
    <w:name w:val="Heading 5 Char"/>
    <w:basedOn w:val="DefaultParagraphFont"/>
    <w:link w:val="Heading5"/>
    <w:uiPriority w:val="9"/>
    <w:semiHidden/>
    <w:rsid w:val="00CA076B"/>
    <w:rPr>
      <w:rFonts w:eastAsiaTheme="majorEastAsia" w:cstheme="majorBidi"/>
      <w:color w:val="0F4761" w:themeColor="accent1" w:themeShade="BF"/>
    </w:rPr>
  </w:style>
  <w:style w:type="character" w:styleId="Heading6Char" w:customStyle="1">
    <w:name w:val="Heading 6 Char"/>
    <w:basedOn w:val="DefaultParagraphFont"/>
    <w:link w:val="Heading6"/>
    <w:uiPriority w:val="9"/>
    <w:semiHidden/>
    <w:rsid w:val="00CA076B"/>
    <w:rPr>
      <w:rFonts w:eastAsiaTheme="majorEastAsia" w:cstheme="majorBidi"/>
      <w:i/>
      <w:iCs/>
      <w:color w:val="595959" w:themeColor="text1" w:themeTint="A6"/>
    </w:rPr>
  </w:style>
  <w:style w:type="character" w:styleId="Heading7Char" w:customStyle="1">
    <w:name w:val="Heading 7 Char"/>
    <w:basedOn w:val="DefaultParagraphFont"/>
    <w:link w:val="Heading7"/>
    <w:uiPriority w:val="9"/>
    <w:semiHidden/>
    <w:rsid w:val="00CA076B"/>
    <w:rPr>
      <w:rFonts w:eastAsiaTheme="majorEastAsia" w:cstheme="majorBidi"/>
      <w:color w:val="595959" w:themeColor="text1" w:themeTint="A6"/>
    </w:rPr>
  </w:style>
  <w:style w:type="character" w:styleId="Heading8Char" w:customStyle="1">
    <w:name w:val="Heading 8 Char"/>
    <w:basedOn w:val="DefaultParagraphFont"/>
    <w:link w:val="Heading8"/>
    <w:uiPriority w:val="9"/>
    <w:semiHidden/>
    <w:rsid w:val="00CA076B"/>
    <w:rPr>
      <w:rFonts w:eastAsiaTheme="majorEastAsia" w:cstheme="majorBidi"/>
      <w:i/>
      <w:iCs/>
      <w:color w:val="272727" w:themeColor="text1" w:themeTint="D8"/>
    </w:rPr>
  </w:style>
  <w:style w:type="character" w:styleId="Heading9Char" w:customStyle="1">
    <w:name w:val="Heading 9 Char"/>
    <w:basedOn w:val="DefaultParagraphFont"/>
    <w:link w:val="Heading9"/>
    <w:uiPriority w:val="9"/>
    <w:semiHidden/>
    <w:rsid w:val="00CA076B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CA076B"/>
    <w:pPr>
      <w:spacing w:after="80" w:line="240" w:lineRule="auto"/>
      <w:contextualSpacing/>
    </w:pPr>
    <w:rPr>
      <w:rFonts w:asciiTheme="majorHAnsi" w:hAnsiTheme="majorHAnsi" w:eastAsiaTheme="majorEastAsia" w:cstheme="majorBidi"/>
      <w:spacing w:val="-10"/>
      <w:kern w:val="28"/>
      <w:sz w:val="56"/>
      <w:szCs w:val="56"/>
      <w14:ligatures w14:val="standardContextual"/>
    </w:rPr>
  </w:style>
  <w:style w:type="character" w:styleId="TitleChar" w:customStyle="1">
    <w:name w:val="Title Char"/>
    <w:basedOn w:val="DefaultParagraphFont"/>
    <w:link w:val="Title"/>
    <w:uiPriority w:val="10"/>
    <w:rsid w:val="00CA076B"/>
    <w:rPr>
      <w:rFonts w:asciiTheme="majorHAnsi" w:hAnsiTheme="majorHAnsi" w:eastAsiaTheme="majorEastAsia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CA076B"/>
    <w:pPr>
      <w:numPr>
        <w:ilvl w:val="1"/>
      </w:numPr>
      <w:spacing w:line="278" w:lineRule="auto"/>
    </w:pPr>
    <w:rPr>
      <w:rFonts w:asciiTheme="minorHAnsi" w:hAnsiTheme="minorHAnsi" w:eastAsiaTheme="majorEastAsia" w:cstheme="majorBidi"/>
      <w:color w:val="595959" w:themeColor="text1" w:themeTint="A6"/>
      <w:spacing w:val="15"/>
      <w:kern w:val="2"/>
      <w:sz w:val="28"/>
      <w:szCs w:val="28"/>
      <w14:ligatures w14:val="standardContextual"/>
    </w:rPr>
  </w:style>
  <w:style w:type="character" w:styleId="SubtitleChar" w:customStyle="1">
    <w:name w:val="Subtitle Char"/>
    <w:basedOn w:val="DefaultParagraphFont"/>
    <w:link w:val="Subtitle"/>
    <w:uiPriority w:val="11"/>
    <w:rsid w:val="00CA076B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CA076B"/>
    <w:pPr>
      <w:spacing w:before="160" w:line="278" w:lineRule="auto"/>
      <w:jc w:val="center"/>
    </w:pPr>
    <w:rPr>
      <w:rFonts w:asciiTheme="minorHAnsi" w:hAnsiTheme="minorHAnsi" w:eastAsiaTheme="minorHAnsi" w:cstheme="minorBidi"/>
      <w:i/>
      <w:iCs/>
      <w:color w:val="404040" w:themeColor="text1" w:themeTint="BF"/>
      <w:kern w:val="2"/>
      <w:sz w:val="24"/>
      <w:szCs w:val="24"/>
      <w14:ligatures w14:val="standardContextual"/>
    </w:rPr>
  </w:style>
  <w:style w:type="character" w:styleId="QuoteChar" w:customStyle="1">
    <w:name w:val="Quote Char"/>
    <w:basedOn w:val="DefaultParagraphFont"/>
    <w:link w:val="Quote"/>
    <w:uiPriority w:val="29"/>
    <w:rsid w:val="00CA076B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CA076B"/>
    <w:pPr>
      <w:spacing w:line="278" w:lineRule="auto"/>
      <w:ind w:left="720"/>
      <w:contextualSpacing/>
    </w:pPr>
    <w:rPr>
      <w:rFonts w:asciiTheme="minorHAnsi" w:hAnsiTheme="minorHAnsi" w:eastAsiaTheme="minorHAnsi" w:cstheme="minorBidi"/>
      <w:kern w:val="2"/>
      <w:sz w:val="24"/>
      <w:szCs w:val="24"/>
      <w14:ligatures w14:val="standardContextual"/>
    </w:rPr>
  </w:style>
  <w:style w:type="character" w:styleId="IntenseEmphasis">
    <w:name w:val="Intense Emphasis"/>
    <w:basedOn w:val="DefaultParagraphFont"/>
    <w:uiPriority w:val="21"/>
    <w:qFormat/>
    <w:rsid w:val="00CA076B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CA076B"/>
    <w:pPr>
      <w:pBdr>
        <w:top w:val="single" w:color="0F4761" w:themeColor="accent1" w:themeShade="BF" w:sz="4" w:space="10"/>
        <w:bottom w:val="single" w:color="0F4761" w:themeColor="accent1" w:themeShade="BF" w:sz="4" w:space="10"/>
      </w:pBdr>
      <w:spacing w:before="360" w:after="360" w:line="278" w:lineRule="auto"/>
      <w:ind w:left="864" w:right="864"/>
      <w:jc w:val="center"/>
    </w:pPr>
    <w:rPr>
      <w:rFonts w:asciiTheme="minorHAnsi" w:hAnsiTheme="minorHAnsi" w:eastAsiaTheme="minorHAnsi" w:cstheme="minorBidi"/>
      <w:i/>
      <w:iCs/>
      <w:color w:val="0F4761" w:themeColor="accent1" w:themeShade="BF"/>
      <w:kern w:val="2"/>
      <w:sz w:val="24"/>
      <w:szCs w:val="24"/>
      <w14:ligatures w14:val="standardContextual"/>
    </w:rPr>
  </w:style>
  <w:style w:type="character" w:styleId="IntenseQuoteChar" w:customStyle="1">
    <w:name w:val="Intense Quote Char"/>
    <w:basedOn w:val="DefaultParagraphFont"/>
    <w:link w:val="IntenseQuote"/>
    <w:uiPriority w:val="30"/>
    <w:rsid w:val="00CA076B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CA076B"/>
    <w:rPr>
      <w:b/>
      <w:bCs/>
      <w:smallCaps/>
      <w:color w:val="0F4761" w:themeColor="accent1" w:themeShade="BF"/>
      <w:spacing w:val="5"/>
    </w:rPr>
  </w:style>
  <w:style w:type="character" w:styleId="eop" w:customStyle="1">
    <w:name w:val="eop"/>
    <w:rsid w:val="00CA076B"/>
  </w:style>
  <w:style w:type="character" w:styleId="normaltextrun" w:customStyle="1">
    <w:name w:val="normaltextrun"/>
    <w:rsid w:val="00CA076B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webSettings" Target="webSettings.xml" Id="rId3" /><Relationship Type="http://schemas.openxmlformats.org/officeDocument/2006/relationships/settings" Target="settings.xml" Id="rId2" /><Relationship Type="http://schemas.openxmlformats.org/officeDocument/2006/relationships/styles" Target="styles.xml" Id="rId1" /><Relationship Type="http://schemas.openxmlformats.org/officeDocument/2006/relationships/theme" Target="theme/theme1.xml" Id="rId5" /><Relationship Type="http://schemas.openxmlformats.org/officeDocument/2006/relationships/fontTable" Target="fontTable.xml" Id="rId4" /><Relationship Type="http://schemas.microsoft.com/office/2020/10/relationships/intelligence" Target="intelligence2.xml" Id="Rb499e5a79b104b26" /></Relationships>
</file>

<file path=word/theme/theme1.xml><?xml version="1.0" encoding="utf-8"?>
<a:theme xmlns:a="http://schemas.openxmlformats.org/drawingml/2006/main" xmlns:thm15="http://schemas.microsoft.com/office/thememl/2012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ap:Properties xmlns="http://schemas.openxmlformats.org/officeDocument/2006/extended-properties" xmlns:vt="http://schemas.openxmlformats.org/officeDocument/2006/docPropsVTypes" xmlns:ap="http://schemas.openxmlformats.org/officeDocument/2006/extended-properties">
  <ap:Template>Normal</ap:Template>
  <ap:Application>Microsoft Word for the web</ap:Application>
  <ap:DocSecurity>0</ap:DocSecurity>
  <ap:ScaleCrop>false</ap:ScaleCrop>
  <ap:Company/>
  <ap:SharedDoc>false</ap:SharedDoc>
  <ap:HyperlinksChanged>false</ap:HyperlinksChanged>
  <ap:AppVersion>16.0000</ap:AppVersion>
  <ap:LinksUpToDate>false</ap:LinksUpToDate>
</ap: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/>
  <dc:subject/>
  <dc:creator>Lynn Bardell</dc:creator>
  <keywords/>
  <dc:description/>
  <lastModifiedBy>Tamie Martin</lastModifiedBy>
  <revision>6</revision>
  <dcterms:created xsi:type="dcterms:W3CDTF">2025-11-18T17:33:00.0000000Z</dcterms:created>
  <dcterms:modified xsi:type="dcterms:W3CDTF">2026-07-23T17:48:01.4692874Z</dcterms:modified>
</coreProperties>
</file>