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424" w:rsidRDefault="00C01424" w:rsidP="00C01424">
      <w:pPr>
        <w:pStyle w:val="Default"/>
        <w:jc w:val="center"/>
        <w:rPr>
          <w:rFonts w:ascii="Times New Roman" w:hAnsi="Times New Roman" w:cs="Times New Roman"/>
          <w:b/>
          <w:bCs/>
          <w:i/>
          <w:iCs/>
          <w:sz w:val="32"/>
          <w:szCs w:val="32"/>
        </w:rPr>
      </w:pPr>
      <w:r>
        <w:rPr>
          <w:rFonts w:ascii="Times New Roman" w:hAnsi="Times New Roman" w:cs="Times New Roman"/>
          <w:b/>
          <w:bCs/>
          <w:i/>
          <w:iCs/>
          <w:sz w:val="32"/>
          <w:szCs w:val="32"/>
        </w:rPr>
        <w:t>Church of Steel</w:t>
      </w:r>
    </w:p>
    <w:p w:rsidR="006F454B" w:rsidRDefault="006F454B" w:rsidP="006F454B">
      <w:pPr>
        <w:pStyle w:val="Default"/>
        <w:jc w:val="center"/>
        <w:rPr>
          <w:rFonts w:ascii="Times New Roman" w:hAnsi="Times New Roman" w:cs="Times New Roman"/>
          <w:b/>
          <w:bCs/>
          <w:sz w:val="32"/>
          <w:szCs w:val="32"/>
        </w:rPr>
      </w:pPr>
      <w:r>
        <w:rPr>
          <w:rFonts w:ascii="Times New Roman" w:hAnsi="Times New Roman" w:cs="Times New Roman"/>
          <w:b/>
          <w:bCs/>
          <w:sz w:val="32"/>
          <w:szCs w:val="32"/>
        </w:rPr>
        <w:t>Worship Series – Week 7</w:t>
      </w:r>
    </w:p>
    <w:p w:rsidR="006F454B" w:rsidRPr="00AE7095" w:rsidRDefault="00F661F2" w:rsidP="006F454B">
      <w:pPr>
        <w:pStyle w:val="Default"/>
        <w:jc w:val="center"/>
        <w:rPr>
          <w:rFonts w:ascii="Times New Roman" w:hAnsi="Times New Roman" w:cs="Times New Roman"/>
          <w:b/>
          <w:bCs/>
          <w:i/>
          <w:sz w:val="28"/>
          <w:szCs w:val="28"/>
        </w:rPr>
      </w:pPr>
      <w:r>
        <w:rPr>
          <w:rFonts w:ascii="Times New Roman" w:hAnsi="Times New Roman" w:cs="Times New Roman"/>
          <w:b/>
          <w:bCs/>
          <w:i/>
          <w:sz w:val="28"/>
          <w:szCs w:val="28"/>
        </w:rPr>
        <w:t xml:space="preserve">I’ll </w:t>
      </w:r>
      <w:proofErr w:type="gramStart"/>
      <w:r>
        <w:rPr>
          <w:rFonts w:ascii="Times New Roman" w:hAnsi="Times New Roman" w:cs="Times New Roman"/>
          <w:b/>
          <w:bCs/>
          <w:i/>
          <w:sz w:val="28"/>
          <w:szCs w:val="28"/>
        </w:rPr>
        <w:t>Go</w:t>
      </w:r>
      <w:proofErr w:type="gramEnd"/>
      <w:r>
        <w:rPr>
          <w:rFonts w:ascii="Times New Roman" w:hAnsi="Times New Roman" w:cs="Times New Roman"/>
          <w:b/>
          <w:bCs/>
          <w:i/>
          <w:sz w:val="28"/>
          <w:szCs w:val="28"/>
        </w:rPr>
        <w:t>!</w:t>
      </w:r>
    </w:p>
    <w:p w:rsidR="006F454B" w:rsidRPr="006F454B" w:rsidRDefault="006F454B" w:rsidP="006F454B">
      <w:pPr>
        <w:pStyle w:val="Default"/>
        <w:jc w:val="center"/>
        <w:rPr>
          <w:rFonts w:ascii="Times New Roman" w:hAnsi="Times New Roman" w:cs="Times New Roman"/>
          <w:b/>
          <w:bCs/>
        </w:rPr>
      </w:pPr>
    </w:p>
    <w:p w:rsidR="00C01424" w:rsidRPr="006F454B" w:rsidRDefault="00C01424" w:rsidP="00C01424">
      <w:pPr>
        <w:pStyle w:val="Default"/>
        <w:jc w:val="center"/>
        <w:rPr>
          <w:rFonts w:ascii="Times New Roman" w:hAnsi="Times New Roman" w:cs="Times New Roman"/>
          <w:b/>
          <w:bCs/>
          <w:i/>
          <w:iCs/>
        </w:rPr>
      </w:pPr>
      <w:r w:rsidRPr="006F454B">
        <w:rPr>
          <w:rFonts w:ascii="Times New Roman" w:hAnsi="Times New Roman" w:cs="Times New Roman"/>
          <w:b/>
          <w:bCs/>
          <w:iCs/>
        </w:rPr>
        <w:t>Based on the book</w:t>
      </w:r>
      <w:r w:rsidRPr="006F454B">
        <w:rPr>
          <w:rFonts w:ascii="Times New Roman" w:hAnsi="Times New Roman" w:cs="Times New Roman"/>
          <w:b/>
          <w:bCs/>
          <w:i/>
          <w:iCs/>
        </w:rPr>
        <w:t xml:space="preserve"> Stay the Course</w:t>
      </w:r>
    </w:p>
    <w:p w:rsidR="00C01424" w:rsidRDefault="00C01424" w:rsidP="00C01424">
      <w:pPr>
        <w:pStyle w:val="Default"/>
        <w:jc w:val="center"/>
        <w:rPr>
          <w:rFonts w:ascii="Times New Roman" w:hAnsi="Times New Roman" w:cs="Times New Roman"/>
          <w:b/>
          <w:bCs/>
          <w:i/>
          <w:iCs/>
        </w:rPr>
      </w:pPr>
      <w:r w:rsidRPr="006F454B">
        <w:rPr>
          <w:rFonts w:ascii="Times New Roman" w:hAnsi="Times New Roman" w:cs="Times New Roman"/>
          <w:b/>
          <w:bCs/>
          <w:i/>
          <w:iCs/>
        </w:rPr>
        <w:t>Challenges to Salvationists from the Book of Acts</w:t>
      </w:r>
    </w:p>
    <w:p w:rsidR="00C12F2B" w:rsidRPr="006F454B" w:rsidRDefault="00C12F2B" w:rsidP="00C01424">
      <w:pPr>
        <w:pStyle w:val="Default"/>
        <w:jc w:val="center"/>
        <w:rPr>
          <w:rFonts w:ascii="Times New Roman" w:hAnsi="Times New Roman" w:cs="Times New Roman"/>
          <w:b/>
          <w:bCs/>
          <w:i/>
          <w:iCs/>
        </w:rPr>
      </w:pPr>
      <w:r w:rsidRPr="00A635C3">
        <w:rPr>
          <w:rFonts w:ascii="Times New Roman" w:hAnsi="Times New Roman" w:cs="Times New Roman"/>
          <w:b/>
          <w:bCs/>
          <w:i/>
          <w:iCs/>
        </w:rPr>
        <w:t>By Captain Andy Miller, III</w:t>
      </w:r>
    </w:p>
    <w:p w:rsidR="00AE7095" w:rsidRPr="00AE7095" w:rsidRDefault="00AE7095" w:rsidP="00AE7095">
      <w:pPr>
        <w:pStyle w:val="Default"/>
        <w:jc w:val="center"/>
        <w:rPr>
          <w:rFonts w:ascii="Times New Roman" w:hAnsi="Times New Roman" w:cs="Times New Roman"/>
          <w:b/>
          <w:bCs/>
          <w:i/>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A44317" w:rsidRPr="00DC175A" w:rsidTr="00A44317">
        <w:tc>
          <w:tcPr>
            <w:tcW w:w="9360" w:type="dxa"/>
            <w:shd w:val="clear" w:color="auto" w:fill="auto"/>
          </w:tcPr>
          <w:p w:rsidR="00A44317" w:rsidRPr="00205352" w:rsidRDefault="00A44317" w:rsidP="00A44317">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sidRPr="00205352">
              <w:rPr>
                <w:b/>
              </w:rPr>
              <w:t>WORSHIP SERVICE OUTLINE</w:t>
            </w:r>
            <w:r w:rsidRPr="00205352">
              <w:t>S</w:t>
            </w:r>
          </w:p>
          <w:p w:rsidR="00A44317" w:rsidRPr="00DC175A" w:rsidRDefault="00A44317" w:rsidP="00A44317">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sidRPr="00205352">
              <w:t xml:space="preserve">Each worship outline contains all elements needed for your worship service.  The order of each service presented is only a </w:t>
            </w:r>
            <w:r w:rsidRPr="00205352">
              <w:rPr>
                <w:i/>
                <w:u w:val="single"/>
              </w:rPr>
              <w:t>suggestion</w:t>
            </w:r>
            <w:r w:rsidRPr="00205352">
              <w:t>.  No doubt changes will be needed to accommodate the flow and worship style of your corps.  The outlines are flexible and allow opportunities to “cut and paste” as needed.  If you are blessed with instrumental or vocal music resources, you may find there is more structured material here than needed.  It is recommended that the headings of each section of the service be included in the bulletin.</w:t>
            </w:r>
          </w:p>
        </w:tc>
      </w:tr>
    </w:tbl>
    <w:p w:rsidR="002C7C07" w:rsidRDefault="002C7C07" w:rsidP="00C73BE0">
      <w:pPr>
        <w:pStyle w:val="NoSpacing"/>
        <w:rPr>
          <w:rFonts w:eastAsiaTheme="minorHAnsi"/>
          <w:b/>
        </w:rPr>
      </w:pPr>
    </w:p>
    <w:p w:rsidR="00237970" w:rsidRPr="000F33C3" w:rsidRDefault="00237970" w:rsidP="00237970">
      <w:pPr>
        <w:pStyle w:val="NoSpacing"/>
        <w:rPr>
          <w:b/>
        </w:rPr>
      </w:pPr>
      <w:r w:rsidRPr="000F33C3">
        <w:rPr>
          <w:b/>
        </w:rPr>
        <w:t xml:space="preserve">Announcements and Offering </w:t>
      </w:r>
    </w:p>
    <w:p w:rsidR="00237970" w:rsidRDefault="00237970" w:rsidP="00237970">
      <w:pPr>
        <w:widowControl w:val="0"/>
        <w:rPr>
          <w:b/>
        </w:rPr>
      </w:pPr>
    </w:p>
    <w:p w:rsidR="00237970" w:rsidRDefault="00237970" w:rsidP="00237970">
      <w:pPr>
        <w:widowControl w:val="0"/>
        <w:rPr>
          <w:b/>
        </w:rPr>
      </w:pPr>
      <w:r w:rsidRPr="00D90ABF">
        <w:rPr>
          <w:b/>
        </w:rPr>
        <w:t>Call to Worship:</w:t>
      </w:r>
      <w:r>
        <w:rPr>
          <w:b/>
        </w:rPr>
        <w:t xml:space="preserve"> </w:t>
      </w:r>
    </w:p>
    <w:p w:rsidR="008120E3" w:rsidRDefault="008120E3" w:rsidP="008120E3">
      <w:pPr>
        <w:pStyle w:val="NoSpacing"/>
      </w:pPr>
      <w:r w:rsidRPr="00B14196">
        <w:t xml:space="preserve">So far in our study of Acts, we have looked at how important it is to </w:t>
      </w:r>
      <w:r w:rsidRPr="00B14196">
        <w:rPr>
          <w:b/>
        </w:rPr>
        <w:t xml:space="preserve">take our place </w:t>
      </w:r>
      <w:r w:rsidRPr="00B14196">
        <w:t xml:space="preserve">in the action of God’s movement in the world. Then we began to understand how that action shapes a Church of Steel that </w:t>
      </w:r>
      <w:r w:rsidRPr="00B14196">
        <w:rPr>
          <w:b/>
        </w:rPr>
        <w:t xml:space="preserve">unites, moves, </w:t>
      </w:r>
      <w:r w:rsidRPr="00B14196">
        <w:t xml:space="preserve">and </w:t>
      </w:r>
      <w:r w:rsidRPr="00B14196">
        <w:rPr>
          <w:b/>
        </w:rPr>
        <w:t xml:space="preserve">loves. </w:t>
      </w:r>
      <w:r w:rsidRPr="00B14196">
        <w:t xml:space="preserve">Now we approach the latter part of Acts, which teaches us how we must </w:t>
      </w:r>
      <w:r w:rsidRPr="00B14196">
        <w:rPr>
          <w:b/>
        </w:rPr>
        <w:t xml:space="preserve">stay the course </w:t>
      </w:r>
      <w:r w:rsidRPr="00B14196">
        <w:t xml:space="preserve">if we are to continue to be a part of the great movement of God in the future. </w:t>
      </w:r>
    </w:p>
    <w:p w:rsidR="008120E3" w:rsidRPr="00B14196" w:rsidRDefault="008120E3" w:rsidP="008120E3">
      <w:pPr>
        <w:pStyle w:val="NoSpacing"/>
      </w:pPr>
    </w:p>
    <w:p w:rsidR="00237970" w:rsidRPr="00237970" w:rsidRDefault="008120E3" w:rsidP="00F661F2">
      <w:pPr>
        <w:pStyle w:val="NoSpacing"/>
        <w:rPr>
          <w:bCs/>
          <w:color w:val="000000"/>
        </w:rPr>
      </w:pPr>
      <w:r w:rsidRPr="00B14196">
        <w:t xml:space="preserve">Luke’s unfolding of the expansion of the Gospel began with Jesus’ ascension in Chapter 1 of Acts. Just before He departed, Jesus set the direction for His followers: </w:t>
      </w:r>
      <w:proofErr w:type="gramStart"/>
      <w:r w:rsidRPr="00B14196">
        <w:rPr>
          <w:i/>
        </w:rPr>
        <w:t>“ …</w:t>
      </w:r>
      <w:proofErr w:type="gramEnd"/>
      <w:r w:rsidRPr="00B14196">
        <w:rPr>
          <w:i/>
        </w:rPr>
        <w:t xml:space="preserve"> you will be my witnesses in Jerusalem, and in all Judea and Samaria, and to the end</w:t>
      </w:r>
      <w:r>
        <w:rPr>
          <w:i/>
        </w:rPr>
        <w:t>s</w:t>
      </w:r>
      <w:r w:rsidRPr="00B14196">
        <w:rPr>
          <w:i/>
        </w:rPr>
        <w:t xml:space="preserve"> of the earth.”</w:t>
      </w:r>
      <w:r w:rsidRPr="00B14196">
        <w:t xml:space="preserve"> (1:8) </w:t>
      </w:r>
      <w:proofErr w:type="gramStart"/>
      <w:r w:rsidRPr="00B14196">
        <w:t>This</w:t>
      </w:r>
      <w:proofErr w:type="gramEnd"/>
      <w:r w:rsidRPr="00B14196">
        <w:t xml:space="preserve"> geographic expansion is what makes up the “stuff” of Acts. Luke’s primary focus is on the way God works through Jesus by the Spirit on behalf of the people of “the Way”—now known as Christians—as they spread the Gospel throughout the known world.</w:t>
      </w:r>
    </w:p>
    <w:p w:rsidR="00237970" w:rsidRPr="00596D79" w:rsidRDefault="00237970" w:rsidP="00237970">
      <w:pPr>
        <w:pStyle w:val="NormalWeb"/>
        <w:spacing w:before="0" w:beforeAutospacing="0" w:after="0" w:afterAutospacing="0"/>
        <w:ind w:left="1440" w:hanging="1440"/>
        <w:jc w:val="right"/>
        <w:rPr>
          <w:sz w:val="20"/>
          <w:szCs w:val="20"/>
        </w:rPr>
      </w:pPr>
      <w:r w:rsidRPr="00596D79">
        <w:rPr>
          <w:sz w:val="20"/>
          <w:szCs w:val="20"/>
        </w:rPr>
        <w:t xml:space="preserve"> (Adapted from </w:t>
      </w:r>
      <w:r>
        <w:rPr>
          <w:i/>
          <w:sz w:val="20"/>
          <w:szCs w:val="20"/>
        </w:rPr>
        <w:t>Stay the Course</w:t>
      </w:r>
      <w:r w:rsidRPr="00596D79">
        <w:rPr>
          <w:sz w:val="20"/>
          <w:szCs w:val="20"/>
        </w:rPr>
        <w:t>, page</w:t>
      </w:r>
      <w:r w:rsidR="00F661F2">
        <w:rPr>
          <w:sz w:val="20"/>
          <w:szCs w:val="20"/>
        </w:rPr>
        <w:t xml:space="preserve"> 113</w:t>
      </w:r>
      <w:r w:rsidRPr="00596D79">
        <w:rPr>
          <w:sz w:val="20"/>
          <w:szCs w:val="20"/>
        </w:rPr>
        <w:t>)</w:t>
      </w:r>
    </w:p>
    <w:p w:rsidR="00C20860" w:rsidRPr="00E16646" w:rsidRDefault="00C20860" w:rsidP="00C20860">
      <w:pPr>
        <w:pStyle w:val="NoSpacing"/>
        <w:jc w:val="center"/>
        <w:rPr>
          <w:rStyle w:val="text"/>
          <w:b/>
          <w:i/>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317DB2" w:rsidRPr="00EA4100" w:rsidTr="00C20860">
        <w:trPr>
          <w:cantSplit/>
        </w:trPr>
        <w:tc>
          <w:tcPr>
            <w:tcW w:w="4571" w:type="dxa"/>
            <w:tcBorders>
              <w:top w:val="single" w:sz="7" w:space="0" w:color="000000"/>
              <w:left w:val="single" w:sz="7" w:space="0" w:color="000000"/>
              <w:bottom w:val="single" w:sz="7" w:space="0" w:color="000000"/>
              <w:right w:val="single" w:sz="7" w:space="0" w:color="000000"/>
            </w:tcBorders>
          </w:tcPr>
          <w:p w:rsidR="00317DB2" w:rsidRDefault="00317DB2" w:rsidP="004228F5">
            <w:pPr>
              <w:pStyle w:val="NoSpacing"/>
              <w:rPr>
                <w:b/>
              </w:rPr>
            </w:pPr>
            <w:r w:rsidRPr="008A04D7">
              <w:rPr>
                <w:b/>
              </w:rPr>
              <w:t>SB#326 – Thou Chri</w:t>
            </w:r>
            <w:r>
              <w:rPr>
                <w:b/>
              </w:rPr>
              <w:t>st of burning, cleansing flame</w:t>
            </w:r>
          </w:p>
          <w:p w:rsidR="00317DB2" w:rsidRPr="008A04D7" w:rsidRDefault="009F21FC" w:rsidP="004228F5">
            <w:pPr>
              <w:pStyle w:val="NoSpacing"/>
              <w:rPr>
                <w:b/>
              </w:rPr>
            </w:pPr>
            <w:r>
              <w:rPr>
                <w:b/>
              </w:rPr>
              <w:t xml:space="preserve">HC#81 – </w:t>
            </w:r>
            <w:r w:rsidR="00317DB2" w:rsidRPr="008A04D7">
              <w:rPr>
                <w:b/>
              </w:rPr>
              <w:t>O God of Burning, Cleansing Flame</w:t>
            </w:r>
          </w:p>
        </w:tc>
        <w:tc>
          <w:tcPr>
            <w:tcW w:w="2359" w:type="dxa"/>
            <w:tcBorders>
              <w:top w:val="single" w:sz="7" w:space="0" w:color="000000"/>
              <w:left w:val="single" w:sz="7" w:space="0" w:color="000000"/>
              <w:bottom w:val="single" w:sz="7" w:space="0" w:color="000000"/>
              <w:right w:val="single" w:sz="7" w:space="0" w:color="000000"/>
            </w:tcBorders>
          </w:tcPr>
          <w:p w:rsidR="00317DB2" w:rsidRDefault="00BA7AD1" w:rsidP="004228F5">
            <w:pPr>
              <w:widowControl w:val="0"/>
            </w:pPr>
            <w:r>
              <w:t xml:space="preserve">TB-294 – </w:t>
            </w:r>
            <w:r w:rsidR="00317DB2" w:rsidRPr="009C7963">
              <w:t xml:space="preserve">Send the </w:t>
            </w:r>
            <w:r w:rsidR="00317DB2">
              <w:t xml:space="preserve">Fire </w:t>
            </w:r>
          </w:p>
          <w:p w:rsidR="00317DB2" w:rsidRPr="009C7963" w:rsidRDefault="00317DB2" w:rsidP="004228F5">
            <w:pPr>
              <w:widowControl w:val="0"/>
            </w:pPr>
            <w:r>
              <w:t>HC-81</w:t>
            </w:r>
          </w:p>
        </w:tc>
        <w:tc>
          <w:tcPr>
            <w:tcW w:w="2430" w:type="dxa"/>
            <w:tcBorders>
              <w:top w:val="single" w:sz="7" w:space="0" w:color="000000"/>
              <w:left w:val="single" w:sz="7" w:space="0" w:color="000000"/>
              <w:bottom w:val="single" w:sz="7" w:space="0" w:color="000000"/>
              <w:right w:val="single" w:sz="7" w:space="0" w:color="000000"/>
            </w:tcBorders>
          </w:tcPr>
          <w:p w:rsidR="00317DB2" w:rsidRDefault="00317DB2" w:rsidP="004228F5">
            <w:r>
              <w:t>HCD</w:t>
            </w:r>
            <w:r w:rsidRPr="00F10D51">
              <w:t>7-</w:t>
            </w:r>
            <w:r>
              <w:t>T11</w:t>
            </w:r>
          </w:p>
        </w:tc>
      </w:tr>
      <w:tr w:rsidR="00317DB2" w:rsidRPr="00EA4100" w:rsidTr="00C20860">
        <w:trPr>
          <w:cantSplit/>
        </w:trPr>
        <w:tc>
          <w:tcPr>
            <w:tcW w:w="9360" w:type="dxa"/>
            <w:gridSpan w:val="3"/>
            <w:shd w:val="pct20" w:color="000000" w:fill="auto"/>
          </w:tcPr>
          <w:p w:rsidR="00317DB2" w:rsidRPr="00EA4100" w:rsidRDefault="00317DB2" w:rsidP="00C20860">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317DB2" w:rsidRPr="00B80D9B" w:rsidTr="00C20860">
        <w:trPr>
          <w:cantSplit/>
        </w:trPr>
        <w:tc>
          <w:tcPr>
            <w:tcW w:w="4571" w:type="dxa"/>
            <w:tcBorders>
              <w:top w:val="single" w:sz="7" w:space="0" w:color="000000"/>
              <w:left w:val="single" w:sz="7" w:space="0" w:color="000000"/>
              <w:bottom w:val="single" w:sz="7" w:space="0" w:color="000000"/>
              <w:right w:val="single" w:sz="7" w:space="0" w:color="000000"/>
            </w:tcBorders>
          </w:tcPr>
          <w:p w:rsidR="00317DB2" w:rsidRPr="008A04D7" w:rsidRDefault="00317DB2" w:rsidP="00C20860">
            <w:pPr>
              <w:pStyle w:val="NoSpacing"/>
              <w:rPr>
                <w:b/>
              </w:rPr>
            </w:pPr>
            <w:r w:rsidRPr="008A04D7">
              <w:rPr>
                <w:b/>
              </w:rPr>
              <w:t xml:space="preserve">SB#283 – Come, Thou almighty king </w:t>
            </w:r>
          </w:p>
        </w:tc>
        <w:tc>
          <w:tcPr>
            <w:tcW w:w="2359" w:type="dxa"/>
            <w:tcBorders>
              <w:top w:val="single" w:sz="7" w:space="0" w:color="000000"/>
              <w:left w:val="single" w:sz="7" w:space="0" w:color="000000"/>
              <w:bottom w:val="single" w:sz="7" w:space="0" w:color="000000"/>
              <w:right w:val="single" w:sz="7" w:space="0" w:color="000000"/>
            </w:tcBorders>
          </w:tcPr>
          <w:p w:rsidR="00317DB2" w:rsidRDefault="00317DB2" w:rsidP="00C20860">
            <w:r>
              <w:t>TB-</w:t>
            </w:r>
            <w:r w:rsidRPr="009C7963">
              <w:t>197</w:t>
            </w:r>
            <w:r w:rsidR="00BA7AD1">
              <w:t xml:space="preserve"> – </w:t>
            </w:r>
            <w:r w:rsidRPr="009C7963">
              <w:t xml:space="preserve">Harlan, </w:t>
            </w:r>
          </w:p>
          <w:p w:rsidR="00317DB2" w:rsidRPr="009C7963" w:rsidRDefault="00BA7AD1" w:rsidP="00C20860">
            <w:r>
              <w:t xml:space="preserve">TB-198 – </w:t>
            </w:r>
            <w:r w:rsidR="00317DB2" w:rsidRPr="009C7963">
              <w:t xml:space="preserve">Moscow </w:t>
            </w:r>
          </w:p>
        </w:tc>
        <w:tc>
          <w:tcPr>
            <w:tcW w:w="2430" w:type="dxa"/>
            <w:tcBorders>
              <w:top w:val="single" w:sz="7" w:space="0" w:color="000000"/>
              <w:left w:val="single" w:sz="7" w:space="0" w:color="000000"/>
              <w:bottom w:val="single" w:sz="7" w:space="0" w:color="000000"/>
              <w:right w:val="single" w:sz="7" w:space="0" w:color="000000"/>
            </w:tcBorders>
          </w:tcPr>
          <w:p w:rsidR="00317DB2" w:rsidRDefault="00317DB2" w:rsidP="00C20860">
            <w:pPr>
              <w:rPr>
                <w:lang w:val="fr-FR"/>
              </w:rPr>
            </w:pPr>
            <w:r>
              <w:rPr>
                <w:lang w:val="fr-FR"/>
              </w:rPr>
              <w:t>HTD10-T2 (3 vs.)</w:t>
            </w:r>
          </w:p>
          <w:p w:rsidR="00317DB2" w:rsidRDefault="00317DB2" w:rsidP="00C20860">
            <w:r>
              <w:rPr>
                <w:lang w:val="fr-FR"/>
              </w:rPr>
              <w:t>HTD2-T2 (4 vs.)</w:t>
            </w:r>
          </w:p>
        </w:tc>
      </w:tr>
      <w:tr w:rsidR="00317DB2" w:rsidRPr="00B80D9B" w:rsidTr="00C20860">
        <w:trPr>
          <w:cantSplit/>
        </w:trPr>
        <w:tc>
          <w:tcPr>
            <w:tcW w:w="4571" w:type="dxa"/>
            <w:tcBorders>
              <w:top w:val="single" w:sz="7" w:space="0" w:color="000000"/>
              <w:left w:val="single" w:sz="7" w:space="0" w:color="000000"/>
              <w:bottom w:val="single" w:sz="7" w:space="0" w:color="000000"/>
              <w:right w:val="single" w:sz="7" w:space="0" w:color="000000"/>
            </w:tcBorders>
          </w:tcPr>
          <w:p w:rsidR="00317DB2" w:rsidRPr="008A04D7" w:rsidRDefault="00317DB2" w:rsidP="004228F5">
            <w:pPr>
              <w:pStyle w:val="NoSpacing"/>
              <w:rPr>
                <w:b/>
              </w:rPr>
            </w:pPr>
            <w:r w:rsidRPr="008A04D7">
              <w:rPr>
                <w:b/>
              </w:rPr>
              <w:t xml:space="preserve">SB#298 – Come, Thou all inspiring Spirit </w:t>
            </w:r>
          </w:p>
        </w:tc>
        <w:tc>
          <w:tcPr>
            <w:tcW w:w="2359" w:type="dxa"/>
            <w:tcBorders>
              <w:top w:val="single" w:sz="7" w:space="0" w:color="000000"/>
              <w:left w:val="single" w:sz="7" w:space="0" w:color="000000"/>
              <w:bottom w:val="single" w:sz="7" w:space="0" w:color="000000"/>
              <w:right w:val="single" w:sz="7" w:space="0" w:color="000000"/>
            </w:tcBorders>
          </w:tcPr>
          <w:p w:rsidR="00317DB2" w:rsidRPr="009C7963" w:rsidRDefault="00BA7AD1" w:rsidP="004228F5">
            <w:pPr>
              <w:widowControl w:val="0"/>
            </w:pPr>
            <w:r>
              <w:t xml:space="preserve">TB-370 – </w:t>
            </w:r>
            <w:proofErr w:type="spellStart"/>
            <w:r w:rsidR="00317DB2">
              <w:t>Hyfrydol</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317DB2" w:rsidRDefault="00317DB2" w:rsidP="004228F5">
            <w:r>
              <w:rPr>
                <w:lang w:val="fr-FR"/>
              </w:rPr>
              <w:t>HTD1-T14 (3 vs.)</w:t>
            </w:r>
          </w:p>
        </w:tc>
      </w:tr>
      <w:tr w:rsidR="00317DB2" w:rsidRPr="00B80D9B" w:rsidTr="00C20860">
        <w:trPr>
          <w:cantSplit/>
        </w:trPr>
        <w:tc>
          <w:tcPr>
            <w:tcW w:w="4571" w:type="dxa"/>
            <w:tcBorders>
              <w:top w:val="single" w:sz="7" w:space="0" w:color="000000"/>
              <w:left w:val="single" w:sz="7" w:space="0" w:color="000000"/>
              <w:bottom w:val="single" w:sz="7" w:space="0" w:color="000000"/>
              <w:right w:val="single" w:sz="7" w:space="0" w:color="000000"/>
            </w:tcBorders>
          </w:tcPr>
          <w:p w:rsidR="00317DB2" w:rsidRPr="008A04D7" w:rsidRDefault="00317DB2" w:rsidP="00C20860">
            <w:pPr>
              <w:pStyle w:val="NoSpacing"/>
              <w:rPr>
                <w:b/>
              </w:rPr>
            </w:pPr>
            <w:r w:rsidRPr="008A04D7">
              <w:rPr>
                <w:b/>
              </w:rPr>
              <w:t xml:space="preserve">SB#307 – O what a wonderful, wonderful day, </w:t>
            </w:r>
          </w:p>
        </w:tc>
        <w:tc>
          <w:tcPr>
            <w:tcW w:w="2359" w:type="dxa"/>
            <w:tcBorders>
              <w:top w:val="single" w:sz="7" w:space="0" w:color="000000"/>
              <w:left w:val="single" w:sz="7" w:space="0" w:color="000000"/>
              <w:bottom w:val="single" w:sz="7" w:space="0" w:color="000000"/>
              <w:right w:val="single" w:sz="7" w:space="0" w:color="000000"/>
            </w:tcBorders>
          </w:tcPr>
          <w:p w:rsidR="00317DB2" w:rsidRPr="009C7963" w:rsidRDefault="00BA7AD1" w:rsidP="00C20860">
            <w:r>
              <w:t xml:space="preserve">TB-652 – </w:t>
            </w:r>
            <w:r w:rsidR="00317DB2" w:rsidRPr="009C7963">
              <w:t xml:space="preserve">Heaven </w:t>
            </w:r>
            <w:r w:rsidR="00317DB2">
              <w:t>Came Down</w:t>
            </w:r>
          </w:p>
        </w:tc>
        <w:tc>
          <w:tcPr>
            <w:tcW w:w="2430" w:type="dxa"/>
            <w:tcBorders>
              <w:top w:val="single" w:sz="7" w:space="0" w:color="000000"/>
              <w:left w:val="single" w:sz="7" w:space="0" w:color="000000"/>
              <w:bottom w:val="single" w:sz="7" w:space="0" w:color="000000"/>
              <w:right w:val="single" w:sz="7" w:space="0" w:color="000000"/>
            </w:tcBorders>
          </w:tcPr>
          <w:p w:rsidR="00317DB2" w:rsidRDefault="00317DB2" w:rsidP="00C20860">
            <w:r>
              <w:rPr>
                <w:lang w:val="fr-FR"/>
              </w:rPr>
              <w:t>HTD1-T11 (3 vs.)</w:t>
            </w:r>
          </w:p>
        </w:tc>
      </w:tr>
      <w:tr w:rsidR="00317DB2" w:rsidRPr="00B80D9B" w:rsidTr="00C20860">
        <w:trPr>
          <w:cantSplit/>
        </w:trPr>
        <w:tc>
          <w:tcPr>
            <w:tcW w:w="4571" w:type="dxa"/>
            <w:tcBorders>
              <w:top w:val="single" w:sz="7" w:space="0" w:color="000000"/>
              <w:left w:val="single" w:sz="7" w:space="0" w:color="000000"/>
              <w:bottom w:val="single" w:sz="7" w:space="0" w:color="000000"/>
              <w:right w:val="single" w:sz="7" w:space="0" w:color="000000"/>
            </w:tcBorders>
          </w:tcPr>
          <w:p w:rsidR="00317DB2" w:rsidRPr="008A04D7" w:rsidRDefault="00317DB2" w:rsidP="00C20860">
            <w:pPr>
              <w:pStyle w:val="NoSpacing"/>
              <w:rPr>
                <w:b/>
              </w:rPr>
            </w:pPr>
            <w:r w:rsidRPr="008A04D7">
              <w:rPr>
                <w:b/>
              </w:rPr>
              <w:t xml:space="preserve">SB#319 – For the mighty moving of Thy Spirit </w:t>
            </w:r>
          </w:p>
        </w:tc>
        <w:tc>
          <w:tcPr>
            <w:tcW w:w="2359" w:type="dxa"/>
            <w:tcBorders>
              <w:top w:val="single" w:sz="7" w:space="0" w:color="000000"/>
              <w:left w:val="single" w:sz="7" w:space="0" w:color="000000"/>
              <w:bottom w:val="single" w:sz="7" w:space="0" w:color="000000"/>
              <w:right w:val="single" w:sz="7" w:space="0" w:color="000000"/>
            </w:tcBorders>
          </w:tcPr>
          <w:p w:rsidR="00317DB2" w:rsidRPr="009C7963" w:rsidRDefault="00BA7AD1" w:rsidP="00C20860">
            <w:pPr>
              <w:widowControl w:val="0"/>
            </w:pPr>
            <w:r>
              <w:t xml:space="preserve">TB-616 – </w:t>
            </w:r>
            <w:r w:rsidR="00317DB2">
              <w:t xml:space="preserve">same </w:t>
            </w:r>
          </w:p>
        </w:tc>
        <w:tc>
          <w:tcPr>
            <w:tcW w:w="2430" w:type="dxa"/>
            <w:tcBorders>
              <w:top w:val="single" w:sz="7" w:space="0" w:color="000000"/>
              <w:left w:val="single" w:sz="7" w:space="0" w:color="000000"/>
              <w:bottom w:val="single" w:sz="7" w:space="0" w:color="000000"/>
              <w:right w:val="single" w:sz="7" w:space="0" w:color="000000"/>
            </w:tcBorders>
          </w:tcPr>
          <w:p w:rsidR="00317DB2" w:rsidRDefault="00317DB2" w:rsidP="00C20860">
            <w:r>
              <w:rPr>
                <w:lang w:val="fr-FR"/>
              </w:rPr>
              <w:t>NA</w:t>
            </w:r>
          </w:p>
        </w:tc>
      </w:tr>
      <w:tr w:rsidR="00317DB2" w:rsidRPr="00B80D9B" w:rsidTr="00C20860">
        <w:trPr>
          <w:cantSplit/>
        </w:trPr>
        <w:tc>
          <w:tcPr>
            <w:tcW w:w="4571" w:type="dxa"/>
            <w:tcBorders>
              <w:top w:val="single" w:sz="7" w:space="0" w:color="000000"/>
              <w:left w:val="single" w:sz="7" w:space="0" w:color="000000"/>
              <w:bottom w:val="single" w:sz="7" w:space="0" w:color="000000"/>
              <w:right w:val="single" w:sz="7" w:space="0" w:color="000000"/>
            </w:tcBorders>
          </w:tcPr>
          <w:p w:rsidR="00317DB2" w:rsidRPr="008A04D7" w:rsidRDefault="00317DB2" w:rsidP="00C20860">
            <w:pPr>
              <w:pStyle w:val="NoSpacing"/>
              <w:rPr>
                <w:b/>
              </w:rPr>
            </w:pPr>
            <w:r w:rsidRPr="008A04D7">
              <w:rPr>
                <w:b/>
              </w:rPr>
              <w:lastRenderedPageBreak/>
              <w:t>SB#331</w:t>
            </w:r>
            <w:r>
              <w:rPr>
                <w:b/>
              </w:rPr>
              <w:t>/HC#51</w:t>
            </w:r>
            <w:r w:rsidRPr="008A04D7">
              <w:rPr>
                <w:b/>
              </w:rPr>
              <w:t xml:space="preserve"> – Come into His Presence </w:t>
            </w:r>
          </w:p>
        </w:tc>
        <w:tc>
          <w:tcPr>
            <w:tcW w:w="2359" w:type="dxa"/>
            <w:tcBorders>
              <w:top w:val="single" w:sz="7" w:space="0" w:color="000000"/>
              <w:left w:val="single" w:sz="7" w:space="0" w:color="000000"/>
              <w:bottom w:val="single" w:sz="7" w:space="0" w:color="000000"/>
              <w:right w:val="single" w:sz="7" w:space="0" w:color="000000"/>
            </w:tcBorders>
          </w:tcPr>
          <w:p w:rsidR="00317DB2" w:rsidRDefault="00317DB2" w:rsidP="00C20860">
            <w:pPr>
              <w:widowControl w:val="0"/>
            </w:pPr>
            <w:r>
              <w:t>TB-591 – same</w:t>
            </w:r>
          </w:p>
          <w:p w:rsidR="00317DB2" w:rsidRPr="009C7963" w:rsidRDefault="00317DB2" w:rsidP="00C20860">
            <w:pPr>
              <w:widowControl w:val="0"/>
            </w:pPr>
            <w:r>
              <w:t>HC-51</w:t>
            </w:r>
          </w:p>
        </w:tc>
        <w:tc>
          <w:tcPr>
            <w:tcW w:w="2430" w:type="dxa"/>
            <w:tcBorders>
              <w:top w:val="single" w:sz="7" w:space="0" w:color="000000"/>
              <w:left w:val="single" w:sz="7" w:space="0" w:color="000000"/>
              <w:bottom w:val="single" w:sz="7" w:space="0" w:color="000000"/>
              <w:right w:val="single" w:sz="7" w:space="0" w:color="000000"/>
            </w:tcBorders>
          </w:tcPr>
          <w:p w:rsidR="00317DB2" w:rsidRDefault="00317DB2" w:rsidP="00C20860">
            <w:r>
              <w:t>HCD</w:t>
            </w:r>
            <w:r w:rsidRPr="00F10D51">
              <w:t>4-</w:t>
            </w:r>
            <w:r>
              <w:t>T11</w:t>
            </w:r>
          </w:p>
        </w:tc>
      </w:tr>
      <w:tr w:rsidR="00317DB2" w:rsidRPr="00B80D9B" w:rsidTr="00C20860">
        <w:trPr>
          <w:cantSplit/>
        </w:trPr>
        <w:tc>
          <w:tcPr>
            <w:tcW w:w="4571" w:type="dxa"/>
            <w:tcBorders>
              <w:top w:val="single" w:sz="7" w:space="0" w:color="000000"/>
              <w:left w:val="single" w:sz="7" w:space="0" w:color="000000"/>
              <w:bottom w:val="single" w:sz="7" w:space="0" w:color="000000"/>
              <w:right w:val="single" w:sz="7" w:space="0" w:color="000000"/>
            </w:tcBorders>
          </w:tcPr>
          <w:p w:rsidR="00317DB2" w:rsidRDefault="00317DB2" w:rsidP="00C20860">
            <w:pPr>
              <w:pStyle w:val="NoSpacing"/>
              <w:rPr>
                <w:b/>
              </w:rPr>
            </w:pPr>
            <w:r w:rsidRPr="008A04D7">
              <w:rPr>
                <w:b/>
              </w:rPr>
              <w:t>SB#332</w:t>
            </w:r>
            <w:r>
              <w:rPr>
                <w:b/>
              </w:rPr>
              <w:t>/HC#124</w:t>
            </w:r>
            <w:r w:rsidRPr="008A04D7">
              <w:rPr>
                <w:b/>
              </w:rPr>
              <w:t xml:space="preserve"> – Come, now is the time to worship </w:t>
            </w:r>
          </w:p>
          <w:p w:rsidR="00317DB2" w:rsidRPr="008A04D7" w:rsidRDefault="00317DB2" w:rsidP="00C20860">
            <w:pPr>
              <w:pStyle w:val="NoSpacing"/>
              <w:rPr>
                <w:b/>
              </w:rPr>
            </w:pPr>
            <w:r>
              <w:rPr>
                <w:b/>
              </w:rPr>
              <w:t>HC#124-</w:t>
            </w:r>
            <w:r w:rsidRPr="008A04D7">
              <w:rPr>
                <w:b/>
              </w:rPr>
              <w:t>Come, now is the time to worship</w:t>
            </w:r>
          </w:p>
        </w:tc>
        <w:tc>
          <w:tcPr>
            <w:tcW w:w="2359" w:type="dxa"/>
            <w:tcBorders>
              <w:top w:val="single" w:sz="7" w:space="0" w:color="000000"/>
              <w:left w:val="single" w:sz="7" w:space="0" w:color="000000"/>
              <w:bottom w:val="single" w:sz="7" w:space="0" w:color="000000"/>
              <w:right w:val="single" w:sz="7" w:space="0" w:color="000000"/>
            </w:tcBorders>
          </w:tcPr>
          <w:p w:rsidR="00317DB2" w:rsidRDefault="00BA7AD1" w:rsidP="00C20860">
            <w:pPr>
              <w:widowControl w:val="0"/>
            </w:pPr>
            <w:r>
              <w:t xml:space="preserve">TB-596 – </w:t>
            </w:r>
            <w:r w:rsidR="00317DB2">
              <w:t xml:space="preserve">same </w:t>
            </w:r>
          </w:p>
          <w:p w:rsidR="00317DB2" w:rsidRPr="009C7963" w:rsidRDefault="00317DB2" w:rsidP="00C20860">
            <w:pPr>
              <w:widowControl w:val="0"/>
            </w:pPr>
            <w:r>
              <w:t>HC-124</w:t>
            </w:r>
          </w:p>
        </w:tc>
        <w:tc>
          <w:tcPr>
            <w:tcW w:w="2430" w:type="dxa"/>
            <w:tcBorders>
              <w:top w:val="single" w:sz="7" w:space="0" w:color="000000"/>
              <w:left w:val="single" w:sz="7" w:space="0" w:color="000000"/>
              <w:bottom w:val="single" w:sz="7" w:space="0" w:color="000000"/>
              <w:right w:val="single" w:sz="7" w:space="0" w:color="000000"/>
            </w:tcBorders>
          </w:tcPr>
          <w:p w:rsidR="00317DB2" w:rsidRDefault="00317DB2" w:rsidP="00C20860">
            <w:r>
              <w:t>HCD</w:t>
            </w:r>
            <w:r w:rsidRPr="00F10D51">
              <w:t>11-</w:t>
            </w:r>
            <w:r>
              <w:t>T14</w:t>
            </w:r>
          </w:p>
        </w:tc>
      </w:tr>
      <w:tr w:rsidR="00317DB2" w:rsidRPr="00B80D9B" w:rsidTr="00C20860">
        <w:trPr>
          <w:cantSplit/>
        </w:trPr>
        <w:tc>
          <w:tcPr>
            <w:tcW w:w="4571" w:type="dxa"/>
            <w:tcBorders>
              <w:top w:val="single" w:sz="7" w:space="0" w:color="000000"/>
              <w:left w:val="single" w:sz="7" w:space="0" w:color="000000"/>
              <w:bottom w:val="single" w:sz="7" w:space="0" w:color="000000"/>
              <w:right w:val="single" w:sz="7" w:space="0" w:color="000000"/>
            </w:tcBorders>
          </w:tcPr>
          <w:p w:rsidR="00317DB2" w:rsidRPr="008A04D7" w:rsidRDefault="00317DB2" w:rsidP="00C20860">
            <w:pPr>
              <w:pStyle w:val="NoSpacing"/>
              <w:rPr>
                <w:b/>
              </w:rPr>
            </w:pPr>
            <w:r w:rsidRPr="008A04D7">
              <w:rPr>
                <w:b/>
              </w:rPr>
              <w:t xml:space="preserve">SB#334 – Give us a day of wonders, </w:t>
            </w:r>
          </w:p>
        </w:tc>
        <w:tc>
          <w:tcPr>
            <w:tcW w:w="2359" w:type="dxa"/>
            <w:tcBorders>
              <w:top w:val="single" w:sz="7" w:space="0" w:color="000000"/>
              <w:left w:val="single" w:sz="7" w:space="0" w:color="000000"/>
              <w:bottom w:val="single" w:sz="7" w:space="0" w:color="000000"/>
              <w:right w:val="single" w:sz="7" w:space="0" w:color="000000"/>
            </w:tcBorders>
          </w:tcPr>
          <w:p w:rsidR="00317DB2" w:rsidRPr="009C7963" w:rsidRDefault="00BA7AD1" w:rsidP="00C20860">
            <w:pPr>
              <w:widowControl w:val="0"/>
            </w:pPr>
            <w:r>
              <w:t xml:space="preserve">TB-235 – </w:t>
            </w:r>
            <w:r w:rsidR="00317DB2" w:rsidRPr="009C7963">
              <w:t xml:space="preserve">To the Uttermost He </w:t>
            </w:r>
            <w:r w:rsidR="00317DB2">
              <w:t xml:space="preserve">Saves </w:t>
            </w:r>
          </w:p>
        </w:tc>
        <w:tc>
          <w:tcPr>
            <w:tcW w:w="2430" w:type="dxa"/>
            <w:tcBorders>
              <w:top w:val="single" w:sz="7" w:space="0" w:color="000000"/>
              <w:left w:val="single" w:sz="7" w:space="0" w:color="000000"/>
              <w:bottom w:val="single" w:sz="7" w:space="0" w:color="000000"/>
              <w:right w:val="single" w:sz="7" w:space="0" w:color="000000"/>
            </w:tcBorders>
          </w:tcPr>
          <w:p w:rsidR="00317DB2" w:rsidRDefault="00317DB2" w:rsidP="00C20860">
            <w:r>
              <w:rPr>
                <w:lang w:val="fr-FR"/>
              </w:rPr>
              <w:t>NA</w:t>
            </w:r>
          </w:p>
        </w:tc>
      </w:tr>
      <w:tr w:rsidR="00317DB2" w:rsidRPr="00B80D9B" w:rsidTr="00C20860">
        <w:trPr>
          <w:cantSplit/>
        </w:trPr>
        <w:tc>
          <w:tcPr>
            <w:tcW w:w="4571" w:type="dxa"/>
            <w:tcBorders>
              <w:top w:val="single" w:sz="7" w:space="0" w:color="000000"/>
              <w:left w:val="single" w:sz="7" w:space="0" w:color="000000"/>
              <w:bottom w:val="single" w:sz="7" w:space="0" w:color="000000"/>
              <w:right w:val="single" w:sz="7" w:space="0" w:color="000000"/>
            </w:tcBorders>
          </w:tcPr>
          <w:p w:rsidR="00317DB2" w:rsidRPr="009C7963" w:rsidRDefault="00317DB2" w:rsidP="00C20860">
            <w:pPr>
              <w:rPr>
                <w:b/>
              </w:rPr>
            </w:pPr>
            <w:r w:rsidRPr="009C7963">
              <w:rPr>
                <w:b/>
              </w:rPr>
              <w:t xml:space="preserve">SB#964 – Lead On, O King Eternal </w:t>
            </w:r>
          </w:p>
        </w:tc>
        <w:tc>
          <w:tcPr>
            <w:tcW w:w="2359" w:type="dxa"/>
            <w:tcBorders>
              <w:top w:val="single" w:sz="7" w:space="0" w:color="000000"/>
              <w:left w:val="single" w:sz="7" w:space="0" w:color="000000"/>
              <w:bottom w:val="single" w:sz="7" w:space="0" w:color="000000"/>
              <w:right w:val="single" w:sz="7" w:space="0" w:color="000000"/>
            </w:tcBorders>
          </w:tcPr>
          <w:p w:rsidR="00317DB2" w:rsidRPr="00DD065A" w:rsidRDefault="00BA7AD1" w:rsidP="00C20860">
            <w:pPr>
              <w:widowControl w:val="0"/>
            </w:pPr>
            <w:r>
              <w:t xml:space="preserve">TB-223 – </w:t>
            </w:r>
            <w:r w:rsidR="00317DB2">
              <w:t>same</w:t>
            </w:r>
          </w:p>
        </w:tc>
        <w:tc>
          <w:tcPr>
            <w:tcW w:w="2430" w:type="dxa"/>
            <w:tcBorders>
              <w:top w:val="single" w:sz="7" w:space="0" w:color="000000"/>
              <w:left w:val="single" w:sz="7" w:space="0" w:color="000000"/>
              <w:bottom w:val="single" w:sz="7" w:space="0" w:color="000000"/>
              <w:right w:val="single" w:sz="7" w:space="0" w:color="000000"/>
            </w:tcBorders>
          </w:tcPr>
          <w:p w:rsidR="00317DB2" w:rsidRDefault="00317DB2" w:rsidP="00C20860">
            <w:r>
              <w:rPr>
                <w:lang w:val="fr-FR"/>
              </w:rPr>
              <w:t>HTD8-T10 (3 vs.)</w:t>
            </w:r>
          </w:p>
        </w:tc>
      </w:tr>
      <w:tr w:rsidR="00317DB2" w:rsidRPr="00B80D9B" w:rsidTr="00C20860">
        <w:trPr>
          <w:cantSplit/>
        </w:trPr>
        <w:tc>
          <w:tcPr>
            <w:tcW w:w="4571" w:type="dxa"/>
            <w:tcBorders>
              <w:top w:val="single" w:sz="7" w:space="0" w:color="000000"/>
              <w:left w:val="single" w:sz="7" w:space="0" w:color="000000"/>
              <w:bottom w:val="single" w:sz="7" w:space="0" w:color="000000"/>
              <w:right w:val="single" w:sz="7" w:space="0" w:color="000000"/>
            </w:tcBorders>
          </w:tcPr>
          <w:p w:rsidR="00317DB2" w:rsidRPr="008A04D7" w:rsidRDefault="00BA7AD1" w:rsidP="00C20860">
            <w:pPr>
              <w:pStyle w:val="NoSpacing"/>
              <w:rPr>
                <w:b/>
              </w:rPr>
            </w:pPr>
            <w:r>
              <w:rPr>
                <w:b/>
              </w:rPr>
              <w:t xml:space="preserve">HC#99 – </w:t>
            </w:r>
            <w:r w:rsidR="00317DB2" w:rsidRPr="008A04D7">
              <w:rPr>
                <w:b/>
              </w:rPr>
              <w:t xml:space="preserve">Shine, Jesus, Shine </w:t>
            </w:r>
          </w:p>
        </w:tc>
        <w:tc>
          <w:tcPr>
            <w:tcW w:w="2359" w:type="dxa"/>
            <w:tcBorders>
              <w:top w:val="single" w:sz="7" w:space="0" w:color="000000"/>
              <w:left w:val="single" w:sz="7" w:space="0" w:color="000000"/>
              <w:bottom w:val="single" w:sz="7" w:space="0" w:color="000000"/>
              <w:right w:val="single" w:sz="7" w:space="0" w:color="000000"/>
            </w:tcBorders>
          </w:tcPr>
          <w:p w:rsidR="00317DB2" w:rsidRPr="009C7963" w:rsidRDefault="00317DB2" w:rsidP="00C20860">
            <w:pPr>
              <w:widowControl w:val="0"/>
            </w:pPr>
            <w:r>
              <w:t>HC-99</w:t>
            </w:r>
          </w:p>
        </w:tc>
        <w:tc>
          <w:tcPr>
            <w:tcW w:w="2430" w:type="dxa"/>
            <w:tcBorders>
              <w:top w:val="single" w:sz="7" w:space="0" w:color="000000"/>
              <w:left w:val="single" w:sz="7" w:space="0" w:color="000000"/>
              <w:bottom w:val="single" w:sz="7" w:space="0" w:color="000000"/>
              <w:right w:val="single" w:sz="7" w:space="0" w:color="000000"/>
            </w:tcBorders>
          </w:tcPr>
          <w:p w:rsidR="00317DB2" w:rsidRPr="00F10D51" w:rsidRDefault="00317DB2" w:rsidP="00C20860">
            <w:r>
              <w:t>HCD</w:t>
            </w:r>
            <w:r w:rsidRPr="00F10D51">
              <w:t>8-</w:t>
            </w:r>
            <w:r>
              <w:t>T19</w:t>
            </w:r>
          </w:p>
        </w:tc>
      </w:tr>
      <w:tr w:rsidR="00317DB2" w:rsidRPr="00B80D9B" w:rsidTr="00C20860">
        <w:trPr>
          <w:cantSplit/>
        </w:trPr>
        <w:tc>
          <w:tcPr>
            <w:tcW w:w="4571" w:type="dxa"/>
            <w:tcBorders>
              <w:top w:val="single" w:sz="7" w:space="0" w:color="000000"/>
              <w:left w:val="single" w:sz="7" w:space="0" w:color="000000"/>
              <w:bottom w:val="single" w:sz="7" w:space="0" w:color="000000"/>
              <w:right w:val="single" w:sz="7" w:space="0" w:color="000000"/>
            </w:tcBorders>
          </w:tcPr>
          <w:p w:rsidR="00317DB2" w:rsidRPr="008A04D7" w:rsidRDefault="00BA7AD1" w:rsidP="00C20860">
            <w:pPr>
              <w:pStyle w:val="NoSpacing"/>
              <w:rPr>
                <w:b/>
              </w:rPr>
            </w:pPr>
            <w:r>
              <w:rPr>
                <w:b/>
              </w:rPr>
              <w:t xml:space="preserve">HC#116 – </w:t>
            </w:r>
            <w:r w:rsidR="00317DB2" w:rsidRPr="008A04D7">
              <w:rPr>
                <w:b/>
              </w:rPr>
              <w:t xml:space="preserve">Every  move I make </w:t>
            </w:r>
          </w:p>
        </w:tc>
        <w:tc>
          <w:tcPr>
            <w:tcW w:w="2359" w:type="dxa"/>
            <w:tcBorders>
              <w:top w:val="single" w:sz="7" w:space="0" w:color="000000"/>
              <w:left w:val="single" w:sz="7" w:space="0" w:color="000000"/>
              <w:bottom w:val="single" w:sz="7" w:space="0" w:color="000000"/>
              <w:right w:val="single" w:sz="7" w:space="0" w:color="000000"/>
            </w:tcBorders>
          </w:tcPr>
          <w:p w:rsidR="00317DB2" w:rsidRPr="009C7963" w:rsidRDefault="00317DB2" w:rsidP="00C20860">
            <w:pPr>
              <w:widowControl w:val="0"/>
            </w:pPr>
            <w:r>
              <w:t>HC-116</w:t>
            </w:r>
          </w:p>
        </w:tc>
        <w:tc>
          <w:tcPr>
            <w:tcW w:w="2430" w:type="dxa"/>
            <w:tcBorders>
              <w:top w:val="single" w:sz="7" w:space="0" w:color="000000"/>
              <w:left w:val="single" w:sz="7" w:space="0" w:color="000000"/>
              <w:bottom w:val="single" w:sz="7" w:space="0" w:color="000000"/>
              <w:right w:val="single" w:sz="7" w:space="0" w:color="000000"/>
            </w:tcBorders>
          </w:tcPr>
          <w:p w:rsidR="00317DB2" w:rsidRPr="00F10D51" w:rsidRDefault="00317DB2" w:rsidP="00C20860">
            <w:r>
              <w:t>HCD</w:t>
            </w:r>
            <w:r w:rsidRPr="00F10D51">
              <w:t>10-</w:t>
            </w:r>
            <w:r>
              <w:t>T16</w:t>
            </w:r>
          </w:p>
        </w:tc>
      </w:tr>
      <w:tr w:rsidR="00317DB2" w:rsidRPr="00B80D9B" w:rsidTr="00C20860">
        <w:trPr>
          <w:cantSplit/>
        </w:trPr>
        <w:tc>
          <w:tcPr>
            <w:tcW w:w="4571" w:type="dxa"/>
            <w:tcBorders>
              <w:top w:val="single" w:sz="7" w:space="0" w:color="000000"/>
              <w:left w:val="single" w:sz="7" w:space="0" w:color="000000"/>
              <w:bottom w:val="single" w:sz="7" w:space="0" w:color="000000"/>
              <w:right w:val="single" w:sz="7" w:space="0" w:color="000000"/>
            </w:tcBorders>
          </w:tcPr>
          <w:p w:rsidR="00317DB2" w:rsidRPr="008A04D7" w:rsidRDefault="00317DB2" w:rsidP="00C20860">
            <w:pPr>
              <w:pStyle w:val="NoSpacing"/>
              <w:rPr>
                <w:b/>
              </w:rPr>
            </w:pPr>
            <w:r>
              <w:rPr>
                <w:b/>
              </w:rPr>
              <w:t>HC#215</w:t>
            </w:r>
            <w:r w:rsidR="00BA7AD1">
              <w:rPr>
                <w:b/>
              </w:rPr>
              <w:t xml:space="preserve"> – </w:t>
            </w:r>
            <w:r>
              <w:rPr>
                <w:b/>
              </w:rPr>
              <w:t>S</w:t>
            </w:r>
            <w:r w:rsidRPr="008A04D7">
              <w:rPr>
                <w:b/>
              </w:rPr>
              <w:t xml:space="preserve">end the fire </w:t>
            </w:r>
          </w:p>
        </w:tc>
        <w:tc>
          <w:tcPr>
            <w:tcW w:w="2359" w:type="dxa"/>
            <w:tcBorders>
              <w:top w:val="single" w:sz="7" w:space="0" w:color="000000"/>
              <w:left w:val="single" w:sz="7" w:space="0" w:color="000000"/>
              <w:bottom w:val="single" w:sz="7" w:space="0" w:color="000000"/>
              <w:right w:val="single" w:sz="7" w:space="0" w:color="000000"/>
            </w:tcBorders>
          </w:tcPr>
          <w:p w:rsidR="00317DB2" w:rsidRPr="009C7963" w:rsidRDefault="00317DB2" w:rsidP="00C20860">
            <w:pPr>
              <w:widowControl w:val="0"/>
            </w:pPr>
            <w:r>
              <w:t>HC-215</w:t>
            </w:r>
          </w:p>
        </w:tc>
        <w:tc>
          <w:tcPr>
            <w:tcW w:w="2430" w:type="dxa"/>
            <w:tcBorders>
              <w:top w:val="single" w:sz="7" w:space="0" w:color="000000"/>
              <w:left w:val="single" w:sz="7" w:space="0" w:color="000000"/>
              <w:bottom w:val="single" w:sz="7" w:space="0" w:color="000000"/>
              <w:right w:val="single" w:sz="7" w:space="0" w:color="000000"/>
            </w:tcBorders>
          </w:tcPr>
          <w:p w:rsidR="00317DB2" w:rsidRPr="00F10D51" w:rsidRDefault="00317DB2" w:rsidP="00C20860">
            <w:r>
              <w:t>HCD</w:t>
            </w:r>
            <w:r w:rsidRPr="00F10D51">
              <w:t>20-</w:t>
            </w:r>
            <w:r>
              <w:t>T15</w:t>
            </w:r>
          </w:p>
        </w:tc>
      </w:tr>
      <w:tr w:rsidR="00317DB2" w:rsidRPr="00B80D9B" w:rsidTr="00C20860">
        <w:trPr>
          <w:cantSplit/>
        </w:trPr>
        <w:tc>
          <w:tcPr>
            <w:tcW w:w="4571" w:type="dxa"/>
            <w:tcBorders>
              <w:top w:val="single" w:sz="7" w:space="0" w:color="000000"/>
              <w:left w:val="single" w:sz="7" w:space="0" w:color="000000"/>
              <w:bottom w:val="single" w:sz="7" w:space="0" w:color="000000"/>
              <w:right w:val="single" w:sz="7" w:space="0" w:color="000000"/>
            </w:tcBorders>
          </w:tcPr>
          <w:p w:rsidR="00317DB2" w:rsidRPr="008A04D7" w:rsidRDefault="00317DB2" w:rsidP="00C20860">
            <w:pPr>
              <w:pStyle w:val="NoSpacing"/>
              <w:rPr>
                <w:b/>
              </w:rPr>
            </w:pPr>
            <w:r>
              <w:rPr>
                <w:b/>
              </w:rPr>
              <w:t>HC#231</w:t>
            </w:r>
            <w:r w:rsidR="00BA7AD1">
              <w:rPr>
                <w:b/>
              </w:rPr>
              <w:t xml:space="preserve"> – </w:t>
            </w:r>
            <w:r w:rsidRPr="008A04D7">
              <w:rPr>
                <w:b/>
                <w:color w:val="000000"/>
              </w:rPr>
              <w:t xml:space="preserve">Guide me, O thou great Jehovah </w:t>
            </w:r>
          </w:p>
        </w:tc>
        <w:tc>
          <w:tcPr>
            <w:tcW w:w="2359" w:type="dxa"/>
            <w:tcBorders>
              <w:top w:val="single" w:sz="7" w:space="0" w:color="000000"/>
              <w:left w:val="single" w:sz="7" w:space="0" w:color="000000"/>
              <w:bottom w:val="single" w:sz="7" w:space="0" w:color="000000"/>
              <w:right w:val="single" w:sz="7" w:space="0" w:color="000000"/>
            </w:tcBorders>
          </w:tcPr>
          <w:p w:rsidR="00317DB2" w:rsidRPr="009C7963" w:rsidRDefault="00317DB2" w:rsidP="00C20860">
            <w:pPr>
              <w:widowControl w:val="0"/>
            </w:pPr>
            <w:r>
              <w:t>HC-231</w:t>
            </w:r>
          </w:p>
        </w:tc>
        <w:tc>
          <w:tcPr>
            <w:tcW w:w="2430" w:type="dxa"/>
            <w:tcBorders>
              <w:top w:val="single" w:sz="7" w:space="0" w:color="000000"/>
              <w:left w:val="single" w:sz="7" w:space="0" w:color="000000"/>
              <w:bottom w:val="single" w:sz="7" w:space="0" w:color="000000"/>
              <w:right w:val="single" w:sz="7" w:space="0" w:color="000000"/>
            </w:tcBorders>
          </w:tcPr>
          <w:p w:rsidR="00317DB2" w:rsidRPr="00F10D51" w:rsidRDefault="00317DB2" w:rsidP="00C20860">
            <w:r>
              <w:t>HCD</w:t>
            </w:r>
            <w:r w:rsidRPr="00F10D51">
              <w:rPr>
                <w:color w:val="000000"/>
              </w:rPr>
              <w:t>22-</w:t>
            </w:r>
            <w:r>
              <w:rPr>
                <w:color w:val="000000"/>
              </w:rPr>
              <w:t>T13</w:t>
            </w:r>
          </w:p>
        </w:tc>
      </w:tr>
    </w:tbl>
    <w:p w:rsidR="00C20860" w:rsidRPr="00C635B0" w:rsidRDefault="00C20860" w:rsidP="00C20860">
      <w:pPr>
        <w:rPr>
          <w:b/>
        </w:rPr>
      </w:pPr>
      <w:r w:rsidRPr="00C635B0">
        <w:rPr>
          <w:b/>
        </w:rPr>
        <w:t xml:space="preserve"> </w:t>
      </w:r>
    </w:p>
    <w:p w:rsidR="00796D27" w:rsidRDefault="00796D27" w:rsidP="00796D27">
      <w:pPr>
        <w:autoSpaceDE w:val="0"/>
        <w:autoSpaceDN w:val="0"/>
        <w:adjustRightInd w:val="0"/>
        <w:jc w:val="center"/>
        <w:rPr>
          <w:rFonts w:eastAsiaTheme="minorHAnsi"/>
          <w:b/>
          <w:bCs/>
          <w:i/>
          <w:sz w:val="28"/>
          <w:szCs w:val="28"/>
        </w:rPr>
      </w:pPr>
      <w:r>
        <w:rPr>
          <w:rFonts w:eastAsiaTheme="minorHAnsi"/>
          <w:b/>
          <w:bCs/>
          <w:i/>
          <w:sz w:val="28"/>
          <w:szCs w:val="28"/>
        </w:rPr>
        <w:t>Fierce Commitment</w:t>
      </w:r>
    </w:p>
    <w:p w:rsidR="00E41C44" w:rsidRPr="00E41C44" w:rsidRDefault="00E41C44" w:rsidP="00796D27">
      <w:pPr>
        <w:autoSpaceDE w:val="0"/>
        <w:autoSpaceDN w:val="0"/>
        <w:adjustRightInd w:val="0"/>
        <w:jc w:val="center"/>
        <w:rPr>
          <w:rFonts w:eastAsiaTheme="minorHAnsi"/>
          <w:b/>
          <w:bCs/>
        </w:rPr>
      </w:pPr>
    </w:p>
    <w:p w:rsidR="00237970" w:rsidRDefault="00237970" w:rsidP="00237970">
      <w:pPr>
        <w:autoSpaceDE w:val="0"/>
        <w:autoSpaceDN w:val="0"/>
        <w:adjustRightInd w:val="0"/>
        <w:rPr>
          <w:rFonts w:eastAsiaTheme="minorHAnsi"/>
          <w:b/>
          <w:bCs/>
        </w:rPr>
      </w:pPr>
      <w:r>
        <w:rPr>
          <w:rFonts w:eastAsiaTheme="minorHAnsi"/>
          <w:b/>
          <w:bCs/>
        </w:rPr>
        <w:t>Responsive</w:t>
      </w:r>
      <w:r w:rsidRPr="00EA1C1B">
        <w:rPr>
          <w:rFonts w:eastAsiaTheme="minorHAnsi"/>
          <w:b/>
          <w:bCs/>
        </w:rPr>
        <w:t xml:space="preserve"> Reading</w:t>
      </w:r>
      <w:r>
        <w:rPr>
          <w:rFonts w:eastAsiaTheme="minorHAnsi"/>
          <w:b/>
          <w:bCs/>
        </w:rPr>
        <w:t>:</w:t>
      </w:r>
    </w:p>
    <w:p w:rsidR="00237970" w:rsidRDefault="00237970" w:rsidP="00237970">
      <w:pPr>
        <w:pStyle w:val="Heading3"/>
        <w:spacing w:before="0" w:beforeAutospacing="0" w:after="0" w:afterAutospacing="0"/>
        <w:rPr>
          <w:rStyle w:val="text"/>
          <w:sz w:val="24"/>
          <w:szCs w:val="24"/>
        </w:rPr>
      </w:pPr>
    </w:p>
    <w:p w:rsidR="00393F0B" w:rsidRDefault="00237970" w:rsidP="000D12A9">
      <w:pPr>
        <w:pStyle w:val="NoSpacing"/>
        <w:ind w:left="1440" w:hanging="1440"/>
      </w:pPr>
      <w:r w:rsidRPr="000D12A9">
        <w:rPr>
          <w:rStyle w:val="text"/>
          <w:b/>
        </w:rPr>
        <w:t>Leader:</w:t>
      </w:r>
      <w:r w:rsidR="000D12A9">
        <w:rPr>
          <w:rStyle w:val="text"/>
        </w:rPr>
        <w:t xml:space="preserve">  </w:t>
      </w:r>
      <w:r w:rsidR="000D12A9">
        <w:tab/>
      </w:r>
      <w:r w:rsidR="000D12A9" w:rsidRPr="00B14196">
        <w:t xml:space="preserve">As we come to </w:t>
      </w:r>
      <w:r w:rsidR="000D12A9" w:rsidRPr="00F33C0A">
        <w:t>Acts 17,</w:t>
      </w:r>
      <w:r w:rsidR="000D12A9" w:rsidRPr="00B14196">
        <w:t xml:space="preserve"> we find Paul and Silas in a new city, Thessalonica. Paul was called by Jesus to be the apostle to the Gentiles (Romans 11:13). But wherever he went, if there was a synagogue in town, he started his ministry there. He preached the Gospel first to the Jews, the people who were looking for the Messiah, the people who knew what the Scriptures prophesied about Him. So, in Thessalonica, Paul goes to the synagogue three Sabbaths in a row to reason with the Jews,</w:t>
      </w:r>
      <w:r w:rsidR="00393F0B">
        <w:t xml:space="preserve"> proving to them from Scripture</w:t>
      </w:r>
    </w:p>
    <w:p w:rsidR="000D12A9" w:rsidRPr="00F661F2" w:rsidRDefault="00393F0B" w:rsidP="00C73BE0">
      <w:pPr>
        <w:pStyle w:val="first-line-none"/>
        <w:ind w:left="1440" w:hanging="1440"/>
        <w:rPr>
          <w:b/>
          <w:i/>
        </w:rPr>
      </w:pPr>
      <w:r>
        <w:rPr>
          <w:b/>
        </w:rPr>
        <w:t>All:</w:t>
      </w:r>
      <w:r>
        <w:rPr>
          <w:b/>
        </w:rPr>
        <w:tab/>
      </w:r>
      <w:r w:rsidRPr="00F661F2">
        <w:rPr>
          <w:rStyle w:val="text"/>
          <w:i/>
          <w:vertAlign w:val="superscript"/>
        </w:rPr>
        <w:t>3 </w:t>
      </w:r>
      <w:r w:rsidRPr="00F661F2">
        <w:rPr>
          <w:rStyle w:val="text"/>
          <w:i/>
        </w:rPr>
        <w:t>He explained the prophecies and proved that the Messiah must suffer and rise from the dead. He said, “This Jesus I’m telling you about is the Messiah.”</w:t>
      </w:r>
      <w:r w:rsidR="00C73BE0" w:rsidRPr="00F661F2">
        <w:rPr>
          <w:i/>
        </w:rPr>
        <w:t xml:space="preserve">  </w:t>
      </w:r>
      <w:r w:rsidRPr="00F661F2">
        <w:rPr>
          <w:i/>
        </w:rPr>
        <w:t xml:space="preserve"> (17:</w:t>
      </w:r>
      <w:r w:rsidR="00C73BE0" w:rsidRPr="00F661F2">
        <w:rPr>
          <w:i/>
        </w:rPr>
        <w:t>3</w:t>
      </w:r>
      <w:r w:rsidR="000D12A9" w:rsidRPr="00F661F2">
        <w:rPr>
          <w:i/>
        </w:rPr>
        <w:t>)</w:t>
      </w:r>
    </w:p>
    <w:p w:rsidR="002A231F" w:rsidRDefault="00796D27" w:rsidP="000D12A9">
      <w:pPr>
        <w:pStyle w:val="NoSpacing"/>
      </w:pPr>
      <w:r>
        <w:rPr>
          <w:b/>
        </w:rPr>
        <w:t>Leader:</w:t>
      </w:r>
      <w:r>
        <w:rPr>
          <w:b/>
        </w:rPr>
        <w:tab/>
      </w:r>
      <w:r w:rsidR="000D12A9" w:rsidRPr="00B14196">
        <w:t>The response to Paul’s message, as in other cities, is at first positive:</w:t>
      </w:r>
    </w:p>
    <w:p w:rsidR="00EF4131" w:rsidRDefault="00EF4131" w:rsidP="000D12A9">
      <w:pPr>
        <w:pStyle w:val="NoSpacing"/>
      </w:pPr>
    </w:p>
    <w:p w:rsidR="000D12A9" w:rsidRDefault="00796D27" w:rsidP="00796D27">
      <w:pPr>
        <w:pStyle w:val="NoSpacing"/>
        <w:ind w:left="1440" w:hanging="1380"/>
      </w:pPr>
      <w:r>
        <w:rPr>
          <w:b/>
        </w:rPr>
        <w:t>All:</w:t>
      </w:r>
      <w:r>
        <w:rPr>
          <w:b/>
        </w:rPr>
        <w:tab/>
      </w:r>
      <w:r w:rsidR="000D12A9" w:rsidRPr="00B14196">
        <w:rPr>
          <w:i/>
        </w:rPr>
        <w:t xml:space="preserve">“Some of the Jews were persuaded and joined Paul and Silas, as did a large number of God–fearing Greeks and quite a few prominent women.” </w:t>
      </w:r>
      <w:r w:rsidR="000D12A9" w:rsidRPr="00F661F2">
        <w:rPr>
          <w:i/>
        </w:rPr>
        <w:t>(17:4)</w:t>
      </w:r>
    </w:p>
    <w:p w:rsidR="002A231F" w:rsidRPr="00B14196" w:rsidRDefault="002A231F" w:rsidP="000D12A9">
      <w:pPr>
        <w:pStyle w:val="NoSpacing"/>
      </w:pPr>
    </w:p>
    <w:p w:rsidR="00EF4131" w:rsidRDefault="00796D27" w:rsidP="00796D27">
      <w:pPr>
        <w:pStyle w:val="NoSpacing"/>
        <w:ind w:left="1440" w:hanging="1440"/>
        <w:rPr>
          <w:i/>
        </w:rPr>
      </w:pPr>
      <w:r>
        <w:rPr>
          <w:b/>
        </w:rPr>
        <w:t>Leader:</w:t>
      </w:r>
      <w:r>
        <w:rPr>
          <w:b/>
        </w:rPr>
        <w:tab/>
      </w:r>
      <w:r w:rsidR="000D12A9" w:rsidRPr="00B14196">
        <w:t>Then Luke signals that all is not well by beginning t</w:t>
      </w:r>
      <w:r w:rsidR="00F661F2">
        <w:t>he next paragraph.</w:t>
      </w:r>
    </w:p>
    <w:p w:rsidR="00EF4131" w:rsidRDefault="00EF4131" w:rsidP="000D12A9">
      <w:pPr>
        <w:pStyle w:val="NoSpacing"/>
        <w:rPr>
          <w:i/>
        </w:rPr>
      </w:pPr>
    </w:p>
    <w:p w:rsidR="002A231F" w:rsidRPr="00C73BE0" w:rsidRDefault="00796D27" w:rsidP="00796D27">
      <w:pPr>
        <w:pStyle w:val="NoSpacing"/>
        <w:ind w:left="1440" w:hanging="1380"/>
      </w:pPr>
      <w:r>
        <w:rPr>
          <w:b/>
        </w:rPr>
        <w:t>All:</w:t>
      </w:r>
      <w:r>
        <w:rPr>
          <w:b/>
        </w:rPr>
        <w:tab/>
      </w:r>
      <w:r w:rsidR="000D12A9" w:rsidRPr="00B14196">
        <w:rPr>
          <w:b/>
          <w:i/>
        </w:rPr>
        <w:t>“</w:t>
      </w:r>
      <w:r w:rsidR="000D12A9" w:rsidRPr="00513A09">
        <w:rPr>
          <w:i/>
          <w:u w:val="single"/>
        </w:rPr>
        <w:t>But</w:t>
      </w:r>
      <w:r w:rsidR="000D12A9" w:rsidRPr="00B14196">
        <w:rPr>
          <w:i/>
        </w:rPr>
        <w:t xml:space="preserve"> other Jews were jealous; so they rounded up some bad characters from the marketplace, formed a mob and started a riot in the city</w:t>
      </w:r>
      <w:r w:rsidR="000D12A9" w:rsidRPr="00F661F2">
        <w:rPr>
          <w:i/>
        </w:rPr>
        <w:t>.”</w:t>
      </w:r>
      <w:r w:rsidR="00C73BE0" w:rsidRPr="00F661F2">
        <w:rPr>
          <w:i/>
        </w:rPr>
        <w:t>(17:5)</w:t>
      </w:r>
    </w:p>
    <w:p w:rsidR="002A231F" w:rsidRDefault="002A231F" w:rsidP="000D12A9">
      <w:pPr>
        <w:pStyle w:val="NoSpacing"/>
        <w:rPr>
          <w:i/>
        </w:rPr>
      </w:pPr>
    </w:p>
    <w:p w:rsidR="00796D27" w:rsidRDefault="00796D27" w:rsidP="00796D27">
      <w:pPr>
        <w:pStyle w:val="NoSpacing"/>
        <w:ind w:left="1440" w:hanging="1440"/>
      </w:pPr>
      <w:r w:rsidRPr="00796D27">
        <w:rPr>
          <w:b/>
        </w:rPr>
        <w:t>Leader:</w:t>
      </w:r>
      <w:r>
        <w:tab/>
      </w:r>
      <w:r w:rsidR="000D12A9" w:rsidRPr="00B14196">
        <w:t xml:space="preserve">The same pattern repeats itself at Berea. Paul and Silas go to the synagogue, preaching the Good News about Jesus as Messiah. They meet with even greater success here than at Thessalonica. </w:t>
      </w:r>
    </w:p>
    <w:p w:rsidR="00796D27" w:rsidRDefault="00796D27" w:rsidP="00796D27">
      <w:pPr>
        <w:pStyle w:val="NoSpacing"/>
        <w:ind w:left="1440" w:hanging="1440"/>
      </w:pPr>
    </w:p>
    <w:p w:rsidR="000D12A9" w:rsidRPr="00F661F2" w:rsidRDefault="00796D27" w:rsidP="00796D27">
      <w:pPr>
        <w:pStyle w:val="NoSpacing"/>
        <w:ind w:left="1440" w:hanging="1440"/>
        <w:rPr>
          <w:i/>
        </w:rPr>
      </w:pPr>
      <w:r>
        <w:rPr>
          <w:b/>
        </w:rPr>
        <w:t>All:</w:t>
      </w:r>
      <w:r>
        <w:rPr>
          <w:b/>
        </w:rPr>
        <w:tab/>
      </w:r>
      <w:r w:rsidR="000D12A9" w:rsidRPr="00F661F2">
        <w:rPr>
          <w:i/>
        </w:rPr>
        <w:t xml:space="preserve">The Berean Jews “received the message with great eagerness and examined the Scriptures every day to see if what Paul said was true. As a result, many of them </w:t>
      </w:r>
      <w:r w:rsidR="000D12A9" w:rsidRPr="00F661F2">
        <w:rPr>
          <w:i/>
        </w:rPr>
        <w:lastRenderedPageBreak/>
        <w:t>believed, as did also a number of prominent Greek women and many Greek men</w:t>
      </w:r>
      <w:r w:rsidR="00C73BE0" w:rsidRPr="00F661F2">
        <w:rPr>
          <w:i/>
        </w:rPr>
        <w:t>.</w:t>
      </w:r>
      <w:r w:rsidR="000D12A9" w:rsidRPr="00F661F2">
        <w:rPr>
          <w:i/>
        </w:rPr>
        <w:t xml:space="preserve"> (17:11–12)</w:t>
      </w:r>
    </w:p>
    <w:p w:rsidR="00EF4131" w:rsidRDefault="00EF4131" w:rsidP="000D12A9">
      <w:pPr>
        <w:pStyle w:val="NoSpacing"/>
      </w:pPr>
    </w:p>
    <w:p w:rsidR="00EF4131" w:rsidRDefault="00796D27" w:rsidP="000D12A9">
      <w:pPr>
        <w:pStyle w:val="NoSpacing"/>
      </w:pPr>
      <w:r>
        <w:rPr>
          <w:b/>
        </w:rPr>
        <w:t>Leader:</w:t>
      </w:r>
      <w:r>
        <w:rPr>
          <w:b/>
        </w:rPr>
        <w:tab/>
      </w:r>
      <w:r w:rsidR="00F661F2">
        <w:t xml:space="preserve">Once again </w:t>
      </w:r>
      <w:r w:rsidR="00F661F2" w:rsidRPr="00B14196">
        <w:t>Lu</w:t>
      </w:r>
      <w:r w:rsidR="00F661F2">
        <w:t>ke signals that all is not well…</w:t>
      </w:r>
      <w:r w:rsidR="000D12A9" w:rsidRPr="00B14196">
        <w:t xml:space="preserve"> </w:t>
      </w:r>
    </w:p>
    <w:p w:rsidR="00204891" w:rsidRDefault="00204891" w:rsidP="000D12A9">
      <w:pPr>
        <w:pStyle w:val="NoSpacing"/>
      </w:pPr>
    </w:p>
    <w:p w:rsidR="00796D27" w:rsidRPr="00F661F2" w:rsidRDefault="00796D27" w:rsidP="00796D27">
      <w:pPr>
        <w:pStyle w:val="NoSpacing"/>
        <w:ind w:left="1440" w:hanging="1440"/>
        <w:rPr>
          <w:i/>
        </w:rPr>
      </w:pPr>
      <w:r>
        <w:rPr>
          <w:b/>
        </w:rPr>
        <w:t>All:</w:t>
      </w:r>
      <w:r>
        <w:rPr>
          <w:b/>
        </w:rPr>
        <w:tab/>
      </w:r>
      <w:r w:rsidR="000D12A9" w:rsidRPr="00F661F2">
        <w:rPr>
          <w:i/>
          <w:u w:val="single"/>
        </w:rPr>
        <w:t>But</w:t>
      </w:r>
      <w:r w:rsidR="000D12A9" w:rsidRPr="00F661F2">
        <w:rPr>
          <w:i/>
        </w:rPr>
        <w:t xml:space="preserve"> when the Jews in Thessalonica learned that Paul was preaching the word of </w:t>
      </w:r>
    </w:p>
    <w:p w:rsidR="000D12A9" w:rsidRPr="00F661F2" w:rsidRDefault="00796D27" w:rsidP="00796D27">
      <w:pPr>
        <w:pStyle w:val="NoSpacing"/>
        <w:ind w:left="1440" w:hanging="1440"/>
        <w:rPr>
          <w:i/>
        </w:rPr>
      </w:pPr>
      <w:r w:rsidRPr="00F661F2">
        <w:rPr>
          <w:i/>
        </w:rPr>
        <w:tab/>
        <w:t>G</w:t>
      </w:r>
      <w:r w:rsidR="000D12A9" w:rsidRPr="00F661F2">
        <w:rPr>
          <w:i/>
        </w:rPr>
        <w:t>od at Berea, some of them went there too, agitating the crowds and stirring them up. The believers immedi</w:t>
      </w:r>
      <w:r w:rsidR="00C73BE0" w:rsidRPr="00F661F2">
        <w:rPr>
          <w:i/>
        </w:rPr>
        <w:t>ately sent Paul to the coast</w:t>
      </w:r>
      <w:r w:rsidR="00C73BE0" w:rsidRPr="00F661F2">
        <w:rPr>
          <w:rStyle w:val="text"/>
          <w:i/>
        </w:rPr>
        <w:t>, while Silas and Timothy remained behind.</w:t>
      </w:r>
      <w:r w:rsidR="00C73BE0" w:rsidRPr="00F661F2">
        <w:rPr>
          <w:i/>
        </w:rPr>
        <w:t xml:space="preserve"> </w:t>
      </w:r>
      <w:r w:rsidR="000D12A9" w:rsidRPr="00F661F2">
        <w:rPr>
          <w:i/>
        </w:rPr>
        <w:t xml:space="preserve"> (17:13)</w:t>
      </w:r>
    </w:p>
    <w:p w:rsidR="00796D27" w:rsidRDefault="00796D27" w:rsidP="00204891">
      <w:pPr>
        <w:pStyle w:val="NoSpacing"/>
      </w:pPr>
    </w:p>
    <w:p w:rsidR="00204891" w:rsidRDefault="00796D27" w:rsidP="00796D27">
      <w:pPr>
        <w:pStyle w:val="NoSpacing"/>
        <w:ind w:left="1440" w:hanging="1440"/>
      </w:pPr>
      <w:r>
        <w:rPr>
          <w:b/>
        </w:rPr>
        <w:t>Leader:</w:t>
      </w:r>
      <w:r>
        <w:rPr>
          <w:b/>
        </w:rPr>
        <w:tab/>
      </w:r>
      <w:r w:rsidR="00204891" w:rsidRPr="00B14196">
        <w:t xml:space="preserve">Once again, as they were “turning the world upside down,” the world seemed to turn against Paul and Silas. They could very well have felt discouraged. But they were partners in the Gospel and could encourage one another, and that made it easier to </w:t>
      </w:r>
      <w:r w:rsidR="00204891" w:rsidRPr="00B14196">
        <w:rPr>
          <w:b/>
        </w:rPr>
        <w:t xml:space="preserve">stay the course. </w:t>
      </w:r>
      <w:r w:rsidR="00204891">
        <w:t xml:space="preserve">Because many had believed, </w:t>
      </w:r>
      <w:r w:rsidR="00204891" w:rsidRPr="00B14196">
        <w:t xml:space="preserve">despite the opposition, </w:t>
      </w:r>
      <w:r w:rsidR="00204891">
        <w:t>they also knew that God was at work</w:t>
      </w:r>
      <w:r w:rsidR="00204891" w:rsidRPr="00B14196">
        <w:t>.</w:t>
      </w:r>
      <w:r>
        <w:t xml:space="preserve">  </w:t>
      </w:r>
      <w:r w:rsidR="00204891" w:rsidRPr="00B14196">
        <w:t>In these stories, it’s not just the main actors</w:t>
      </w:r>
      <w:r w:rsidR="00204891">
        <w:t xml:space="preserve"> who stay the course. It’s the whole team,</w:t>
      </w:r>
      <w:r w:rsidR="00204891" w:rsidRPr="00B14196">
        <w:t xml:space="preserve"> including the newest believers. </w:t>
      </w:r>
    </w:p>
    <w:p w:rsidR="00F661F2" w:rsidRDefault="00F661F2" w:rsidP="00F661F2">
      <w:pPr>
        <w:pStyle w:val="NoSpacing"/>
        <w:jc w:val="right"/>
        <w:rPr>
          <w:sz w:val="20"/>
          <w:szCs w:val="20"/>
        </w:rPr>
      </w:pPr>
      <w:r>
        <w:rPr>
          <w:sz w:val="20"/>
          <w:szCs w:val="20"/>
        </w:rPr>
        <w:t>(</w:t>
      </w:r>
      <w:r>
        <w:rPr>
          <w:i/>
          <w:sz w:val="20"/>
          <w:szCs w:val="20"/>
        </w:rPr>
        <w:t xml:space="preserve">Stay the Course, </w:t>
      </w:r>
      <w:r>
        <w:rPr>
          <w:sz w:val="20"/>
          <w:szCs w:val="20"/>
        </w:rPr>
        <w:t>page 114-116, Acts 17:3-13)</w:t>
      </w:r>
    </w:p>
    <w:p w:rsidR="00A73E5F" w:rsidRDefault="00A73E5F" w:rsidP="00A73E5F">
      <w:pPr>
        <w:pStyle w:val="NoSpacing"/>
        <w:rPr>
          <w:rStyle w:val="text"/>
          <w:b/>
        </w:rPr>
      </w:pPr>
    </w:p>
    <w:tbl>
      <w:tblPr>
        <w:tblStyle w:val="TableGrid"/>
        <w:tblW w:w="0" w:type="auto"/>
        <w:tblInd w:w="108" w:type="dxa"/>
        <w:tblLook w:val="04A0" w:firstRow="1" w:lastRow="0" w:firstColumn="1" w:lastColumn="0" w:noHBand="0" w:noVBand="1"/>
      </w:tblPr>
      <w:tblGrid>
        <w:gridCol w:w="9360"/>
      </w:tblGrid>
      <w:tr w:rsidR="00A73E5F" w:rsidTr="00A73E5F">
        <w:tc>
          <w:tcPr>
            <w:tcW w:w="9360" w:type="dxa"/>
          </w:tcPr>
          <w:p w:rsidR="00A73E5F" w:rsidRDefault="00A73E5F" w:rsidP="00A73E5F">
            <w:pPr>
              <w:pStyle w:val="Heading3"/>
              <w:rPr>
                <w:rStyle w:val="text"/>
                <w:sz w:val="24"/>
                <w:szCs w:val="24"/>
              </w:rPr>
            </w:pPr>
            <w:r>
              <w:rPr>
                <w:rStyle w:val="text"/>
                <w:sz w:val="24"/>
                <w:szCs w:val="24"/>
              </w:rPr>
              <w:t>Drama – Put Me In, Coach?</w:t>
            </w:r>
          </w:p>
        </w:tc>
      </w:tr>
    </w:tbl>
    <w:p w:rsidR="003740FA" w:rsidRPr="00A73E5F" w:rsidRDefault="003740FA" w:rsidP="003740FA">
      <w:pPr>
        <w:pStyle w:val="NoSpacing"/>
        <w:jc w:val="center"/>
        <w:rPr>
          <w:rStyle w:val="text"/>
          <w:b/>
        </w:rPr>
      </w:pPr>
    </w:p>
    <w:p w:rsidR="003740FA" w:rsidRDefault="00E8018C" w:rsidP="00E8018C">
      <w:pPr>
        <w:pStyle w:val="NoSpacing"/>
        <w:jc w:val="center"/>
        <w:rPr>
          <w:rStyle w:val="text"/>
          <w:b/>
          <w:i/>
          <w:sz w:val="28"/>
          <w:szCs w:val="28"/>
        </w:rPr>
      </w:pPr>
      <w:r>
        <w:rPr>
          <w:rStyle w:val="text"/>
          <w:b/>
          <w:i/>
          <w:sz w:val="28"/>
          <w:szCs w:val="28"/>
        </w:rPr>
        <w:t xml:space="preserve">I’ll </w:t>
      </w:r>
      <w:proofErr w:type="gramStart"/>
      <w:r>
        <w:rPr>
          <w:rStyle w:val="text"/>
          <w:b/>
          <w:i/>
          <w:sz w:val="28"/>
          <w:szCs w:val="28"/>
        </w:rPr>
        <w:t>Go</w:t>
      </w:r>
      <w:proofErr w:type="gramEnd"/>
      <w:r>
        <w:rPr>
          <w:rStyle w:val="text"/>
          <w:b/>
          <w:i/>
          <w:sz w:val="28"/>
          <w:szCs w:val="28"/>
        </w:rPr>
        <w:t>!</w:t>
      </w:r>
    </w:p>
    <w:p w:rsidR="00E8018C" w:rsidRDefault="00E8018C" w:rsidP="00E8018C">
      <w:pPr>
        <w:pStyle w:val="NoSpacing"/>
        <w:rPr>
          <w:rStyle w:val="text"/>
          <w:b/>
        </w:rPr>
      </w:pPr>
    </w:p>
    <w:p w:rsidR="00E8018C" w:rsidRDefault="00EE5BF7" w:rsidP="00E8018C">
      <w:pPr>
        <w:pStyle w:val="NoSpacing"/>
      </w:pPr>
      <w:r>
        <w:t>Are you ready?  Are you ready for action?  Are you</w:t>
      </w:r>
      <w:r w:rsidR="00E8018C" w:rsidRPr="00FE1B85">
        <w:t xml:space="preserve"> willing to suff</w:t>
      </w:r>
      <w:r>
        <w:t xml:space="preserve">er to see the Kingdom expanded?  </w:t>
      </w:r>
      <w:r w:rsidR="00E8018C" w:rsidRPr="00FE1B85">
        <w:t xml:space="preserve">We don’t know how God will initiate a move in His Church today. But we do know that God wants to bring people to know Jesus through His Spirit. We know that </w:t>
      </w:r>
      <w:r w:rsidR="00E8018C" w:rsidRPr="00FE1B85">
        <w:rPr>
          <w:i/>
        </w:rPr>
        <w:t xml:space="preserve">“the Lord Jesus Christ has by his suffering and death made </w:t>
      </w:r>
      <w:proofErr w:type="gramStart"/>
      <w:r w:rsidR="00E8018C" w:rsidRPr="00FE1B85">
        <w:rPr>
          <w:i/>
        </w:rPr>
        <w:t>an atonement</w:t>
      </w:r>
      <w:proofErr w:type="gramEnd"/>
      <w:r w:rsidR="00E8018C" w:rsidRPr="00FE1B85">
        <w:rPr>
          <w:i/>
        </w:rPr>
        <w:t xml:space="preserve"> for the whole world so that whosoever will may be saved.”</w:t>
      </w:r>
      <w:r w:rsidR="00E8018C" w:rsidRPr="00FE1B85">
        <w:t xml:space="preserve"> (Salvation Army doctrine #6</w:t>
      </w:r>
      <w:r>
        <w:t>)</w:t>
      </w:r>
    </w:p>
    <w:p w:rsidR="00EE5BF7" w:rsidRPr="00EE5BF7" w:rsidRDefault="00EE5BF7" w:rsidP="00EE5BF7">
      <w:pPr>
        <w:pStyle w:val="NoSpacing"/>
        <w:jc w:val="right"/>
        <w:rPr>
          <w:rStyle w:val="text"/>
          <w:b/>
          <w:sz w:val="20"/>
          <w:szCs w:val="20"/>
        </w:rPr>
      </w:pPr>
      <w:r>
        <w:rPr>
          <w:sz w:val="20"/>
          <w:szCs w:val="20"/>
        </w:rPr>
        <w:t>(</w:t>
      </w:r>
      <w:r w:rsidRPr="00EE5BF7">
        <w:rPr>
          <w:i/>
          <w:sz w:val="20"/>
          <w:szCs w:val="20"/>
        </w:rPr>
        <w:t>Stay the Course</w:t>
      </w:r>
      <w:r>
        <w:rPr>
          <w:sz w:val="20"/>
          <w:szCs w:val="20"/>
        </w:rPr>
        <w:t>, page 118-119)</w:t>
      </w:r>
    </w:p>
    <w:p w:rsidR="006C2421" w:rsidRDefault="006C2421" w:rsidP="006C2421">
      <w:pPr>
        <w:pStyle w:val="NoSpacing"/>
        <w:jc w:val="center"/>
        <w:rPr>
          <w:rStyle w:val="text"/>
          <w:b/>
          <w:i/>
          <w:sz w:val="28"/>
          <w:szCs w:val="28"/>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BC7024" w:rsidRPr="00EA4100"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C7024" w:rsidP="004228F5">
            <w:pPr>
              <w:pStyle w:val="NoSpacing"/>
              <w:rPr>
                <w:b/>
              </w:rPr>
            </w:pPr>
            <w:r>
              <w:rPr>
                <w:b/>
              </w:rPr>
              <w:t xml:space="preserve">HC#178 - </w:t>
            </w:r>
            <w:r w:rsidRPr="00372938">
              <w:rPr>
                <w:b/>
              </w:rPr>
              <w:t xml:space="preserve">Speak, O Lord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HC-178</w:t>
            </w:r>
          </w:p>
        </w:tc>
        <w:tc>
          <w:tcPr>
            <w:tcW w:w="2430" w:type="dxa"/>
            <w:tcBorders>
              <w:top w:val="single" w:sz="7" w:space="0" w:color="000000"/>
              <w:left w:val="single" w:sz="7" w:space="0" w:color="000000"/>
              <w:bottom w:val="single" w:sz="7" w:space="0" w:color="000000"/>
              <w:right w:val="single" w:sz="7" w:space="0" w:color="000000"/>
            </w:tcBorders>
          </w:tcPr>
          <w:p w:rsidR="00BC7024" w:rsidRPr="00137EFF" w:rsidRDefault="00BC7024" w:rsidP="004228F5">
            <w:r>
              <w:t>HCD</w:t>
            </w:r>
            <w:r w:rsidRPr="00137EFF">
              <w:t>16-</w:t>
            </w:r>
            <w:r>
              <w:t>T18</w:t>
            </w:r>
          </w:p>
        </w:tc>
      </w:tr>
      <w:tr w:rsidR="00BC7024" w:rsidRPr="00EA4100" w:rsidTr="004228F5">
        <w:trPr>
          <w:cantSplit/>
        </w:trPr>
        <w:tc>
          <w:tcPr>
            <w:tcW w:w="9360" w:type="dxa"/>
            <w:gridSpan w:val="3"/>
            <w:shd w:val="pct20" w:color="000000" w:fill="auto"/>
          </w:tcPr>
          <w:p w:rsidR="00BC7024" w:rsidRPr="00EA4100" w:rsidRDefault="00BC7024" w:rsidP="004228F5">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BC7024" w:rsidRPr="00B80D9B" w:rsidTr="00BC7024">
        <w:trPr>
          <w:cantSplit/>
          <w:trHeight w:val="766"/>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C7024" w:rsidP="00BC7024">
            <w:pPr>
              <w:pStyle w:val="NoSpacing"/>
              <w:rPr>
                <w:b/>
              </w:rPr>
            </w:pPr>
            <w:r>
              <w:rPr>
                <w:b/>
              </w:rPr>
              <w:t>SB#</w:t>
            </w:r>
            <w:r w:rsidRPr="00372938">
              <w:rPr>
                <w:b/>
              </w:rPr>
              <w:t>284</w:t>
            </w:r>
            <w:r>
              <w:rPr>
                <w:b/>
              </w:rPr>
              <w:t>/HC#104</w:t>
            </w:r>
            <w:r w:rsidR="00A04FA4">
              <w:rPr>
                <w:b/>
              </w:rPr>
              <w:t xml:space="preserve"> – God is Spirit, Holy Spiri</w:t>
            </w:r>
            <w:r w:rsidRPr="00372938">
              <w:rPr>
                <w:b/>
              </w:rPr>
              <w:t xml:space="preserve">t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A7AD1" w:rsidP="004228F5">
            <w:r>
              <w:t xml:space="preserve">TB-634 – </w:t>
            </w:r>
            <w:r w:rsidR="00BC7024" w:rsidRPr="009C7963">
              <w:t xml:space="preserve">God is </w:t>
            </w:r>
            <w:r w:rsidR="00BC7024">
              <w:t>Spirit</w:t>
            </w:r>
          </w:p>
          <w:p w:rsidR="00BC7024" w:rsidRPr="009C7963" w:rsidRDefault="00BC7024" w:rsidP="004228F5">
            <w:r>
              <w:t>HC-104</w:t>
            </w:r>
          </w:p>
        </w:tc>
        <w:tc>
          <w:tcPr>
            <w:tcW w:w="2430" w:type="dxa"/>
            <w:tcBorders>
              <w:top w:val="single" w:sz="7" w:space="0" w:color="000000"/>
              <w:left w:val="single" w:sz="7" w:space="0" w:color="000000"/>
              <w:bottom w:val="single" w:sz="7" w:space="0" w:color="000000"/>
              <w:right w:val="single" w:sz="7" w:space="0" w:color="000000"/>
            </w:tcBorders>
          </w:tcPr>
          <w:p w:rsidR="00BC7024" w:rsidRDefault="00BC7024" w:rsidP="004228F5">
            <w:r>
              <w:rPr>
                <w:lang w:val="fr-FR"/>
              </w:rPr>
              <w:t>HCD9-T14</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C7024" w:rsidP="004228F5">
            <w:pPr>
              <w:pStyle w:val="NoSpacing"/>
              <w:rPr>
                <w:b/>
              </w:rPr>
            </w:pPr>
            <w:r>
              <w:rPr>
                <w:b/>
              </w:rPr>
              <w:t>SB#</w:t>
            </w:r>
            <w:r w:rsidRPr="00372938">
              <w:rPr>
                <w:b/>
              </w:rPr>
              <w:t xml:space="preserve">285 – Holy Spirit, truth divine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A7AD1" w:rsidP="004228F5">
            <w:r>
              <w:t xml:space="preserve">TB-260 – </w:t>
            </w:r>
            <w:r w:rsidR="00BC7024">
              <w:t xml:space="preserve">St Bees, </w:t>
            </w:r>
          </w:p>
          <w:p w:rsidR="00BC7024" w:rsidRPr="009C7963" w:rsidRDefault="00BA7AD1" w:rsidP="004228F5">
            <w:r>
              <w:t xml:space="preserve">TB-264 – </w:t>
            </w:r>
            <w:r w:rsidR="00BC7024">
              <w:t xml:space="preserve">Weber </w:t>
            </w:r>
            <w:r w:rsidR="00BC7024" w:rsidRPr="009C7963">
              <w:t xml:space="preserve">  7.7.7.7.</w:t>
            </w:r>
          </w:p>
        </w:tc>
        <w:tc>
          <w:tcPr>
            <w:tcW w:w="2430" w:type="dxa"/>
            <w:tcBorders>
              <w:top w:val="single" w:sz="7" w:space="0" w:color="000000"/>
              <w:left w:val="single" w:sz="7" w:space="0" w:color="000000"/>
              <w:bottom w:val="single" w:sz="7" w:space="0" w:color="000000"/>
              <w:right w:val="single" w:sz="7" w:space="0" w:color="000000"/>
            </w:tcBorders>
          </w:tcPr>
          <w:p w:rsidR="00BC7024" w:rsidRDefault="00BC7024" w:rsidP="004228F5">
            <w:pPr>
              <w:rPr>
                <w:lang w:val="fr-FR"/>
              </w:rPr>
            </w:pPr>
            <w:r>
              <w:rPr>
                <w:lang w:val="fr-FR"/>
              </w:rPr>
              <w:t>NA</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C7024" w:rsidP="004228F5">
            <w:pPr>
              <w:pStyle w:val="NoSpacing"/>
              <w:rPr>
                <w:b/>
              </w:rPr>
            </w:pPr>
            <w:r>
              <w:rPr>
                <w:b/>
              </w:rPr>
              <w:t>SB#</w:t>
            </w:r>
            <w:r w:rsidRPr="00372938">
              <w:rPr>
                <w:b/>
              </w:rPr>
              <w:t>287</w:t>
            </w:r>
            <w:r>
              <w:rPr>
                <w:b/>
              </w:rPr>
              <w:t xml:space="preserve">/HC#91 </w:t>
            </w:r>
            <w:r w:rsidRPr="00372938">
              <w:rPr>
                <w:b/>
              </w:rPr>
              <w:t xml:space="preserve">– Lord, renew in me the fire of Your Spirit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r>
              <w:t xml:space="preserve">TB-608 - </w:t>
            </w:r>
            <w:r w:rsidRPr="009C7963">
              <w:t xml:space="preserve">Fan the </w:t>
            </w:r>
            <w:r>
              <w:t>Flame in Me</w:t>
            </w:r>
          </w:p>
          <w:p w:rsidR="00BC7024" w:rsidRPr="009C7963" w:rsidRDefault="00BC7024" w:rsidP="004228F5">
            <w:r>
              <w:t>HC-91</w:t>
            </w:r>
          </w:p>
        </w:tc>
        <w:tc>
          <w:tcPr>
            <w:tcW w:w="2430" w:type="dxa"/>
            <w:tcBorders>
              <w:top w:val="single" w:sz="7" w:space="0" w:color="000000"/>
              <w:left w:val="single" w:sz="7" w:space="0" w:color="000000"/>
              <w:bottom w:val="single" w:sz="7" w:space="0" w:color="000000"/>
              <w:right w:val="single" w:sz="7" w:space="0" w:color="000000"/>
            </w:tcBorders>
          </w:tcPr>
          <w:p w:rsidR="00BC7024" w:rsidRDefault="00BC7024" w:rsidP="004228F5">
            <w:pPr>
              <w:rPr>
                <w:lang w:val="fr-FR"/>
              </w:rPr>
            </w:pPr>
            <w:r>
              <w:rPr>
                <w:lang w:val="fr-FR"/>
              </w:rPr>
              <w:t>HCD8-T11</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C7024" w:rsidP="004228F5">
            <w:pPr>
              <w:pStyle w:val="NoSpacing"/>
              <w:rPr>
                <w:b/>
              </w:rPr>
            </w:pPr>
            <w:r>
              <w:rPr>
                <w:b/>
              </w:rPr>
              <w:t>SB#</w:t>
            </w:r>
            <w:r w:rsidRPr="00372938">
              <w:rPr>
                <w:b/>
              </w:rPr>
              <w:t>294 – Breathe on me, breath of God (Trentham 159, Breath of God, 145)</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r>
              <w:t>TB-159 – Trentham</w:t>
            </w:r>
          </w:p>
          <w:p w:rsidR="00BC7024" w:rsidRPr="009C7963" w:rsidRDefault="00BC7024" w:rsidP="004228F5">
            <w:r>
              <w:t>TB-145 – Breath of God</w:t>
            </w:r>
          </w:p>
        </w:tc>
        <w:tc>
          <w:tcPr>
            <w:tcW w:w="2430" w:type="dxa"/>
            <w:tcBorders>
              <w:top w:val="single" w:sz="7" w:space="0" w:color="000000"/>
              <w:left w:val="single" w:sz="7" w:space="0" w:color="000000"/>
              <w:bottom w:val="single" w:sz="7" w:space="0" w:color="000000"/>
              <w:right w:val="single" w:sz="7" w:space="0" w:color="000000"/>
            </w:tcBorders>
          </w:tcPr>
          <w:p w:rsidR="00BC7024" w:rsidRDefault="00BC7024" w:rsidP="004228F5">
            <w:pPr>
              <w:rPr>
                <w:lang w:val="fr-FR"/>
              </w:rPr>
            </w:pPr>
            <w:r>
              <w:rPr>
                <w:lang w:val="fr-FR"/>
              </w:rPr>
              <w:t>HTD8-T17 (4 vs.)</w:t>
            </w:r>
          </w:p>
          <w:p w:rsidR="00BC7024" w:rsidRDefault="00BC7024" w:rsidP="004228F5">
            <w:pPr>
              <w:rPr>
                <w:lang w:val="fr-FR"/>
              </w:rPr>
            </w:pPr>
            <w:r>
              <w:rPr>
                <w:lang w:val="fr-FR"/>
              </w:rPr>
              <w:t>NA</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C7024" w:rsidP="004228F5">
            <w:pPr>
              <w:pStyle w:val="NoSpacing"/>
              <w:rPr>
                <w:b/>
              </w:rPr>
            </w:pPr>
            <w:r>
              <w:rPr>
                <w:b/>
              </w:rPr>
              <w:t>SB#</w:t>
            </w:r>
            <w:r w:rsidRPr="00372938">
              <w:rPr>
                <w:b/>
              </w:rPr>
              <w:t xml:space="preserve">296 – Come, </w:t>
            </w:r>
            <w:r>
              <w:rPr>
                <w:b/>
              </w:rPr>
              <w:t>Holy Ghost, all quickening fire</w:t>
            </w:r>
            <w:r w:rsidRPr="00372938">
              <w:rPr>
                <w:b/>
              </w:rPr>
              <w:t xml:space="preserve"> </w:t>
            </w:r>
            <w:r>
              <w:rPr>
                <w:b/>
              </w:rPr>
              <w:t>(3 vs only)</w:t>
            </w:r>
          </w:p>
        </w:tc>
        <w:tc>
          <w:tcPr>
            <w:tcW w:w="2359" w:type="dxa"/>
            <w:tcBorders>
              <w:top w:val="single" w:sz="7" w:space="0" w:color="000000"/>
              <w:left w:val="single" w:sz="7" w:space="0" w:color="000000"/>
              <w:bottom w:val="single" w:sz="7" w:space="0" w:color="000000"/>
              <w:right w:val="single" w:sz="7" w:space="0" w:color="000000"/>
            </w:tcBorders>
          </w:tcPr>
          <w:p w:rsidR="00BC7024" w:rsidRPr="009C7963" w:rsidRDefault="00BC7024" w:rsidP="004228F5">
            <w:r>
              <w:t xml:space="preserve">TB-442 – </w:t>
            </w:r>
            <w:proofErr w:type="spellStart"/>
            <w:r>
              <w:t>Melita</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BC7024" w:rsidRDefault="00BC7024" w:rsidP="004228F5">
            <w:pPr>
              <w:rPr>
                <w:lang w:val="fr-FR"/>
              </w:rPr>
            </w:pPr>
            <w:r>
              <w:rPr>
                <w:lang w:val="fr-FR"/>
              </w:rPr>
              <w:t>HTD9-T11 (4 vs.)</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C7024" w:rsidP="004228F5">
            <w:pPr>
              <w:pStyle w:val="NoSpacing"/>
              <w:rPr>
                <w:b/>
              </w:rPr>
            </w:pPr>
            <w:r>
              <w:rPr>
                <w:b/>
              </w:rPr>
              <w:lastRenderedPageBreak/>
              <w:t>SB#</w:t>
            </w:r>
            <w:r w:rsidRPr="00372938">
              <w:rPr>
                <w:b/>
              </w:rPr>
              <w:t xml:space="preserve">301 – He wills that I should holy be;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TB-876 – Boston</w:t>
            </w:r>
          </w:p>
          <w:p w:rsidR="00BC7024" w:rsidRPr="009C7963" w:rsidRDefault="00BC7024" w:rsidP="004228F5">
            <w:pPr>
              <w:widowControl w:val="0"/>
            </w:pPr>
            <w:r>
              <w:t>TB-10 – Deep Harmony</w:t>
            </w:r>
          </w:p>
        </w:tc>
        <w:tc>
          <w:tcPr>
            <w:tcW w:w="2430" w:type="dxa"/>
            <w:tcBorders>
              <w:top w:val="single" w:sz="7" w:space="0" w:color="000000"/>
              <w:left w:val="single" w:sz="7" w:space="0" w:color="000000"/>
              <w:bottom w:val="single" w:sz="7" w:space="0" w:color="000000"/>
              <w:right w:val="single" w:sz="7" w:space="0" w:color="000000"/>
            </w:tcBorders>
          </w:tcPr>
          <w:p w:rsidR="00BC7024" w:rsidRDefault="00BC7024" w:rsidP="004228F5">
            <w:pPr>
              <w:rPr>
                <w:lang w:val="fr-FR"/>
              </w:rPr>
            </w:pPr>
            <w:r>
              <w:rPr>
                <w:lang w:val="fr-FR"/>
              </w:rPr>
              <w:t>HTD1-T4 (4 vs.)</w:t>
            </w:r>
          </w:p>
          <w:p w:rsidR="00BC7024" w:rsidRDefault="00BC7024" w:rsidP="004228F5">
            <w:r>
              <w:rPr>
                <w:lang w:val="fr-FR"/>
              </w:rPr>
              <w:t>HTD5-T6 (4 vs.)</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C7024" w:rsidP="004228F5">
            <w:pPr>
              <w:pStyle w:val="NoSpacing"/>
              <w:rPr>
                <w:b/>
              </w:rPr>
            </w:pPr>
            <w:r>
              <w:rPr>
                <w:b/>
              </w:rPr>
              <w:t>SB#</w:t>
            </w:r>
            <w:r w:rsidRPr="00372938">
              <w:rPr>
                <w:b/>
              </w:rPr>
              <w:t xml:space="preserve">303 – Lord, possess me now, I pray </w:t>
            </w:r>
          </w:p>
        </w:tc>
        <w:tc>
          <w:tcPr>
            <w:tcW w:w="2359" w:type="dxa"/>
            <w:tcBorders>
              <w:top w:val="single" w:sz="7" w:space="0" w:color="000000"/>
              <w:left w:val="single" w:sz="7" w:space="0" w:color="000000"/>
              <w:bottom w:val="single" w:sz="7" w:space="0" w:color="000000"/>
              <w:right w:val="single" w:sz="7" w:space="0" w:color="000000"/>
            </w:tcBorders>
          </w:tcPr>
          <w:p w:rsidR="00BC7024" w:rsidRPr="009C7963" w:rsidRDefault="00BA7AD1" w:rsidP="004228F5">
            <w:pPr>
              <w:widowControl w:val="0"/>
            </w:pPr>
            <w:r>
              <w:t xml:space="preserve">TB-938 – </w:t>
            </w:r>
            <w:r w:rsidR="00BC7024" w:rsidRPr="009C7963">
              <w:t xml:space="preserve">With Thy Spirit Fill </w:t>
            </w:r>
            <w:r w:rsidR="00BC7024">
              <w:t>Me</w:t>
            </w:r>
          </w:p>
        </w:tc>
        <w:tc>
          <w:tcPr>
            <w:tcW w:w="2430" w:type="dxa"/>
            <w:tcBorders>
              <w:top w:val="single" w:sz="7" w:space="0" w:color="000000"/>
              <w:left w:val="single" w:sz="7" w:space="0" w:color="000000"/>
              <w:bottom w:val="single" w:sz="7" w:space="0" w:color="000000"/>
              <w:right w:val="single" w:sz="7" w:space="0" w:color="000000"/>
            </w:tcBorders>
          </w:tcPr>
          <w:p w:rsidR="00BC7024" w:rsidRDefault="00BC7024" w:rsidP="004228F5">
            <w:r>
              <w:rPr>
                <w:lang w:val="fr-FR"/>
              </w:rPr>
              <w:t>NA</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Default="00BC7024" w:rsidP="004228F5">
            <w:pPr>
              <w:pStyle w:val="NoSpacing"/>
              <w:rPr>
                <w:b/>
              </w:rPr>
            </w:pPr>
            <w:r>
              <w:rPr>
                <w:b/>
              </w:rPr>
              <w:t>SB#311 – Spirt divine, come as of old</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TB-110 – Spirit Divine</w:t>
            </w:r>
          </w:p>
        </w:tc>
        <w:tc>
          <w:tcPr>
            <w:tcW w:w="2430" w:type="dxa"/>
            <w:tcBorders>
              <w:top w:val="single" w:sz="7" w:space="0" w:color="000000"/>
              <w:left w:val="single" w:sz="7" w:space="0" w:color="000000"/>
              <w:bottom w:val="single" w:sz="7" w:space="0" w:color="000000"/>
              <w:right w:val="single" w:sz="7" w:space="0" w:color="000000"/>
            </w:tcBorders>
          </w:tcPr>
          <w:p w:rsidR="00BC7024" w:rsidRDefault="00BC7024" w:rsidP="004228F5">
            <w:pPr>
              <w:rPr>
                <w:lang w:val="fr-FR"/>
              </w:rPr>
            </w:pPr>
            <w:r>
              <w:rPr>
                <w:lang w:val="fr-FR"/>
              </w:rPr>
              <w:t>NA</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C7024" w:rsidP="004228F5">
            <w:pPr>
              <w:pStyle w:val="NoSpacing"/>
              <w:rPr>
                <w:b/>
              </w:rPr>
            </w:pPr>
            <w:r>
              <w:rPr>
                <w:b/>
              </w:rPr>
              <w:t>SB#</w:t>
            </w:r>
            <w:r w:rsidRPr="00372938">
              <w:rPr>
                <w:b/>
              </w:rPr>
              <w:t xml:space="preserve">312 – Spirit of the living God, </w:t>
            </w:r>
          </w:p>
        </w:tc>
        <w:tc>
          <w:tcPr>
            <w:tcW w:w="2359" w:type="dxa"/>
            <w:tcBorders>
              <w:top w:val="single" w:sz="7" w:space="0" w:color="000000"/>
              <w:left w:val="single" w:sz="7" w:space="0" w:color="000000"/>
              <w:bottom w:val="single" w:sz="7" w:space="0" w:color="000000"/>
              <w:right w:val="single" w:sz="7" w:space="0" w:color="000000"/>
            </w:tcBorders>
          </w:tcPr>
          <w:p w:rsidR="00BC7024" w:rsidRPr="009C7963" w:rsidRDefault="00BC7024" w:rsidP="004228F5">
            <w:pPr>
              <w:widowControl w:val="0"/>
            </w:pPr>
            <w:r>
              <w:t>TB-834 – Spirit of the Living God</w:t>
            </w:r>
          </w:p>
        </w:tc>
        <w:tc>
          <w:tcPr>
            <w:tcW w:w="2430" w:type="dxa"/>
            <w:tcBorders>
              <w:top w:val="single" w:sz="7" w:space="0" w:color="000000"/>
              <w:left w:val="single" w:sz="7" w:space="0" w:color="000000"/>
              <w:bottom w:val="single" w:sz="7" w:space="0" w:color="000000"/>
              <w:right w:val="single" w:sz="7" w:space="0" w:color="000000"/>
            </w:tcBorders>
          </w:tcPr>
          <w:p w:rsidR="00BC7024" w:rsidRDefault="00BC7024" w:rsidP="004228F5">
            <w:r>
              <w:rPr>
                <w:lang w:val="fr-FR"/>
              </w:rPr>
              <w:t>NA</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Default="00BC7024" w:rsidP="004228F5">
            <w:pPr>
              <w:pStyle w:val="NoSpacing"/>
              <w:rPr>
                <w:b/>
              </w:rPr>
            </w:pPr>
            <w:r>
              <w:rPr>
                <w:b/>
              </w:rPr>
              <w:t>SB#313/HC#159 – Spirit of the living God,</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TB-611 – Fill Me Anew</w:t>
            </w:r>
          </w:p>
          <w:p w:rsidR="00BC7024" w:rsidRDefault="00BC7024" w:rsidP="004228F5">
            <w:pPr>
              <w:widowControl w:val="0"/>
            </w:pPr>
            <w:r>
              <w:t>HC-159</w:t>
            </w:r>
          </w:p>
        </w:tc>
        <w:tc>
          <w:tcPr>
            <w:tcW w:w="2430" w:type="dxa"/>
            <w:tcBorders>
              <w:top w:val="single" w:sz="7" w:space="0" w:color="000000"/>
              <w:left w:val="single" w:sz="7" w:space="0" w:color="000000"/>
              <w:bottom w:val="single" w:sz="7" w:space="0" w:color="000000"/>
              <w:right w:val="single" w:sz="7" w:space="0" w:color="000000"/>
            </w:tcBorders>
          </w:tcPr>
          <w:p w:rsidR="00BC7024" w:rsidRDefault="00BC7024" w:rsidP="004228F5">
            <w:pPr>
              <w:rPr>
                <w:lang w:val="fr-FR"/>
              </w:rPr>
            </w:pPr>
            <w:r>
              <w:rPr>
                <w:lang w:val="fr-FR"/>
              </w:rPr>
              <w:t>HCD14-T19</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C7024" w:rsidP="004228F5">
            <w:pPr>
              <w:pStyle w:val="NoSpacing"/>
              <w:rPr>
                <w:b/>
              </w:rPr>
            </w:pPr>
            <w:r>
              <w:rPr>
                <w:b/>
              </w:rPr>
              <w:t>SB#</w:t>
            </w:r>
            <w:r w:rsidRPr="00372938">
              <w:rPr>
                <w:b/>
              </w:rPr>
              <w:t xml:space="preserve">317 – Burning, Burning, brightly burning </w:t>
            </w:r>
          </w:p>
        </w:tc>
        <w:tc>
          <w:tcPr>
            <w:tcW w:w="2359" w:type="dxa"/>
            <w:tcBorders>
              <w:top w:val="single" w:sz="7" w:space="0" w:color="000000"/>
              <w:left w:val="single" w:sz="7" w:space="0" w:color="000000"/>
              <w:bottom w:val="single" w:sz="7" w:space="0" w:color="000000"/>
              <w:right w:val="single" w:sz="7" w:space="0" w:color="000000"/>
            </w:tcBorders>
          </w:tcPr>
          <w:p w:rsidR="00BC7024" w:rsidRPr="009C7963" w:rsidRDefault="00BC7024" w:rsidP="004228F5">
            <w:pPr>
              <w:widowControl w:val="0"/>
            </w:pPr>
            <w:r>
              <w:t xml:space="preserve">TB-318 – </w:t>
            </w:r>
            <w:r w:rsidRPr="009C7963">
              <w:t xml:space="preserve">Burning, </w:t>
            </w:r>
            <w:r>
              <w:t>Burning</w:t>
            </w:r>
          </w:p>
        </w:tc>
        <w:tc>
          <w:tcPr>
            <w:tcW w:w="2430" w:type="dxa"/>
            <w:tcBorders>
              <w:top w:val="single" w:sz="7" w:space="0" w:color="000000"/>
              <w:left w:val="single" w:sz="7" w:space="0" w:color="000000"/>
              <w:bottom w:val="single" w:sz="7" w:space="0" w:color="000000"/>
              <w:right w:val="single" w:sz="7" w:space="0" w:color="000000"/>
            </w:tcBorders>
          </w:tcPr>
          <w:p w:rsidR="00BC7024" w:rsidRDefault="00BC7024" w:rsidP="004228F5">
            <w:r>
              <w:rPr>
                <w:lang w:val="fr-FR"/>
              </w:rPr>
              <w:t>HTD1-T5 (3 vs.)</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C7024" w:rsidP="004228F5">
            <w:pPr>
              <w:pStyle w:val="NoSpacing"/>
              <w:rPr>
                <w:b/>
              </w:rPr>
            </w:pPr>
            <w:r>
              <w:rPr>
                <w:b/>
              </w:rPr>
              <w:t>SB#</w:t>
            </w:r>
            <w:r w:rsidRPr="00372938">
              <w:rPr>
                <w:b/>
              </w:rPr>
              <w:t xml:space="preserve">328 – To be like Jesus! </w:t>
            </w:r>
          </w:p>
        </w:tc>
        <w:tc>
          <w:tcPr>
            <w:tcW w:w="2359" w:type="dxa"/>
            <w:tcBorders>
              <w:top w:val="single" w:sz="7" w:space="0" w:color="000000"/>
              <w:left w:val="single" w:sz="7" w:space="0" w:color="000000"/>
              <w:bottom w:val="single" w:sz="7" w:space="0" w:color="000000"/>
              <w:right w:val="single" w:sz="7" w:space="0" w:color="000000"/>
            </w:tcBorders>
          </w:tcPr>
          <w:p w:rsidR="00BC7024" w:rsidRPr="009C7963" w:rsidRDefault="00BC7024" w:rsidP="004228F5">
            <w:pPr>
              <w:widowControl w:val="0"/>
            </w:pPr>
            <w:r>
              <w:t>TB-898 – same</w:t>
            </w:r>
          </w:p>
        </w:tc>
        <w:tc>
          <w:tcPr>
            <w:tcW w:w="2430" w:type="dxa"/>
            <w:tcBorders>
              <w:top w:val="single" w:sz="7" w:space="0" w:color="000000"/>
              <w:left w:val="single" w:sz="7" w:space="0" w:color="000000"/>
              <w:bottom w:val="single" w:sz="7" w:space="0" w:color="000000"/>
              <w:right w:val="single" w:sz="7" w:space="0" w:color="000000"/>
            </w:tcBorders>
          </w:tcPr>
          <w:p w:rsidR="00BC7024" w:rsidRDefault="00BC7024" w:rsidP="004228F5">
            <w:r>
              <w:rPr>
                <w:lang w:val="fr-FR"/>
              </w:rPr>
              <w:t>NA</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FE17BD" w:rsidP="004228F5">
            <w:pPr>
              <w:pStyle w:val="NoSpacing"/>
              <w:rPr>
                <w:b/>
              </w:rPr>
            </w:pPr>
            <w:r>
              <w:rPr>
                <w:b/>
              </w:rPr>
              <w:t xml:space="preserve">HC#91 – </w:t>
            </w:r>
            <w:r w:rsidR="00BC7024" w:rsidRPr="00372938">
              <w:rPr>
                <w:b/>
              </w:rPr>
              <w:t xml:space="preserve">Fan the Flame in Me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HC-91</w:t>
            </w:r>
          </w:p>
        </w:tc>
        <w:tc>
          <w:tcPr>
            <w:tcW w:w="2430" w:type="dxa"/>
            <w:tcBorders>
              <w:top w:val="single" w:sz="7" w:space="0" w:color="000000"/>
              <w:left w:val="single" w:sz="7" w:space="0" w:color="000000"/>
              <w:bottom w:val="single" w:sz="7" w:space="0" w:color="000000"/>
              <w:right w:val="single" w:sz="7" w:space="0" w:color="000000"/>
            </w:tcBorders>
          </w:tcPr>
          <w:p w:rsidR="00BC7024" w:rsidRPr="00137EFF" w:rsidRDefault="00BC7024" w:rsidP="004228F5">
            <w:r>
              <w:t>HCD</w:t>
            </w:r>
            <w:r w:rsidRPr="00137EFF">
              <w:t>8-</w:t>
            </w:r>
            <w:r>
              <w:t>T11</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Default="00BC7024" w:rsidP="004228F5">
            <w:pPr>
              <w:pStyle w:val="NoSpacing"/>
              <w:rPr>
                <w:b/>
              </w:rPr>
            </w:pPr>
            <w:r>
              <w:rPr>
                <w:b/>
              </w:rPr>
              <w:t>HC#104 – God is Spirit</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HC-104</w:t>
            </w:r>
          </w:p>
        </w:tc>
        <w:tc>
          <w:tcPr>
            <w:tcW w:w="2430" w:type="dxa"/>
            <w:tcBorders>
              <w:top w:val="single" w:sz="7" w:space="0" w:color="000000"/>
              <w:left w:val="single" w:sz="7" w:space="0" w:color="000000"/>
              <w:bottom w:val="single" w:sz="7" w:space="0" w:color="000000"/>
              <w:right w:val="single" w:sz="7" w:space="0" w:color="000000"/>
            </w:tcBorders>
          </w:tcPr>
          <w:p w:rsidR="00BC7024" w:rsidRDefault="00BC7024" w:rsidP="004228F5">
            <w:r>
              <w:t>HCD9-T14</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A7AD1" w:rsidP="004228F5">
            <w:pPr>
              <w:pStyle w:val="NoSpacing"/>
              <w:rPr>
                <w:b/>
              </w:rPr>
            </w:pPr>
            <w:r>
              <w:rPr>
                <w:b/>
              </w:rPr>
              <w:t xml:space="preserve">HC#110 – </w:t>
            </w:r>
            <w:r w:rsidR="00BC7024" w:rsidRPr="00372938">
              <w:rPr>
                <w:b/>
              </w:rPr>
              <w:t xml:space="preserve">He is here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HC-110</w:t>
            </w:r>
          </w:p>
        </w:tc>
        <w:tc>
          <w:tcPr>
            <w:tcW w:w="2430" w:type="dxa"/>
            <w:tcBorders>
              <w:top w:val="single" w:sz="7" w:space="0" w:color="000000"/>
              <w:left w:val="single" w:sz="7" w:space="0" w:color="000000"/>
              <w:bottom w:val="single" w:sz="7" w:space="0" w:color="000000"/>
              <w:right w:val="single" w:sz="7" w:space="0" w:color="000000"/>
            </w:tcBorders>
          </w:tcPr>
          <w:p w:rsidR="00BC7024" w:rsidRPr="00137EFF" w:rsidRDefault="00BC7024" w:rsidP="004228F5">
            <w:r>
              <w:t>HCD</w:t>
            </w:r>
            <w:r w:rsidRPr="00137EFF">
              <w:t>9-</w:t>
            </w:r>
            <w:r>
              <w:t>T20</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A7AD1" w:rsidP="004228F5">
            <w:pPr>
              <w:pStyle w:val="NoSpacing"/>
              <w:rPr>
                <w:b/>
              </w:rPr>
            </w:pPr>
            <w:r>
              <w:rPr>
                <w:b/>
              </w:rPr>
              <w:t xml:space="preserve">HC#117 – </w:t>
            </w:r>
            <w:r w:rsidR="00BC7024" w:rsidRPr="00372938">
              <w:rPr>
                <w:b/>
              </w:rPr>
              <w:t xml:space="preserve">Draw me close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HC-117</w:t>
            </w:r>
          </w:p>
        </w:tc>
        <w:tc>
          <w:tcPr>
            <w:tcW w:w="2430" w:type="dxa"/>
            <w:tcBorders>
              <w:top w:val="single" w:sz="7" w:space="0" w:color="000000"/>
              <w:left w:val="single" w:sz="7" w:space="0" w:color="000000"/>
              <w:bottom w:val="single" w:sz="7" w:space="0" w:color="000000"/>
              <w:right w:val="single" w:sz="7" w:space="0" w:color="000000"/>
            </w:tcBorders>
          </w:tcPr>
          <w:p w:rsidR="00BC7024" w:rsidRPr="00137EFF" w:rsidRDefault="00BC7024" w:rsidP="004228F5">
            <w:r>
              <w:t>HCD</w:t>
            </w:r>
            <w:r w:rsidRPr="00137EFF">
              <w:t>10-</w:t>
            </w:r>
            <w:r>
              <w:t>T17</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A7AD1" w:rsidP="004228F5">
            <w:pPr>
              <w:pStyle w:val="NoSpacing"/>
              <w:rPr>
                <w:b/>
              </w:rPr>
            </w:pPr>
            <w:r>
              <w:rPr>
                <w:b/>
              </w:rPr>
              <w:t xml:space="preserve">HC#123 – </w:t>
            </w:r>
            <w:r w:rsidR="00BC7024" w:rsidRPr="00372938">
              <w:rPr>
                <w:b/>
              </w:rPr>
              <w:t xml:space="preserve">Shine on us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HC-123</w:t>
            </w:r>
          </w:p>
        </w:tc>
        <w:tc>
          <w:tcPr>
            <w:tcW w:w="2430" w:type="dxa"/>
            <w:tcBorders>
              <w:top w:val="single" w:sz="7" w:space="0" w:color="000000"/>
              <w:left w:val="single" w:sz="7" w:space="0" w:color="000000"/>
              <w:bottom w:val="single" w:sz="7" w:space="0" w:color="000000"/>
              <w:right w:val="single" w:sz="7" w:space="0" w:color="000000"/>
            </w:tcBorders>
          </w:tcPr>
          <w:p w:rsidR="00BC7024" w:rsidRPr="00137EFF" w:rsidRDefault="00BC7024" w:rsidP="004228F5">
            <w:r>
              <w:t>HCD</w:t>
            </w:r>
            <w:r w:rsidRPr="00137EFF">
              <w:t>11-</w:t>
            </w:r>
            <w:r>
              <w:t xml:space="preserve"> T13</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A7AD1" w:rsidP="004228F5">
            <w:pPr>
              <w:pStyle w:val="NoSpacing"/>
              <w:rPr>
                <w:b/>
              </w:rPr>
            </w:pPr>
            <w:r>
              <w:rPr>
                <w:b/>
              </w:rPr>
              <w:t xml:space="preserve">HC#125 – </w:t>
            </w:r>
            <w:r w:rsidR="00BC7024" w:rsidRPr="00372938">
              <w:rPr>
                <w:b/>
              </w:rPr>
              <w:t xml:space="preserve">I draw near to you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HC-125</w:t>
            </w:r>
          </w:p>
        </w:tc>
        <w:tc>
          <w:tcPr>
            <w:tcW w:w="2430" w:type="dxa"/>
            <w:tcBorders>
              <w:top w:val="single" w:sz="7" w:space="0" w:color="000000"/>
              <w:left w:val="single" w:sz="7" w:space="0" w:color="000000"/>
              <w:bottom w:val="single" w:sz="7" w:space="0" w:color="000000"/>
              <w:right w:val="single" w:sz="7" w:space="0" w:color="000000"/>
            </w:tcBorders>
          </w:tcPr>
          <w:p w:rsidR="00BC7024" w:rsidRPr="00137EFF" w:rsidRDefault="00BC7024" w:rsidP="004228F5">
            <w:r>
              <w:t>HCD</w:t>
            </w:r>
            <w:r w:rsidRPr="00137EFF">
              <w:t>11-</w:t>
            </w:r>
            <w:r>
              <w:t xml:space="preserve"> T15</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A7AD1" w:rsidP="004228F5">
            <w:pPr>
              <w:pStyle w:val="NoSpacing"/>
              <w:rPr>
                <w:b/>
              </w:rPr>
            </w:pPr>
            <w:r>
              <w:rPr>
                <w:b/>
              </w:rPr>
              <w:t xml:space="preserve">HC#133 – </w:t>
            </w:r>
            <w:r w:rsidR="00BC7024" w:rsidRPr="00372938">
              <w:rPr>
                <w:b/>
              </w:rPr>
              <w:t xml:space="preserve">Breathe on me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HC-133</w:t>
            </w:r>
          </w:p>
        </w:tc>
        <w:tc>
          <w:tcPr>
            <w:tcW w:w="2430" w:type="dxa"/>
            <w:tcBorders>
              <w:top w:val="single" w:sz="7" w:space="0" w:color="000000"/>
              <w:left w:val="single" w:sz="7" w:space="0" w:color="000000"/>
              <w:bottom w:val="single" w:sz="7" w:space="0" w:color="000000"/>
              <w:right w:val="single" w:sz="7" w:space="0" w:color="000000"/>
            </w:tcBorders>
          </w:tcPr>
          <w:p w:rsidR="00BC7024" w:rsidRPr="00137EFF" w:rsidRDefault="00BC7024" w:rsidP="004228F5">
            <w:r>
              <w:t>HCD</w:t>
            </w:r>
            <w:r w:rsidRPr="00137EFF">
              <w:t>12-</w:t>
            </w:r>
            <w:r>
              <w:t>T13</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A7AD1" w:rsidP="004228F5">
            <w:pPr>
              <w:pStyle w:val="NoSpacing"/>
              <w:rPr>
                <w:b/>
              </w:rPr>
            </w:pPr>
            <w:r>
              <w:rPr>
                <w:b/>
              </w:rPr>
              <w:t xml:space="preserve">HC#159 – </w:t>
            </w:r>
            <w:r w:rsidR="00BC7024" w:rsidRPr="00372938">
              <w:rPr>
                <w:b/>
              </w:rPr>
              <w:t xml:space="preserve">Spirit of the Living God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HC-159</w:t>
            </w:r>
          </w:p>
        </w:tc>
        <w:tc>
          <w:tcPr>
            <w:tcW w:w="2430" w:type="dxa"/>
            <w:tcBorders>
              <w:top w:val="single" w:sz="7" w:space="0" w:color="000000"/>
              <w:left w:val="single" w:sz="7" w:space="0" w:color="000000"/>
              <w:bottom w:val="single" w:sz="7" w:space="0" w:color="000000"/>
              <w:right w:val="single" w:sz="7" w:space="0" w:color="000000"/>
            </w:tcBorders>
          </w:tcPr>
          <w:p w:rsidR="00BC7024" w:rsidRPr="00137EFF" w:rsidRDefault="00BC7024" w:rsidP="004228F5">
            <w:r>
              <w:t>HCD</w:t>
            </w:r>
            <w:r w:rsidRPr="00137EFF">
              <w:t>14-</w:t>
            </w:r>
            <w:r>
              <w:t>T19</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A7AD1" w:rsidP="004228F5">
            <w:pPr>
              <w:pStyle w:val="NoSpacing"/>
              <w:rPr>
                <w:b/>
              </w:rPr>
            </w:pPr>
            <w:r>
              <w:rPr>
                <w:b/>
              </w:rPr>
              <w:t xml:space="preserve">HC#160 – </w:t>
            </w:r>
            <w:r w:rsidR="00BC7024" w:rsidRPr="00372938">
              <w:rPr>
                <w:b/>
              </w:rPr>
              <w:t xml:space="preserve">I Surrender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HC-160</w:t>
            </w:r>
          </w:p>
        </w:tc>
        <w:tc>
          <w:tcPr>
            <w:tcW w:w="2430" w:type="dxa"/>
            <w:tcBorders>
              <w:top w:val="single" w:sz="7" w:space="0" w:color="000000"/>
              <w:left w:val="single" w:sz="7" w:space="0" w:color="000000"/>
              <w:bottom w:val="single" w:sz="7" w:space="0" w:color="000000"/>
              <w:right w:val="single" w:sz="7" w:space="0" w:color="000000"/>
            </w:tcBorders>
          </w:tcPr>
          <w:p w:rsidR="00BC7024" w:rsidRPr="00137EFF" w:rsidRDefault="00BC7024" w:rsidP="004228F5">
            <w:r>
              <w:t>HCD</w:t>
            </w:r>
            <w:r w:rsidRPr="00137EFF">
              <w:t>14-</w:t>
            </w:r>
            <w:r>
              <w:t>T20</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A7AD1" w:rsidP="004228F5">
            <w:pPr>
              <w:pStyle w:val="NoSpacing"/>
              <w:rPr>
                <w:b/>
              </w:rPr>
            </w:pPr>
            <w:r>
              <w:rPr>
                <w:b/>
              </w:rPr>
              <w:t xml:space="preserve">HC#205 – </w:t>
            </w:r>
            <w:r w:rsidR="00BC7024" w:rsidRPr="00372938">
              <w:rPr>
                <w:b/>
              </w:rPr>
              <w:t xml:space="preserve">Closer Still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HC-205</w:t>
            </w:r>
          </w:p>
        </w:tc>
        <w:tc>
          <w:tcPr>
            <w:tcW w:w="2430" w:type="dxa"/>
            <w:tcBorders>
              <w:top w:val="single" w:sz="7" w:space="0" w:color="000000"/>
              <w:left w:val="single" w:sz="7" w:space="0" w:color="000000"/>
              <w:bottom w:val="single" w:sz="7" w:space="0" w:color="000000"/>
              <w:right w:val="single" w:sz="7" w:space="0" w:color="000000"/>
            </w:tcBorders>
          </w:tcPr>
          <w:p w:rsidR="00BC7024" w:rsidRPr="00137EFF" w:rsidRDefault="00BC7024" w:rsidP="004228F5">
            <w:r>
              <w:t>HCD</w:t>
            </w:r>
            <w:r w:rsidRPr="00137EFF">
              <w:t>19-</w:t>
            </w:r>
            <w:r>
              <w:t>T15</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A7AD1" w:rsidP="004228F5">
            <w:pPr>
              <w:pStyle w:val="NoSpacing"/>
              <w:rPr>
                <w:b/>
              </w:rPr>
            </w:pPr>
            <w:r>
              <w:rPr>
                <w:b/>
              </w:rPr>
              <w:t xml:space="preserve">HC#213 – </w:t>
            </w:r>
            <w:r w:rsidR="00BC7024" w:rsidRPr="00372938">
              <w:rPr>
                <w:b/>
              </w:rPr>
              <w:t xml:space="preserve">In the presence of Jehovah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HC-213</w:t>
            </w:r>
          </w:p>
        </w:tc>
        <w:tc>
          <w:tcPr>
            <w:tcW w:w="2430" w:type="dxa"/>
            <w:tcBorders>
              <w:top w:val="single" w:sz="7" w:space="0" w:color="000000"/>
              <w:left w:val="single" w:sz="7" w:space="0" w:color="000000"/>
              <w:bottom w:val="single" w:sz="7" w:space="0" w:color="000000"/>
              <w:right w:val="single" w:sz="7" w:space="0" w:color="000000"/>
            </w:tcBorders>
          </w:tcPr>
          <w:p w:rsidR="00BC7024" w:rsidRPr="00137EFF" w:rsidRDefault="00BC7024" w:rsidP="004228F5">
            <w:r>
              <w:t>HCD</w:t>
            </w:r>
            <w:r w:rsidRPr="00137EFF">
              <w:t>20-</w:t>
            </w:r>
            <w:r>
              <w:t>T13</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A7AD1" w:rsidP="004228F5">
            <w:pPr>
              <w:pStyle w:val="NoSpacing"/>
              <w:rPr>
                <w:b/>
              </w:rPr>
            </w:pPr>
            <w:r>
              <w:rPr>
                <w:b/>
              </w:rPr>
              <w:t xml:space="preserve">HC#214 – </w:t>
            </w:r>
            <w:r w:rsidR="00BC7024" w:rsidRPr="00372938">
              <w:rPr>
                <w:b/>
              </w:rPr>
              <w:t xml:space="preserve">Holy Spirit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HC-214</w:t>
            </w:r>
          </w:p>
        </w:tc>
        <w:tc>
          <w:tcPr>
            <w:tcW w:w="2430" w:type="dxa"/>
            <w:tcBorders>
              <w:top w:val="single" w:sz="7" w:space="0" w:color="000000"/>
              <w:left w:val="single" w:sz="7" w:space="0" w:color="000000"/>
              <w:bottom w:val="single" w:sz="7" w:space="0" w:color="000000"/>
              <w:right w:val="single" w:sz="7" w:space="0" w:color="000000"/>
            </w:tcBorders>
          </w:tcPr>
          <w:p w:rsidR="00BC7024" w:rsidRPr="00137EFF" w:rsidRDefault="00BC7024" w:rsidP="004228F5">
            <w:r>
              <w:t>HCD</w:t>
            </w:r>
            <w:r w:rsidRPr="00137EFF">
              <w:t>20-</w:t>
            </w:r>
            <w:r>
              <w:t>T14</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A7AD1" w:rsidP="004228F5">
            <w:pPr>
              <w:pStyle w:val="NoSpacing"/>
              <w:rPr>
                <w:b/>
              </w:rPr>
            </w:pPr>
            <w:r>
              <w:rPr>
                <w:b/>
              </w:rPr>
              <w:t xml:space="preserve">HC#219 – </w:t>
            </w:r>
            <w:r w:rsidR="00BC7024" w:rsidRPr="00372938">
              <w:rPr>
                <w:b/>
              </w:rPr>
              <w:t xml:space="preserve">King of kings, majesty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HC-219</w:t>
            </w:r>
          </w:p>
        </w:tc>
        <w:tc>
          <w:tcPr>
            <w:tcW w:w="2430" w:type="dxa"/>
            <w:tcBorders>
              <w:top w:val="single" w:sz="7" w:space="0" w:color="000000"/>
              <w:left w:val="single" w:sz="7" w:space="0" w:color="000000"/>
              <w:bottom w:val="single" w:sz="7" w:space="0" w:color="000000"/>
              <w:right w:val="single" w:sz="7" w:space="0" w:color="000000"/>
            </w:tcBorders>
          </w:tcPr>
          <w:p w:rsidR="00BC7024" w:rsidRPr="00137EFF" w:rsidRDefault="00BC7024" w:rsidP="004228F5">
            <w:r>
              <w:t>HCD</w:t>
            </w:r>
            <w:r w:rsidRPr="00137EFF">
              <w:t>20-</w:t>
            </w:r>
            <w:r>
              <w:t>T19</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A7AD1" w:rsidP="004228F5">
            <w:pPr>
              <w:pStyle w:val="NoSpacing"/>
              <w:rPr>
                <w:b/>
              </w:rPr>
            </w:pPr>
            <w:r>
              <w:rPr>
                <w:b/>
              </w:rPr>
              <w:t xml:space="preserve">HC#236 – </w:t>
            </w:r>
            <w:r w:rsidR="00BC7024" w:rsidRPr="00372938">
              <w:rPr>
                <w:b/>
                <w:color w:val="000000"/>
              </w:rPr>
              <w:t xml:space="preserve">Lord, I need you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HC-236</w:t>
            </w:r>
          </w:p>
        </w:tc>
        <w:tc>
          <w:tcPr>
            <w:tcW w:w="2430" w:type="dxa"/>
            <w:tcBorders>
              <w:top w:val="single" w:sz="7" w:space="0" w:color="000000"/>
              <w:left w:val="single" w:sz="7" w:space="0" w:color="000000"/>
              <w:bottom w:val="single" w:sz="7" w:space="0" w:color="000000"/>
              <w:right w:val="single" w:sz="7" w:space="0" w:color="000000"/>
            </w:tcBorders>
          </w:tcPr>
          <w:p w:rsidR="00BC7024" w:rsidRPr="00137EFF" w:rsidRDefault="00BC7024" w:rsidP="004228F5">
            <w:r>
              <w:t>HCD</w:t>
            </w:r>
            <w:r w:rsidRPr="00137EFF">
              <w:rPr>
                <w:color w:val="000000"/>
              </w:rPr>
              <w:t>22-</w:t>
            </w:r>
            <w:r>
              <w:rPr>
                <w:color w:val="000000"/>
              </w:rPr>
              <w:t>T16</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C7024" w:rsidP="004228F5">
            <w:pPr>
              <w:pStyle w:val="NoSpacing"/>
              <w:rPr>
                <w:b/>
              </w:rPr>
            </w:pPr>
            <w:r>
              <w:rPr>
                <w:b/>
              </w:rPr>
              <w:t>HC#</w:t>
            </w:r>
            <w:r w:rsidR="00BA7AD1">
              <w:rPr>
                <w:b/>
                <w:color w:val="000000"/>
              </w:rPr>
              <w:t xml:space="preserve">242 – </w:t>
            </w:r>
            <w:r>
              <w:rPr>
                <w:b/>
                <w:color w:val="000000"/>
              </w:rPr>
              <w:t>I</w:t>
            </w:r>
            <w:r w:rsidRPr="00372938">
              <w:rPr>
                <w:b/>
                <w:color w:val="000000"/>
              </w:rPr>
              <w:t xml:space="preserve">n your presence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HC-213</w:t>
            </w:r>
          </w:p>
        </w:tc>
        <w:tc>
          <w:tcPr>
            <w:tcW w:w="2430" w:type="dxa"/>
            <w:tcBorders>
              <w:top w:val="single" w:sz="7" w:space="0" w:color="000000"/>
              <w:left w:val="single" w:sz="7" w:space="0" w:color="000000"/>
              <w:bottom w:val="single" w:sz="7" w:space="0" w:color="000000"/>
              <w:right w:val="single" w:sz="7" w:space="0" w:color="000000"/>
            </w:tcBorders>
          </w:tcPr>
          <w:p w:rsidR="00BC7024" w:rsidRPr="00137EFF" w:rsidRDefault="00BC7024" w:rsidP="004228F5">
            <w:r>
              <w:t>HCD</w:t>
            </w:r>
            <w:r w:rsidRPr="00137EFF">
              <w:rPr>
                <w:color w:val="000000"/>
              </w:rPr>
              <w:t>23-</w:t>
            </w:r>
            <w:r>
              <w:rPr>
                <w:color w:val="000000"/>
              </w:rPr>
              <w:t>T12</w:t>
            </w:r>
          </w:p>
        </w:tc>
      </w:tr>
      <w:tr w:rsidR="00BC7024"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Pr="00372938" w:rsidRDefault="00BA7AD1" w:rsidP="004228F5">
            <w:pPr>
              <w:pStyle w:val="NoSpacing"/>
              <w:rPr>
                <w:b/>
              </w:rPr>
            </w:pPr>
            <w:r>
              <w:rPr>
                <w:b/>
              </w:rPr>
              <w:t xml:space="preserve">HC#249 – </w:t>
            </w:r>
            <w:r w:rsidR="00BC7024" w:rsidRPr="00372938">
              <w:rPr>
                <w:b/>
                <w:color w:val="000000"/>
              </w:rPr>
              <w:t xml:space="preserve">Near to the heart </w:t>
            </w:r>
          </w:p>
        </w:tc>
        <w:tc>
          <w:tcPr>
            <w:tcW w:w="2359" w:type="dxa"/>
            <w:tcBorders>
              <w:top w:val="single" w:sz="7" w:space="0" w:color="000000"/>
              <w:left w:val="single" w:sz="7" w:space="0" w:color="000000"/>
              <w:bottom w:val="single" w:sz="7" w:space="0" w:color="000000"/>
              <w:right w:val="single" w:sz="7" w:space="0" w:color="000000"/>
            </w:tcBorders>
          </w:tcPr>
          <w:p w:rsidR="00BC7024" w:rsidRDefault="00BC7024" w:rsidP="004228F5">
            <w:pPr>
              <w:widowControl w:val="0"/>
            </w:pPr>
            <w:r>
              <w:t>HC-249</w:t>
            </w:r>
          </w:p>
        </w:tc>
        <w:tc>
          <w:tcPr>
            <w:tcW w:w="2430" w:type="dxa"/>
            <w:tcBorders>
              <w:top w:val="single" w:sz="7" w:space="0" w:color="000000"/>
              <w:left w:val="single" w:sz="7" w:space="0" w:color="000000"/>
              <w:bottom w:val="single" w:sz="7" w:space="0" w:color="000000"/>
              <w:right w:val="single" w:sz="7" w:space="0" w:color="000000"/>
            </w:tcBorders>
          </w:tcPr>
          <w:p w:rsidR="00BC7024" w:rsidRPr="00137EFF" w:rsidRDefault="00BC7024" w:rsidP="004228F5">
            <w:r>
              <w:t>HCD</w:t>
            </w:r>
            <w:r w:rsidRPr="00137EFF">
              <w:rPr>
                <w:color w:val="000000"/>
              </w:rPr>
              <w:t>23-</w:t>
            </w:r>
            <w:r>
              <w:rPr>
                <w:color w:val="000000"/>
              </w:rPr>
              <w:t>T19</w:t>
            </w:r>
          </w:p>
        </w:tc>
      </w:tr>
    </w:tbl>
    <w:p w:rsidR="00E8018C" w:rsidRDefault="00E8018C" w:rsidP="00E8018C">
      <w:pPr>
        <w:pStyle w:val="NoSpacing"/>
        <w:rPr>
          <w:rStyle w:val="text"/>
          <w:b/>
        </w:rPr>
      </w:pPr>
    </w:p>
    <w:p w:rsidR="00622805" w:rsidRDefault="00622805" w:rsidP="00622805">
      <w:pPr>
        <w:pStyle w:val="NoSpacing"/>
        <w:rPr>
          <w:rStyle w:val="text"/>
          <w:b/>
        </w:rPr>
      </w:pPr>
      <w:r>
        <w:rPr>
          <w:rStyle w:val="text"/>
          <w:b/>
        </w:rPr>
        <w:t>[DVD – Book of Acts (International Bible Society and Pathway Media present Acts,</w:t>
      </w:r>
    </w:p>
    <w:p w:rsidR="00622805" w:rsidRDefault="00622805" w:rsidP="00622805">
      <w:pPr>
        <w:pStyle w:val="NoSpacing"/>
        <w:rPr>
          <w:rStyle w:val="text"/>
        </w:rPr>
      </w:pPr>
      <w:proofErr w:type="gramStart"/>
      <w:r w:rsidRPr="00D90823">
        <w:rPr>
          <w:rStyle w:val="text"/>
          <w:b/>
        </w:rPr>
        <w:t>the</w:t>
      </w:r>
      <w:proofErr w:type="gramEnd"/>
      <w:r w:rsidRPr="00D90823">
        <w:rPr>
          <w:rStyle w:val="text"/>
          <w:b/>
        </w:rPr>
        <w:t xml:space="preserve"> only dramatization using the actual Scriptures…word for word from the NIV.</w:t>
      </w:r>
      <w:r>
        <w:rPr>
          <w:rStyle w:val="text"/>
        </w:rPr>
        <w:t xml:space="preserve">  </w:t>
      </w:r>
    </w:p>
    <w:p w:rsidR="00F427CC" w:rsidRDefault="00622805" w:rsidP="00622805">
      <w:pPr>
        <w:pStyle w:val="NoSpacing"/>
        <w:rPr>
          <w:rStyle w:val="text"/>
        </w:rPr>
      </w:pPr>
      <w:r>
        <w:rPr>
          <w:rStyle w:val="text"/>
        </w:rPr>
        <w:t>The time</w:t>
      </w:r>
      <w:r w:rsidR="00F94F55">
        <w:rPr>
          <w:rStyle w:val="text"/>
        </w:rPr>
        <w:t xml:space="preserve"> </w:t>
      </w:r>
      <w:r>
        <w:rPr>
          <w:rStyle w:val="text"/>
        </w:rPr>
        <w:t>codes below are for using the act</w:t>
      </w:r>
      <w:r w:rsidR="00F427CC">
        <w:rPr>
          <w:rStyle w:val="text"/>
        </w:rPr>
        <w:t>ual DVD or the YouTube version:</w:t>
      </w:r>
    </w:p>
    <w:p w:rsidR="00622805" w:rsidRDefault="00622805" w:rsidP="00622805">
      <w:pPr>
        <w:pStyle w:val="NoSpacing"/>
        <w:rPr>
          <w:rStyle w:val="text"/>
        </w:rPr>
      </w:pPr>
      <w:r>
        <w:rPr>
          <w:rStyle w:val="text"/>
        </w:rPr>
        <w:t xml:space="preserve"> </w:t>
      </w:r>
    </w:p>
    <w:p w:rsidR="00801A6F" w:rsidRDefault="00801A6F" w:rsidP="00801A6F">
      <w:pPr>
        <w:pStyle w:val="NoSpacing"/>
        <w:jc w:val="center"/>
        <w:rPr>
          <w:rStyle w:val="text"/>
          <w:b/>
        </w:rPr>
      </w:pPr>
      <w:r>
        <w:rPr>
          <w:rStyle w:val="text"/>
          <w:b/>
        </w:rPr>
        <w:t xml:space="preserve">DVD version </w:t>
      </w:r>
    </w:p>
    <w:p w:rsidR="00622805" w:rsidRDefault="00622805" w:rsidP="00622805">
      <w:pPr>
        <w:pStyle w:val="NoSpacing"/>
        <w:jc w:val="center"/>
        <w:rPr>
          <w:rStyle w:val="text"/>
          <w:b/>
        </w:rPr>
      </w:pPr>
      <w:r>
        <w:rPr>
          <w:rStyle w:val="text"/>
          <w:b/>
        </w:rPr>
        <w:t>Paul speaks to the Athenians</w:t>
      </w:r>
    </w:p>
    <w:p w:rsidR="00622805" w:rsidRPr="00622805" w:rsidRDefault="00622805" w:rsidP="00622805">
      <w:pPr>
        <w:pStyle w:val="NoSpacing"/>
        <w:jc w:val="center"/>
        <w:rPr>
          <w:rStyle w:val="text"/>
          <w:b/>
        </w:rPr>
      </w:pPr>
      <w:r>
        <w:rPr>
          <w:rStyle w:val="text"/>
        </w:rPr>
        <w:t>Start: [</w:t>
      </w:r>
      <w:r w:rsidR="00801A6F">
        <w:rPr>
          <w:rStyle w:val="text"/>
          <w:b/>
        </w:rPr>
        <w:t xml:space="preserve">DVD </w:t>
      </w:r>
      <w:r>
        <w:rPr>
          <w:rStyle w:val="text"/>
          <w:b/>
        </w:rPr>
        <w:t xml:space="preserve">Chapter 17 - </w:t>
      </w:r>
      <w:r>
        <w:rPr>
          <w:rStyle w:val="text"/>
        </w:rPr>
        <w:t>2:17] – Acts 17:16… “While Paul was waiting”</w:t>
      </w:r>
    </w:p>
    <w:p w:rsidR="00622805" w:rsidRDefault="00622805" w:rsidP="00622805">
      <w:pPr>
        <w:pStyle w:val="NoSpacing"/>
        <w:jc w:val="center"/>
        <w:rPr>
          <w:rStyle w:val="text"/>
        </w:rPr>
      </w:pPr>
      <w:r>
        <w:rPr>
          <w:rStyle w:val="text"/>
        </w:rPr>
        <w:t>End: [6:19] – Acts 17:34… “</w:t>
      </w:r>
      <w:proofErr w:type="gramStart"/>
      <w:r>
        <w:rPr>
          <w:rStyle w:val="text"/>
        </w:rPr>
        <w:t>followers</w:t>
      </w:r>
      <w:proofErr w:type="gramEnd"/>
      <w:r>
        <w:rPr>
          <w:rStyle w:val="text"/>
        </w:rPr>
        <w:t xml:space="preserve"> of Paul and believed”</w:t>
      </w:r>
    </w:p>
    <w:p w:rsidR="00C66853" w:rsidRDefault="00C66853" w:rsidP="00622805">
      <w:pPr>
        <w:pStyle w:val="NoSpacing"/>
        <w:rPr>
          <w:rStyle w:val="text"/>
        </w:rPr>
      </w:pPr>
    </w:p>
    <w:p w:rsidR="00622805" w:rsidRDefault="00622805" w:rsidP="00622805">
      <w:pPr>
        <w:pStyle w:val="NoSpacing"/>
        <w:rPr>
          <w:rStyle w:val="text"/>
        </w:rPr>
      </w:pPr>
      <w:r>
        <w:rPr>
          <w:rStyle w:val="text"/>
        </w:rPr>
        <w:t>The link below is to a YouTube version of the movie which is not the best resolution.  It is recommended that you buy the DVD and use the better version.]</w:t>
      </w:r>
    </w:p>
    <w:p w:rsidR="00F427CC" w:rsidRDefault="00F427CC" w:rsidP="00622805">
      <w:pPr>
        <w:pStyle w:val="NoSpacing"/>
        <w:rPr>
          <w:rStyle w:val="text"/>
        </w:rPr>
      </w:pPr>
    </w:p>
    <w:p w:rsidR="000B6EEB" w:rsidRDefault="000B6EEB" w:rsidP="00801A6F">
      <w:pPr>
        <w:pStyle w:val="NoSpacing"/>
        <w:jc w:val="center"/>
        <w:rPr>
          <w:rStyle w:val="text"/>
          <w:b/>
        </w:rPr>
      </w:pPr>
    </w:p>
    <w:p w:rsidR="00801A6F" w:rsidRDefault="00801A6F" w:rsidP="00801A6F">
      <w:pPr>
        <w:pStyle w:val="NoSpacing"/>
        <w:jc w:val="center"/>
        <w:rPr>
          <w:rStyle w:val="text"/>
          <w:b/>
        </w:rPr>
      </w:pPr>
      <w:r>
        <w:rPr>
          <w:rStyle w:val="text"/>
          <w:b/>
        </w:rPr>
        <w:lastRenderedPageBreak/>
        <w:t>YouTube version</w:t>
      </w:r>
    </w:p>
    <w:p w:rsidR="00622805" w:rsidRPr="00622805" w:rsidRDefault="00A5764E" w:rsidP="00622805">
      <w:pPr>
        <w:pStyle w:val="NoSpacing"/>
        <w:jc w:val="center"/>
        <w:rPr>
          <w:rStyle w:val="text"/>
          <w:b/>
        </w:rPr>
      </w:pPr>
      <w:r>
        <w:rPr>
          <w:rStyle w:val="text"/>
        </w:rPr>
        <w:t>Start: [1:54:15</w:t>
      </w:r>
      <w:r w:rsidR="00622805">
        <w:rPr>
          <w:rStyle w:val="text"/>
        </w:rPr>
        <w:t>] – Acts 17:16… “While Paul was waiting”</w:t>
      </w:r>
    </w:p>
    <w:p w:rsidR="00622805" w:rsidRDefault="00A5764E" w:rsidP="00622805">
      <w:pPr>
        <w:pStyle w:val="NoSpacing"/>
        <w:jc w:val="center"/>
        <w:rPr>
          <w:rStyle w:val="text"/>
        </w:rPr>
      </w:pPr>
      <w:r>
        <w:rPr>
          <w:rStyle w:val="text"/>
        </w:rPr>
        <w:t>End: [1:57:52</w:t>
      </w:r>
      <w:r w:rsidR="00622805">
        <w:rPr>
          <w:rStyle w:val="text"/>
        </w:rPr>
        <w:t>] – Acts 17:34… “followers of Paul and believed”</w:t>
      </w:r>
    </w:p>
    <w:p w:rsidR="000B6EEB" w:rsidRDefault="000B6EEB" w:rsidP="000B6EEB">
      <w:pPr>
        <w:tabs>
          <w:tab w:val="left" w:pos="-720"/>
          <w:tab w:val="left" w:pos="0"/>
          <w:tab w:val="left" w:pos="720"/>
          <w:tab w:val="left" w:pos="1440"/>
          <w:tab w:val="left" w:pos="2160"/>
          <w:tab w:val="left" w:pos="2880"/>
          <w:tab w:val="left" w:pos="3600"/>
          <w:tab w:val="left" w:pos="4320"/>
        </w:tabs>
        <w:autoSpaceDE w:val="0"/>
        <w:autoSpaceDN w:val="0"/>
        <w:adjustRightInd w:val="0"/>
        <w:rPr>
          <w:rFonts w:ascii="Helv" w:eastAsiaTheme="minorHAnsi" w:hAnsi="Helv" w:cs="Helv"/>
          <w:color w:val="000000"/>
          <w:sz w:val="20"/>
          <w:szCs w:val="20"/>
        </w:rPr>
      </w:pPr>
    </w:p>
    <w:p w:rsidR="000B6EEB" w:rsidRPr="000B6EEB" w:rsidRDefault="000B6EEB" w:rsidP="000B6EEB">
      <w:pPr>
        <w:tabs>
          <w:tab w:val="left" w:pos="-720"/>
          <w:tab w:val="left" w:pos="0"/>
          <w:tab w:val="left" w:pos="720"/>
          <w:tab w:val="left" w:pos="1440"/>
          <w:tab w:val="left" w:pos="2160"/>
          <w:tab w:val="left" w:pos="2880"/>
          <w:tab w:val="left" w:pos="3600"/>
          <w:tab w:val="left" w:pos="4320"/>
        </w:tabs>
        <w:autoSpaceDE w:val="0"/>
        <w:autoSpaceDN w:val="0"/>
        <w:adjustRightInd w:val="0"/>
        <w:rPr>
          <w:rFonts w:eastAsiaTheme="minorHAnsi"/>
          <w:b/>
          <w:color w:val="000000"/>
        </w:rPr>
      </w:pPr>
      <w:r w:rsidRPr="000B6EEB">
        <w:rPr>
          <w:rFonts w:eastAsiaTheme="minorHAnsi"/>
          <w:b/>
          <w:color w:val="000000"/>
        </w:rPr>
        <w:t>Direct Link</w:t>
      </w:r>
      <w:r>
        <w:rPr>
          <w:rFonts w:eastAsiaTheme="minorHAnsi"/>
          <w:b/>
          <w:color w:val="000000"/>
        </w:rPr>
        <w:t>:</w:t>
      </w:r>
    </w:p>
    <w:p w:rsidR="00622805" w:rsidRDefault="000B6EEB" w:rsidP="000B6EEB">
      <w:pPr>
        <w:pStyle w:val="NoSpacing"/>
        <w:rPr>
          <w:rStyle w:val="text"/>
          <w:b/>
        </w:rPr>
      </w:pPr>
      <w:hyperlink r:id="rId8" w:history="1">
        <w:r>
          <w:rPr>
            <w:rFonts w:ascii="Helv" w:eastAsiaTheme="minorHAnsi" w:hAnsi="Helv" w:cs="Helv"/>
            <w:color w:val="0000FF"/>
            <w:sz w:val="20"/>
            <w:szCs w:val="20"/>
          </w:rPr>
          <w:t>https://www.youtube.com/embed/TWZKprMCFp4?start=6855&amp;end=7072&amp;autoplay=1</w:t>
        </w:r>
      </w:hyperlink>
    </w:p>
    <w:p w:rsidR="000B6EEB" w:rsidRDefault="000B6EEB" w:rsidP="00622805">
      <w:pPr>
        <w:pStyle w:val="NoSpacing"/>
        <w:rPr>
          <w:rFonts w:eastAsiaTheme="minorHAnsi"/>
          <w:b/>
          <w:color w:val="000000"/>
        </w:rPr>
      </w:pPr>
    </w:p>
    <w:p w:rsidR="006C2421" w:rsidRDefault="00237970" w:rsidP="00622805">
      <w:pPr>
        <w:pStyle w:val="NoSpacing"/>
        <w:rPr>
          <w:rFonts w:eastAsiaTheme="minorHAnsi"/>
          <w:b/>
          <w:color w:val="000000"/>
        </w:rPr>
      </w:pPr>
      <w:r w:rsidRPr="00061986">
        <w:rPr>
          <w:rFonts w:eastAsiaTheme="minorHAnsi"/>
          <w:b/>
          <w:color w:val="000000"/>
        </w:rPr>
        <w:t>Message</w:t>
      </w:r>
      <w:r>
        <w:rPr>
          <w:rFonts w:eastAsiaTheme="minorHAnsi"/>
          <w:b/>
          <w:color w:val="000000"/>
        </w:rPr>
        <w:t xml:space="preserve">:  </w:t>
      </w:r>
      <w:r w:rsidR="008B4AD5">
        <w:rPr>
          <w:rFonts w:eastAsiaTheme="minorHAnsi"/>
          <w:b/>
          <w:color w:val="000000"/>
        </w:rPr>
        <w:t>Stay th</w:t>
      </w:r>
      <w:r w:rsidR="00516BB3">
        <w:rPr>
          <w:rFonts w:eastAsiaTheme="minorHAnsi"/>
          <w:b/>
          <w:color w:val="000000"/>
        </w:rPr>
        <w:t xml:space="preserve">e Course </w:t>
      </w:r>
      <w:bookmarkStart w:id="0" w:name="_GoBack"/>
      <w:bookmarkEnd w:id="0"/>
    </w:p>
    <w:p w:rsidR="00516BB3" w:rsidRPr="00C26429" w:rsidRDefault="00516BB3" w:rsidP="00516BB3">
      <w:pPr>
        <w:pStyle w:val="NoSpacing"/>
        <w:rPr>
          <w:rFonts w:eastAsiaTheme="minorHAnsi"/>
          <w:sz w:val="20"/>
          <w:szCs w:val="20"/>
        </w:rPr>
      </w:pPr>
      <w:r w:rsidRPr="00C26429">
        <w:rPr>
          <w:rFonts w:eastAsiaTheme="minorHAnsi"/>
          <w:sz w:val="20"/>
          <w:szCs w:val="20"/>
        </w:rPr>
        <w:t>[</w:t>
      </w:r>
      <w:r w:rsidRPr="00C26429">
        <w:rPr>
          <w:rFonts w:eastAsiaTheme="minorHAnsi"/>
          <w:i/>
          <w:sz w:val="20"/>
          <w:szCs w:val="20"/>
        </w:rPr>
        <w:t>Stay the Course</w:t>
      </w:r>
      <w:r w:rsidRPr="00C26429">
        <w:rPr>
          <w:rFonts w:eastAsiaTheme="minorHAnsi"/>
          <w:sz w:val="20"/>
          <w:szCs w:val="20"/>
        </w:rPr>
        <w:t xml:space="preserve">, Chapter </w:t>
      </w:r>
      <w:r>
        <w:rPr>
          <w:rFonts w:eastAsiaTheme="minorHAnsi"/>
          <w:sz w:val="20"/>
          <w:szCs w:val="20"/>
        </w:rPr>
        <w:t>17 &amp; 18</w:t>
      </w:r>
      <w:r w:rsidRPr="00C26429">
        <w:rPr>
          <w:rFonts w:eastAsiaTheme="minorHAnsi"/>
          <w:sz w:val="20"/>
          <w:szCs w:val="20"/>
        </w:rPr>
        <w:t>]</w:t>
      </w:r>
    </w:p>
    <w:p w:rsidR="00622805" w:rsidRDefault="00622805" w:rsidP="00622805">
      <w:pPr>
        <w:pStyle w:val="NoSpacing"/>
        <w:rPr>
          <w:rStyle w:val="text"/>
          <w:b/>
          <w:i/>
          <w:sz w:val="28"/>
          <w:szCs w:val="28"/>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B316F0" w:rsidRPr="00EA4100"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Default="00B316F0" w:rsidP="004228F5">
            <w:pPr>
              <w:rPr>
                <w:b/>
              </w:rPr>
            </w:pPr>
            <w:r>
              <w:rPr>
                <w:b/>
              </w:rPr>
              <w:t>SB#613 – O Jesus, I have promised</w:t>
            </w:r>
          </w:p>
        </w:tc>
        <w:tc>
          <w:tcPr>
            <w:tcW w:w="2359" w:type="dxa"/>
            <w:tcBorders>
              <w:top w:val="single" w:sz="7" w:space="0" w:color="000000"/>
              <w:left w:val="single" w:sz="7" w:space="0" w:color="000000"/>
              <w:bottom w:val="single" w:sz="7" w:space="0" w:color="000000"/>
              <w:right w:val="single" w:sz="7" w:space="0" w:color="000000"/>
            </w:tcBorders>
          </w:tcPr>
          <w:p w:rsidR="00B316F0" w:rsidRPr="009C7963" w:rsidRDefault="00B316F0" w:rsidP="004228F5">
            <w:pPr>
              <w:widowControl w:val="0"/>
            </w:pPr>
            <w:r>
              <w:t>TB-213 – Aurelia</w:t>
            </w:r>
          </w:p>
        </w:tc>
        <w:tc>
          <w:tcPr>
            <w:tcW w:w="2430" w:type="dxa"/>
            <w:tcBorders>
              <w:top w:val="single" w:sz="7" w:space="0" w:color="000000"/>
              <w:left w:val="single" w:sz="7" w:space="0" w:color="000000"/>
              <w:bottom w:val="single" w:sz="7" w:space="0" w:color="000000"/>
              <w:right w:val="single" w:sz="7" w:space="0" w:color="000000"/>
            </w:tcBorders>
          </w:tcPr>
          <w:p w:rsidR="00B316F0" w:rsidRDefault="00B316F0" w:rsidP="004228F5">
            <w:r>
              <w:rPr>
                <w:lang w:val="fr-FR"/>
              </w:rPr>
              <w:t>HTD3-T3 (3 vs.)</w:t>
            </w:r>
          </w:p>
        </w:tc>
      </w:tr>
      <w:tr w:rsidR="00B316F0" w:rsidRPr="00EA4100" w:rsidTr="004228F5">
        <w:trPr>
          <w:cantSplit/>
        </w:trPr>
        <w:tc>
          <w:tcPr>
            <w:tcW w:w="9360" w:type="dxa"/>
            <w:gridSpan w:val="3"/>
            <w:shd w:val="pct20" w:color="000000" w:fill="auto"/>
          </w:tcPr>
          <w:p w:rsidR="00B316F0" w:rsidRPr="00EA4100" w:rsidRDefault="00B316F0" w:rsidP="004228F5">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B316F0" w:rsidP="004228F5">
            <w:pPr>
              <w:pStyle w:val="NoSpacing"/>
              <w:rPr>
                <w:b/>
              </w:rPr>
            </w:pPr>
            <w:r>
              <w:rPr>
                <w:b/>
              </w:rPr>
              <w:t>SB#</w:t>
            </w:r>
            <w:r w:rsidRPr="00372938">
              <w:rPr>
                <w:b/>
              </w:rPr>
              <w:t>287</w:t>
            </w:r>
            <w:r>
              <w:rPr>
                <w:b/>
              </w:rPr>
              <w:t xml:space="preserve">/HC#91 </w:t>
            </w:r>
            <w:r w:rsidRPr="00372938">
              <w:rPr>
                <w:b/>
              </w:rPr>
              <w:t xml:space="preserve">– Lord, renew in me the fire of Your Spirit </w:t>
            </w:r>
          </w:p>
        </w:tc>
        <w:tc>
          <w:tcPr>
            <w:tcW w:w="2359" w:type="dxa"/>
            <w:tcBorders>
              <w:top w:val="single" w:sz="7" w:space="0" w:color="000000"/>
              <w:left w:val="single" w:sz="7" w:space="0" w:color="000000"/>
              <w:bottom w:val="single" w:sz="7" w:space="0" w:color="000000"/>
              <w:right w:val="single" w:sz="7" w:space="0" w:color="000000"/>
            </w:tcBorders>
          </w:tcPr>
          <w:p w:rsidR="00B316F0" w:rsidRDefault="00FE17BD" w:rsidP="004228F5">
            <w:r>
              <w:t xml:space="preserve">TB-608 – </w:t>
            </w:r>
            <w:r w:rsidR="00B316F0" w:rsidRPr="009C7963">
              <w:t xml:space="preserve">Fan the </w:t>
            </w:r>
            <w:r w:rsidR="00B316F0">
              <w:t>Flame in Me</w:t>
            </w:r>
          </w:p>
          <w:p w:rsidR="00B316F0" w:rsidRPr="009C7963" w:rsidRDefault="00B316F0" w:rsidP="004228F5">
            <w:r>
              <w:t>HC-91</w:t>
            </w:r>
          </w:p>
        </w:tc>
        <w:tc>
          <w:tcPr>
            <w:tcW w:w="2430" w:type="dxa"/>
            <w:tcBorders>
              <w:top w:val="single" w:sz="7" w:space="0" w:color="000000"/>
              <w:left w:val="single" w:sz="7" w:space="0" w:color="000000"/>
              <w:bottom w:val="single" w:sz="7" w:space="0" w:color="000000"/>
              <w:right w:val="single" w:sz="7" w:space="0" w:color="000000"/>
            </w:tcBorders>
          </w:tcPr>
          <w:p w:rsidR="00B316F0" w:rsidRDefault="00B316F0" w:rsidP="004228F5">
            <w:pPr>
              <w:rPr>
                <w:lang w:val="fr-FR"/>
              </w:rPr>
            </w:pPr>
            <w:r>
              <w:rPr>
                <w:lang w:val="fr-FR"/>
              </w:rPr>
              <w:t>HCD8-T11</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B316F0" w:rsidP="004228F5">
            <w:pPr>
              <w:pStyle w:val="NoSpacing"/>
              <w:rPr>
                <w:b/>
              </w:rPr>
            </w:pPr>
            <w:r>
              <w:rPr>
                <w:b/>
              </w:rPr>
              <w:t>SB#290/HC#7</w:t>
            </w:r>
            <w:r w:rsidRPr="00372938">
              <w:rPr>
                <w:b/>
              </w:rPr>
              <w:t xml:space="preserve"> – Spirit of God, descend upon my heart </w:t>
            </w:r>
          </w:p>
        </w:tc>
        <w:tc>
          <w:tcPr>
            <w:tcW w:w="2359" w:type="dxa"/>
            <w:tcBorders>
              <w:top w:val="single" w:sz="7" w:space="0" w:color="000000"/>
              <w:left w:val="single" w:sz="7" w:space="0" w:color="000000"/>
              <w:bottom w:val="single" w:sz="7" w:space="0" w:color="000000"/>
              <w:right w:val="single" w:sz="7" w:space="0" w:color="000000"/>
            </w:tcBorders>
          </w:tcPr>
          <w:p w:rsidR="00B316F0" w:rsidRDefault="00B316F0" w:rsidP="004228F5">
            <w:pPr>
              <w:pStyle w:val="NoSpacing"/>
            </w:pPr>
            <w:r>
              <w:t xml:space="preserve">TB-467 - </w:t>
            </w:r>
            <w:r w:rsidRPr="009C7963">
              <w:t xml:space="preserve">Spirit of </w:t>
            </w:r>
            <w:r>
              <w:t>God, Descend</w:t>
            </w:r>
          </w:p>
          <w:p w:rsidR="00B316F0" w:rsidRPr="009C7963" w:rsidRDefault="00B316F0" w:rsidP="004228F5">
            <w:pPr>
              <w:pStyle w:val="NoSpacing"/>
            </w:pPr>
            <w:r>
              <w:t>HC-7</w:t>
            </w:r>
          </w:p>
        </w:tc>
        <w:tc>
          <w:tcPr>
            <w:tcW w:w="2430" w:type="dxa"/>
            <w:tcBorders>
              <w:top w:val="single" w:sz="7" w:space="0" w:color="000000"/>
              <w:left w:val="single" w:sz="7" w:space="0" w:color="000000"/>
              <w:bottom w:val="single" w:sz="7" w:space="0" w:color="000000"/>
              <w:right w:val="single" w:sz="7" w:space="0" w:color="000000"/>
            </w:tcBorders>
          </w:tcPr>
          <w:p w:rsidR="00B316F0" w:rsidRDefault="00B316F0" w:rsidP="004228F5">
            <w:pPr>
              <w:rPr>
                <w:lang w:val="fr-FR"/>
              </w:rPr>
            </w:pPr>
            <w:r>
              <w:rPr>
                <w:lang w:val="fr-FR"/>
              </w:rPr>
              <w:t>HCD1-T7</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B316F0" w:rsidP="004228F5">
            <w:pPr>
              <w:pStyle w:val="NoSpacing"/>
              <w:rPr>
                <w:b/>
              </w:rPr>
            </w:pPr>
            <w:r>
              <w:rPr>
                <w:b/>
              </w:rPr>
              <w:t>SB#</w:t>
            </w:r>
            <w:r w:rsidRPr="00372938">
              <w:rPr>
                <w:b/>
              </w:rPr>
              <w:t>294 – Breathe on me, breath of God (Trentham 159, Breath of God, 145)</w:t>
            </w:r>
          </w:p>
        </w:tc>
        <w:tc>
          <w:tcPr>
            <w:tcW w:w="2359" w:type="dxa"/>
            <w:tcBorders>
              <w:top w:val="single" w:sz="7" w:space="0" w:color="000000"/>
              <w:left w:val="single" w:sz="7" w:space="0" w:color="000000"/>
              <w:bottom w:val="single" w:sz="7" w:space="0" w:color="000000"/>
              <w:right w:val="single" w:sz="7" w:space="0" w:color="000000"/>
            </w:tcBorders>
          </w:tcPr>
          <w:p w:rsidR="00B316F0" w:rsidRDefault="00B316F0" w:rsidP="004228F5">
            <w:r>
              <w:t>TB-159 – Trentham</w:t>
            </w:r>
          </w:p>
          <w:p w:rsidR="00B316F0" w:rsidRPr="009C7963" w:rsidRDefault="00B316F0" w:rsidP="004228F5">
            <w:r>
              <w:t>TB-145 – Breath of God</w:t>
            </w:r>
          </w:p>
        </w:tc>
        <w:tc>
          <w:tcPr>
            <w:tcW w:w="2430" w:type="dxa"/>
            <w:tcBorders>
              <w:top w:val="single" w:sz="7" w:space="0" w:color="000000"/>
              <w:left w:val="single" w:sz="7" w:space="0" w:color="000000"/>
              <w:bottom w:val="single" w:sz="7" w:space="0" w:color="000000"/>
              <w:right w:val="single" w:sz="7" w:space="0" w:color="000000"/>
            </w:tcBorders>
          </w:tcPr>
          <w:p w:rsidR="00B316F0" w:rsidRDefault="00B316F0" w:rsidP="004228F5">
            <w:pPr>
              <w:rPr>
                <w:lang w:val="fr-FR"/>
              </w:rPr>
            </w:pPr>
            <w:r>
              <w:rPr>
                <w:lang w:val="fr-FR"/>
              </w:rPr>
              <w:t>HTD8-T17 (4 vs.)</w:t>
            </w:r>
          </w:p>
          <w:p w:rsidR="00B316F0" w:rsidRDefault="00B316F0" w:rsidP="004228F5">
            <w:pPr>
              <w:rPr>
                <w:lang w:val="fr-FR"/>
              </w:rPr>
            </w:pPr>
            <w:r>
              <w:rPr>
                <w:lang w:val="fr-FR"/>
              </w:rPr>
              <w:t>NA</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B316F0" w:rsidP="004228F5">
            <w:pPr>
              <w:pStyle w:val="NoSpacing"/>
              <w:rPr>
                <w:b/>
              </w:rPr>
            </w:pPr>
            <w:r>
              <w:rPr>
                <w:b/>
              </w:rPr>
              <w:t>SB#</w:t>
            </w:r>
            <w:r w:rsidRPr="00372938">
              <w:rPr>
                <w:b/>
              </w:rPr>
              <w:t xml:space="preserve">296 – Come, </w:t>
            </w:r>
            <w:r>
              <w:rPr>
                <w:b/>
              </w:rPr>
              <w:t>Holy Ghost, all quickening fire</w:t>
            </w:r>
            <w:r w:rsidRPr="00372938">
              <w:rPr>
                <w:b/>
              </w:rPr>
              <w:t xml:space="preserve"> </w:t>
            </w:r>
            <w:r>
              <w:rPr>
                <w:b/>
              </w:rPr>
              <w:t>(3 vs only)</w:t>
            </w:r>
          </w:p>
        </w:tc>
        <w:tc>
          <w:tcPr>
            <w:tcW w:w="2359" w:type="dxa"/>
            <w:tcBorders>
              <w:top w:val="single" w:sz="7" w:space="0" w:color="000000"/>
              <w:left w:val="single" w:sz="7" w:space="0" w:color="000000"/>
              <w:bottom w:val="single" w:sz="7" w:space="0" w:color="000000"/>
              <w:right w:val="single" w:sz="7" w:space="0" w:color="000000"/>
            </w:tcBorders>
          </w:tcPr>
          <w:p w:rsidR="00B316F0" w:rsidRPr="009C7963" w:rsidRDefault="00B316F0" w:rsidP="004228F5">
            <w:r>
              <w:t xml:space="preserve">TB-442 – </w:t>
            </w:r>
            <w:proofErr w:type="spellStart"/>
            <w:r>
              <w:t>Melita</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B316F0" w:rsidRDefault="00B316F0" w:rsidP="004228F5">
            <w:pPr>
              <w:rPr>
                <w:lang w:val="fr-FR"/>
              </w:rPr>
            </w:pPr>
            <w:r>
              <w:rPr>
                <w:lang w:val="fr-FR"/>
              </w:rPr>
              <w:t>HTD9-T11 (4 vs.)</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B316F0" w:rsidP="004228F5">
            <w:pPr>
              <w:pStyle w:val="NoSpacing"/>
              <w:rPr>
                <w:b/>
              </w:rPr>
            </w:pPr>
            <w:r>
              <w:rPr>
                <w:b/>
              </w:rPr>
              <w:t>SB#</w:t>
            </w:r>
            <w:r w:rsidRPr="00372938">
              <w:rPr>
                <w:b/>
              </w:rPr>
              <w:t>299</w:t>
            </w:r>
            <w:r>
              <w:rPr>
                <w:b/>
              </w:rPr>
              <w:t>/HC#79</w:t>
            </w:r>
            <w:r w:rsidRPr="00372938">
              <w:rPr>
                <w:b/>
              </w:rPr>
              <w:t xml:space="preserve"> – God in you, God in me </w:t>
            </w:r>
          </w:p>
        </w:tc>
        <w:tc>
          <w:tcPr>
            <w:tcW w:w="2359" w:type="dxa"/>
            <w:tcBorders>
              <w:top w:val="single" w:sz="7" w:space="0" w:color="000000"/>
              <w:left w:val="single" w:sz="7" w:space="0" w:color="000000"/>
              <w:bottom w:val="single" w:sz="7" w:space="0" w:color="000000"/>
              <w:right w:val="single" w:sz="7" w:space="0" w:color="000000"/>
            </w:tcBorders>
          </w:tcPr>
          <w:p w:rsidR="00B316F0" w:rsidRDefault="00FE17BD" w:rsidP="004228F5">
            <w:pPr>
              <w:widowControl w:val="0"/>
            </w:pPr>
            <w:r>
              <w:t xml:space="preserve">TB-632 – </w:t>
            </w:r>
            <w:r w:rsidR="00B316F0">
              <w:t>God in You</w:t>
            </w:r>
          </w:p>
          <w:p w:rsidR="00B316F0" w:rsidRPr="009C7963" w:rsidRDefault="00B316F0" w:rsidP="004228F5">
            <w:pPr>
              <w:widowControl w:val="0"/>
            </w:pPr>
            <w:r>
              <w:t>HC-79</w:t>
            </w:r>
          </w:p>
        </w:tc>
        <w:tc>
          <w:tcPr>
            <w:tcW w:w="2430" w:type="dxa"/>
            <w:tcBorders>
              <w:top w:val="single" w:sz="7" w:space="0" w:color="000000"/>
              <w:left w:val="single" w:sz="7" w:space="0" w:color="000000"/>
              <w:bottom w:val="single" w:sz="7" w:space="0" w:color="000000"/>
              <w:right w:val="single" w:sz="7" w:space="0" w:color="000000"/>
            </w:tcBorders>
          </w:tcPr>
          <w:p w:rsidR="00B316F0" w:rsidRDefault="00B316F0" w:rsidP="004228F5">
            <w:r>
              <w:rPr>
                <w:lang w:val="fr-FR"/>
              </w:rPr>
              <w:t>HCD6-T19</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B316F0" w:rsidP="004228F5">
            <w:pPr>
              <w:pStyle w:val="NoSpacing"/>
              <w:rPr>
                <w:b/>
              </w:rPr>
            </w:pPr>
            <w:r>
              <w:rPr>
                <w:b/>
              </w:rPr>
              <w:t>SB#</w:t>
            </w:r>
            <w:r w:rsidRPr="00372938">
              <w:rPr>
                <w:b/>
              </w:rPr>
              <w:t xml:space="preserve">301 – He wills that I should holy be; </w:t>
            </w:r>
          </w:p>
        </w:tc>
        <w:tc>
          <w:tcPr>
            <w:tcW w:w="2359" w:type="dxa"/>
            <w:tcBorders>
              <w:top w:val="single" w:sz="7" w:space="0" w:color="000000"/>
              <w:left w:val="single" w:sz="7" w:space="0" w:color="000000"/>
              <w:bottom w:val="single" w:sz="7" w:space="0" w:color="000000"/>
              <w:right w:val="single" w:sz="7" w:space="0" w:color="000000"/>
            </w:tcBorders>
          </w:tcPr>
          <w:p w:rsidR="00B316F0" w:rsidRDefault="00B316F0" w:rsidP="004228F5">
            <w:pPr>
              <w:widowControl w:val="0"/>
            </w:pPr>
            <w:r>
              <w:t>TB-876 – Boston</w:t>
            </w:r>
          </w:p>
          <w:p w:rsidR="00B316F0" w:rsidRPr="009C7963" w:rsidRDefault="00B316F0" w:rsidP="004228F5">
            <w:pPr>
              <w:widowControl w:val="0"/>
            </w:pPr>
            <w:r>
              <w:t>TB-10 – Deep Harmony</w:t>
            </w:r>
          </w:p>
        </w:tc>
        <w:tc>
          <w:tcPr>
            <w:tcW w:w="2430" w:type="dxa"/>
            <w:tcBorders>
              <w:top w:val="single" w:sz="7" w:space="0" w:color="000000"/>
              <w:left w:val="single" w:sz="7" w:space="0" w:color="000000"/>
              <w:bottom w:val="single" w:sz="7" w:space="0" w:color="000000"/>
              <w:right w:val="single" w:sz="7" w:space="0" w:color="000000"/>
            </w:tcBorders>
          </w:tcPr>
          <w:p w:rsidR="00B316F0" w:rsidRDefault="00B316F0" w:rsidP="004228F5">
            <w:pPr>
              <w:rPr>
                <w:lang w:val="fr-FR"/>
              </w:rPr>
            </w:pPr>
            <w:r>
              <w:rPr>
                <w:lang w:val="fr-FR"/>
              </w:rPr>
              <w:t>HTD1-T4 (4 vs.)</w:t>
            </w:r>
          </w:p>
          <w:p w:rsidR="00B316F0" w:rsidRDefault="00B316F0" w:rsidP="004228F5">
            <w:r>
              <w:rPr>
                <w:lang w:val="fr-FR"/>
              </w:rPr>
              <w:t>HTD5-T6 (4 vs.)</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B316F0" w:rsidP="004228F5">
            <w:pPr>
              <w:pStyle w:val="NoSpacing"/>
              <w:rPr>
                <w:b/>
              </w:rPr>
            </w:pPr>
            <w:r>
              <w:rPr>
                <w:b/>
              </w:rPr>
              <w:t>SB#</w:t>
            </w:r>
            <w:r w:rsidRPr="00372938">
              <w:rPr>
                <w:b/>
              </w:rPr>
              <w:t xml:space="preserve">303 – Lord, possess me now, I pray </w:t>
            </w:r>
          </w:p>
        </w:tc>
        <w:tc>
          <w:tcPr>
            <w:tcW w:w="2359" w:type="dxa"/>
            <w:tcBorders>
              <w:top w:val="single" w:sz="7" w:space="0" w:color="000000"/>
              <w:left w:val="single" w:sz="7" w:space="0" w:color="000000"/>
              <w:bottom w:val="single" w:sz="7" w:space="0" w:color="000000"/>
              <w:right w:val="single" w:sz="7" w:space="0" w:color="000000"/>
            </w:tcBorders>
          </w:tcPr>
          <w:p w:rsidR="00B316F0" w:rsidRPr="009C7963" w:rsidRDefault="00FE17BD" w:rsidP="004228F5">
            <w:pPr>
              <w:widowControl w:val="0"/>
            </w:pPr>
            <w:r>
              <w:t xml:space="preserve">TB-938 – </w:t>
            </w:r>
            <w:r w:rsidR="00B316F0" w:rsidRPr="009C7963">
              <w:t xml:space="preserve">With Thy Spirit Fill </w:t>
            </w:r>
            <w:r w:rsidR="00B316F0">
              <w:t>Me</w:t>
            </w:r>
          </w:p>
        </w:tc>
        <w:tc>
          <w:tcPr>
            <w:tcW w:w="2430" w:type="dxa"/>
            <w:tcBorders>
              <w:top w:val="single" w:sz="7" w:space="0" w:color="000000"/>
              <w:left w:val="single" w:sz="7" w:space="0" w:color="000000"/>
              <w:bottom w:val="single" w:sz="7" w:space="0" w:color="000000"/>
              <w:right w:val="single" w:sz="7" w:space="0" w:color="000000"/>
            </w:tcBorders>
          </w:tcPr>
          <w:p w:rsidR="00B316F0" w:rsidRDefault="00B316F0" w:rsidP="004228F5">
            <w:r>
              <w:rPr>
                <w:lang w:val="fr-FR"/>
              </w:rPr>
              <w:t>NA</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Default="00B316F0" w:rsidP="004228F5">
            <w:pPr>
              <w:pStyle w:val="NoSpacing"/>
              <w:rPr>
                <w:b/>
              </w:rPr>
            </w:pPr>
            <w:r>
              <w:rPr>
                <w:b/>
              </w:rPr>
              <w:t>SB#311 – Spirt divine, come as of old</w:t>
            </w:r>
          </w:p>
        </w:tc>
        <w:tc>
          <w:tcPr>
            <w:tcW w:w="2359" w:type="dxa"/>
            <w:tcBorders>
              <w:top w:val="single" w:sz="7" w:space="0" w:color="000000"/>
              <w:left w:val="single" w:sz="7" w:space="0" w:color="000000"/>
              <w:bottom w:val="single" w:sz="7" w:space="0" w:color="000000"/>
              <w:right w:val="single" w:sz="7" w:space="0" w:color="000000"/>
            </w:tcBorders>
          </w:tcPr>
          <w:p w:rsidR="00B316F0" w:rsidRDefault="00B316F0" w:rsidP="004228F5">
            <w:pPr>
              <w:widowControl w:val="0"/>
            </w:pPr>
            <w:r>
              <w:t>TB-110 – Spirit Divine</w:t>
            </w:r>
          </w:p>
        </w:tc>
        <w:tc>
          <w:tcPr>
            <w:tcW w:w="2430" w:type="dxa"/>
            <w:tcBorders>
              <w:top w:val="single" w:sz="7" w:space="0" w:color="000000"/>
              <w:left w:val="single" w:sz="7" w:space="0" w:color="000000"/>
              <w:bottom w:val="single" w:sz="7" w:space="0" w:color="000000"/>
              <w:right w:val="single" w:sz="7" w:space="0" w:color="000000"/>
            </w:tcBorders>
          </w:tcPr>
          <w:p w:rsidR="00B316F0" w:rsidRDefault="00B316F0" w:rsidP="004228F5">
            <w:pPr>
              <w:rPr>
                <w:lang w:val="fr-FR"/>
              </w:rPr>
            </w:pPr>
            <w:r>
              <w:rPr>
                <w:lang w:val="fr-FR"/>
              </w:rPr>
              <w:t>NA</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B316F0" w:rsidP="004228F5">
            <w:pPr>
              <w:pStyle w:val="NoSpacing"/>
              <w:rPr>
                <w:b/>
              </w:rPr>
            </w:pPr>
            <w:r>
              <w:rPr>
                <w:b/>
              </w:rPr>
              <w:t>SB#</w:t>
            </w:r>
            <w:r w:rsidRPr="00372938">
              <w:rPr>
                <w:b/>
              </w:rPr>
              <w:t xml:space="preserve">312 – Spirit of the living God, </w:t>
            </w:r>
          </w:p>
        </w:tc>
        <w:tc>
          <w:tcPr>
            <w:tcW w:w="2359" w:type="dxa"/>
            <w:tcBorders>
              <w:top w:val="single" w:sz="7" w:space="0" w:color="000000"/>
              <w:left w:val="single" w:sz="7" w:space="0" w:color="000000"/>
              <w:bottom w:val="single" w:sz="7" w:space="0" w:color="000000"/>
              <w:right w:val="single" w:sz="7" w:space="0" w:color="000000"/>
            </w:tcBorders>
          </w:tcPr>
          <w:p w:rsidR="00B316F0" w:rsidRPr="009C7963" w:rsidRDefault="00B316F0" w:rsidP="004228F5">
            <w:pPr>
              <w:widowControl w:val="0"/>
            </w:pPr>
            <w:r>
              <w:t>TB-834 – Spirit of the Living God</w:t>
            </w:r>
          </w:p>
        </w:tc>
        <w:tc>
          <w:tcPr>
            <w:tcW w:w="2430" w:type="dxa"/>
            <w:tcBorders>
              <w:top w:val="single" w:sz="7" w:space="0" w:color="000000"/>
              <w:left w:val="single" w:sz="7" w:space="0" w:color="000000"/>
              <w:bottom w:val="single" w:sz="7" w:space="0" w:color="000000"/>
              <w:right w:val="single" w:sz="7" w:space="0" w:color="000000"/>
            </w:tcBorders>
          </w:tcPr>
          <w:p w:rsidR="00B316F0" w:rsidRDefault="00B316F0" w:rsidP="004228F5">
            <w:r>
              <w:rPr>
                <w:lang w:val="fr-FR"/>
              </w:rPr>
              <w:t>NA</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Default="00B316F0" w:rsidP="004228F5">
            <w:pPr>
              <w:pStyle w:val="NoSpacing"/>
              <w:rPr>
                <w:b/>
              </w:rPr>
            </w:pPr>
            <w:r>
              <w:rPr>
                <w:b/>
              </w:rPr>
              <w:t>SB#313/HC#159 – Spirit of the living God,</w:t>
            </w:r>
          </w:p>
        </w:tc>
        <w:tc>
          <w:tcPr>
            <w:tcW w:w="2359" w:type="dxa"/>
            <w:tcBorders>
              <w:top w:val="single" w:sz="7" w:space="0" w:color="000000"/>
              <w:left w:val="single" w:sz="7" w:space="0" w:color="000000"/>
              <w:bottom w:val="single" w:sz="7" w:space="0" w:color="000000"/>
              <w:right w:val="single" w:sz="7" w:space="0" w:color="000000"/>
            </w:tcBorders>
          </w:tcPr>
          <w:p w:rsidR="00B316F0" w:rsidRDefault="00B316F0" w:rsidP="004228F5">
            <w:pPr>
              <w:widowControl w:val="0"/>
            </w:pPr>
            <w:r>
              <w:t>TB-611 – Fill Me Anew</w:t>
            </w:r>
          </w:p>
          <w:p w:rsidR="00B316F0" w:rsidRDefault="00B316F0" w:rsidP="004228F5">
            <w:pPr>
              <w:widowControl w:val="0"/>
            </w:pPr>
            <w:r>
              <w:t>HC-159</w:t>
            </w:r>
          </w:p>
        </w:tc>
        <w:tc>
          <w:tcPr>
            <w:tcW w:w="2430" w:type="dxa"/>
            <w:tcBorders>
              <w:top w:val="single" w:sz="7" w:space="0" w:color="000000"/>
              <w:left w:val="single" w:sz="7" w:space="0" w:color="000000"/>
              <w:bottom w:val="single" w:sz="7" w:space="0" w:color="000000"/>
              <w:right w:val="single" w:sz="7" w:space="0" w:color="000000"/>
            </w:tcBorders>
          </w:tcPr>
          <w:p w:rsidR="00B316F0" w:rsidRDefault="00B316F0" w:rsidP="004228F5">
            <w:pPr>
              <w:rPr>
                <w:lang w:val="fr-FR"/>
              </w:rPr>
            </w:pPr>
            <w:r>
              <w:rPr>
                <w:lang w:val="fr-FR"/>
              </w:rPr>
              <w:t>HCD14-T19</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B316F0" w:rsidP="004228F5">
            <w:pPr>
              <w:pStyle w:val="NoSpacing"/>
              <w:rPr>
                <w:b/>
              </w:rPr>
            </w:pPr>
            <w:r>
              <w:rPr>
                <w:b/>
              </w:rPr>
              <w:t>SB#</w:t>
            </w:r>
            <w:r w:rsidRPr="00372938">
              <w:rPr>
                <w:b/>
              </w:rPr>
              <w:t xml:space="preserve">316 – At the moment of my weakness, </w:t>
            </w:r>
          </w:p>
        </w:tc>
        <w:tc>
          <w:tcPr>
            <w:tcW w:w="2359" w:type="dxa"/>
            <w:tcBorders>
              <w:top w:val="single" w:sz="7" w:space="0" w:color="000000"/>
              <w:left w:val="single" w:sz="7" w:space="0" w:color="000000"/>
              <w:bottom w:val="single" w:sz="7" w:space="0" w:color="000000"/>
              <w:right w:val="single" w:sz="7" w:space="0" w:color="000000"/>
            </w:tcBorders>
          </w:tcPr>
          <w:p w:rsidR="00B316F0" w:rsidRPr="009C7963" w:rsidRDefault="00B316F0" w:rsidP="004228F5">
            <w:pPr>
              <w:widowControl w:val="0"/>
            </w:pPr>
            <w:r>
              <w:t>TB-658 – His Provision</w:t>
            </w:r>
          </w:p>
        </w:tc>
        <w:tc>
          <w:tcPr>
            <w:tcW w:w="2430" w:type="dxa"/>
            <w:tcBorders>
              <w:top w:val="single" w:sz="7" w:space="0" w:color="000000"/>
              <w:left w:val="single" w:sz="7" w:space="0" w:color="000000"/>
              <w:bottom w:val="single" w:sz="7" w:space="0" w:color="000000"/>
              <w:right w:val="single" w:sz="7" w:space="0" w:color="000000"/>
            </w:tcBorders>
          </w:tcPr>
          <w:p w:rsidR="00B316F0" w:rsidRDefault="00B316F0" w:rsidP="004228F5">
            <w:r>
              <w:rPr>
                <w:lang w:val="fr-FR"/>
              </w:rPr>
              <w:t>NA</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B316F0" w:rsidP="004228F5">
            <w:pPr>
              <w:pStyle w:val="NoSpacing"/>
              <w:rPr>
                <w:b/>
              </w:rPr>
            </w:pPr>
            <w:r>
              <w:rPr>
                <w:b/>
              </w:rPr>
              <w:t>SB#</w:t>
            </w:r>
            <w:r w:rsidRPr="00372938">
              <w:rPr>
                <w:b/>
              </w:rPr>
              <w:t xml:space="preserve">328 – To be like Jesus! </w:t>
            </w:r>
          </w:p>
        </w:tc>
        <w:tc>
          <w:tcPr>
            <w:tcW w:w="2359" w:type="dxa"/>
            <w:tcBorders>
              <w:top w:val="single" w:sz="7" w:space="0" w:color="000000"/>
              <w:left w:val="single" w:sz="7" w:space="0" w:color="000000"/>
              <w:bottom w:val="single" w:sz="7" w:space="0" w:color="000000"/>
              <w:right w:val="single" w:sz="7" w:space="0" w:color="000000"/>
            </w:tcBorders>
          </w:tcPr>
          <w:p w:rsidR="00B316F0" w:rsidRPr="009C7963" w:rsidRDefault="00B316F0" w:rsidP="004228F5">
            <w:pPr>
              <w:widowControl w:val="0"/>
            </w:pPr>
            <w:r>
              <w:t>TB-898 – same</w:t>
            </w:r>
          </w:p>
        </w:tc>
        <w:tc>
          <w:tcPr>
            <w:tcW w:w="2430" w:type="dxa"/>
            <w:tcBorders>
              <w:top w:val="single" w:sz="7" w:space="0" w:color="000000"/>
              <w:left w:val="single" w:sz="7" w:space="0" w:color="000000"/>
              <w:bottom w:val="single" w:sz="7" w:space="0" w:color="000000"/>
              <w:right w:val="single" w:sz="7" w:space="0" w:color="000000"/>
            </w:tcBorders>
          </w:tcPr>
          <w:p w:rsidR="00B316F0" w:rsidRDefault="00B316F0" w:rsidP="004228F5">
            <w:r>
              <w:rPr>
                <w:lang w:val="fr-FR"/>
              </w:rPr>
              <w:t>NA</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B316F0" w:rsidP="004228F5">
            <w:pPr>
              <w:pStyle w:val="NoSpacing"/>
              <w:rPr>
                <w:b/>
              </w:rPr>
            </w:pPr>
            <w:r>
              <w:rPr>
                <w:b/>
              </w:rPr>
              <w:t>SB#</w:t>
            </w:r>
            <w:r w:rsidRPr="00372938">
              <w:rPr>
                <w:b/>
              </w:rPr>
              <w:t xml:space="preserve">503 – Just as I am, without one plea </w:t>
            </w:r>
          </w:p>
        </w:tc>
        <w:tc>
          <w:tcPr>
            <w:tcW w:w="2359" w:type="dxa"/>
            <w:tcBorders>
              <w:top w:val="single" w:sz="7" w:space="0" w:color="000000"/>
              <w:left w:val="single" w:sz="7" w:space="0" w:color="000000"/>
              <w:bottom w:val="single" w:sz="7" w:space="0" w:color="000000"/>
              <w:right w:val="single" w:sz="7" w:space="0" w:color="000000"/>
            </w:tcBorders>
          </w:tcPr>
          <w:p w:rsidR="00B316F0" w:rsidRPr="009C7963" w:rsidRDefault="00B316F0" w:rsidP="004228F5">
            <w:pPr>
              <w:widowControl w:val="0"/>
            </w:pPr>
            <w:r>
              <w:t>TB-424 – Just as Thou Art</w:t>
            </w:r>
          </w:p>
        </w:tc>
        <w:tc>
          <w:tcPr>
            <w:tcW w:w="2430" w:type="dxa"/>
            <w:tcBorders>
              <w:top w:val="single" w:sz="7" w:space="0" w:color="000000"/>
              <w:left w:val="single" w:sz="7" w:space="0" w:color="000000"/>
              <w:bottom w:val="single" w:sz="7" w:space="0" w:color="000000"/>
              <w:right w:val="single" w:sz="7" w:space="0" w:color="000000"/>
            </w:tcBorders>
          </w:tcPr>
          <w:p w:rsidR="00B316F0" w:rsidRDefault="00B316F0" w:rsidP="004228F5">
            <w:r>
              <w:rPr>
                <w:lang w:val="fr-FR"/>
              </w:rPr>
              <w:t>HTD1-T15 (4 vs.)</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B316F0" w:rsidP="004228F5">
            <w:pPr>
              <w:pStyle w:val="NoSpacing"/>
              <w:rPr>
                <w:b/>
              </w:rPr>
            </w:pPr>
            <w:r>
              <w:rPr>
                <w:b/>
              </w:rPr>
              <w:t>SB#</w:t>
            </w:r>
            <w:r w:rsidRPr="00372938">
              <w:rPr>
                <w:b/>
              </w:rPr>
              <w:t xml:space="preserve">609 – My body, soul and spirit </w:t>
            </w:r>
          </w:p>
        </w:tc>
        <w:tc>
          <w:tcPr>
            <w:tcW w:w="2359" w:type="dxa"/>
            <w:tcBorders>
              <w:top w:val="single" w:sz="7" w:space="0" w:color="000000"/>
              <w:left w:val="single" w:sz="7" w:space="0" w:color="000000"/>
              <w:bottom w:val="single" w:sz="7" w:space="0" w:color="000000"/>
              <w:right w:val="single" w:sz="7" w:space="0" w:color="000000"/>
            </w:tcBorders>
          </w:tcPr>
          <w:p w:rsidR="00B316F0" w:rsidRPr="009C7963" w:rsidRDefault="00B316F0" w:rsidP="004228F5">
            <w:pPr>
              <w:widowControl w:val="0"/>
            </w:pPr>
            <w:r>
              <w:t>TB-211 – My All is on the Altar</w:t>
            </w:r>
          </w:p>
        </w:tc>
        <w:tc>
          <w:tcPr>
            <w:tcW w:w="2430" w:type="dxa"/>
            <w:tcBorders>
              <w:top w:val="single" w:sz="7" w:space="0" w:color="000000"/>
              <w:left w:val="single" w:sz="7" w:space="0" w:color="000000"/>
              <w:bottom w:val="single" w:sz="7" w:space="0" w:color="000000"/>
              <w:right w:val="single" w:sz="7" w:space="0" w:color="000000"/>
            </w:tcBorders>
          </w:tcPr>
          <w:p w:rsidR="00B316F0" w:rsidRDefault="00B316F0" w:rsidP="004228F5">
            <w:r>
              <w:rPr>
                <w:lang w:val="fr-FR"/>
              </w:rPr>
              <w:t>HTD5-T14 (3 vs.)</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B316F0" w:rsidP="004228F5">
            <w:pPr>
              <w:pStyle w:val="NoSpacing"/>
              <w:rPr>
                <w:b/>
              </w:rPr>
            </w:pPr>
            <w:r>
              <w:rPr>
                <w:b/>
              </w:rPr>
              <w:t>SB#</w:t>
            </w:r>
            <w:r w:rsidRPr="00372938">
              <w:rPr>
                <w:b/>
              </w:rPr>
              <w:t xml:space="preserve">614 – O Jesus, Thou art standing </w:t>
            </w:r>
          </w:p>
        </w:tc>
        <w:tc>
          <w:tcPr>
            <w:tcW w:w="2359" w:type="dxa"/>
            <w:tcBorders>
              <w:top w:val="single" w:sz="7" w:space="0" w:color="000000"/>
              <w:left w:val="single" w:sz="7" w:space="0" w:color="000000"/>
              <w:bottom w:val="single" w:sz="7" w:space="0" w:color="000000"/>
              <w:right w:val="single" w:sz="7" w:space="0" w:color="000000"/>
            </w:tcBorders>
          </w:tcPr>
          <w:p w:rsidR="00B316F0" w:rsidRPr="009C7963" w:rsidRDefault="00B316F0" w:rsidP="004228F5">
            <w:pPr>
              <w:widowControl w:val="0"/>
            </w:pPr>
            <w:r>
              <w:t>TB-213 – Aurelia</w:t>
            </w:r>
          </w:p>
        </w:tc>
        <w:tc>
          <w:tcPr>
            <w:tcW w:w="2430" w:type="dxa"/>
            <w:tcBorders>
              <w:top w:val="single" w:sz="7" w:space="0" w:color="000000"/>
              <w:left w:val="single" w:sz="7" w:space="0" w:color="000000"/>
              <w:bottom w:val="single" w:sz="7" w:space="0" w:color="000000"/>
              <w:right w:val="single" w:sz="7" w:space="0" w:color="000000"/>
            </w:tcBorders>
          </w:tcPr>
          <w:p w:rsidR="00B316F0" w:rsidRDefault="00B316F0" w:rsidP="004228F5">
            <w:r>
              <w:rPr>
                <w:lang w:val="fr-FR"/>
              </w:rPr>
              <w:t>HTD3-T3 (3 vs.)</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B316F0" w:rsidP="004228F5">
            <w:pPr>
              <w:pStyle w:val="NoSpacing"/>
              <w:rPr>
                <w:b/>
              </w:rPr>
            </w:pPr>
            <w:r>
              <w:rPr>
                <w:b/>
              </w:rPr>
              <w:t>SB#</w:t>
            </w:r>
            <w:r w:rsidRPr="00372938">
              <w:rPr>
                <w:b/>
              </w:rPr>
              <w:t xml:space="preserve">750 – Father, I know that all my life </w:t>
            </w:r>
          </w:p>
        </w:tc>
        <w:tc>
          <w:tcPr>
            <w:tcW w:w="2359" w:type="dxa"/>
            <w:tcBorders>
              <w:top w:val="single" w:sz="7" w:space="0" w:color="000000"/>
              <w:left w:val="single" w:sz="7" w:space="0" w:color="000000"/>
              <w:bottom w:val="single" w:sz="7" w:space="0" w:color="000000"/>
              <w:right w:val="single" w:sz="7" w:space="0" w:color="000000"/>
            </w:tcBorders>
          </w:tcPr>
          <w:p w:rsidR="00B316F0" w:rsidRPr="009C7963" w:rsidRDefault="00B316F0" w:rsidP="004228F5">
            <w:pPr>
              <w:widowControl w:val="0"/>
            </w:pPr>
            <w:r>
              <w:t xml:space="preserve">TB-111 – </w:t>
            </w:r>
            <w:proofErr w:type="spellStart"/>
            <w:r>
              <w:t>Spohr</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B316F0" w:rsidRDefault="00B316F0" w:rsidP="004228F5">
            <w:r>
              <w:rPr>
                <w:lang w:val="fr-FR"/>
              </w:rPr>
              <w:t>HTD10-T14 (3 vs.)</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B316F0" w:rsidP="004228F5">
            <w:pPr>
              <w:pStyle w:val="NoSpacing"/>
              <w:rPr>
                <w:b/>
              </w:rPr>
            </w:pPr>
            <w:r>
              <w:rPr>
                <w:b/>
              </w:rPr>
              <w:lastRenderedPageBreak/>
              <w:t>SB#</w:t>
            </w:r>
            <w:r w:rsidRPr="00372938">
              <w:rPr>
                <w:b/>
              </w:rPr>
              <w:t xml:space="preserve">776 – Meet My Need, Lord </w:t>
            </w:r>
          </w:p>
        </w:tc>
        <w:tc>
          <w:tcPr>
            <w:tcW w:w="2359" w:type="dxa"/>
            <w:tcBorders>
              <w:top w:val="single" w:sz="7" w:space="0" w:color="000000"/>
              <w:left w:val="single" w:sz="7" w:space="0" w:color="000000"/>
              <w:bottom w:val="single" w:sz="7" w:space="0" w:color="000000"/>
              <w:right w:val="single" w:sz="7" w:space="0" w:color="000000"/>
            </w:tcBorders>
          </w:tcPr>
          <w:p w:rsidR="00B316F0" w:rsidRPr="009C7963" w:rsidRDefault="00B316F0" w:rsidP="004228F5">
            <w:pPr>
              <w:widowControl w:val="0"/>
            </w:pPr>
            <w:r>
              <w:t>TB-755 – Meet My Need, Lord</w:t>
            </w:r>
          </w:p>
        </w:tc>
        <w:tc>
          <w:tcPr>
            <w:tcW w:w="2430" w:type="dxa"/>
            <w:tcBorders>
              <w:top w:val="single" w:sz="7" w:space="0" w:color="000000"/>
              <w:left w:val="single" w:sz="7" w:space="0" w:color="000000"/>
              <w:bottom w:val="single" w:sz="7" w:space="0" w:color="000000"/>
              <w:right w:val="single" w:sz="7" w:space="0" w:color="000000"/>
            </w:tcBorders>
          </w:tcPr>
          <w:p w:rsidR="00B316F0" w:rsidRDefault="00B316F0" w:rsidP="004228F5">
            <w:r>
              <w:rPr>
                <w:lang w:val="fr-FR"/>
              </w:rPr>
              <w:t>NA</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FE17BD" w:rsidP="004228F5">
            <w:pPr>
              <w:pStyle w:val="NoSpacing"/>
              <w:rPr>
                <w:b/>
              </w:rPr>
            </w:pPr>
            <w:r>
              <w:rPr>
                <w:b/>
              </w:rPr>
              <w:t xml:space="preserve">HC#91 – </w:t>
            </w:r>
            <w:r w:rsidR="00B316F0" w:rsidRPr="00372938">
              <w:rPr>
                <w:b/>
              </w:rPr>
              <w:t xml:space="preserve">Fan the Flame in Me </w:t>
            </w:r>
          </w:p>
        </w:tc>
        <w:tc>
          <w:tcPr>
            <w:tcW w:w="2359" w:type="dxa"/>
            <w:tcBorders>
              <w:top w:val="single" w:sz="7" w:space="0" w:color="000000"/>
              <w:left w:val="single" w:sz="7" w:space="0" w:color="000000"/>
              <w:bottom w:val="single" w:sz="7" w:space="0" w:color="000000"/>
              <w:right w:val="single" w:sz="7" w:space="0" w:color="000000"/>
            </w:tcBorders>
          </w:tcPr>
          <w:p w:rsidR="00B316F0" w:rsidRDefault="00B316F0" w:rsidP="004228F5">
            <w:pPr>
              <w:widowControl w:val="0"/>
            </w:pPr>
            <w:r>
              <w:t>HC-91</w:t>
            </w:r>
          </w:p>
        </w:tc>
        <w:tc>
          <w:tcPr>
            <w:tcW w:w="2430" w:type="dxa"/>
            <w:tcBorders>
              <w:top w:val="single" w:sz="7" w:space="0" w:color="000000"/>
              <w:left w:val="single" w:sz="7" w:space="0" w:color="000000"/>
              <w:bottom w:val="single" w:sz="7" w:space="0" w:color="000000"/>
              <w:right w:val="single" w:sz="7" w:space="0" w:color="000000"/>
            </w:tcBorders>
          </w:tcPr>
          <w:p w:rsidR="00B316F0" w:rsidRPr="00137EFF" w:rsidRDefault="00B316F0" w:rsidP="004228F5">
            <w:r>
              <w:t>HCD</w:t>
            </w:r>
            <w:r w:rsidRPr="00137EFF">
              <w:t>8-</w:t>
            </w:r>
            <w:r>
              <w:t>T11</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FE17BD" w:rsidP="004228F5">
            <w:pPr>
              <w:pStyle w:val="NoSpacing"/>
              <w:rPr>
                <w:b/>
              </w:rPr>
            </w:pPr>
            <w:r>
              <w:rPr>
                <w:b/>
              </w:rPr>
              <w:t xml:space="preserve">HC#117 – </w:t>
            </w:r>
            <w:r w:rsidR="00B316F0" w:rsidRPr="00372938">
              <w:rPr>
                <w:b/>
              </w:rPr>
              <w:t xml:space="preserve">Draw me close </w:t>
            </w:r>
          </w:p>
        </w:tc>
        <w:tc>
          <w:tcPr>
            <w:tcW w:w="2359" w:type="dxa"/>
            <w:tcBorders>
              <w:top w:val="single" w:sz="7" w:space="0" w:color="000000"/>
              <w:left w:val="single" w:sz="7" w:space="0" w:color="000000"/>
              <w:bottom w:val="single" w:sz="7" w:space="0" w:color="000000"/>
              <w:right w:val="single" w:sz="7" w:space="0" w:color="000000"/>
            </w:tcBorders>
          </w:tcPr>
          <w:p w:rsidR="00B316F0" w:rsidRDefault="00B316F0" w:rsidP="004228F5">
            <w:pPr>
              <w:widowControl w:val="0"/>
            </w:pPr>
            <w:r>
              <w:t>HC-117</w:t>
            </w:r>
          </w:p>
        </w:tc>
        <w:tc>
          <w:tcPr>
            <w:tcW w:w="2430" w:type="dxa"/>
            <w:tcBorders>
              <w:top w:val="single" w:sz="7" w:space="0" w:color="000000"/>
              <w:left w:val="single" w:sz="7" w:space="0" w:color="000000"/>
              <w:bottom w:val="single" w:sz="7" w:space="0" w:color="000000"/>
              <w:right w:val="single" w:sz="7" w:space="0" w:color="000000"/>
            </w:tcBorders>
          </w:tcPr>
          <w:p w:rsidR="00B316F0" w:rsidRPr="00137EFF" w:rsidRDefault="00B316F0" w:rsidP="004228F5">
            <w:r>
              <w:t>HCD</w:t>
            </w:r>
            <w:r w:rsidRPr="00137EFF">
              <w:t>10-</w:t>
            </w:r>
            <w:r>
              <w:t>T17</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FE17BD" w:rsidP="004228F5">
            <w:pPr>
              <w:pStyle w:val="NoSpacing"/>
              <w:rPr>
                <w:b/>
              </w:rPr>
            </w:pPr>
            <w:r>
              <w:rPr>
                <w:b/>
              </w:rPr>
              <w:t xml:space="preserve">HC#123 – </w:t>
            </w:r>
            <w:r w:rsidR="00B316F0" w:rsidRPr="00372938">
              <w:rPr>
                <w:b/>
              </w:rPr>
              <w:t xml:space="preserve">Shine on us </w:t>
            </w:r>
          </w:p>
        </w:tc>
        <w:tc>
          <w:tcPr>
            <w:tcW w:w="2359" w:type="dxa"/>
            <w:tcBorders>
              <w:top w:val="single" w:sz="7" w:space="0" w:color="000000"/>
              <w:left w:val="single" w:sz="7" w:space="0" w:color="000000"/>
              <w:bottom w:val="single" w:sz="7" w:space="0" w:color="000000"/>
              <w:right w:val="single" w:sz="7" w:space="0" w:color="000000"/>
            </w:tcBorders>
          </w:tcPr>
          <w:p w:rsidR="00B316F0" w:rsidRDefault="00B316F0" w:rsidP="004228F5">
            <w:pPr>
              <w:widowControl w:val="0"/>
            </w:pPr>
            <w:r>
              <w:t>HC-123</w:t>
            </w:r>
          </w:p>
        </w:tc>
        <w:tc>
          <w:tcPr>
            <w:tcW w:w="2430" w:type="dxa"/>
            <w:tcBorders>
              <w:top w:val="single" w:sz="7" w:space="0" w:color="000000"/>
              <w:left w:val="single" w:sz="7" w:space="0" w:color="000000"/>
              <w:bottom w:val="single" w:sz="7" w:space="0" w:color="000000"/>
              <w:right w:val="single" w:sz="7" w:space="0" w:color="000000"/>
            </w:tcBorders>
          </w:tcPr>
          <w:p w:rsidR="00B316F0" w:rsidRPr="00137EFF" w:rsidRDefault="00B316F0" w:rsidP="004228F5">
            <w:r>
              <w:t>HCD</w:t>
            </w:r>
            <w:r w:rsidRPr="00137EFF">
              <w:t>11-</w:t>
            </w:r>
            <w:r>
              <w:t xml:space="preserve"> T13</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FE17BD" w:rsidP="004228F5">
            <w:pPr>
              <w:pStyle w:val="NoSpacing"/>
              <w:rPr>
                <w:b/>
              </w:rPr>
            </w:pPr>
            <w:r>
              <w:rPr>
                <w:b/>
              </w:rPr>
              <w:t xml:space="preserve">HC#125 – </w:t>
            </w:r>
            <w:r w:rsidR="00B316F0" w:rsidRPr="00372938">
              <w:rPr>
                <w:b/>
              </w:rPr>
              <w:t xml:space="preserve">I draw near to you </w:t>
            </w:r>
          </w:p>
        </w:tc>
        <w:tc>
          <w:tcPr>
            <w:tcW w:w="2359" w:type="dxa"/>
            <w:tcBorders>
              <w:top w:val="single" w:sz="7" w:space="0" w:color="000000"/>
              <w:left w:val="single" w:sz="7" w:space="0" w:color="000000"/>
              <w:bottom w:val="single" w:sz="7" w:space="0" w:color="000000"/>
              <w:right w:val="single" w:sz="7" w:space="0" w:color="000000"/>
            </w:tcBorders>
          </w:tcPr>
          <w:p w:rsidR="00B316F0" w:rsidRDefault="00B316F0" w:rsidP="004228F5">
            <w:pPr>
              <w:widowControl w:val="0"/>
            </w:pPr>
            <w:r>
              <w:t>HC-125</w:t>
            </w:r>
          </w:p>
        </w:tc>
        <w:tc>
          <w:tcPr>
            <w:tcW w:w="2430" w:type="dxa"/>
            <w:tcBorders>
              <w:top w:val="single" w:sz="7" w:space="0" w:color="000000"/>
              <w:left w:val="single" w:sz="7" w:space="0" w:color="000000"/>
              <w:bottom w:val="single" w:sz="7" w:space="0" w:color="000000"/>
              <w:right w:val="single" w:sz="7" w:space="0" w:color="000000"/>
            </w:tcBorders>
          </w:tcPr>
          <w:p w:rsidR="00B316F0" w:rsidRPr="00137EFF" w:rsidRDefault="00B316F0" w:rsidP="004228F5">
            <w:r>
              <w:t>HCD</w:t>
            </w:r>
            <w:r w:rsidRPr="00137EFF">
              <w:t>11-</w:t>
            </w:r>
            <w:r>
              <w:t xml:space="preserve"> T15</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FE17BD" w:rsidP="004228F5">
            <w:pPr>
              <w:pStyle w:val="NoSpacing"/>
              <w:rPr>
                <w:b/>
              </w:rPr>
            </w:pPr>
            <w:r>
              <w:rPr>
                <w:b/>
              </w:rPr>
              <w:t xml:space="preserve">HC#133 – </w:t>
            </w:r>
            <w:r w:rsidR="00B316F0" w:rsidRPr="00372938">
              <w:rPr>
                <w:b/>
              </w:rPr>
              <w:t xml:space="preserve">Breathe on me </w:t>
            </w:r>
          </w:p>
        </w:tc>
        <w:tc>
          <w:tcPr>
            <w:tcW w:w="2359" w:type="dxa"/>
            <w:tcBorders>
              <w:top w:val="single" w:sz="7" w:space="0" w:color="000000"/>
              <w:left w:val="single" w:sz="7" w:space="0" w:color="000000"/>
              <w:bottom w:val="single" w:sz="7" w:space="0" w:color="000000"/>
              <w:right w:val="single" w:sz="7" w:space="0" w:color="000000"/>
            </w:tcBorders>
          </w:tcPr>
          <w:p w:rsidR="00B316F0" w:rsidRDefault="00B316F0" w:rsidP="004228F5">
            <w:pPr>
              <w:widowControl w:val="0"/>
            </w:pPr>
            <w:r>
              <w:t>HC-133</w:t>
            </w:r>
          </w:p>
        </w:tc>
        <w:tc>
          <w:tcPr>
            <w:tcW w:w="2430" w:type="dxa"/>
            <w:tcBorders>
              <w:top w:val="single" w:sz="7" w:space="0" w:color="000000"/>
              <w:left w:val="single" w:sz="7" w:space="0" w:color="000000"/>
              <w:bottom w:val="single" w:sz="7" w:space="0" w:color="000000"/>
              <w:right w:val="single" w:sz="7" w:space="0" w:color="000000"/>
            </w:tcBorders>
          </w:tcPr>
          <w:p w:rsidR="00B316F0" w:rsidRPr="00137EFF" w:rsidRDefault="00B316F0" w:rsidP="004228F5">
            <w:r>
              <w:t>HCD</w:t>
            </w:r>
            <w:r w:rsidRPr="00137EFF">
              <w:t>12-</w:t>
            </w:r>
            <w:r>
              <w:t>T13</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FE17BD" w:rsidP="004228F5">
            <w:pPr>
              <w:pStyle w:val="NoSpacing"/>
              <w:rPr>
                <w:b/>
              </w:rPr>
            </w:pPr>
            <w:r>
              <w:rPr>
                <w:b/>
              </w:rPr>
              <w:t xml:space="preserve">HC#159 – </w:t>
            </w:r>
            <w:r w:rsidR="00B316F0" w:rsidRPr="00372938">
              <w:rPr>
                <w:b/>
              </w:rPr>
              <w:t xml:space="preserve">Spirit of the Living God </w:t>
            </w:r>
          </w:p>
        </w:tc>
        <w:tc>
          <w:tcPr>
            <w:tcW w:w="2359" w:type="dxa"/>
            <w:tcBorders>
              <w:top w:val="single" w:sz="7" w:space="0" w:color="000000"/>
              <w:left w:val="single" w:sz="7" w:space="0" w:color="000000"/>
              <w:bottom w:val="single" w:sz="7" w:space="0" w:color="000000"/>
              <w:right w:val="single" w:sz="7" w:space="0" w:color="000000"/>
            </w:tcBorders>
          </w:tcPr>
          <w:p w:rsidR="00B316F0" w:rsidRDefault="00B316F0" w:rsidP="004228F5">
            <w:pPr>
              <w:widowControl w:val="0"/>
            </w:pPr>
            <w:r>
              <w:t>HC-159</w:t>
            </w:r>
          </w:p>
        </w:tc>
        <w:tc>
          <w:tcPr>
            <w:tcW w:w="2430" w:type="dxa"/>
            <w:tcBorders>
              <w:top w:val="single" w:sz="7" w:space="0" w:color="000000"/>
              <w:left w:val="single" w:sz="7" w:space="0" w:color="000000"/>
              <w:bottom w:val="single" w:sz="7" w:space="0" w:color="000000"/>
              <w:right w:val="single" w:sz="7" w:space="0" w:color="000000"/>
            </w:tcBorders>
          </w:tcPr>
          <w:p w:rsidR="00B316F0" w:rsidRPr="00137EFF" w:rsidRDefault="00B316F0" w:rsidP="004228F5">
            <w:r>
              <w:t>HCD</w:t>
            </w:r>
            <w:r w:rsidRPr="00137EFF">
              <w:t>14-</w:t>
            </w:r>
            <w:r>
              <w:t>T19</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FE17BD" w:rsidP="004228F5">
            <w:pPr>
              <w:pStyle w:val="NoSpacing"/>
              <w:rPr>
                <w:b/>
              </w:rPr>
            </w:pPr>
            <w:r>
              <w:rPr>
                <w:b/>
              </w:rPr>
              <w:t xml:space="preserve">HC#160 – </w:t>
            </w:r>
            <w:r w:rsidR="00B316F0" w:rsidRPr="00372938">
              <w:rPr>
                <w:b/>
              </w:rPr>
              <w:t xml:space="preserve">I Surrender </w:t>
            </w:r>
          </w:p>
        </w:tc>
        <w:tc>
          <w:tcPr>
            <w:tcW w:w="2359" w:type="dxa"/>
            <w:tcBorders>
              <w:top w:val="single" w:sz="7" w:space="0" w:color="000000"/>
              <w:left w:val="single" w:sz="7" w:space="0" w:color="000000"/>
              <w:bottom w:val="single" w:sz="7" w:space="0" w:color="000000"/>
              <w:right w:val="single" w:sz="7" w:space="0" w:color="000000"/>
            </w:tcBorders>
          </w:tcPr>
          <w:p w:rsidR="00B316F0" w:rsidRDefault="00B316F0" w:rsidP="004228F5">
            <w:pPr>
              <w:widowControl w:val="0"/>
            </w:pPr>
            <w:r>
              <w:t>HC-160</w:t>
            </w:r>
          </w:p>
        </w:tc>
        <w:tc>
          <w:tcPr>
            <w:tcW w:w="2430" w:type="dxa"/>
            <w:tcBorders>
              <w:top w:val="single" w:sz="7" w:space="0" w:color="000000"/>
              <w:left w:val="single" w:sz="7" w:space="0" w:color="000000"/>
              <w:bottom w:val="single" w:sz="7" w:space="0" w:color="000000"/>
              <w:right w:val="single" w:sz="7" w:space="0" w:color="000000"/>
            </w:tcBorders>
          </w:tcPr>
          <w:p w:rsidR="00B316F0" w:rsidRPr="00137EFF" w:rsidRDefault="00B316F0" w:rsidP="004228F5">
            <w:r>
              <w:t>HCD</w:t>
            </w:r>
            <w:r w:rsidRPr="00137EFF">
              <w:t>14-</w:t>
            </w:r>
            <w:r>
              <w:t>T20</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FE17BD" w:rsidP="004228F5">
            <w:pPr>
              <w:pStyle w:val="NoSpacing"/>
              <w:rPr>
                <w:b/>
              </w:rPr>
            </w:pPr>
            <w:r>
              <w:rPr>
                <w:b/>
              </w:rPr>
              <w:t xml:space="preserve">HC#205 – </w:t>
            </w:r>
            <w:r w:rsidR="00B316F0" w:rsidRPr="00372938">
              <w:rPr>
                <w:b/>
              </w:rPr>
              <w:t xml:space="preserve">Closer Still </w:t>
            </w:r>
          </w:p>
        </w:tc>
        <w:tc>
          <w:tcPr>
            <w:tcW w:w="2359" w:type="dxa"/>
            <w:tcBorders>
              <w:top w:val="single" w:sz="7" w:space="0" w:color="000000"/>
              <w:left w:val="single" w:sz="7" w:space="0" w:color="000000"/>
              <w:bottom w:val="single" w:sz="7" w:space="0" w:color="000000"/>
              <w:right w:val="single" w:sz="7" w:space="0" w:color="000000"/>
            </w:tcBorders>
          </w:tcPr>
          <w:p w:rsidR="00B316F0" w:rsidRDefault="00B316F0" w:rsidP="004228F5">
            <w:pPr>
              <w:widowControl w:val="0"/>
            </w:pPr>
            <w:r>
              <w:t>HC-205</w:t>
            </w:r>
          </w:p>
        </w:tc>
        <w:tc>
          <w:tcPr>
            <w:tcW w:w="2430" w:type="dxa"/>
            <w:tcBorders>
              <w:top w:val="single" w:sz="7" w:space="0" w:color="000000"/>
              <w:left w:val="single" w:sz="7" w:space="0" w:color="000000"/>
              <w:bottom w:val="single" w:sz="7" w:space="0" w:color="000000"/>
              <w:right w:val="single" w:sz="7" w:space="0" w:color="000000"/>
            </w:tcBorders>
          </w:tcPr>
          <w:p w:rsidR="00B316F0" w:rsidRPr="00137EFF" w:rsidRDefault="00B316F0" w:rsidP="004228F5">
            <w:r>
              <w:t>HCD</w:t>
            </w:r>
            <w:r w:rsidRPr="00137EFF">
              <w:t>19-</w:t>
            </w:r>
            <w:r>
              <w:t>T15</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FE17BD" w:rsidP="004228F5">
            <w:pPr>
              <w:pStyle w:val="NoSpacing"/>
              <w:rPr>
                <w:b/>
              </w:rPr>
            </w:pPr>
            <w:r>
              <w:rPr>
                <w:b/>
              </w:rPr>
              <w:t xml:space="preserve">HC#236 – </w:t>
            </w:r>
            <w:r w:rsidR="00B316F0" w:rsidRPr="00372938">
              <w:rPr>
                <w:b/>
                <w:color w:val="000000"/>
              </w:rPr>
              <w:t xml:space="preserve">Lord, I need you </w:t>
            </w:r>
          </w:p>
        </w:tc>
        <w:tc>
          <w:tcPr>
            <w:tcW w:w="2359" w:type="dxa"/>
            <w:tcBorders>
              <w:top w:val="single" w:sz="7" w:space="0" w:color="000000"/>
              <w:left w:val="single" w:sz="7" w:space="0" w:color="000000"/>
              <w:bottom w:val="single" w:sz="7" w:space="0" w:color="000000"/>
              <w:right w:val="single" w:sz="7" w:space="0" w:color="000000"/>
            </w:tcBorders>
          </w:tcPr>
          <w:p w:rsidR="00B316F0" w:rsidRDefault="00B316F0" w:rsidP="004228F5">
            <w:pPr>
              <w:widowControl w:val="0"/>
            </w:pPr>
            <w:r>
              <w:t>HC-236</w:t>
            </w:r>
          </w:p>
        </w:tc>
        <w:tc>
          <w:tcPr>
            <w:tcW w:w="2430" w:type="dxa"/>
            <w:tcBorders>
              <w:top w:val="single" w:sz="7" w:space="0" w:color="000000"/>
              <w:left w:val="single" w:sz="7" w:space="0" w:color="000000"/>
              <w:bottom w:val="single" w:sz="7" w:space="0" w:color="000000"/>
              <w:right w:val="single" w:sz="7" w:space="0" w:color="000000"/>
            </w:tcBorders>
          </w:tcPr>
          <w:p w:rsidR="00B316F0" w:rsidRPr="00137EFF" w:rsidRDefault="00B316F0" w:rsidP="004228F5">
            <w:r>
              <w:t>HCD</w:t>
            </w:r>
            <w:r w:rsidRPr="00137EFF">
              <w:rPr>
                <w:color w:val="000000"/>
              </w:rPr>
              <w:t>22-</w:t>
            </w:r>
            <w:r>
              <w:rPr>
                <w:color w:val="000000"/>
              </w:rPr>
              <w:t>T16</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B316F0" w:rsidP="004228F5">
            <w:pPr>
              <w:pStyle w:val="NoSpacing"/>
              <w:rPr>
                <w:b/>
              </w:rPr>
            </w:pPr>
            <w:r>
              <w:rPr>
                <w:b/>
              </w:rPr>
              <w:t>HC#</w:t>
            </w:r>
            <w:r w:rsidR="00FE17BD">
              <w:rPr>
                <w:b/>
                <w:color w:val="000000"/>
              </w:rPr>
              <w:t xml:space="preserve">242 – </w:t>
            </w:r>
            <w:r>
              <w:rPr>
                <w:b/>
                <w:color w:val="000000"/>
              </w:rPr>
              <w:t>I</w:t>
            </w:r>
            <w:r w:rsidRPr="00372938">
              <w:rPr>
                <w:b/>
                <w:color w:val="000000"/>
              </w:rPr>
              <w:t xml:space="preserve">n your presence </w:t>
            </w:r>
          </w:p>
        </w:tc>
        <w:tc>
          <w:tcPr>
            <w:tcW w:w="2359" w:type="dxa"/>
            <w:tcBorders>
              <w:top w:val="single" w:sz="7" w:space="0" w:color="000000"/>
              <w:left w:val="single" w:sz="7" w:space="0" w:color="000000"/>
              <w:bottom w:val="single" w:sz="7" w:space="0" w:color="000000"/>
              <w:right w:val="single" w:sz="7" w:space="0" w:color="000000"/>
            </w:tcBorders>
          </w:tcPr>
          <w:p w:rsidR="00B316F0" w:rsidRDefault="00B316F0" w:rsidP="004228F5">
            <w:pPr>
              <w:widowControl w:val="0"/>
            </w:pPr>
            <w:r>
              <w:t>HC-213</w:t>
            </w:r>
          </w:p>
        </w:tc>
        <w:tc>
          <w:tcPr>
            <w:tcW w:w="2430" w:type="dxa"/>
            <w:tcBorders>
              <w:top w:val="single" w:sz="7" w:space="0" w:color="000000"/>
              <w:left w:val="single" w:sz="7" w:space="0" w:color="000000"/>
              <w:bottom w:val="single" w:sz="7" w:space="0" w:color="000000"/>
              <w:right w:val="single" w:sz="7" w:space="0" w:color="000000"/>
            </w:tcBorders>
          </w:tcPr>
          <w:p w:rsidR="00B316F0" w:rsidRPr="00137EFF" w:rsidRDefault="00B316F0" w:rsidP="004228F5">
            <w:r>
              <w:t>HCD</w:t>
            </w:r>
            <w:r w:rsidRPr="00137EFF">
              <w:rPr>
                <w:color w:val="000000"/>
              </w:rPr>
              <w:t>23-</w:t>
            </w:r>
            <w:r>
              <w:rPr>
                <w:color w:val="000000"/>
              </w:rPr>
              <w:t>T12</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FE17BD" w:rsidP="004228F5">
            <w:pPr>
              <w:pStyle w:val="NoSpacing"/>
              <w:rPr>
                <w:b/>
              </w:rPr>
            </w:pPr>
            <w:r>
              <w:rPr>
                <w:b/>
              </w:rPr>
              <w:t xml:space="preserve">HC#245 – </w:t>
            </w:r>
            <w:r w:rsidR="00B316F0" w:rsidRPr="00372938">
              <w:rPr>
                <w:b/>
                <w:color w:val="000000"/>
              </w:rPr>
              <w:t xml:space="preserve">Known to you </w:t>
            </w:r>
          </w:p>
        </w:tc>
        <w:tc>
          <w:tcPr>
            <w:tcW w:w="2359" w:type="dxa"/>
            <w:tcBorders>
              <w:top w:val="single" w:sz="7" w:space="0" w:color="000000"/>
              <w:left w:val="single" w:sz="7" w:space="0" w:color="000000"/>
              <w:bottom w:val="single" w:sz="7" w:space="0" w:color="000000"/>
              <w:right w:val="single" w:sz="7" w:space="0" w:color="000000"/>
            </w:tcBorders>
          </w:tcPr>
          <w:p w:rsidR="00B316F0" w:rsidRDefault="00B316F0" w:rsidP="004228F5">
            <w:pPr>
              <w:widowControl w:val="0"/>
            </w:pPr>
            <w:r>
              <w:t>HC-245</w:t>
            </w:r>
          </w:p>
        </w:tc>
        <w:tc>
          <w:tcPr>
            <w:tcW w:w="2430" w:type="dxa"/>
            <w:tcBorders>
              <w:top w:val="single" w:sz="7" w:space="0" w:color="000000"/>
              <w:left w:val="single" w:sz="7" w:space="0" w:color="000000"/>
              <w:bottom w:val="single" w:sz="7" w:space="0" w:color="000000"/>
              <w:right w:val="single" w:sz="7" w:space="0" w:color="000000"/>
            </w:tcBorders>
          </w:tcPr>
          <w:p w:rsidR="00B316F0" w:rsidRPr="00137EFF" w:rsidRDefault="00B316F0" w:rsidP="004228F5">
            <w:r>
              <w:t>HCD</w:t>
            </w:r>
            <w:r w:rsidRPr="00137EFF">
              <w:rPr>
                <w:color w:val="000000"/>
              </w:rPr>
              <w:t>23-</w:t>
            </w:r>
            <w:r>
              <w:rPr>
                <w:color w:val="000000"/>
              </w:rPr>
              <w:t>T15</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FE17BD" w:rsidP="004228F5">
            <w:pPr>
              <w:pStyle w:val="NoSpacing"/>
              <w:rPr>
                <w:b/>
              </w:rPr>
            </w:pPr>
            <w:r>
              <w:rPr>
                <w:b/>
              </w:rPr>
              <w:t xml:space="preserve">HC#247 – </w:t>
            </w:r>
            <w:r w:rsidR="00B316F0" w:rsidRPr="00372938">
              <w:rPr>
                <w:b/>
                <w:color w:val="000000"/>
              </w:rPr>
              <w:t xml:space="preserve">Still, my soul, be still </w:t>
            </w:r>
          </w:p>
        </w:tc>
        <w:tc>
          <w:tcPr>
            <w:tcW w:w="2359" w:type="dxa"/>
            <w:tcBorders>
              <w:top w:val="single" w:sz="7" w:space="0" w:color="000000"/>
              <w:left w:val="single" w:sz="7" w:space="0" w:color="000000"/>
              <w:bottom w:val="single" w:sz="7" w:space="0" w:color="000000"/>
              <w:right w:val="single" w:sz="7" w:space="0" w:color="000000"/>
            </w:tcBorders>
          </w:tcPr>
          <w:p w:rsidR="00B316F0" w:rsidRDefault="00B316F0" w:rsidP="004228F5">
            <w:pPr>
              <w:widowControl w:val="0"/>
            </w:pPr>
            <w:r>
              <w:t>HC-247</w:t>
            </w:r>
          </w:p>
        </w:tc>
        <w:tc>
          <w:tcPr>
            <w:tcW w:w="2430" w:type="dxa"/>
            <w:tcBorders>
              <w:top w:val="single" w:sz="7" w:space="0" w:color="000000"/>
              <w:left w:val="single" w:sz="7" w:space="0" w:color="000000"/>
              <w:bottom w:val="single" w:sz="7" w:space="0" w:color="000000"/>
              <w:right w:val="single" w:sz="7" w:space="0" w:color="000000"/>
            </w:tcBorders>
          </w:tcPr>
          <w:p w:rsidR="00B316F0" w:rsidRPr="00137EFF" w:rsidRDefault="00B316F0" w:rsidP="004228F5">
            <w:r>
              <w:t>HCD</w:t>
            </w:r>
            <w:r w:rsidRPr="00137EFF">
              <w:rPr>
                <w:color w:val="000000"/>
              </w:rPr>
              <w:t>23-</w:t>
            </w:r>
            <w:r>
              <w:rPr>
                <w:color w:val="000000"/>
              </w:rPr>
              <w:t>T17</w:t>
            </w:r>
          </w:p>
        </w:tc>
      </w:tr>
      <w:tr w:rsidR="00B316F0"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316F0" w:rsidRPr="00372938" w:rsidRDefault="00FE17BD" w:rsidP="004228F5">
            <w:pPr>
              <w:pStyle w:val="NoSpacing"/>
              <w:rPr>
                <w:b/>
              </w:rPr>
            </w:pPr>
            <w:r>
              <w:rPr>
                <w:b/>
              </w:rPr>
              <w:t xml:space="preserve">HC#249 – </w:t>
            </w:r>
            <w:r w:rsidR="00B316F0" w:rsidRPr="00372938">
              <w:rPr>
                <w:b/>
                <w:color w:val="000000"/>
              </w:rPr>
              <w:t xml:space="preserve">Near to the heart </w:t>
            </w:r>
          </w:p>
        </w:tc>
        <w:tc>
          <w:tcPr>
            <w:tcW w:w="2359" w:type="dxa"/>
            <w:tcBorders>
              <w:top w:val="single" w:sz="7" w:space="0" w:color="000000"/>
              <w:left w:val="single" w:sz="7" w:space="0" w:color="000000"/>
              <w:bottom w:val="single" w:sz="7" w:space="0" w:color="000000"/>
              <w:right w:val="single" w:sz="7" w:space="0" w:color="000000"/>
            </w:tcBorders>
          </w:tcPr>
          <w:p w:rsidR="00B316F0" w:rsidRDefault="00B316F0" w:rsidP="004228F5">
            <w:pPr>
              <w:widowControl w:val="0"/>
            </w:pPr>
            <w:r>
              <w:t>HC-249</w:t>
            </w:r>
          </w:p>
        </w:tc>
        <w:tc>
          <w:tcPr>
            <w:tcW w:w="2430" w:type="dxa"/>
            <w:tcBorders>
              <w:top w:val="single" w:sz="7" w:space="0" w:color="000000"/>
              <w:left w:val="single" w:sz="7" w:space="0" w:color="000000"/>
              <w:bottom w:val="single" w:sz="7" w:space="0" w:color="000000"/>
              <w:right w:val="single" w:sz="7" w:space="0" w:color="000000"/>
            </w:tcBorders>
          </w:tcPr>
          <w:p w:rsidR="00B316F0" w:rsidRPr="00137EFF" w:rsidRDefault="00B316F0" w:rsidP="004228F5">
            <w:r>
              <w:t>HCD</w:t>
            </w:r>
            <w:r w:rsidRPr="00137EFF">
              <w:rPr>
                <w:color w:val="000000"/>
              </w:rPr>
              <w:t>23-</w:t>
            </w:r>
            <w:r>
              <w:rPr>
                <w:color w:val="000000"/>
              </w:rPr>
              <w:t>T19</w:t>
            </w:r>
          </w:p>
        </w:tc>
      </w:tr>
    </w:tbl>
    <w:p w:rsidR="00204891" w:rsidRDefault="00204891" w:rsidP="00237970">
      <w:pPr>
        <w:rPr>
          <w:b/>
        </w:rPr>
      </w:pPr>
    </w:p>
    <w:p w:rsidR="00237970" w:rsidRDefault="00237970" w:rsidP="00237970">
      <w:pPr>
        <w:rPr>
          <w:b/>
        </w:rPr>
      </w:pPr>
      <w:r w:rsidRPr="00EA4100">
        <w:rPr>
          <w:b/>
        </w:rPr>
        <w:t>Benediction:</w:t>
      </w:r>
      <w:r>
        <w:rPr>
          <w:b/>
        </w:rPr>
        <w:t xml:space="preserve">  </w:t>
      </w:r>
    </w:p>
    <w:p w:rsidR="008B4AD5" w:rsidRDefault="006F454B" w:rsidP="001B17EA">
      <w:pPr>
        <w:pStyle w:val="NoSpacing"/>
        <w:rPr>
          <w:rStyle w:val="Strong"/>
        </w:rPr>
      </w:pPr>
      <w:r w:rsidRPr="006F454B">
        <w:t xml:space="preserve">May </w:t>
      </w:r>
      <w:r w:rsidR="00EE5BF7" w:rsidRPr="006F454B">
        <w:t>Christ dwell in your hearts through faith—that you, being rooted and grounded in love, may have strength to comprehend with all the saints what is the breadth and length and height and depth, and to know the love of Christ that surpasses knowledge, that you may be filled with all the fullness of God.</w:t>
      </w:r>
      <w:r>
        <w:rPr>
          <w:rStyle w:val="Strong"/>
        </w:rPr>
        <w:t xml:space="preserve">  </w:t>
      </w:r>
    </w:p>
    <w:p w:rsidR="006F454B" w:rsidRPr="008B4AD5" w:rsidRDefault="006F454B" w:rsidP="008B4AD5">
      <w:pPr>
        <w:pStyle w:val="NoSpacing"/>
        <w:jc w:val="right"/>
        <w:rPr>
          <w:sz w:val="20"/>
          <w:szCs w:val="20"/>
        </w:rPr>
      </w:pPr>
      <w:r w:rsidRPr="008B4AD5">
        <w:rPr>
          <w:rStyle w:val="Strong"/>
          <w:sz w:val="20"/>
          <w:szCs w:val="20"/>
        </w:rPr>
        <w:t>(Eph. 3:17-19</w:t>
      </w:r>
      <w:r w:rsidRPr="008B4AD5">
        <w:rPr>
          <w:sz w:val="20"/>
          <w:szCs w:val="20"/>
        </w:rPr>
        <w:t>)</w:t>
      </w:r>
    </w:p>
    <w:p w:rsidR="001B17EA" w:rsidRDefault="001B17EA" w:rsidP="001B17EA">
      <w:pPr>
        <w:pStyle w:val="NoSpacing"/>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BC7024" w:rsidRPr="00EA4100"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BC7024" w:rsidRDefault="00EE5BF7" w:rsidP="004228F5">
            <w:pPr>
              <w:rPr>
                <w:b/>
              </w:rPr>
            </w:pPr>
            <w:r>
              <w:rPr>
                <w:b/>
              </w:rPr>
              <w:t>SB#959 – I’ll Go in the Strength of the Lord</w:t>
            </w:r>
          </w:p>
        </w:tc>
        <w:tc>
          <w:tcPr>
            <w:tcW w:w="2359" w:type="dxa"/>
            <w:tcBorders>
              <w:top w:val="single" w:sz="7" w:space="0" w:color="000000"/>
              <w:left w:val="single" w:sz="7" w:space="0" w:color="000000"/>
              <w:bottom w:val="single" w:sz="7" w:space="0" w:color="000000"/>
              <w:right w:val="single" w:sz="7" w:space="0" w:color="000000"/>
            </w:tcBorders>
          </w:tcPr>
          <w:p w:rsidR="00BC7024" w:rsidRDefault="00EE5BF7" w:rsidP="004228F5">
            <w:r>
              <w:t xml:space="preserve">TB-433 – same </w:t>
            </w:r>
          </w:p>
        </w:tc>
        <w:tc>
          <w:tcPr>
            <w:tcW w:w="2430" w:type="dxa"/>
            <w:tcBorders>
              <w:top w:val="single" w:sz="7" w:space="0" w:color="000000"/>
              <w:left w:val="single" w:sz="7" w:space="0" w:color="000000"/>
              <w:bottom w:val="single" w:sz="7" w:space="0" w:color="000000"/>
              <w:right w:val="single" w:sz="7" w:space="0" w:color="000000"/>
            </w:tcBorders>
          </w:tcPr>
          <w:p w:rsidR="00BC7024" w:rsidRDefault="00EE5BF7" w:rsidP="004228F5">
            <w:r>
              <w:t>HTD4-T8 (3 vs.)</w:t>
            </w:r>
          </w:p>
        </w:tc>
      </w:tr>
      <w:tr w:rsidR="00BC7024" w:rsidRPr="00EA4100" w:rsidTr="004228F5">
        <w:trPr>
          <w:cantSplit/>
        </w:trPr>
        <w:tc>
          <w:tcPr>
            <w:tcW w:w="9360" w:type="dxa"/>
            <w:gridSpan w:val="3"/>
            <w:shd w:val="pct20" w:color="000000" w:fill="auto"/>
          </w:tcPr>
          <w:p w:rsidR="00BC7024" w:rsidRPr="00EA4100" w:rsidRDefault="00BC7024" w:rsidP="004228F5">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EE5BF7"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EE5BF7" w:rsidRDefault="00EE5BF7" w:rsidP="00F661F2">
            <w:pPr>
              <w:rPr>
                <w:b/>
              </w:rPr>
            </w:pPr>
            <w:r>
              <w:rPr>
                <w:b/>
              </w:rPr>
              <w:t>HC#99 – Shine, Jesus, Shine</w:t>
            </w:r>
          </w:p>
        </w:tc>
        <w:tc>
          <w:tcPr>
            <w:tcW w:w="2359" w:type="dxa"/>
            <w:tcBorders>
              <w:top w:val="single" w:sz="7" w:space="0" w:color="000000"/>
              <w:left w:val="single" w:sz="7" w:space="0" w:color="000000"/>
              <w:bottom w:val="single" w:sz="7" w:space="0" w:color="000000"/>
              <w:right w:val="single" w:sz="7" w:space="0" w:color="000000"/>
            </w:tcBorders>
          </w:tcPr>
          <w:p w:rsidR="00EE5BF7" w:rsidRDefault="00EE5BF7" w:rsidP="00F661F2">
            <w:r>
              <w:t>HC-99</w:t>
            </w:r>
          </w:p>
        </w:tc>
        <w:tc>
          <w:tcPr>
            <w:tcW w:w="2430" w:type="dxa"/>
            <w:tcBorders>
              <w:top w:val="single" w:sz="7" w:space="0" w:color="000000"/>
              <w:left w:val="single" w:sz="7" w:space="0" w:color="000000"/>
              <w:bottom w:val="single" w:sz="7" w:space="0" w:color="000000"/>
              <w:right w:val="single" w:sz="7" w:space="0" w:color="000000"/>
            </w:tcBorders>
          </w:tcPr>
          <w:p w:rsidR="00EE5BF7" w:rsidRDefault="00EE5BF7" w:rsidP="00F661F2">
            <w:r>
              <w:rPr>
                <w:lang w:val="fr-FR"/>
              </w:rPr>
              <w:t>HCD8-T19</w:t>
            </w:r>
          </w:p>
        </w:tc>
      </w:tr>
      <w:tr w:rsidR="00EE5BF7"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EE5BF7" w:rsidRDefault="00EE5BF7" w:rsidP="00F661F2">
            <w:pPr>
              <w:widowControl w:val="0"/>
              <w:rPr>
                <w:b/>
              </w:rPr>
            </w:pPr>
            <w:r>
              <w:rPr>
                <w:b/>
              </w:rPr>
              <w:t>HC#112 – The Potter’s Hand</w:t>
            </w:r>
          </w:p>
        </w:tc>
        <w:tc>
          <w:tcPr>
            <w:tcW w:w="2359" w:type="dxa"/>
            <w:tcBorders>
              <w:top w:val="single" w:sz="7" w:space="0" w:color="000000"/>
              <w:left w:val="single" w:sz="7" w:space="0" w:color="000000"/>
              <w:bottom w:val="single" w:sz="7" w:space="0" w:color="000000"/>
              <w:right w:val="single" w:sz="7" w:space="0" w:color="000000"/>
            </w:tcBorders>
          </w:tcPr>
          <w:p w:rsidR="00EE5BF7" w:rsidRDefault="00EE5BF7" w:rsidP="00F661F2">
            <w:pPr>
              <w:widowControl w:val="0"/>
            </w:pPr>
            <w:r>
              <w:t>HC-112</w:t>
            </w:r>
          </w:p>
        </w:tc>
        <w:tc>
          <w:tcPr>
            <w:tcW w:w="2430" w:type="dxa"/>
            <w:tcBorders>
              <w:top w:val="single" w:sz="7" w:space="0" w:color="000000"/>
              <w:left w:val="single" w:sz="7" w:space="0" w:color="000000"/>
              <w:bottom w:val="single" w:sz="7" w:space="0" w:color="000000"/>
              <w:right w:val="single" w:sz="7" w:space="0" w:color="000000"/>
            </w:tcBorders>
          </w:tcPr>
          <w:p w:rsidR="00EE5BF7" w:rsidRDefault="00EE5BF7" w:rsidP="00F661F2">
            <w:r>
              <w:t>HCD10-T12</w:t>
            </w:r>
          </w:p>
        </w:tc>
      </w:tr>
      <w:tr w:rsidR="00EE5BF7"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EE5BF7" w:rsidRDefault="00EE5BF7" w:rsidP="004228F5">
            <w:pPr>
              <w:rPr>
                <w:b/>
              </w:rPr>
            </w:pPr>
            <w:r>
              <w:rPr>
                <w:b/>
              </w:rPr>
              <w:t>HC#153 – Storm the Forts of Darkness</w:t>
            </w:r>
          </w:p>
        </w:tc>
        <w:tc>
          <w:tcPr>
            <w:tcW w:w="2359" w:type="dxa"/>
            <w:tcBorders>
              <w:top w:val="single" w:sz="7" w:space="0" w:color="000000"/>
              <w:left w:val="single" w:sz="7" w:space="0" w:color="000000"/>
              <w:bottom w:val="single" w:sz="7" w:space="0" w:color="000000"/>
              <w:right w:val="single" w:sz="7" w:space="0" w:color="000000"/>
            </w:tcBorders>
          </w:tcPr>
          <w:p w:rsidR="00EE5BF7" w:rsidRDefault="00EE5BF7" w:rsidP="004228F5">
            <w:r>
              <w:t>HC-153</w:t>
            </w:r>
          </w:p>
        </w:tc>
        <w:tc>
          <w:tcPr>
            <w:tcW w:w="2430" w:type="dxa"/>
            <w:tcBorders>
              <w:top w:val="single" w:sz="7" w:space="0" w:color="000000"/>
              <w:left w:val="single" w:sz="7" w:space="0" w:color="000000"/>
              <w:bottom w:val="single" w:sz="7" w:space="0" w:color="000000"/>
              <w:right w:val="single" w:sz="7" w:space="0" w:color="000000"/>
            </w:tcBorders>
          </w:tcPr>
          <w:p w:rsidR="00EE5BF7" w:rsidRDefault="00EE5BF7" w:rsidP="004228F5">
            <w:r>
              <w:t>HCD14-T13</w:t>
            </w:r>
          </w:p>
        </w:tc>
      </w:tr>
      <w:tr w:rsidR="00EE5BF7"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EE5BF7" w:rsidRPr="00EA4100" w:rsidRDefault="00EE5BF7" w:rsidP="004228F5">
            <w:pPr>
              <w:widowControl w:val="0"/>
              <w:rPr>
                <w:b/>
              </w:rPr>
            </w:pPr>
            <w:r>
              <w:rPr>
                <w:b/>
              </w:rPr>
              <w:t>HC#181 – Onward, Christian Soldiers</w:t>
            </w:r>
          </w:p>
        </w:tc>
        <w:tc>
          <w:tcPr>
            <w:tcW w:w="2359" w:type="dxa"/>
            <w:tcBorders>
              <w:top w:val="single" w:sz="7" w:space="0" w:color="000000"/>
              <w:left w:val="single" w:sz="7" w:space="0" w:color="000000"/>
              <w:bottom w:val="single" w:sz="7" w:space="0" w:color="000000"/>
              <w:right w:val="single" w:sz="7" w:space="0" w:color="000000"/>
            </w:tcBorders>
          </w:tcPr>
          <w:p w:rsidR="00EE5BF7" w:rsidRPr="00EA4100" w:rsidRDefault="00EE5BF7" w:rsidP="004228F5">
            <w:pPr>
              <w:widowControl w:val="0"/>
            </w:pPr>
            <w:r>
              <w:t>HC-181</w:t>
            </w:r>
          </w:p>
        </w:tc>
        <w:tc>
          <w:tcPr>
            <w:tcW w:w="2430" w:type="dxa"/>
            <w:tcBorders>
              <w:top w:val="single" w:sz="7" w:space="0" w:color="000000"/>
              <w:left w:val="single" w:sz="7" w:space="0" w:color="000000"/>
              <w:bottom w:val="single" w:sz="7" w:space="0" w:color="000000"/>
              <w:right w:val="single" w:sz="7" w:space="0" w:color="000000"/>
            </w:tcBorders>
          </w:tcPr>
          <w:p w:rsidR="00EE5BF7" w:rsidRDefault="00EE5BF7" w:rsidP="004228F5">
            <w:r>
              <w:t>HCD17-T11</w:t>
            </w:r>
          </w:p>
        </w:tc>
      </w:tr>
      <w:tr w:rsidR="00EE5BF7"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EE5BF7" w:rsidRDefault="00EE5BF7" w:rsidP="004228F5">
            <w:pPr>
              <w:widowControl w:val="0"/>
              <w:rPr>
                <w:b/>
              </w:rPr>
            </w:pPr>
            <w:r>
              <w:rPr>
                <w:b/>
              </w:rPr>
              <w:t>HC#193 – Soldier’s Hymn</w:t>
            </w:r>
          </w:p>
        </w:tc>
        <w:tc>
          <w:tcPr>
            <w:tcW w:w="2359" w:type="dxa"/>
            <w:tcBorders>
              <w:top w:val="single" w:sz="7" w:space="0" w:color="000000"/>
              <w:left w:val="single" w:sz="7" w:space="0" w:color="000000"/>
              <w:bottom w:val="single" w:sz="7" w:space="0" w:color="000000"/>
              <w:right w:val="single" w:sz="7" w:space="0" w:color="000000"/>
            </w:tcBorders>
          </w:tcPr>
          <w:p w:rsidR="00EE5BF7" w:rsidRDefault="00EE5BF7" w:rsidP="004228F5">
            <w:pPr>
              <w:widowControl w:val="0"/>
            </w:pPr>
            <w:r>
              <w:t>HC-193</w:t>
            </w:r>
          </w:p>
        </w:tc>
        <w:tc>
          <w:tcPr>
            <w:tcW w:w="2430" w:type="dxa"/>
            <w:tcBorders>
              <w:top w:val="single" w:sz="7" w:space="0" w:color="000000"/>
              <w:left w:val="single" w:sz="7" w:space="0" w:color="000000"/>
              <w:bottom w:val="single" w:sz="7" w:space="0" w:color="000000"/>
              <w:right w:val="single" w:sz="7" w:space="0" w:color="000000"/>
            </w:tcBorders>
          </w:tcPr>
          <w:p w:rsidR="00EE5BF7" w:rsidRDefault="00EE5BF7" w:rsidP="004228F5">
            <w:r>
              <w:t>HCD18-T13</w:t>
            </w:r>
          </w:p>
        </w:tc>
      </w:tr>
      <w:tr w:rsidR="00EE5BF7" w:rsidRPr="00B80D9B" w:rsidTr="004228F5">
        <w:trPr>
          <w:cantSplit/>
        </w:trPr>
        <w:tc>
          <w:tcPr>
            <w:tcW w:w="4571" w:type="dxa"/>
            <w:tcBorders>
              <w:top w:val="single" w:sz="7" w:space="0" w:color="000000"/>
              <w:left w:val="single" w:sz="7" w:space="0" w:color="000000"/>
              <w:bottom w:val="single" w:sz="7" w:space="0" w:color="000000"/>
              <w:right w:val="single" w:sz="7" w:space="0" w:color="000000"/>
            </w:tcBorders>
          </w:tcPr>
          <w:p w:rsidR="00EE5BF7" w:rsidRDefault="00EE5BF7" w:rsidP="004228F5">
            <w:pPr>
              <w:rPr>
                <w:b/>
              </w:rPr>
            </w:pPr>
            <w:r>
              <w:rPr>
                <w:b/>
              </w:rPr>
              <w:t>HC#202 – O Church, Arise</w:t>
            </w:r>
          </w:p>
        </w:tc>
        <w:tc>
          <w:tcPr>
            <w:tcW w:w="2359" w:type="dxa"/>
            <w:tcBorders>
              <w:top w:val="single" w:sz="7" w:space="0" w:color="000000"/>
              <w:left w:val="single" w:sz="7" w:space="0" w:color="000000"/>
              <w:bottom w:val="single" w:sz="7" w:space="0" w:color="000000"/>
              <w:right w:val="single" w:sz="7" w:space="0" w:color="000000"/>
            </w:tcBorders>
          </w:tcPr>
          <w:p w:rsidR="00EE5BF7" w:rsidRDefault="00EE5BF7" w:rsidP="004228F5">
            <w:r>
              <w:t>HC-202</w:t>
            </w:r>
          </w:p>
        </w:tc>
        <w:tc>
          <w:tcPr>
            <w:tcW w:w="2430" w:type="dxa"/>
            <w:tcBorders>
              <w:top w:val="single" w:sz="7" w:space="0" w:color="000000"/>
              <w:left w:val="single" w:sz="7" w:space="0" w:color="000000"/>
              <w:bottom w:val="single" w:sz="7" w:space="0" w:color="000000"/>
              <w:right w:val="single" w:sz="7" w:space="0" w:color="000000"/>
            </w:tcBorders>
          </w:tcPr>
          <w:p w:rsidR="00EE5BF7" w:rsidRPr="00EA4100" w:rsidRDefault="00EE5BF7" w:rsidP="004228F5">
            <w:pPr>
              <w:widowControl w:val="0"/>
              <w:rPr>
                <w:lang w:val="fr-FR"/>
              </w:rPr>
            </w:pPr>
            <w:r>
              <w:rPr>
                <w:lang w:val="fr-FR"/>
              </w:rPr>
              <w:t>HCD19-T12</w:t>
            </w:r>
          </w:p>
        </w:tc>
      </w:tr>
    </w:tbl>
    <w:p w:rsidR="00A73E5F" w:rsidRDefault="00A73E5F" w:rsidP="00BC7024">
      <w:pPr>
        <w:rPr>
          <w:b/>
        </w:rPr>
      </w:pPr>
    </w:p>
    <w:p w:rsidR="00A73E5F" w:rsidRDefault="00A73E5F">
      <w:pPr>
        <w:jc w:val="center"/>
        <w:rPr>
          <w:b/>
        </w:rPr>
      </w:pPr>
      <w:r>
        <w:rPr>
          <w:b/>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7200"/>
      </w:tblGrid>
      <w:tr w:rsidR="00A73E5F" w:rsidTr="00A73E5F">
        <w:tc>
          <w:tcPr>
            <w:tcW w:w="9360" w:type="dxa"/>
            <w:gridSpan w:val="2"/>
            <w:tcBorders>
              <w:bottom w:val="single" w:sz="4" w:space="0" w:color="auto"/>
            </w:tcBorders>
            <w:shd w:val="clear" w:color="auto" w:fill="auto"/>
          </w:tcPr>
          <w:p w:rsidR="00A73E5F" w:rsidRPr="00E257A7" w:rsidRDefault="00BC7024" w:rsidP="00A73E5F">
            <w:pPr>
              <w:tabs>
                <w:tab w:val="left" w:pos="1800"/>
              </w:tabs>
              <w:jc w:val="center"/>
              <w:rPr>
                <w:b/>
              </w:rPr>
            </w:pPr>
            <w:r>
              <w:rPr>
                <w:b/>
                <w:bCs/>
                <w:i/>
                <w:iCs/>
                <w:sz w:val="32"/>
                <w:szCs w:val="32"/>
              </w:rPr>
              <w:lastRenderedPageBreak/>
              <w:br w:type="page"/>
            </w:r>
            <w:r w:rsidR="00A73E5F" w:rsidRPr="00E257A7">
              <w:rPr>
                <w:b/>
              </w:rPr>
              <w:t>Week #</w:t>
            </w:r>
            <w:r w:rsidR="00A73E5F">
              <w:rPr>
                <w:b/>
              </w:rPr>
              <w:t>7</w:t>
            </w:r>
          </w:p>
        </w:tc>
      </w:tr>
      <w:tr w:rsidR="00A73E5F" w:rsidTr="00A73E5F">
        <w:tc>
          <w:tcPr>
            <w:tcW w:w="9360" w:type="dxa"/>
            <w:gridSpan w:val="2"/>
            <w:shd w:val="clear" w:color="auto" w:fill="CCCCCC"/>
          </w:tcPr>
          <w:p w:rsidR="00A73E5F" w:rsidRPr="00E257A7" w:rsidRDefault="00A73E5F" w:rsidP="00A73E5F">
            <w:pPr>
              <w:jc w:val="center"/>
              <w:rPr>
                <w:b/>
              </w:rPr>
            </w:pPr>
            <w:r w:rsidRPr="00E257A7">
              <w:rPr>
                <w:b/>
              </w:rPr>
              <w:t>DRAMA</w:t>
            </w:r>
          </w:p>
          <w:p w:rsidR="00A73E5F" w:rsidRPr="00E257A7" w:rsidRDefault="00A73E5F" w:rsidP="00A73E5F">
            <w:pPr>
              <w:jc w:val="center"/>
              <w:rPr>
                <w:b/>
              </w:rPr>
            </w:pPr>
            <w:r>
              <w:rPr>
                <w:b/>
              </w:rPr>
              <w:t>Put me in, Coach?</w:t>
            </w:r>
          </w:p>
          <w:p w:rsidR="00A73E5F" w:rsidRDefault="00A73E5F" w:rsidP="00A73E5F">
            <w:pPr>
              <w:jc w:val="center"/>
            </w:pPr>
            <w:r w:rsidRPr="00E257A7">
              <w:rPr>
                <w:b/>
              </w:rPr>
              <w:t>By Martyn Scott Thomas</w:t>
            </w:r>
          </w:p>
          <w:p w:rsidR="00A73E5F" w:rsidRPr="00E257A7" w:rsidRDefault="00A73E5F" w:rsidP="00A73E5F">
            <w:pPr>
              <w:jc w:val="center"/>
              <w:rPr>
                <w:sz w:val="20"/>
                <w:szCs w:val="20"/>
              </w:rPr>
            </w:pPr>
            <w:r w:rsidRPr="00E257A7">
              <w:rPr>
                <w:sz w:val="20"/>
                <w:szCs w:val="20"/>
              </w:rPr>
              <w:t>© Copyright 201</w:t>
            </w:r>
            <w:r>
              <w:rPr>
                <w:sz w:val="20"/>
                <w:szCs w:val="20"/>
              </w:rPr>
              <w:t>7</w:t>
            </w:r>
            <w:r w:rsidRPr="00E257A7">
              <w:rPr>
                <w:sz w:val="20"/>
                <w:szCs w:val="20"/>
              </w:rPr>
              <w:t xml:space="preserve"> by Martyn Scott Thomas. All rights reserved. Used by permission.</w:t>
            </w:r>
          </w:p>
        </w:tc>
      </w:tr>
      <w:tr w:rsidR="00A73E5F" w:rsidTr="00A73E5F">
        <w:tc>
          <w:tcPr>
            <w:tcW w:w="2160" w:type="dxa"/>
            <w:shd w:val="clear" w:color="auto" w:fill="auto"/>
          </w:tcPr>
          <w:p w:rsidR="00A73E5F" w:rsidRPr="00BF4C60" w:rsidRDefault="00A73E5F" w:rsidP="00A73E5F">
            <w:r w:rsidRPr="00E257A7">
              <w:rPr>
                <w:b/>
              </w:rPr>
              <w:t>Topic:</w:t>
            </w:r>
          </w:p>
        </w:tc>
        <w:tc>
          <w:tcPr>
            <w:tcW w:w="7200" w:type="dxa"/>
            <w:shd w:val="clear" w:color="auto" w:fill="auto"/>
          </w:tcPr>
          <w:p w:rsidR="00A73E5F" w:rsidRDefault="00A73E5F" w:rsidP="00A73E5F">
            <w:r>
              <w:t>Body of Christ</w:t>
            </w:r>
          </w:p>
        </w:tc>
      </w:tr>
      <w:tr w:rsidR="00A73E5F" w:rsidTr="00A73E5F">
        <w:tc>
          <w:tcPr>
            <w:tcW w:w="2160" w:type="dxa"/>
            <w:shd w:val="clear" w:color="auto" w:fill="auto"/>
          </w:tcPr>
          <w:p w:rsidR="00A73E5F" w:rsidRPr="00BF4C60" w:rsidRDefault="00A73E5F" w:rsidP="00A73E5F">
            <w:r w:rsidRPr="00E257A7">
              <w:rPr>
                <w:b/>
              </w:rPr>
              <w:t>Scripture:</w:t>
            </w:r>
          </w:p>
        </w:tc>
        <w:tc>
          <w:tcPr>
            <w:tcW w:w="7200" w:type="dxa"/>
            <w:shd w:val="clear" w:color="auto" w:fill="auto"/>
          </w:tcPr>
          <w:p w:rsidR="00A73E5F" w:rsidRDefault="00A73E5F" w:rsidP="00A73E5F">
            <w:r>
              <w:t>Acts 17:1-15</w:t>
            </w:r>
          </w:p>
        </w:tc>
      </w:tr>
      <w:tr w:rsidR="00A73E5F" w:rsidTr="00A73E5F">
        <w:tc>
          <w:tcPr>
            <w:tcW w:w="2160" w:type="dxa"/>
            <w:shd w:val="clear" w:color="auto" w:fill="auto"/>
          </w:tcPr>
          <w:p w:rsidR="00A73E5F" w:rsidRPr="00BF4C60" w:rsidRDefault="00A73E5F" w:rsidP="00A73E5F">
            <w:r w:rsidRPr="00E257A7">
              <w:rPr>
                <w:b/>
              </w:rPr>
              <w:t>Synopsis:</w:t>
            </w:r>
          </w:p>
        </w:tc>
        <w:tc>
          <w:tcPr>
            <w:tcW w:w="7200" w:type="dxa"/>
            <w:shd w:val="clear" w:color="auto" w:fill="auto"/>
          </w:tcPr>
          <w:p w:rsidR="00A73E5F" w:rsidRDefault="00A73E5F" w:rsidP="00A73E5F">
            <w:r>
              <w:t>A new member of the team is put into action.</w:t>
            </w:r>
          </w:p>
        </w:tc>
      </w:tr>
      <w:tr w:rsidR="00A73E5F" w:rsidTr="00A73E5F">
        <w:tc>
          <w:tcPr>
            <w:tcW w:w="2160" w:type="dxa"/>
            <w:shd w:val="clear" w:color="auto" w:fill="auto"/>
          </w:tcPr>
          <w:p w:rsidR="00A73E5F" w:rsidRPr="00E257A7" w:rsidRDefault="00A73E5F" w:rsidP="00A73E5F">
            <w:pPr>
              <w:rPr>
                <w:b/>
              </w:rPr>
            </w:pPr>
            <w:r w:rsidRPr="00E257A7">
              <w:rPr>
                <w:b/>
              </w:rPr>
              <w:t>Characters:</w:t>
            </w:r>
          </w:p>
        </w:tc>
        <w:tc>
          <w:tcPr>
            <w:tcW w:w="7200" w:type="dxa"/>
            <w:shd w:val="clear" w:color="auto" w:fill="auto"/>
          </w:tcPr>
          <w:p w:rsidR="00A73E5F" w:rsidRDefault="00A73E5F" w:rsidP="00A73E5F">
            <w:r>
              <w:t>Coach – older, hard-nosed</w:t>
            </w:r>
          </w:p>
          <w:p w:rsidR="00A73E5F" w:rsidRDefault="00A73E5F" w:rsidP="00A73E5F">
            <w:r>
              <w:t>Peterson – younger, unsure</w:t>
            </w:r>
          </w:p>
        </w:tc>
      </w:tr>
      <w:tr w:rsidR="00A73E5F" w:rsidTr="00A73E5F">
        <w:tc>
          <w:tcPr>
            <w:tcW w:w="2160" w:type="dxa"/>
            <w:shd w:val="clear" w:color="auto" w:fill="auto"/>
          </w:tcPr>
          <w:p w:rsidR="00A73E5F" w:rsidRPr="00BF4C60" w:rsidRDefault="00A73E5F" w:rsidP="00A73E5F">
            <w:r w:rsidRPr="00E257A7">
              <w:rPr>
                <w:b/>
              </w:rPr>
              <w:t>Props/Costumes:</w:t>
            </w:r>
          </w:p>
        </w:tc>
        <w:tc>
          <w:tcPr>
            <w:tcW w:w="7200" w:type="dxa"/>
            <w:shd w:val="clear" w:color="auto" w:fill="auto"/>
          </w:tcPr>
          <w:p w:rsidR="00A73E5F" w:rsidRDefault="00A73E5F" w:rsidP="00A73E5F">
            <w:r>
              <w:t>A row of chairs or a bench. A baseball cap for Coach.</w:t>
            </w:r>
          </w:p>
        </w:tc>
      </w:tr>
      <w:tr w:rsidR="00A73E5F" w:rsidTr="00A73E5F">
        <w:tc>
          <w:tcPr>
            <w:tcW w:w="2160" w:type="dxa"/>
            <w:shd w:val="clear" w:color="auto" w:fill="auto"/>
          </w:tcPr>
          <w:p w:rsidR="00A73E5F" w:rsidRPr="00BF4C60" w:rsidRDefault="00A73E5F" w:rsidP="00A73E5F">
            <w:r w:rsidRPr="00E257A7">
              <w:rPr>
                <w:b/>
              </w:rPr>
              <w:t>Setting:</w:t>
            </w:r>
          </w:p>
        </w:tc>
        <w:tc>
          <w:tcPr>
            <w:tcW w:w="7200" w:type="dxa"/>
            <w:shd w:val="clear" w:color="auto" w:fill="auto"/>
          </w:tcPr>
          <w:p w:rsidR="00A73E5F" w:rsidRDefault="00A73E5F" w:rsidP="00A73E5F">
            <w:r>
              <w:t>On the sidelines of a big game.</w:t>
            </w:r>
          </w:p>
        </w:tc>
      </w:tr>
      <w:tr w:rsidR="00A73E5F" w:rsidTr="00A73E5F">
        <w:tc>
          <w:tcPr>
            <w:tcW w:w="2160" w:type="dxa"/>
            <w:shd w:val="clear" w:color="auto" w:fill="auto"/>
          </w:tcPr>
          <w:p w:rsidR="00A73E5F" w:rsidRPr="00BF4C60" w:rsidRDefault="00A73E5F" w:rsidP="00A73E5F">
            <w:r w:rsidRPr="00E257A7">
              <w:rPr>
                <w:b/>
              </w:rPr>
              <w:t>Running time:</w:t>
            </w:r>
          </w:p>
        </w:tc>
        <w:tc>
          <w:tcPr>
            <w:tcW w:w="7200" w:type="dxa"/>
            <w:shd w:val="clear" w:color="auto" w:fill="auto"/>
          </w:tcPr>
          <w:p w:rsidR="00A73E5F" w:rsidRDefault="00A73E5F" w:rsidP="00A73E5F">
            <w:r>
              <w:t>3 minutes</w:t>
            </w:r>
          </w:p>
        </w:tc>
      </w:tr>
    </w:tbl>
    <w:p w:rsidR="00A73E5F" w:rsidRDefault="00A73E5F" w:rsidP="00A73E5F"/>
    <w:p w:rsidR="00A73E5F" w:rsidRPr="003D7523" w:rsidRDefault="00A73E5F" w:rsidP="00A73E5F">
      <w:pPr>
        <w:rPr>
          <w:sz w:val="28"/>
          <w:szCs w:val="28"/>
        </w:rPr>
      </w:pPr>
      <w:r>
        <w:rPr>
          <w:sz w:val="28"/>
          <w:szCs w:val="28"/>
        </w:rPr>
        <w:t>[</w:t>
      </w:r>
      <w:r>
        <w:rPr>
          <w:i/>
          <w:sz w:val="28"/>
          <w:szCs w:val="28"/>
        </w:rPr>
        <w:t>Peterson is seated on the bench, looking disinterested.</w:t>
      </w:r>
      <w:r>
        <w:rPr>
          <w:sz w:val="28"/>
          <w:szCs w:val="28"/>
        </w:rPr>
        <w:t>]</w:t>
      </w:r>
    </w:p>
    <w:p w:rsidR="00A73E5F" w:rsidRDefault="00A73E5F" w:rsidP="00A73E5F">
      <w:pPr>
        <w:rPr>
          <w:b/>
          <w:sz w:val="28"/>
          <w:szCs w:val="28"/>
        </w:rPr>
      </w:pPr>
    </w:p>
    <w:p w:rsidR="00A73E5F" w:rsidRPr="00882D9E" w:rsidRDefault="00A73E5F" w:rsidP="00A73E5F">
      <w:pPr>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w:t>
      </w:r>
      <w:r>
        <w:rPr>
          <w:i/>
          <w:sz w:val="28"/>
          <w:szCs w:val="28"/>
        </w:rPr>
        <w:t>enters pacing and stops next to Peterson</w:t>
      </w:r>
      <w:r>
        <w:rPr>
          <w:sz w:val="28"/>
          <w:szCs w:val="28"/>
        </w:rPr>
        <w:t>] Peterson!</w:t>
      </w:r>
    </w:p>
    <w:p w:rsidR="00A73E5F" w:rsidRDefault="00A73E5F" w:rsidP="00A73E5F">
      <w:pPr>
        <w:rPr>
          <w:rFonts w:ascii="Century Schoolbook" w:hAnsi="Century Schoolbook"/>
        </w:rPr>
      </w:pPr>
    </w:p>
    <w:p w:rsidR="00A73E5F" w:rsidRPr="00882D9E" w:rsidRDefault="00A73E5F" w:rsidP="00A73E5F">
      <w:pPr>
        <w:rPr>
          <w:rFonts w:ascii="Century Schoolbook" w:hAnsi="Century Schoolbook"/>
        </w:rPr>
      </w:pPr>
      <w:r>
        <w:rPr>
          <w:b/>
          <w:sz w:val="28"/>
          <w:szCs w:val="28"/>
        </w:rPr>
        <w:t>Peterson</w:t>
      </w:r>
      <w:r w:rsidRPr="00C17A0E">
        <w:rPr>
          <w:b/>
          <w:sz w:val="28"/>
          <w:szCs w:val="28"/>
        </w:rPr>
        <w:t>:</w:t>
      </w:r>
      <w:r w:rsidRPr="00A91C3F">
        <w:rPr>
          <w:sz w:val="28"/>
          <w:szCs w:val="28"/>
        </w:rPr>
        <w:tab/>
      </w:r>
      <w:r>
        <w:rPr>
          <w:sz w:val="28"/>
          <w:szCs w:val="28"/>
        </w:rPr>
        <w:t>[</w:t>
      </w:r>
      <w:r>
        <w:rPr>
          <w:i/>
          <w:sz w:val="28"/>
          <w:szCs w:val="28"/>
        </w:rPr>
        <w:t>startled, sitting up</w:t>
      </w:r>
      <w:r>
        <w:rPr>
          <w:sz w:val="28"/>
          <w:szCs w:val="28"/>
        </w:rPr>
        <w:t>] Yes, sir!</w:t>
      </w:r>
    </w:p>
    <w:p w:rsidR="00A73E5F" w:rsidRPr="00C17A0E" w:rsidRDefault="00A73E5F" w:rsidP="00A73E5F">
      <w:pPr>
        <w:rPr>
          <w:b/>
          <w:sz w:val="28"/>
          <w:szCs w:val="28"/>
        </w:rPr>
      </w:pPr>
    </w:p>
    <w:p w:rsidR="00A73E5F" w:rsidRPr="00A91C3F" w:rsidRDefault="00A73E5F" w:rsidP="00A73E5F">
      <w:pPr>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Get ready, son. You’re going in.</w:t>
      </w:r>
    </w:p>
    <w:p w:rsidR="00A73E5F" w:rsidRDefault="00A73E5F" w:rsidP="00A73E5F">
      <w:pPr>
        <w:rPr>
          <w:rFonts w:ascii="Century Schoolbook" w:hAnsi="Century Schoolbook"/>
        </w:rPr>
      </w:pPr>
    </w:p>
    <w:p w:rsidR="00A73E5F" w:rsidRPr="002273F0" w:rsidRDefault="00A73E5F" w:rsidP="00A73E5F">
      <w:pPr>
        <w:rPr>
          <w:rFonts w:ascii="Century Schoolbook" w:hAnsi="Century Schoolbook"/>
        </w:rPr>
      </w:pPr>
      <w:r>
        <w:rPr>
          <w:b/>
          <w:sz w:val="28"/>
          <w:szCs w:val="28"/>
        </w:rPr>
        <w:t>Peterson</w:t>
      </w:r>
      <w:r w:rsidRPr="00C17A0E">
        <w:rPr>
          <w:b/>
          <w:sz w:val="28"/>
          <w:szCs w:val="28"/>
        </w:rPr>
        <w:t>:</w:t>
      </w:r>
      <w:r w:rsidRPr="00A91C3F">
        <w:rPr>
          <w:sz w:val="28"/>
          <w:szCs w:val="28"/>
        </w:rPr>
        <w:tab/>
      </w:r>
      <w:r>
        <w:rPr>
          <w:sz w:val="28"/>
          <w:szCs w:val="28"/>
        </w:rPr>
        <w:t>[</w:t>
      </w:r>
      <w:r>
        <w:rPr>
          <w:i/>
          <w:sz w:val="28"/>
          <w:szCs w:val="28"/>
        </w:rPr>
        <w:t>a bit confused</w:t>
      </w:r>
      <w:r>
        <w:rPr>
          <w:sz w:val="28"/>
          <w:szCs w:val="28"/>
        </w:rPr>
        <w:t xml:space="preserve">] </w:t>
      </w:r>
      <w:proofErr w:type="gramStart"/>
      <w:r>
        <w:rPr>
          <w:sz w:val="28"/>
          <w:szCs w:val="28"/>
        </w:rPr>
        <w:t>Going</w:t>
      </w:r>
      <w:proofErr w:type="gramEnd"/>
      <w:r>
        <w:rPr>
          <w:sz w:val="28"/>
          <w:szCs w:val="28"/>
        </w:rPr>
        <w:t xml:space="preserve"> in where?</w:t>
      </w:r>
    </w:p>
    <w:p w:rsidR="00A73E5F" w:rsidRPr="00C17A0E" w:rsidRDefault="00A73E5F" w:rsidP="00A73E5F">
      <w:pPr>
        <w:rPr>
          <w:b/>
          <w:sz w:val="28"/>
          <w:szCs w:val="28"/>
        </w:rPr>
      </w:pPr>
    </w:p>
    <w:p w:rsidR="00A73E5F" w:rsidRPr="00A91C3F" w:rsidRDefault="00A73E5F" w:rsidP="00A73E5F">
      <w:pPr>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In the game. Get ready.</w:t>
      </w:r>
    </w:p>
    <w:p w:rsidR="00A73E5F" w:rsidRDefault="00A73E5F" w:rsidP="00A73E5F">
      <w:pPr>
        <w:rPr>
          <w:rFonts w:ascii="Century Schoolbook" w:hAnsi="Century Schoolbook"/>
        </w:rPr>
      </w:pPr>
    </w:p>
    <w:p w:rsidR="00A73E5F" w:rsidRPr="00A91C3F" w:rsidRDefault="00A73E5F" w:rsidP="00A73E5F">
      <w:pPr>
        <w:rPr>
          <w:rFonts w:ascii="Century Schoolbook" w:hAnsi="Century Schoolbook"/>
        </w:rPr>
      </w:pPr>
      <w:r>
        <w:rPr>
          <w:b/>
          <w:sz w:val="28"/>
          <w:szCs w:val="28"/>
        </w:rPr>
        <w:t>Peterson</w:t>
      </w:r>
      <w:r w:rsidRPr="00C17A0E">
        <w:rPr>
          <w:b/>
          <w:sz w:val="28"/>
          <w:szCs w:val="28"/>
        </w:rPr>
        <w:t>:</w:t>
      </w:r>
      <w:r w:rsidRPr="00A91C3F">
        <w:rPr>
          <w:sz w:val="28"/>
          <w:szCs w:val="28"/>
        </w:rPr>
        <w:tab/>
      </w:r>
      <w:r>
        <w:rPr>
          <w:sz w:val="28"/>
          <w:szCs w:val="28"/>
        </w:rPr>
        <w:t>Um, are you sure you have the right guy?</w:t>
      </w:r>
    </w:p>
    <w:p w:rsidR="00A73E5F" w:rsidRPr="00C17A0E" w:rsidRDefault="00A73E5F" w:rsidP="00A73E5F">
      <w:pPr>
        <w:rPr>
          <w:b/>
          <w:sz w:val="28"/>
          <w:szCs w:val="28"/>
        </w:rPr>
      </w:pPr>
    </w:p>
    <w:p w:rsidR="00A73E5F" w:rsidRPr="00A91C3F" w:rsidRDefault="00A73E5F" w:rsidP="00A73E5F">
      <w:pPr>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You’re Peterson, aren’t you?</w:t>
      </w:r>
    </w:p>
    <w:p w:rsidR="00A73E5F" w:rsidRDefault="00A73E5F" w:rsidP="00A73E5F">
      <w:pPr>
        <w:rPr>
          <w:rFonts w:ascii="Century Schoolbook" w:hAnsi="Century Schoolbook"/>
        </w:rPr>
      </w:pPr>
    </w:p>
    <w:p w:rsidR="00A73E5F" w:rsidRPr="00A91C3F" w:rsidRDefault="00A73E5F" w:rsidP="00A73E5F">
      <w:pPr>
        <w:rPr>
          <w:rFonts w:ascii="Century Schoolbook" w:hAnsi="Century Schoolbook"/>
        </w:rPr>
      </w:pPr>
      <w:r>
        <w:rPr>
          <w:b/>
          <w:sz w:val="28"/>
          <w:szCs w:val="28"/>
        </w:rPr>
        <w:t>Peterson</w:t>
      </w:r>
      <w:r w:rsidRPr="00C17A0E">
        <w:rPr>
          <w:b/>
          <w:sz w:val="28"/>
          <w:szCs w:val="28"/>
        </w:rPr>
        <w:t>:</w:t>
      </w:r>
      <w:r w:rsidRPr="00A91C3F">
        <w:rPr>
          <w:sz w:val="28"/>
          <w:szCs w:val="28"/>
        </w:rPr>
        <w:tab/>
      </w:r>
      <w:r>
        <w:rPr>
          <w:sz w:val="28"/>
          <w:szCs w:val="28"/>
        </w:rPr>
        <w:t>Yeah, but there are five other Petersons on the team.</w:t>
      </w:r>
    </w:p>
    <w:p w:rsidR="00A73E5F" w:rsidRPr="00C17A0E" w:rsidRDefault="00A73E5F" w:rsidP="00A73E5F">
      <w:pPr>
        <w:rPr>
          <w:b/>
          <w:sz w:val="28"/>
          <w:szCs w:val="28"/>
        </w:rPr>
      </w:pPr>
    </w:p>
    <w:p w:rsidR="00A73E5F" w:rsidRPr="00A91C3F" w:rsidRDefault="00A73E5F" w:rsidP="00A73E5F">
      <w:pPr>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Well, you’re the one I want.</w:t>
      </w:r>
    </w:p>
    <w:p w:rsidR="00A73E5F" w:rsidRDefault="00A73E5F" w:rsidP="00A73E5F">
      <w:pPr>
        <w:rPr>
          <w:rFonts w:ascii="Century Schoolbook" w:hAnsi="Century Schoolbook"/>
        </w:rPr>
      </w:pPr>
    </w:p>
    <w:p w:rsidR="00A73E5F" w:rsidRPr="00A91C3F" w:rsidRDefault="00A73E5F" w:rsidP="00A73E5F">
      <w:pPr>
        <w:rPr>
          <w:rFonts w:ascii="Century Schoolbook" w:hAnsi="Century Schoolbook"/>
        </w:rPr>
      </w:pPr>
      <w:r>
        <w:rPr>
          <w:b/>
          <w:sz w:val="28"/>
          <w:szCs w:val="28"/>
        </w:rPr>
        <w:t>Peterson</w:t>
      </w:r>
      <w:r w:rsidRPr="00C17A0E">
        <w:rPr>
          <w:b/>
          <w:sz w:val="28"/>
          <w:szCs w:val="28"/>
        </w:rPr>
        <w:t>:</w:t>
      </w:r>
      <w:r w:rsidRPr="00A91C3F">
        <w:rPr>
          <w:sz w:val="28"/>
          <w:szCs w:val="28"/>
        </w:rPr>
        <w:tab/>
      </w:r>
      <w:r>
        <w:rPr>
          <w:sz w:val="28"/>
          <w:szCs w:val="28"/>
        </w:rPr>
        <w:t>But, I’m new.</w:t>
      </w:r>
    </w:p>
    <w:p w:rsidR="00A73E5F" w:rsidRPr="00C17A0E" w:rsidRDefault="00A73E5F" w:rsidP="00A73E5F">
      <w:pPr>
        <w:rPr>
          <w:b/>
          <w:sz w:val="28"/>
          <w:szCs w:val="28"/>
        </w:rPr>
      </w:pPr>
    </w:p>
    <w:p w:rsidR="00A73E5F" w:rsidRPr="00A91C3F" w:rsidRDefault="00A73E5F" w:rsidP="00A73E5F">
      <w:pPr>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Great. Then you’ll be fresh.</w:t>
      </w:r>
    </w:p>
    <w:p w:rsidR="00A73E5F" w:rsidRDefault="00A73E5F" w:rsidP="00A73E5F">
      <w:pPr>
        <w:rPr>
          <w:rFonts w:ascii="Century Schoolbook" w:hAnsi="Century Schoolbook"/>
        </w:rPr>
      </w:pPr>
    </w:p>
    <w:p w:rsidR="00A73E5F" w:rsidRPr="00A91C3F" w:rsidRDefault="00A73E5F" w:rsidP="00A73E5F">
      <w:pPr>
        <w:tabs>
          <w:tab w:val="left" w:pos="720"/>
          <w:tab w:val="left" w:pos="1440"/>
          <w:tab w:val="left" w:pos="2223"/>
        </w:tabs>
        <w:rPr>
          <w:rFonts w:ascii="Century Schoolbook" w:hAnsi="Century Schoolbook"/>
        </w:rPr>
      </w:pPr>
      <w:r>
        <w:rPr>
          <w:b/>
          <w:sz w:val="28"/>
          <w:szCs w:val="28"/>
        </w:rPr>
        <w:t>Peterson</w:t>
      </w:r>
      <w:r w:rsidRPr="00C17A0E">
        <w:rPr>
          <w:b/>
          <w:sz w:val="28"/>
          <w:szCs w:val="28"/>
        </w:rPr>
        <w:t>:</w:t>
      </w:r>
      <w:r w:rsidRPr="00A91C3F">
        <w:rPr>
          <w:sz w:val="28"/>
          <w:szCs w:val="28"/>
        </w:rPr>
        <w:tab/>
      </w:r>
      <w:r>
        <w:rPr>
          <w:sz w:val="28"/>
          <w:szCs w:val="28"/>
        </w:rPr>
        <w:t>If by fresh, you mean inexperienced, then yes, I’ll be fresh.</w:t>
      </w:r>
    </w:p>
    <w:p w:rsidR="00A73E5F" w:rsidRPr="00C17A0E" w:rsidRDefault="00A73E5F" w:rsidP="00A73E5F">
      <w:pPr>
        <w:rPr>
          <w:b/>
          <w:sz w:val="28"/>
          <w:szCs w:val="28"/>
        </w:rPr>
      </w:pPr>
    </w:p>
    <w:p w:rsidR="00A73E5F" w:rsidRPr="00A91C3F" w:rsidRDefault="00A73E5F" w:rsidP="00A73E5F">
      <w:pPr>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And the only way to get experience is to get into the game.</w:t>
      </w:r>
    </w:p>
    <w:p w:rsidR="00A73E5F" w:rsidRDefault="00A73E5F" w:rsidP="00A73E5F">
      <w:pPr>
        <w:rPr>
          <w:rFonts w:ascii="Century Schoolbook" w:hAnsi="Century Schoolbook"/>
        </w:rPr>
      </w:pPr>
    </w:p>
    <w:p w:rsidR="00A73E5F" w:rsidRPr="00A91C3F" w:rsidRDefault="00A73E5F" w:rsidP="00A73E5F">
      <w:pPr>
        <w:rPr>
          <w:rFonts w:ascii="Century Schoolbook" w:hAnsi="Century Schoolbook"/>
        </w:rPr>
      </w:pPr>
      <w:r>
        <w:rPr>
          <w:b/>
          <w:sz w:val="28"/>
          <w:szCs w:val="28"/>
        </w:rPr>
        <w:lastRenderedPageBreak/>
        <w:t>Peterson</w:t>
      </w:r>
      <w:r w:rsidRPr="00C17A0E">
        <w:rPr>
          <w:b/>
          <w:sz w:val="28"/>
          <w:szCs w:val="28"/>
        </w:rPr>
        <w:t>:</w:t>
      </w:r>
      <w:r w:rsidRPr="00A91C3F">
        <w:rPr>
          <w:sz w:val="28"/>
          <w:szCs w:val="28"/>
        </w:rPr>
        <w:tab/>
      </w:r>
      <w:r>
        <w:rPr>
          <w:sz w:val="28"/>
          <w:szCs w:val="28"/>
        </w:rPr>
        <w:t>I can think of a few other ways.</w:t>
      </w:r>
    </w:p>
    <w:p w:rsidR="00A73E5F" w:rsidRPr="00C17A0E" w:rsidRDefault="00A73E5F" w:rsidP="00A73E5F">
      <w:pPr>
        <w:rPr>
          <w:b/>
          <w:sz w:val="28"/>
          <w:szCs w:val="28"/>
        </w:rPr>
      </w:pPr>
    </w:p>
    <w:p w:rsidR="00A73E5F" w:rsidRPr="00A91C3F" w:rsidRDefault="00A73E5F" w:rsidP="00A73E5F">
      <w:pPr>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 xml:space="preserve">Listen, Peterson, </w:t>
      </w:r>
      <w:proofErr w:type="gramStart"/>
      <w:r>
        <w:rPr>
          <w:sz w:val="28"/>
          <w:szCs w:val="28"/>
        </w:rPr>
        <w:t>are</w:t>
      </w:r>
      <w:proofErr w:type="gramEnd"/>
      <w:r>
        <w:rPr>
          <w:sz w:val="28"/>
          <w:szCs w:val="28"/>
        </w:rPr>
        <w:t xml:space="preserve"> you part of this team?</w:t>
      </w:r>
    </w:p>
    <w:p w:rsidR="00A73E5F" w:rsidRDefault="00A73E5F" w:rsidP="00A73E5F">
      <w:pPr>
        <w:rPr>
          <w:rFonts w:ascii="Century Schoolbook" w:hAnsi="Century Schoolbook"/>
        </w:rPr>
      </w:pPr>
    </w:p>
    <w:p w:rsidR="00A73E5F" w:rsidRPr="00A91C3F" w:rsidRDefault="00A73E5F" w:rsidP="00A73E5F">
      <w:pPr>
        <w:rPr>
          <w:rFonts w:ascii="Century Schoolbook" w:hAnsi="Century Schoolbook"/>
        </w:rPr>
      </w:pPr>
      <w:r>
        <w:rPr>
          <w:b/>
          <w:sz w:val="28"/>
          <w:szCs w:val="28"/>
        </w:rPr>
        <w:t>Peterson</w:t>
      </w:r>
      <w:r w:rsidRPr="00C17A0E">
        <w:rPr>
          <w:b/>
          <w:sz w:val="28"/>
          <w:szCs w:val="28"/>
        </w:rPr>
        <w:t>:</w:t>
      </w:r>
      <w:r w:rsidRPr="00A91C3F">
        <w:rPr>
          <w:sz w:val="28"/>
          <w:szCs w:val="28"/>
        </w:rPr>
        <w:tab/>
      </w:r>
      <w:r>
        <w:rPr>
          <w:sz w:val="28"/>
          <w:szCs w:val="28"/>
        </w:rPr>
        <w:t>Yes.</w:t>
      </w:r>
    </w:p>
    <w:p w:rsidR="00A73E5F" w:rsidRPr="00C17A0E" w:rsidRDefault="00A73E5F" w:rsidP="00A73E5F">
      <w:pPr>
        <w:rPr>
          <w:b/>
          <w:sz w:val="28"/>
          <w:szCs w:val="28"/>
        </w:rPr>
      </w:pPr>
    </w:p>
    <w:p w:rsidR="00A73E5F" w:rsidRPr="00A91C3F" w:rsidRDefault="00A73E5F" w:rsidP="00A73E5F">
      <w:pPr>
        <w:ind w:left="1440" w:hanging="1440"/>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And when you joined the team, did you join to watch or did you join to play?</w:t>
      </w:r>
    </w:p>
    <w:p w:rsidR="00A73E5F" w:rsidRDefault="00A73E5F" w:rsidP="00A73E5F">
      <w:pPr>
        <w:ind w:left="1440" w:hanging="1440"/>
        <w:rPr>
          <w:rFonts w:ascii="Century Schoolbook" w:hAnsi="Century Schoolbook"/>
        </w:rPr>
      </w:pPr>
    </w:p>
    <w:p w:rsidR="00A73E5F" w:rsidRPr="00A91C3F" w:rsidRDefault="00A73E5F" w:rsidP="00A73E5F">
      <w:pPr>
        <w:rPr>
          <w:rFonts w:ascii="Century Schoolbook" w:hAnsi="Century Schoolbook"/>
        </w:rPr>
      </w:pPr>
      <w:r>
        <w:rPr>
          <w:b/>
          <w:sz w:val="28"/>
          <w:szCs w:val="28"/>
        </w:rPr>
        <w:t>Peterson</w:t>
      </w:r>
      <w:r w:rsidRPr="00C17A0E">
        <w:rPr>
          <w:b/>
          <w:sz w:val="28"/>
          <w:szCs w:val="28"/>
        </w:rPr>
        <w:t>:</w:t>
      </w:r>
      <w:r w:rsidRPr="00A91C3F">
        <w:rPr>
          <w:sz w:val="28"/>
          <w:szCs w:val="28"/>
        </w:rPr>
        <w:tab/>
      </w:r>
      <w:r>
        <w:rPr>
          <w:sz w:val="28"/>
          <w:szCs w:val="28"/>
        </w:rPr>
        <w:t>I joined to play.</w:t>
      </w:r>
    </w:p>
    <w:p w:rsidR="00A73E5F" w:rsidRPr="00C17A0E" w:rsidRDefault="00A73E5F" w:rsidP="00A73E5F">
      <w:pPr>
        <w:rPr>
          <w:b/>
          <w:sz w:val="28"/>
          <w:szCs w:val="28"/>
        </w:rPr>
      </w:pPr>
    </w:p>
    <w:p w:rsidR="00A73E5F" w:rsidRPr="00A91C3F" w:rsidRDefault="00A73E5F" w:rsidP="00A73E5F">
      <w:pPr>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Well then, get ready to play, because you’re going in the game.</w:t>
      </w:r>
    </w:p>
    <w:p w:rsidR="00A73E5F" w:rsidRDefault="00A73E5F" w:rsidP="00A73E5F">
      <w:pPr>
        <w:rPr>
          <w:rFonts w:ascii="Century Schoolbook" w:hAnsi="Century Schoolbook"/>
        </w:rPr>
      </w:pPr>
    </w:p>
    <w:p w:rsidR="00A73E5F" w:rsidRPr="00A91C3F" w:rsidRDefault="00A73E5F" w:rsidP="00A73E5F">
      <w:pPr>
        <w:rPr>
          <w:rFonts w:ascii="Century Schoolbook" w:hAnsi="Century Schoolbook"/>
        </w:rPr>
      </w:pPr>
      <w:r>
        <w:rPr>
          <w:b/>
          <w:sz w:val="28"/>
          <w:szCs w:val="28"/>
        </w:rPr>
        <w:t>Peterson</w:t>
      </w:r>
      <w:r w:rsidRPr="00C17A0E">
        <w:rPr>
          <w:b/>
          <w:sz w:val="28"/>
          <w:szCs w:val="28"/>
        </w:rPr>
        <w:t>:</w:t>
      </w:r>
      <w:r w:rsidRPr="00A91C3F">
        <w:rPr>
          <w:sz w:val="28"/>
          <w:szCs w:val="28"/>
        </w:rPr>
        <w:tab/>
      </w:r>
      <w:r>
        <w:rPr>
          <w:sz w:val="28"/>
          <w:szCs w:val="28"/>
        </w:rPr>
        <w:t>But what if I make a mistake?</w:t>
      </w:r>
    </w:p>
    <w:p w:rsidR="00A73E5F" w:rsidRPr="00C17A0E" w:rsidRDefault="00A73E5F" w:rsidP="00A73E5F">
      <w:pPr>
        <w:rPr>
          <w:b/>
          <w:sz w:val="28"/>
          <w:szCs w:val="28"/>
        </w:rPr>
      </w:pPr>
    </w:p>
    <w:p w:rsidR="00A73E5F" w:rsidRPr="00A91C3F" w:rsidRDefault="00A73E5F" w:rsidP="00A73E5F">
      <w:pPr>
        <w:ind w:left="1440" w:hanging="1440"/>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w:t>
      </w:r>
      <w:r>
        <w:rPr>
          <w:i/>
          <w:sz w:val="28"/>
          <w:szCs w:val="28"/>
        </w:rPr>
        <w:t>sits next to Peterson</w:t>
      </w:r>
      <w:r>
        <w:rPr>
          <w:sz w:val="28"/>
          <w:szCs w:val="28"/>
        </w:rPr>
        <w:t xml:space="preserve">] </w:t>
      </w:r>
      <w:proofErr w:type="gramStart"/>
      <w:r>
        <w:rPr>
          <w:sz w:val="28"/>
          <w:szCs w:val="28"/>
        </w:rPr>
        <w:t>That’s</w:t>
      </w:r>
      <w:proofErr w:type="gramEnd"/>
      <w:r>
        <w:rPr>
          <w:sz w:val="28"/>
          <w:szCs w:val="28"/>
        </w:rPr>
        <w:t xml:space="preserve"> why you have team mates. They’ll help you.</w:t>
      </w:r>
    </w:p>
    <w:p w:rsidR="00A73E5F" w:rsidRDefault="00A73E5F" w:rsidP="00A73E5F">
      <w:pPr>
        <w:ind w:left="1440" w:hanging="1440"/>
        <w:rPr>
          <w:rFonts w:ascii="Century Schoolbook" w:hAnsi="Century Schoolbook"/>
        </w:rPr>
      </w:pPr>
    </w:p>
    <w:p w:rsidR="00A73E5F" w:rsidRPr="00A91C3F" w:rsidRDefault="00A73E5F" w:rsidP="00A73E5F">
      <w:pPr>
        <w:rPr>
          <w:rFonts w:ascii="Century Schoolbook" w:hAnsi="Century Schoolbook"/>
        </w:rPr>
      </w:pPr>
      <w:r>
        <w:rPr>
          <w:b/>
          <w:sz w:val="28"/>
          <w:szCs w:val="28"/>
        </w:rPr>
        <w:t>Peterson</w:t>
      </w:r>
      <w:r w:rsidRPr="00C17A0E">
        <w:rPr>
          <w:b/>
          <w:sz w:val="28"/>
          <w:szCs w:val="28"/>
        </w:rPr>
        <w:t>:</w:t>
      </w:r>
      <w:r w:rsidRPr="00A91C3F">
        <w:rPr>
          <w:sz w:val="28"/>
          <w:szCs w:val="28"/>
        </w:rPr>
        <w:tab/>
      </w:r>
      <w:r>
        <w:rPr>
          <w:sz w:val="28"/>
          <w:szCs w:val="28"/>
        </w:rPr>
        <w:t>But what if I make a lot of mistakes.</w:t>
      </w:r>
    </w:p>
    <w:p w:rsidR="00A73E5F" w:rsidRPr="00C17A0E" w:rsidRDefault="00A73E5F" w:rsidP="00A73E5F">
      <w:pPr>
        <w:rPr>
          <w:b/>
          <w:sz w:val="28"/>
          <w:szCs w:val="28"/>
        </w:rPr>
      </w:pPr>
    </w:p>
    <w:p w:rsidR="00A73E5F" w:rsidRPr="00A91C3F" w:rsidRDefault="00A73E5F" w:rsidP="00A73E5F">
      <w:pPr>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Then you’ll learn from them.</w:t>
      </w:r>
    </w:p>
    <w:p w:rsidR="00A73E5F" w:rsidRDefault="00A73E5F" w:rsidP="00A73E5F">
      <w:pPr>
        <w:rPr>
          <w:rFonts w:ascii="Century Schoolbook" w:hAnsi="Century Schoolbook"/>
        </w:rPr>
      </w:pPr>
    </w:p>
    <w:p w:rsidR="00A73E5F" w:rsidRPr="00A91C3F" w:rsidRDefault="00A73E5F" w:rsidP="00A73E5F">
      <w:pPr>
        <w:rPr>
          <w:rFonts w:ascii="Century Schoolbook" w:hAnsi="Century Schoolbook"/>
        </w:rPr>
      </w:pPr>
      <w:r>
        <w:rPr>
          <w:b/>
          <w:sz w:val="28"/>
          <w:szCs w:val="28"/>
        </w:rPr>
        <w:t>Peterson</w:t>
      </w:r>
      <w:r w:rsidRPr="00C17A0E">
        <w:rPr>
          <w:b/>
          <w:sz w:val="28"/>
          <w:szCs w:val="28"/>
        </w:rPr>
        <w:t>:</w:t>
      </w:r>
      <w:r w:rsidRPr="00A91C3F">
        <w:rPr>
          <w:sz w:val="28"/>
          <w:szCs w:val="28"/>
        </w:rPr>
        <w:tab/>
      </w:r>
      <w:r>
        <w:rPr>
          <w:sz w:val="28"/>
          <w:szCs w:val="28"/>
        </w:rPr>
        <w:t>I don’t know if I can do this.</w:t>
      </w:r>
    </w:p>
    <w:p w:rsidR="00A73E5F" w:rsidRPr="00C17A0E" w:rsidRDefault="00A73E5F" w:rsidP="00A73E5F">
      <w:pPr>
        <w:rPr>
          <w:b/>
          <w:sz w:val="28"/>
          <w:szCs w:val="28"/>
        </w:rPr>
      </w:pPr>
    </w:p>
    <w:p w:rsidR="00A73E5F" w:rsidRPr="00A91C3F" w:rsidRDefault="00A73E5F" w:rsidP="00A73E5F">
      <w:pPr>
        <w:ind w:left="1440" w:hanging="1440"/>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Listen, Peterson, when we picked you for this team, we saw something we needed; something only you could bring.</w:t>
      </w:r>
    </w:p>
    <w:p w:rsidR="00A73E5F" w:rsidRDefault="00A73E5F" w:rsidP="00A73E5F">
      <w:pPr>
        <w:ind w:left="1440" w:hanging="1440"/>
        <w:rPr>
          <w:rFonts w:ascii="Century Schoolbook" w:hAnsi="Century Schoolbook"/>
        </w:rPr>
      </w:pPr>
    </w:p>
    <w:p w:rsidR="00A73E5F" w:rsidRPr="00A91C3F" w:rsidRDefault="00A73E5F" w:rsidP="00A73E5F">
      <w:pPr>
        <w:ind w:left="1440" w:hanging="1440"/>
        <w:rPr>
          <w:rFonts w:ascii="Century Schoolbook" w:hAnsi="Century Schoolbook"/>
        </w:rPr>
      </w:pPr>
      <w:r>
        <w:rPr>
          <w:b/>
          <w:sz w:val="28"/>
          <w:szCs w:val="28"/>
        </w:rPr>
        <w:t>Peterson</w:t>
      </w:r>
      <w:r w:rsidRPr="00C17A0E">
        <w:rPr>
          <w:b/>
          <w:sz w:val="28"/>
          <w:szCs w:val="28"/>
        </w:rPr>
        <w:t>:</w:t>
      </w:r>
      <w:r w:rsidRPr="00A91C3F">
        <w:rPr>
          <w:sz w:val="28"/>
          <w:szCs w:val="28"/>
        </w:rPr>
        <w:tab/>
      </w:r>
      <w:r>
        <w:rPr>
          <w:sz w:val="28"/>
          <w:szCs w:val="28"/>
        </w:rPr>
        <w:t>Really?</w:t>
      </w:r>
    </w:p>
    <w:p w:rsidR="00A73E5F" w:rsidRPr="00C17A0E" w:rsidRDefault="00A73E5F" w:rsidP="00A73E5F">
      <w:pPr>
        <w:ind w:left="1440" w:hanging="1440"/>
        <w:rPr>
          <w:b/>
          <w:sz w:val="28"/>
          <w:szCs w:val="28"/>
        </w:rPr>
      </w:pPr>
    </w:p>
    <w:p w:rsidR="00A73E5F" w:rsidRPr="00A91C3F" w:rsidRDefault="00A73E5F" w:rsidP="00A73E5F">
      <w:pPr>
        <w:ind w:left="1440" w:hanging="1440"/>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Yes, you’re important to this team.</w:t>
      </w:r>
    </w:p>
    <w:p w:rsidR="00A73E5F" w:rsidRDefault="00A73E5F" w:rsidP="00A73E5F">
      <w:pPr>
        <w:ind w:left="1440" w:hanging="1440"/>
        <w:rPr>
          <w:rFonts w:ascii="Century Schoolbook" w:hAnsi="Century Schoolbook"/>
        </w:rPr>
      </w:pPr>
    </w:p>
    <w:p w:rsidR="00A73E5F" w:rsidRPr="00A91C3F" w:rsidRDefault="00A73E5F" w:rsidP="00A73E5F">
      <w:pPr>
        <w:ind w:left="1440" w:hanging="1440"/>
        <w:rPr>
          <w:rFonts w:ascii="Century Schoolbook" w:hAnsi="Century Schoolbook"/>
        </w:rPr>
      </w:pPr>
      <w:r>
        <w:rPr>
          <w:b/>
          <w:sz w:val="28"/>
          <w:szCs w:val="28"/>
        </w:rPr>
        <w:t>Peterson</w:t>
      </w:r>
      <w:r w:rsidRPr="00C17A0E">
        <w:rPr>
          <w:b/>
          <w:sz w:val="28"/>
          <w:szCs w:val="28"/>
        </w:rPr>
        <w:t>:</w:t>
      </w:r>
      <w:r w:rsidRPr="00A91C3F">
        <w:rPr>
          <w:sz w:val="28"/>
          <w:szCs w:val="28"/>
        </w:rPr>
        <w:tab/>
      </w:r>
      <w:r>
        <w:rPr>
          <w:sz w:val="28"/>
          <w:szCs w:val="28"/>
        </w:rPr>
        <w:t>Me?</w:t>
      </w:r>
    </w:p>
    <w:p w:rsidR="00A73E5F" w:rsidRPr="00C17A0E" w:rsidRDefault="00A73E5F" w:rsidP="00A73E5F">
      <w:pPr>
        <w:ind w:left="1440" w:hanging="1440"/>
        <w:rPr>
          <w:b/>
          <w:sz w:val="28"/>
          <w:szCs w:val="28"/>
        </w:rPr>
      </w:pPr>
    </w:p>
    <w:p w:rsidR="00A73E5F" w:rsidRPr="00A91C3F" w:rsidRDefault="00A73E5F" w:rsidP="00A73E5F">
      <w:pPr>
        <w:ind w:left="1440" w:hanging="1440"/>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 xml:space="preserve">Yes, you. </w:t>
      </w:r>
      <w:proofErr w:type="gramStart"/>
      <w:r>
        <w:rPr>
          <w:sz w:val="28"/>
          <w:szCs w:val="28"/>
        </w:rPr>
        <w:t>And everyone else.</w:t>
      </w:r>
      <w:proofErr w:type="gramEnd"/>
      <w:r>
        <w:rPr>
          <w:sz w:val="28"/>
          <w:szCs w:val="28"/>
        </w:rPr>
        <w:t xml:space="preserve"> That’s what makes it a team.</w:t>
      </w:r>
    </w:p>
    <w:p w:rsidR="00A73E5F" w:rsidRDefault="00A73E5F" w:rsidP="00A73E5F">
      <w:pPr>
        <w:ind w:left="1440" w:hanging="1440"/>
        <w:rPr>
          <w:rFonts w:ascii="Century Schoolbook" w:hAnsi="Century Schoolbook"/>
        </w:rPr>
      </w:pPr>
    </w:p>
    <w:p w:rsidR="00A73E5F" w:rsidRPr="00A91C3F" w:rsidRDefault="00A73E5F" w:rsidP="00A73E5F">
      <w:pPr>
        <w:ind w:left="1440" w:hanging="1440"/>
        <w:rPr>
          <w:rFonts w:ascii="Century Schoolbook" w:hAnsi="Century Schoolbook"/>
        </w:rPr>
      </w:pPr>
      <w:r>
        <w:rPr>
          <w:b/>
          <w:sz w:val="28"/>
          <w:szCs w:val="28"/>
        </w:rPr>
        <w:t>Peterson</w:t>
      </w:r>
      <w:r w:rsidRPr="00C17A0E">
        <w:rPr>
          <w:b/>
          <w:sz w:val="28"/>
          <w:szCs w:val="28"/>
        </w:rPr>
        <w:t>:</w:t>
      </w:r>
      <w:r w:rsidRPr="00A91C3F">
        <w:rPr>
          <w:sz w:val="28"/>
          <w:szCs w:val="28"/>
        </w:rPr>
        <w:tab/>
      </w:r>
      <w:r>
        <w:rPr>
          <w:sz w:val="28"/>
          <w:szCs w:val="28"/>
        </w:rPr>
        <w:t>I guess.</w:t>
      </w:r>
    </w:p>
    <w:p w:rsidR="00A73E5F" w:rsidRPr="00C17A0E" w:rsidRDefault="00A73E5F" w:rsidP="00A73E5F">
      <w:pPr>
        <w:ind w:left="1440" w:hanging="1440"/>
        <w:rPr>
          <w:b/>
          <w:sz w:val="28"/>
          <w:szCs w:val="28"/>
        </w:rPr>
      </w:pPr>
    </w:p>
    <w:p w:rsidR="00A73E5F" w:rsidRPr="00A91C3F" w:rsidRDefault="00A73E5F" w:rsidP="00A73E5F">
      <w:pPr>
        <w:ind w:left="1440" w:hanging="1440"/>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And we can’t succeed unless everyone on this team is doing what they do. No one is unimportant. Everyone is needed.</w:t>
      </w:r>
    </w:p>
    <w:p w:rsidR="00A73E5F" w:rsidRDefault="00A73E5F" w:rsidP="00A73E5F">
      <w:pPr>
        <w:ind w:left="1440" w:hanging="1440"/>
        <w:rPr>
          <w:rFonts w:ascii="Century Schoolbook" w:hAnsi="Century Schoolbook"/>
        </w:rPr>
      </w:pPr>
    </w:p>
    <w:p w:rsidR="00A73E5F" w:rsidRPr="00A9632F" w:rsidRDefault="00A73E5F" w:rsidP="00A73E5F">
      <w:pPr>
        <w:ind w:left="1440" w:hanging="1440"/>
        <w:rPr>
          <w:rFonts w:ascii="Century Schoolbook" w:hAnsi="Century Schoolbook"/>
        </w:rPr>
      </w:pPr>
      <w:r>
        <w:rPr>
          <w:b/>
          <w:sz w:val="28"/>
          <w:szCs w:val="28"/>
        </w:rPr>
        <w:t>Peterson</w:t>
      </w:r>
      <w:r w:rsidRPr="00C17A0E">
        <w:rPr>
          <w:b/>
          <w:sz w:val="28"/>
          <w:szCs w:val="28"/>
        </w:rPr>
        <w:t>:</w:t>
      </w:r>
      <w:r w:rsidRPr="00A91C3F">
        <w:rPr>
          <w:sz w:val="28"/>
          <w:szCs w:val="28"/>
        </w:rPr>
        <w:tab/>
      </w:r>
      <w:r>
        <w:rPr>
          <w:sz w:val="28"/>
          <w:szCs w:val="28"/>
        </w:rPr>
        <w:t>[</w:t>
      </w:r>
      <w:r>
        <w:rPr>
          <w:i/>
          <w:sz w:val="28"/>
          <w:szCs w:val="28"/>
        </w:rPr>
        <w:t>confidently</w:t>
      </w:r>
      <w:r>
        <w:rPr>
          <w:sz w:val="28"/>
          <w:szCs w:val="28"/>
        </w:rPr>
        <w:t>] Even me.</w:t>
      </w:r>
    </w:p>
    <w:p w:rsidR="00A73E5F" w:rsidRPr="00C17A0E" w:rsidRDefault="00A73E5F" w:rsidP="00A73E5F">
      <w:pPr>
        <w:ind w:left="1440" w:hanging="1440"/>
        <w:rPr>
          <w:b/>
          <w:sz w:val="28"/>
          <w:szCs w:val="28"/>
        </w:rPr>
      </w:pPr>
    </w:p>
    <w:p w:rsidR="00A73E5F" w:rsidRPr="00A91C3F" w:rsidRDefault="00A73E5F" w:rsidP="00A73E5F">
      <w:pPr>
        <w:ind w:left="1440" w:hanging="1440"/>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w:t>
      </w:r>
      <w:r w:rsidRPr="00A9632F">
        <w:rPr>
          <w:i/>
          <w:sz w:val="28"/>
          <w:szCs w:val="28"/>
        </w:rPr>
        <w:t xml:space="preserve">puts his hand on </w:t>
      </w:r>
      <w:r>
        <w:rPr>
          <w:i/>
          <w:sz w:val="28"/>
          <w:szCs w:val="28"/>
        </w:rPr>
        <w:t>Peterson</w:t>
      </w:r>
      <w:r w:rsidRPr="00A9632F">
        <w:rPr>
          <w:i/>
          <w:sz w:val="28"/>
          <w:szCs w:val="28"/>
        </w:rPr>
        <w:t>’s back</w:t>
      </w:r>
      <w:r>
        <w:rPr>
          <w:sz w:val="28"/>
          <w:szCs w:val="28"/>
        </w:rPr>
        <w:t xml:space="preserve">] </w:t>
      </w:r>
      <w:proofErr w:type="gramStart"/>
      <w:r>
        <w:rPr>
          <w:sz w:val="28"/>
          <w:szCs w:val="28"/>
        </w:rPr>
        <w:t>So</w:t>
      </w:r>
      <w:proofErr w:type="gramEnd"/>
      <w:r>
        <w:rPr>
          <w:sz w:val="28"/>
          <w:szCs w:val="28"/>
        </w:rPr>
        <w:t xml:space="preserve"> are you ready?</w:t>
      </w:r>
    </w:p>
    <w:p w:rsidR="00A73E5F" w:rsidRDefault="00A73E5F" w:rsidP="00A73E5F">
      <w:pPr>
        <w:ind w:left="1440" w:hanging="1440"/>
        <w:rPr>
          <w:rFonts w:ascii="Century Schoolbook" w:hAnsi="Century Schoolbook"/>
        </w:rPr>
      </w:pPr>
    </w:p>
    <w:p w:rsidR="00A73E5F" w:rsidRPr="00A9632F" w:rsidRDefault="00A73E5F" w:rsidP="00A73E5F">
      <w:pPr>
        <w:ind w:left="1440" w:hanging="1440"/>
        <w:rPr>
          <w:rFonts w:ascii="Century Schoolbook" w:hAnsi="Century Schoolbook"/>
        </w:rPr>
      </w:pPr>
      <w:r>
        <w:rPr>
          <w:b/>
          <w:sz w:val="28"/>
          <w:szCs w:val="28"/>
        </w:rPr>
        <w:t>Peterson</w:t>
      </w:r>
      <w:r w:rsidRPr="00C17A0E">
        <w:rPr>
          <w:b/>
          <w:sz w:val="28"/>
          <w:szCs w:val="28"/>
        </w:rPr>
        <w:t>:</w:t>
      </w:r>
      <w:r w:rsidRPr="00A91C3F">
        <w:rPr>
          <w:sz w:val="28"/>
          <w:szCs w:val="28"/>
        </w:rPr>
        <w:tab/>
      </w:r>
      <w:r>
        <w:rPr>
          <w:sz w:val="28"/>
          <w:szCs w:val="28"/>
        </w:rPr>
        <w:t>[</w:t>
      </w:r>
      <w:r>
        <w:rPr>
          <w:i/>
          <w:sz w:val="28"/>
          <w:szCs w:val="28"/>
        </w:rPr>
        <w:t>nodding his head a little</w:t>
      </w:r>
      <w:r>
        <w:rPr>
          <w:sz w:val="28"/>
          <w:szCs w:val="28"/>
        </w:rPr>
        <w:t>] Yeah, I think I am.</w:t>
      </w:r>
    </w:p>
    <w:p w:rsidR="00A73E5F" w:rsidRPr="00C17A0E" w:rsidRDefault="00A73E5F" w:rsidP="00A73E5F">
      <w:pPr>
        <w:ind w:left="1440" w:hanging="1440"/>
        <w:rPr>
          <w:b/>
          <w:sz w:val="28"/>
          <w:szCs w:val="28"/>
        </w:rPr>
      </w:pPr>
    </w:p>
    <w:p w:rsidR="00A73E5F" w:rsidRPr="00A91C3F" w:rsidRDefault="00A73E5F" w:rsidP="00A73E5F">
      <w:pPr>
        <w:ind w:left="1440" w:hanging="1440"/>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w:t>
      </w:r>
      <w:r>
        <w:rPr>
          <w:i/>
          <w:sz w:val="28"/>
          <w:szCs w:val="28"/>
        </w:rPr>
        <w:t>standing, a little louder</w:t>
      </w:r>
      <w:r>
        <w:rPr>
          <w:sz w:val="28"/>
          <w:szCs w:val="28"/>
        </w:rPr>
        <w:t>] I said, are you ready?</w:t>
      </w:r>
    </w:p>
    <w:p w:rsidR="00A73E5F" w:rsidRDefault="00A73E5F" w:rsidP="00A73E5F">
      <w:pPr>
        <w:ind w:left="1440" w:hanging="1440"/>
        <w:rPr>
          <w:rFonts w:ascii="Century Schoolbook" w:hAnsi="Century Schoolbook"/>
        </w:rPr>
      </w:pPr>
    </w:p>
    <w:p w:rsidR="00A73E5F" w:rsidRPr="00A9632F" w:rsidRDefault="00A73E5F" w:rsidP="00A73E5F">
      <w:pPr>
        <w:ind w:left="1440" w:hanging="1440"/>
        <w:rPr>
          <w:rFonts w:ascii="Century Schoolbook" w:hAnsi="Century Schoolbook"/>
        </w:rPr>
      </w:pPr>
      <w:r>
        <w:rPr>
          <w:b/>
          <w:sz w:val="28"/>
          <w:szCs w:val="28"/>
        </w:rPr>
        <w:t>Peterson</w:t>
      </w:r>
      <w:r w:rsidRPr="00C17A0E">
        <w:rPr>
          <w:b/>
          <w:sz w:val="28"/>
          <w:szCs w:val="28"/>
        </w:rPr>
        <w:t>:</w:t>
      </w:r>
      <w:r w:rsidRPr="00A91C3F">
        <w:rPr>
          <w:sz w:val="28"/>
          <w:szCs w:val="28"/>
        </w:rPr>
        <w:tab/>
      </w:r>
      <w:r>
        <w:rPr>
          <w:sz w:val="28"/>
          <w:szCs w:val="28"/>
        </w:rPr>
        <w:t>[</w:t>
      </w:r>
      <w:r>
        <w:rPr>
          <w:i/>
          <w:sz w:val="28"/>
          <w:szCs w:val="28"/>
        </w:rPr>
        <w:t>a little louder</w:t>
      </w:r>
      <w:r>
        <w:rPr>
          <w:sz w:val="28"/>
          <w:szCs w:val="28"/>
        </w:rPr>
        <w:t>] Yeah, I’m ready.</w:t>
      </w:r>
    </w:p>
    <w:p w:rsidR="00A73E5F" w:rsidRPr="00C17A0E" w:rsidRDefault="00A73E5F" w:rsidP="00A73E5F">
      <w:pPr>
        <w:ind w:left="1440" w:hanging="1440"/>
        <w:rPr>
          <w:b/>
          <w:sz w:val="28"/>
          <w:szCs w:val="28"/>
        </w:rPr>
      </w:pPr>
    </w:p>
    <w:p w:rsidR="00A73E5F" w:rsidRPr="00A9632F" w:rsidRDefault="00A73E5F" w:rsidP="00A73E5F">
      <w:pPr>
        <w:ind w:left="1440" w:hanging="1440"/>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w:t>
      </w:r>
      <w:r>
        <w:rPr>
          <w:i/>
          <w:sz w:val="28"/>
          <w:szCs w:val="28"/>
        </w:rPr>
        <w:t>almost screaming</w:t>
      </w:r>
      <w:r>
        <w:rPr>
          <w:sz w:val="28"/>
          <w:szCs w:val="28"/>
        </w:rPr>
        <w:t>] I said, are you ready?</w:t>
      </w:r>
    </w:p>
    <w:p w:rsidR="00A73E5F" w:rsidRDefault="00A73E5F" w:rsidP="00A73E5F">
      <w:pPr>
        <w:ind w:left="1440" w:hanging="1440"/>
        <w:rPr>
          <w:rFonts w:ascii="Century Schoolbook" w:hAnsi="Century Schoolbook"/>
        </w:rPr>
      </w:pPr>
    </w:p>
    <w:p w:rsidR="00A73E5F" w:rsidRPr="00A9632F" w:rsidRDefault="00A73E5F" w:rsidP="00A73E5F">
      <w:pPr>
        <w:ind w:left="1440" w:hanging="1440"/>
        <w:rPr>
          <w:rFonts w:ascii="Century Schoolbook" w:hAnsi="Century Schoolbook"/>
        </w:rPr>
      </w:pPr>
      <w:r>
        <w:rPr>
          <w:b/>
          <w:sz w:val="28"/>
          <w:szCs w:val="28"/>
        </w:rPr>
        <w:t>Peterson</w:t>
      </w:r>
      <w:r w:rsidRPr="00C17A0E">
        <w:rPr>
          <w:b/>
          <w:sz w:val="28"/>
          <w:szCs w:val="28"/>
        </w:rPr>
        <w:t>:</w:t>
      </w:r>
      <w:r w:rsidRPr="00A91C3F">
        <w:rPr>
          <w:sz w:val="28"/>
          <w:szCs w:val="28"/>
        </w:rPr>
        <w:tab/>
      </w:r>
      <w:r>
        <w:rPr>
          <w:sz w:val="28"/>
          <w:szCs w:val="28"/>
        </w:rPr>
        <w:t>[</w:t>
      </w:r>
      <w:r>
        <w:rPr>
          <w:i/>
          <w:sz w:val="28"/>
          <w:szCs w:val="28"/>
        </w:rPr>
        <w:t>jumping up and yelling</w:t>
      </w:r>
      <w:r>
        <w:rPr>
          <w:sz w:val="28"/>
          <w:szCs w:val="28"/>
        </w:rPr>
        <w:t>] Yeah! [</w:t>
      </w:r>
      <w:proofErr w:type="gramStart"/>
      <w:r>
        <w:rPr>
          <w:i/>
          <w:sz w:val="28"/>
          <w:szCs w:val="28"/>
        </w:rPr>
        <w:t>running</w:t>
      </w:r>
      <w:proofErr w:type="gramEnd"/>
      <w:r>
        <w:rPr>
          <w:i/>
          <w:sz w:val="28"/>
          <w:szCs w:val="28"/>
        </w:rPr>
        <w:t xml:space="preserve"> off stage</w:t>
      </w:r>
      <w:r>
        <w:rPr>
          <w:sz w:val="28"/>
          <w:szCs w:val="28"/>
        </w:rPr>
        <w:t>] Let’s go get ‘</w:t>
      </w:r>
      <w:proofErr w:type="spellStart"/>
      <w:r>
        <w:rPr>
          <w:sz w:val="28"/>
          <w:szCs w:val="28"/>
        </w:rPr>
        <w:t>em</w:t>
      </w:r>
      <w:proofErr w:type="spellEnd"/>
      <w:r>
        <w:rPr>
          <w:sz w:val="28"/>
          <w:szCs w:val="28"/>
        </w:rPr>
        <w:t>!</w:t>
      </w:r>
    </w:p>
    <w:p w:rsidR="00A73E5F" w:rsidRPr="00C17A0E" w:rsidRDefault="00A73E5F" w:rsidP="00A73E5F">
      <w:pPr>
        <w:ind w:left="1440" w:hanging="1440"/>
        <w:rPr>
          <w:b/>
          <w:sz w:val="28"/>
          <w:szCs w:val="28"/>
        </w:rPr>
      </w:pPr>
    </w:p>
    <w:p w:rsidR="00A73E5F" w:rsidRPr="00A9632F" w:rsidRDefault="00A73E5F" w:rsidP="00A73E5F">
      <w:pPr>
        <w:ind w:left="1440" w:hanging="1440"/>
        <w:rPr>
          <w:rFonts w:ascii="Century Schoolbook" w:hAnsi="Century Schoolbook"/>
        </w:rPr>
      </w:pPr>
      <w:r>
        <w:rPr>
          <w:b/>
          <w:sz w:val="28"/>
          <w:szCs w:val="28"/>
        </w:rPr>
        <w:t>Coach</w:t>
      </w:r>
      <w:r w:rsidRPr="00C17A0E">
        <w:rPr>
          <w:b/>
          <w:sz w:val="28"/>
          <w:szCs w:val="28"/>
        </w:rPr>
        <w:t>:</w:t>
      </w:r>
      <w:r w:rsidRPr="00A91C3F">
        <w:rPr>
          <w:sz w:val="28"/>
          <w:szCs w:val="28"/>
        </w:rPr>
        <w:tab/>
      </w:r>
      <w:r>
        <w:rPr>
          <w:sz w:val="28"/>
          <w:szCs w:val="28"/>
        </w:rPr>
        <w:t>[</w:t>
      </w:r>
      <w:r>
        <w:rPr>
          <w:i/>
          <w:sz w:val="28"/>
          <w:szCs w:val="28"/>
        </w:rPr>
        <w:t>calling after him</w:t>
      </w:r>
      <w:r>
        <w:rPr>
          <w:sz w:val="28"/>
          <w:szCs w:val="28"/>
        </w:rPr>
        <w:t>] Peterson! Peterson! [</w:t>
      </w:r>
      <w:proofErr w:type="gramStart"/>
      <w:r>
        <w:rPr>
          <w:i/>
          <w:sz w:val="28"/>
          <w:szCs w:val="28"/>
        </w:rPr>
        <w:t>pointing</w:t>
      </w:r>
      <w:proofErr w:type="gramEnd"/>
      <w:r>
        <w:rPr>
          <w:i/>
          <w:sz w:val="28"/>
          <w:szCs w:val="28"/>
        </w:rPr>
        <w:t xml:space="preserve"> in the opposite direction</w:t>
      </w:r>
      <w:r>
        <w:rPr>
          <w:sz w:val="28"/>
          <w:szCs w:val="28"/>
        </w:rPr>
        <w:t>] The field’s over there! [</w:t>
      </w:r>
      <w:proofErr w:type="gramStart"/>
      <w:r>
        <w:rPr>
          <w:i/>
          <w:sz w:val="28"/>
          <w:szCs w:val="28"/>
        </w:rPr>
        <w:t>pause</w:t>
      </w:r>
      <w:proofErr w:type="gramEnd"/>
      <w:r>
        <w:rPr>
          <w:sz w:val="28"/>
          <w:szCs w:val="28"/>
        </w:rPr>
        <w:t>] He’ll figure it out.</w:t>
      </w:r>
    </w:p>
    <w:p w:rsidR="00A73E5F" w:rsidRDefault="00A73E5F" w:rsidP="00A73E5F">
      <w:pPr>
        <w:ind w:left="1440" w:hanging="1440"/>
        <w:rPr>
          <w:rFonts w:ascii="Century Schoolbook" w:hAnsi="Century Schoolbook"/>
        </w:rPr>
      </w:pPr>
    </w:p>
    <w:p w:rsidR="00A73E5F" w:rsidRPr="004B59DD" w:rsidRDefault="00A73E5F" w:rsidP="00A73E5F">
      <w:pPr>
        <w:ind w:left="1440" w:hanging="1440"/>
        <w:rPr>
          <w:sz w:val="28"/>
          <w:szCs w:val="28"/>
        </w:rPr>
      </w:pPr>
      <w:r>
        <w:rPr>
          <w:sz w:val="28"/>
          <w:szCs w:val="28"/>
        </w:rPr>
        <w:t>[</w:t>
      </w:r>
      <w:r>
        <w:rPr>
          <w:i/>
          <w:sz w:val="28"/>
          <w:szCs w:val="28"/>
        </w:rPr>
        <w:t>Blackout</w:t>
      </w:r>
      <w:r>
        <w:rPr>
          <w:sz w:val="28"/>
          <w:szCs w:val="28"/>
        </w:rPr>
        <w:t>]</w:t>
      </w:r>
    </w:p>
    <w:p w:rsidR="00A73E5F" w:rsidRDefault="00A73E5F">
      <w:pPr>
        <w:jc w:val="center"/>
        <w:rPr>
          <w:rFonts w:eastAsiaTheme="minorHAnsi"/>
          <w:b/>
          <w:bCs/>
          <w:i/>
          <w:iCs/>
          <w:color w:val="000000"/>
          <w:sz w:val="32"/>
          <w:szCs w:val="32"/>
        </w:rPr>
      </w:pPr>
      <w:r>
        <w:rPr>
          <w:b/>
          <w:bCs/>
          <w:i/>
          <w:iCs/>
          <w:sz w:val="32"/>
          <w:szCs w:val="32"/>
        </w:rPr>
        <w:br w:type="page"/>
      </w:r>
    </w:p>
    <w:p w:rsidR="00FE17BD" w:rsidRDefault="00FE17BD" w:rsidP="00FE17BD">
      <w:pPr>
        <w:pStyle w:val="Default"/>
        <w:jc w:val="center"/>
        <w:rPr>
          <w:rFonts w:ascii="Times New Roman" w:hAnsi="Times New Roman" w:cs="Times New Roman"/>
          <w:b/>
          <w:bCs/>
          <w:i/>
          <w:iCs/>
          <w:sz w:val="32"/>
          <w:szCs w:val="32"/>
        </w:rPr>
      </w:pPr>
      <w:r>
        <w:rPr>
          <w:rFonts w:ascii="Times New Roman" w:hAnsi="Times New Roman" w:cs="Times New Roman"/>
          <w:b/>
          <w:bCs/>
          <w:i/>
          <w:iCs/>
          <w:sz w:val="32"/>
          <w:szCs w:val="32"/>
        </w:rPr>
        <w:lastRenderedPageBreak/>
        <w:t>Church of Steel</w:t>
      </w:r>
    </w:p>
    <w:p w:rsidR="00FE17BD" w:rsidRDefault="00C12F2B" w:rsidP="00FE17BD">
      <w:pPr>
        <w:pStyle w:val="Default"/>
        <w:jc w:val="center"/>
        <w:rPr>
          <w:rFonts w:ascii="Times New Roman" w:hAnsi="Times New Roman" w:cs="Times New Roman"/>
          <w:b/>
          <w:bCs/>
          <w:i/>
          <w:sz w:val="28"/>
          <w:szCs w:val="28"/>
        </w:rPr>
      </w:pPr>
      <w:r w:rsidRPr="00A635C3">
        <w:rPr>
          <w:rFonts w:ascii="Times New Roman" w:hAnsi="Times New Roman" w:cs="Times New Roman"/>
          <w:b/>
          <w:sz w:val="32"/>
          <w:szCs w:val="32"/>
        </w:rPr>
        <w:t>Source Material for Sermon</w:t>
      </w:r>
      <w:r w:rsidR="00FE17BD">
        <w:rPr>
          <w:rFonts w:ascii="Times New Roman" w:hAnsi="Times New Roman" w:cs="Times New Roman"/>
          <w:b/>
          <w:bCs/>
          <w:sz w:val="32"/>
          <w:szCs w:val="32"/>
        </w:rPr>
        <w:t xml:space="preserve"> – Week 7</w:t>
      </w:r>
    </w:p>
    <w:p w:rsidR="00FE17BD" w:rsidRDefault="008B4AD5" w:rsidP="00FE17BD">
      <w:pPr>
        <w:pStyle w:val="Default"/>
        <w:tabs>
          <w:tab w:val="left" w:pos="180"/>
        </w:tabs>
        <w:jc w:val="center"/>
        <w:rPr>
          <w:rFonts w:ascii="Times New Roman" w:hAnsi="Times New Roman" w:cs="Times New Roman"/>
          <w:b/>
          <w:bCs/>
          <w:i/>
          <w:sz w:val="28"/>
          <w:szCs w:val="28"/>
        </w:rPr>
      </w:pPr>
      <w:r>
        <w:rPr>
          <w:rFonts w:ascii="Times New Roman" w:hAnsi="Times New Roman" w:cs="Times New Roman"/>
          <w:b/>
          <w:bCs/>
          <w:i/>
          <w:sz w:val="28"/>
          <w:szCs w:val="28"/>
        </w:rPr>
        <w:t>I’ll Go</w:t>
      </w:r>
    </w:p>
    <w:p w:rsidR="00D043BC" w:rsidRPr="00D043BC" w:rsidRDefault="00D043BC" w:rsidP="00FE17BD">
      <w:pPr>
        <w:pStyle w:val="Default"/>
        <w:tabs>
          <w:tab w:val="left" w:pos="180"/>
        </w:tabs>
        <w:jc w:val="center"/>
        <w:rPr>
          <w:rFonts w:ascii="Times New Roman" w:hAnsi="Times New Roman" w:cs="Times New Roman"/>
          <w:b/>
          <w:bCs/>
          <w:i/>
        </w:rPr>
      </w:pPr>
    </w:p>
    <w:p w:rsidR="00FE17BD" w:rsidRDefault="00FE17BD" w:rsidP="00FE17BD">
      <w:pPr>
        <w:pStyle w:val="Default"/>
        <w:tabs>
          <w:tab w:val="left" w:pos="180"/>
        </w:tabs>
        <w:jc w:val="center"/>
        <w:rPr>
          <w:rFonts w:ascii="Times New Roman" w:hAnsi="Times New Roman" w:cs="Times New Roman"/>
          <w:b/>
          <w:bCs/>
          <w:i/>
          <w:sz w:val="28"/>
          <w:szCs w:val="28"/>
        </w:rPr>
      </w:pPr>
      <w:r>
        <w:rPr>
          <w:rFonts w:ascii="Times New Roman" w:hAnsi="Times New Roman" w:cs="Times New Roman"/>
          <w:b/>
          <w:bCs/>
          <w:i/>
          <w:sz w:val="28"/>
          <w:szCs w:val="28"/>
        </w:rPr>
        <w:t xml:space="preserve">Title – </w:t>
      </w:r>
      <w:r w:rsidR="008B4AD5">
        <w:rPr>
          <w:rFonts w:ascii="Times New Roman" w:hAnsi="Times New Roman" w:cs="Times New Roman"/>
          <w:b/>
          <w:bCs/>
          <w:i/>
          <w:sz w:val="28"/>
          <w:szCs w:val="28"/>
        </w:rPr>
        <w:t>Stay the Course</w:t>
      </w:r>
    </w:p>
    <w:p w:rsidR="00FE17BD" w:rsidRPr="008B0B11" w:rsidRDefault="00FE17BD" w:rsidP="00FE17BD">
      <w:pPr>
        <w:pStyle w:val="Default"/>
        <w:jc w:val="center"/>
        <w:rPr>
          <w:rFonts w:ascii="Times New Roman" w:hAnsi="Times New Roman" w:cs="Times New Roman"/>
          <w:b/>
          <w:bCs/>
          <w:i/>
          <w:sz w:val="28"/>
          <w:szCs w:val="28"/>
        </w:rPr>
      </w:pPr>
      <w:r>
        <w:rPr>
          <w:rFonts w:ascii="Times New Roman" w:hAnsi="Times New Roman" w:cs="Times New Roman"/>
          <w:b/>
          <w:bCs/>
          <w:i/>
        </w:rPr>
        <w:t>By Captain</w:t>
      </w:r>
      <w:r w:rsidR="00C12F2B">
        <w:rPr>
          <w:rFonts w:ascii="Times New Roman" w:hAnsi="Times New Roman" w:cs="Times New Roman"/>
          <w:b/>
          <w:bCs/>
          <w:i/>
        </w:rPr>
        <w:t xml:space="preserve"> Andy</w:t>
      </w:r>
      <w:r>
        <w:rPr>
          <w:rFonts w:ascii="Times New Roman" w:hAnsi="Times New Roman" w:cs="Times New Roman"/>
          <w:b/>
          <w:bCs/>
          <w:i/>
        </w:rPr>
        <w:t xml:space="preserve"> Miller, III</w:t>
      </w:r>
      <w:r w:rsidRPr="00B7682E">
        <w:rPr>
          <w:rFonts w:ascii="Times New Roman" w:hAnsi="Times New Roman" w:cs="Times New Roman"/>
          <w:b/>
          <w:bCs/>
          <w:i/>
          <w:sz w:val="32"/>
          <w:szCs w:val="32"/>
        </w:rPr>
        <w:t xml:space="preserve"> </w:t>
      </w:r>
    </w:p>
    <w:p w:rsidR="00FE17BD" w:rsidRDefault="00FE17BD" w:rsidP="00FE17BD">
      <w:pPr>
        <w:pStyle w:val="NoSpacing"/>
      </w:pPr>
    </w:p>
    <w:p w:rsidR="00FE17BD" w:rsidRPr="00CC2B15" w:rsidRDefault="00F34C5B" w:rsidP="00CC2B15">
      <w:pPr>
        <w:autoSpaceDE w:val="0"/>
        <w:autoSpaceDN w:val="0"/>
        <w:adjustRightInd w:val="0"/>
        <w:rPr>
          <w:sz w:val="20"/>
          <w:szCs w:val="20"/>
        </w:rPr>
      </w:pPr>
      <w:r w:rsidRPr="00E94021">
        <w:rPr>
          <w:sz w:val="20"/>
          <w:szCs w:val="20"/>
        </w:rPr>
        <w:t xml:space="preserve">[Chapters in the book </w:t>
      </w:r>
      <w:r w:rsidRPr="00E94021">
        <w:rPr>
          <w:i/>
          <w:sz w:val="20"/>
          <w:szCs w:val="20"/>
        </w:rPr>
        <w:t xml:space="preserve">Stay the Course </w:t>
      </w:r>
      <w:r w:rsidRPr="00E94021">
        <w:rPr>
          <w:sz w:val="20"/>
          <w:szCs w:val="20"/>
        </w:rPr>
        <w:t xml:space="preserve">were originally written as sermons and converted into chapters for the book therefore we have left the sermons/chapters as is.  There are twenty three chapters in the book and only nine services in this worship series so each week more than one chapter/sermon is provided which may be </w:t>
      </w:r>
      <w:r>
        <w:rPr>
          <w:sz w:val="20"/>
          <w:szCs w:val="20"/>
        </w:rPr>
        <w:t>used for the sermon each week.  Therefore, w</w:t>
      </w:r>
      <w:r w:rsidRPr="007D6B54">
        <w:rPr>
          <w:rFonts w:eastAsiaTheme="minorHAnsi"/>
          <w:color w:val="000000"/>
          <w:sz w:val="20"/>
          <w:szCs w:val="20"/>
        </w:rPr>
        <w:t>e have not given the officer the sermon, we have given the officer research material to develop the sermon.  Once the chapters are read, the sermon outline/narrative can be developed.</w:t>
      </w:r>
      <w:r>
        <w:rPr>
          <w:rFonts w:eastAsiaTheme="minorHAnsi"/>
          <w:color w:val="000000"/>
          <w:sz w:val="20"/>
          <w:szCs w:val="20"/>
        </w:rPr>
        <w:t xml:space="preserve">  </w:t>
      </w:r>
      <w:r w:rsidRPr="00E94021">
        <w:rPr>
          <w:sz w:val="20"/>
          <w:szCs w:val="20"/>
        </w:rPr>
        <w:t xml:space="preserve">For this week, we have provided Chapters </w:t>
      </w:r>
      <w:r w:rsidR="00FE17BD" w:rsidRPr="00CC2B15">
        <w:rPr>
          <w:sz w:val="20"/>
          <w:szCs w:val="20"/>
        </w:rPr>
        <w:t>1</w:t>
      </w:r>
      <w:r w:rsidR="00A86387" w:rsidRPr="00CC2B15">
        <w:rPr>
          <w:sz w:val="20"/>
          <w:szCs w:val="20"/>
        </w:rPr>
        <w:t>7</w:t>
      </w:r>
      <w:r w:rsidR="004A22C9" w:rsidRPr="00CC2B15">
        <w:rPr>
          <w:sz w:val="20"/>
          <w:szCs w:val="20"/>
        </w:rPr>
        <w:t xml:space="preserve"> and 18</w:t>
      </w:r>
      <w:r w:rsidR="00FE17BD" w:rsidRPr="00CC2B15">
        <w:rPr>
          <w:sz w:val="20"/>
          <w:szCs w:val="20"/>
        </w:rPr>
        <w:t xml:space="preserve"> from the book.  These chapters can be combined and customized for your particular corps and congregation.  Phrases in brackets have been used in the service either in the Call to Worship or the Responsive Reading.]</w:t>
      </w:r>
    </w:p>
    <w:p w:rsidR="00FE17BD" w:rsidRPr="00CC2B15" w:rsidRDefault="00FE17BD" w:rsidP="00FE17BD">
      <w:pPr>
        <w:pStyle w:val="Default"/>
        <w:tabs>
          <w:tab w:val="left" w:pos="180"/>
        </w:tabs>
        <w:jc w:val="center"/>
        <w:rPr>
          <w:rFonts w:ascii="Times New Roman" w:hAnsi="Times New Roman" w:cs="Times New Roman"/>
          <w:b/>
          <w:bCs/>
          <w:i/>
          <w:sz w:val="20"/>
          <w:szCs w:val="20"/>
        </w:rPr>
      </w:pPr>
    </w:p>
    <w:p w:rsidR="00FE17BD" w:rsidRDefault="00FE17BD" w:rsidP="00FE17BD">
      <w:pPr>
        <w:pStyle w:val="NoSpacing"/>
        <w:jc w:val="center"/>
        <w:rPr>
          <w:b/>
          <w:sz w:val="28"/>
          <w:szCs w:val="28"/>
        </w:rPr>
      </w:pPr>
      <w:r w:rsidRPr="00DC28C8">
        <w:rPr>
          <w:b/>
          <w:i/>
          <w:sz w:val="28"/>
          <w:szCs w:val="28"/>
        </w:rPr>
        <w:t>Stay the Course</w:t>
      </w:r>
    </w:p>
    <w:p w:rsidR="00FE17BD" w:rsidRPr="00DC28C8" w:rsidRDefault="00FE17BD" w:rsidP="00FE17BD">
      <w:pPr>
        <w:pStyle w:val="NoSpacing"/>
        <w:jc w:val="center"/>
        <w:rPr>
          <w:b/>
          <w:sz w:val="28"/>
          <w:szCs w:val="28"/>
        </w:rPr>
      </w:pPr>
      <w:r w:rsidRPr="00DC28C8">
        <w:rPr>
          <w:b/>
          <w:sz w:val="28"/>
          <w:szCs w:val="28"/>
        </w:rPr>
        <w:t>Chapter 1</w:t>
      </w:r>
      <w:r>
        <w:rPr>
          <w:b/>
          <w:sz w:val="28"/>
          <w:szCs w:val="28"/>
        </w:rPr>
        <w:t>7</w:t>
      </w:r>
      <w:r w:rsidRPr="00DC28C8">
        <w:rPr>
          <w:b/>
          <w:sz w:val="28"/>
          <w:szCs w:val="28"/>
        </w:rPr>
        <w:t xml:space="preserve">:  </w:t>
      </w:r>
      <w:r>
        <w:rPr>
          <w:b/>
          <w:sz w:val="28"/>
          <w:szCs w:val="28"/>
        </w:rPr>
        <w:t>Facing Opposition</w:t>
      </w:r>
    </w:p>
    <w:p w:rsidR="00FE17BD" w:rsidRDefault="00FE17BD" w:rsidP="00FE17BD">
      <w:pPr>
        <w:pStyle w:val="NoSpacing"/>
        <w:rPr>
          <w:b/>
        </w:rPr>
      </w:pPr>
    </w:p>
    <w:p w:rsidR="00723BF4" w:rsidRPr="00A95153" w:rsidRDefault="006D4070" w:rsidP="00A95153">
      <w:pPr>
        <w:pStyle w:val="NoSpacing"/>
        <w:rPr>
          <w:b/>
        </w:rPr>
      </w:pPr>
      <w:r>
        <w:rPr>
          <w:b/>
        </w:rPr>
        <w:t xml:space="preserve">Text:  </w:t>
      </w:r>
      <w:r w:rsidR="00723BF4" w:rsidRPr="00A95153">
        <w:rPr>
          <w:b/>
        </w:rPr>
        <w:t>Acts 17:1–15</w:t>
      </w:r>
    </w:p>
    <w:p w:rsidR="00723BF4" w:rsidRPr="00335E75" w:rsidRDefault="00723BF4" w:rsidP="00723BF4">
      <w:pPr>
        <w:spacing w:line="360" w:lineRule="auto"/>
        <w:jc w:val="center"/>
        <w:rPr>
          <w:rFonts w:ascii="Helvetica" w:hAnsi="Helvetica"/>
        </w:rPr>
      </w:pPr>
    </w:p>
    <w:p w:rsidR="00723BF4" w:rsidRDefault="008120E3" w:rsidP="00FE1B85">
      <w:pPr>
        <w:pStyle w:val="NoSpacing"/>
      </w:pPr>
      <w:r>
        <w:t>[</w:t>
      </w:r>
      <w:r w:rsidR="00723BF4" w:rsidRPr="00B14196">
        <w:t xml:space="preserve">So far in our study of Acts, we have looked at how important it is to </w:t>
      </w:r>
      <w:r w:rsidR="00723BF4" w:rsidRPr="00B14196">
        <w:rPr>
          <w:b/>
        </w:rPr>
        <w:t xml:space="preserve">take our place </w:t>
      </w:r>
      <w:r w:rsidR="00723BF4" w:rsidRPr="00B14196">
        <w:t xml:space="preserve">in the action of God’s movement in the world. Then we began to understand how that action shapes a Church of Steel that </w:t>
      </w:r>
      <w:r w:rsidR="00723BF4" w:rsidRPr="00B14196">
        <w:rPr>
          <w:b/>
        </w:rPr>
        <w:t xml:space="preserve">unites, moves, </w:t>
      </w:r>
      <w:r w:rsidR="00723BF4" w:rsidRPr="00B14196">
        <w:t xml:space="preserve">and </w:t>
      </w:r>
      <w:r w:rsidR="00723BF4" w:rsidRPr="00B14196">
        <w:rPr>
          <w:b/>
        </w:rPr>
        <w:t xml:space="preserve">loves. </w:t>
      </w:r>
      <w:r w:rsidR="00723BF4" w:rsidRPr="00B14196">
        <w:t xml:space="preserve">Now we approach the latter part of Acts, which teaches us how we must </w:t>
      </w:r>
      <w:r w:rsidR="00723BF4" w:rsidRPr="00B14196">
        <w:rPr>
          <w:b/>
        </w:rPr>
        <w:t xml:space="preserve">stay the course </w:t>
      </w:r>
      <w:r w:rsidR="00723BF4" w:rsidRPr="00B14196">
        <w:t xml:space="preserve">if we are to continue to be a part of the great movement of God in the future. </w:t>
      </w:r>
    </w:p>
    <w:p w:rsidR="00FE1B85" w:rsidRPr="00B14196" w:rsidRDefault="00FE1B85" w:rsidP="00FE1B85">
      <w:pPr>
        <w:pStyle w:val="NoSpacing"/>
      </w:pPr>
    </w:p>
    <w:p w:rsidR="00723BF4" w:rsidRDefault="00723BF4" w:rsidP="00FE1B85">
      <w:pPr>
        <w:pStyle w:val="NoSpacing"/>
      </w:pPr>
      <w:r w:rsidRPr="00B14196">
        <w:t xml:space="preserve">Luke’s unfolding of the expansion of the Gospel began with Jesus’ ascension in Chapter 1 of Acts. Just before He departed, Jesus set the direction for His followers: </w:t>
      </w:r>
      <w:proofErr w:type="gramStart"/>
      <w:r w:rsidRPr="00B14196">
        <w:rPr>
          <w:i/>
        </w:rPr>
        <w:t>“ …</w:t>
      </w:r>
      <w:proofErr w:type="gramEnd"/>
      <w:r w:rsidRPr="00B14196">
        <w:rPr>
          <w:i/>
        </w:rPr>
        <w:t xml:space="preserve"> you will be my witnesses in Jerusalem, and in all Judea and Samaria, and to the end</w:t>
      </w:r>
      <w:r>
        <w:rPr>
          <w:i/>
        </w:rPr>
        <w:t>s</w:t>
      </w:r>
      <w:r w:rsidRPr="00B14196">
        <w:rPr>
          <w:i/>
        </w:rPr>
        <w:t xml:space="preserve"> of the earth.”</w:t>
      </w:r>
      <w:r w:rsidRPr="00B14196">
        <w:t xml:space="preserve"> (1:8) </w:t>
      </w:r>
      <w:proofErr w:type="gramStart"/>
      <w:r w:rsidRPr="00B14196">
        <w:t>This</w:t>
      </w:r>
      <w:proofErr w:type="gramEnd"/>
      <w:r w:rsidRPr="00B14196">
        <w:t xml:space="preserve"> geographic expansion is what makes up the “stuff” of Acts. Luke’s primary focus is on the way God works through Jesus by the Spirit on behalf of the people of “the Way”—now known as Christians—as they spread the Gospel throughout the known world.</w:t>
      </w:r>
      <w:r w:rsidR="008120E3">
        <w:t>]</w:t>
      </w:r>
    </w:p>
    <w:p w:rsidR="00FE1B85" w:rsidRPr="00B14196" w:rsidRDefault="00FE1B85" w:rsidP="00FE1B85">
      <w:pPr>
        <w:pStyle w:val="NoSpacing"/>
      </w:pPr>
    </w:p>
    <w:p w:rsidR="00723BF4" w:rsidRDefault="00723BF4" w:rsidP="00FE1B85">
      <w:pPr>
        <w:pStyle w:val="NoSpacing"/>
      </w:pPr>
      <w:r w:rsidRPr="00B14196">
        <w:t xml:space="preserve">The Apostle Paul becomes a leading </w:t>
      </w:r>
      <w:r>
        <w:t>character</w:t>
      </w:r>
      <w:r w:rsidRPr="00B14196">
        <w:t xml:space="preserve"> in the story Luke tells in Acts. We learn that in Troas, Luke joined Paul on his missionary journeys, which would eventually take Paul to Rome. But the mission was far from smooth sailing. In Philippi, when Paul and Silas were flogged and jailed for preaching </w:t>
      </w:r>
      <w:r w:rsidRPr="00430F17">
        <w:t xml:space="preserve">the Gospel, they were sidelined and seemingly derailed. Yet they </w:t>
      </w:r>
      <w:r w:rsidRPr="00430F17">
        <w:rPr>
          <w:b/>
        </w:rPr>
        <w:t>stayed the</w:t>
      </w:r>
      <w:r w:rsidRPr="00B14196">
        <w:rPr>
          <w:b/>
        </w:rPr>
        <w:t xml:space="preserve"> course</w:t>
      </w:r>
      <w:r w:rsidRPr="00B14196">
        <w:t>, and the glorious result was that a jailer and his household were won for the Kingdom. (16:16–34)</w:t>
      </w:r>
    </w:p>
    <w:p w:rsidR="00FE1B85" w:rsidRPr="00B14196" w:rsidRDefault="00FE1B85" w:rsidP="00FE1B85">
      <w:pPr>
        <w:pStyle w:val="NoSpacing"/>
      </w:pPr>
    </w:p>
    <w:p w:rsidR="00723BF4" w:rsidRDefault="00723BF4" w:rsidP="00FE1B85">
      <w:pPr>
        <w:pStyle w:val="NoSpacing"/>
      </w:pPr>
      <w:r w:rsidRPr="00B14196">
        <w:t xml:space="preserve">As we come to </w:t>
      </w:r>
      <w:r w:rsidRPr="00F33C0A">
        <w:t>Acts 17,</w:t>
      </w:r>
      <w:r w:rsidRPr="00B14196">
        <w:t xml:space="preserve"> we find Paul and Silas in a new city, Thessalonica. Paul was called by Jesus to be the apostle to the Gentiles (Romans 11:13). But wherever he went, if there was a synagogue in town, he started his ministry there. He preached the Gospel first to the Jews, the people who were looking for the Messiah, the people who knew what the </w:t>
      </w:r>
      <w:r w:rsidRPr="00FE1B85">
        <w:t xml:space="preserve">Scriptures prophesied about Him. So, in Thessalonica, Paul goes to the synagogue three Sabbaths in a row to reason </w:t>
      </w:r>
      <w:r w:rsidRPr="00FE1B85">
        <w:lastRenderedPageBreak/>
        <w:t xml:space="preserve">with the Jews, proving to them from Scripture, </w:t>
      </w:r>
      <w:r w:rsidRPr="00FE1B85">
        <w:rPr>
          <w:i/>
        </w:rPr>
        <w:t>“This Jesus I am proclaiming to you is the Messiah.”</w:t>
      </w:r>
      <w:r w:rsidRPr="00FE1B85">
        <w:t xml:space="preserve"> (17:1–3)</w:t>
      </w:r>
    </w:p>
    <w:p w:rsidR="00FE1B85" w:rsidRPr="00FE1B85" w:rsidRDefault="00FE1B85" w:rsidP="00FE1B85">
      <w:pPr>
        <w:pStyle w:val="NoSpacing"/>
      </w:pPr>
    </w:p>
    <w:p w:rsidR="00723BF4" w:rsidRDefault="00723BF4" w:rsidP="00FE1B85">
      <w:pPr>
        <w:pStyle w:val="NoSpacing"/>
      </w:pPr>
      <w:r w:rsidRPr="00FE1B85">
        <w:t xml:space="preserve">Here, we get an inside look at how Paul proclaimed the Gospel in the synagogue. He </w:t>
      </w:r>
      <w:r w:rsidRPr="00FE1B85">
        <w:rPr>
          <w:i/>
        </w:rPr>
        <w:t>“reasoned”</w:t>
      </w:r>
      <w:r w:rsidRPr="00FE1B85">
        <w:t xml:space="preserve"> with his hearers, </w:t>
      </w:r>
      <w:r w:rsidRPr="00FE1B85">
        <w:rPr>
          <w:i/>
        </w:rPr>
        <w:t>“explaining and proving that the Messiah had to suffer and rise from the dead.”</w:t>
      </w:r>
      <w:r w:rsidRPr="00FE1B85">
        <w:t xml:space="preserve"> (17:2–3) His presentation is intellectually focused because he is speaking to people who know the Scriptures well. He doesn’t play upon their emotions. Instead, he uses a simple “if–then” form of rhetoric. The logic is: </w:t>
      </w:r>
    </w:p>
    <w:p w:rsidR="00FE1B85" w:rsidRPr="00FE1B85" w:rsidRDefault="00FE1B85" w:rsidP="00FE1B85">
      <w:pPr>
        <w:pStyle w:val="NoSpacing"/>
      </w:pPr>
    </w:p>
    <w:p w:rsidR="00723BF4" w:rsidRPr="00FE1B85" w:rsidRDefault="00723BF4" w:rsidP="00FE1B85">
      <w:pPr>
        <w:pStyle w:val="NoSpacing"/>
      </w:pPr>
      <w:r w:rsidRPr="00FE1B85">
        <w:t>If A is true: The Messiah must suffer and rise again as proven by Scriptures;</w:t>
      </w:r>
    </w:p>
    <w:p w:rsidR="00723BF4" w:rsidRPr="00FE1B85" w:rsidRDefault="00723BF4" w:rsidP="00FE1B85">
      <w:pPr>
        <w:pStyle w:val="NoSpacing"/>
      </w:pPr>
      <w:r w:rsidRPr="00FE1B85">
        <w:t>And B is true: Jesus suffered and died and was resurrected—and I saw Him, as did many others;</w:t>
      </w:r>
    </w:p>
    <w:p w:rsidR="00723BF4" w:rsidRPr="00FE1B85" w:rsidRDefault="00723BF4" w:rsidP="00FE1B85">
      <w:pPr>
        <w:pStyle w:val="NoSpacing"/>
      </w:pPr>
      <w:r w:rsidRPr="00FE1B85">
        <w:t>Then C must be true: Jesus is the Messiah.</w:t>
      </w:r>
    </w:p>
    <w:p w:rsidR="00723BF4" w:rsidRPr="00FE1B85" w:rsidRDefault="00723BF4" w:rsidP="00FE1B85">
      <w:pPr>
        <w:pStyle w:val="NoSpacing"/>
      </w:pPr>
      <w:r w:rsidRPr="00FE1B85">
        <w:t xml:space="preserve"> </w:t>
      </w:r>
    </w:p>
    <w:p w:rsidR="00723BF4" w:rsidRPr="00FE1B85" w:rsidRDefault="00723BF4" w:rsidP="00FE1B85">
      <w:pPr>
        <w:pStyle w:val="NoSpacing"/>
        <w:rPr>
          <w:b/>
        </w:rPr>
      </w:pPr>
      <w:r w:rsidRPr="00FE1B85">
        <w:rPr>
          <w:b/>
        </w:rPr>
        <w:t>Then Comes the ‘But’</w:t>
      </w:r>
    </w:p>
    <w:p w:rsidR="00723BF4" w:rsidRDefault="00723BF4" w:rsidP="00FE1B85">
      <w:pPr>
        <w:pStyle w:val="NoSpacing"/>
      </w:pPr>
      <w:r w:rsidRPr="00FE1B85">
        <w:t xml:space="preserve">The response to Paul’s message, as in other cities, is at first positive: </w:t>
      </w:r>
      <w:r w:rsidRPr="00FE1B85">
        <w:rPr>
          <w:i/>
        </w:rPr>
        <w:t xml:space="preserve">“Some of the Jews were persuaded and joined Paul and Silas, as did a large number of God–fearing Greeks and quite a few prominent women.” </w:t>
      </w:r>
      <w:r w:rsidRPr="00FE1B85">
        <w:t>(17:4)</w:t>
      </w:r>
    </w:p>
    <w:p w:rsidR="00FE1B85" w:rsidRPr="00FE1B85" w:rsidRDefault="00FE1B85" w:rsidP="00FE1B85">
      <w:pPr>
        <w:pStyle w:val="NoSpacing"/>
      </w:pPr>
    </w:p>
    <w:p w:rsidR="00723BF4" w:rsidRDefault="00723BF4" w:rsidP="00FE1B85">
      <w:pPr>
        <w:pStyle w:val="NoSpacing"/>
      </w:pPr>
      <w:r w:rsidRPr="00FE1B85">
        <w:t xml:space="preserve">Then Luke signals that all is not well by beginning the next paragraph with the word </w:t>
      </w:r>
      <w:r w:rsidRPr="00FE1B85">
        <w:rPr>
          <w:i/>
        </w:rPr>
        <w:t>but.</w:t>
      </w:r>
      <w:r w:rsidRPr="00FE1B85">
        <w:t xml:space="preserve"> </w:t>
      </w:r>
      <w:r w:rsidRPr="00FE1B85">
        <w:rPr>
          <w:b/>
          <w:i/>
        </w:rPr>
        <w:t>“</w:t>
      </w:r>
      <w:r w:rsidRPr="00FE1B85">
        <w:rPr>
          <w:i/>
          <w:u w:val="single"/>
        </w:rPr>
        <w:t>But</w:t>
      </w:r>
      <w:r w:rsidRPr="00FE1B85">
        <w:rPr>
          <w:i/>
        </w:rPr>
        <w:t xml:space="preserve"> other Jews were jealous; so they rounded up some bad characters from the marketplace, formed a mob and started a riot in the city.” </w:t>
      </w:r>
      <w:r w:rsidRPr="00FE1B85">
        <w:t xml:space="preserve">The mob started a mad search for Paul and Silas so that they could bring them before the local authorities. Next </w:t>
      </w:r>
      <w:proofErr w:type="gramStart"/>
      <w:r w:rsidRPr="00FE1B85">
        <w:t>comes</w:t>
      </w:r>
      <w:proofErr w:type="gramEnd"/>
      <w:r w:rsidRPr="00FE1B85">
        <w:t xml:space="preserve"> a scene in which men are attacked and dragged out into the streets. (17:5–6)</w:t>
      </w:r>
    </w:p>
    <w:p w:rsidR="00FE1B85" w:rsidRPr="00FE1B85" w:rsidRDefault="00FE1B85" w:rsidP="00FE1B85">
      <w:pPr>
        <w:pStyle w:val="NoSpacing"/>
      </w:pPr>
    </w:p>
    <w:p w:rsidR="00FE1B85" w:rsidRDefault="00723BF4" w:rsidP="00FE1B85">
      <w:pPr>
        <w:pStyle w:val="NoSpacing"/>
      </w:pPr>
      <w:r w:rsidRPr="00FE1B85">
        <w:t xml:space="preserve">Because this same type of scene happens often in Acts, my brain sometimes goes on auto–pilot and assumes </w:t>
      </w:r>
      <w:proofErr w:type="gramStart"/>
      <w:r w:rsidRPr="00FE1B85">
        <w:t>it’s</w:t>
      </w:r>
      <w:proofErr w:type="gramEnd"/>
      <w:r w:rsidRPr="00FE1B85">
        <w:t xml:space="preserve"> Paul who has been attacked. But it’s not. It’s a man named Jason. The mob rushed to Jason’s house, and when they didn’t find Paul and Silas there, they dragged Jason and other believers who were with him before the city officials.</w:t>
      </w:r>
    </w:p>
    <w:p w:rsidR="00723BF4" w:rsidRPr="00FE1B85" w:rsidRDefault="00723BF4" w:rsidP="00FE1B85">
      <w:pPr>
        <w:pStyle w:val="NoSpacing"/>
      </w:pPr>
      <w:r w:rsidRPr="00FE1B85">
        <w:t xml:space="preserve"> </w:t>
      </w:r>
    </w:p>
    <w:p w:rsidR="006D4070" w:rsidRDefault="00723BF4" w:rsidP="00FE1B85">
      <w:pPr>
        <w:pStyle w:val="NoSpacing"/>
      </w:pPr>
      <w:r w:rsidRPr="00FE1B85">
        <w:t>Who is this Jason? Obviously, he must be associated in people’s minds with Paul and Silas. Paul, in his first letter to the church in Thessalonica, writes that he worked at his trade as a tentmaker so that he would not have to be supported by the believers in that city. New Testament scholar Ben Witherington suggests that Jason could have been a business partner who came to Christ and worked with Paul. In any case, we know that Jason has entertained Paul and Silas in his home. The crowd shouts the charge:</w:t>
      </w:r>
    </w:p>
    <w:p w:rsidR="006D4070" w:rsidRDefault="006D4070" w:rsidP="00FE1B85">
      <w:pPr>
        <w:pStyle w:val="NoSpacing"/>
      </w:pPr>
    </w:p>
    <w:p w:rsidR="00723BF4" w:rsidRPr="00FE1B85" w:rsidRDefault="00723BF4" w:rsidP="006D4070">
      <w:pPr>
        <w:pStyle w:val="NoSpacing"/>
        <w:ind w:left="720"/>
      </w:pPr>
      <w:r w:rsidRPr="00FE1B85">
        <w:rPr>
          <w:i/>
        </w:rPr>
        <w:t xml:space="preserve">“These men [Paul and Silas] who have caused trouble all over the world have now come here, and Jason has welcomed them into his house. They are all defying Caesar’s decrees, saying that there is another king, one called Jesus.” </w:t>
      </w:r>
      <w:r w:rsidRPr="00FE1B85">
        <w:t>(17:6–7)</w:t>
      </w:r>
    </w:p>
    <w:p w:rsidR="00FE1B85" w:rsidRPr="00FE1B85" w:rsidRDefault="00FE1B85" w:rsidP="00FE1B85">
      <w:pPr>
        <w:pStyle w:val="NoSpacing"/>
      </w:pPr>
    </w:p>
    <w:p w:rsidR="00FE1B85" w:rsidRDefault="00723BF4" w:rsidP="00FE1B85">
      <w:pPr>
        <w:pStyle w:val="NoSpacing"/>
      </w:pPr>
      <w:r w:rsidRPr="00FE1B85">
        <w:t xml:space="preserve">The charge, which puts the cause of Jesus (and by extension, the cause of Paul and Silas) in direct opposition to Roman rule, throws the gathered crowd and the city officials into turmoil. They let Jason and the other believers go, but not before they post bond, which means the case against them is far from over. Paul and Silas are forced to leave under cloak of darkness. </w:t>
      </w:r>
      <w:r w:rsidRPr="00FE1B85">
        <w:rPr>
          <w:i/>
        </w:rPr>
        <w:t>“As soon as it was night, the believers sent [them] away to Berea.”</w:t>
      </w:r>
      <w:r w:rsidRPr="00FE1B85">
        <w:t xml:space="preserve"> (17:8–10) The two evangelists have been accused of causing trouble all over the world—translated in many Bible versions as </w:t>
      </w:r>
      <w:r w:rsidRPr="00FE1B85">
        <w:lastRenderedPageBreak/>
        <w:t>“turning the world upside down”—but they might have felt, at that moment, that the world was turning against the Gospel.</w:t>
      </w:r>
    </w:p>
    <w:p w:rsidR="00723BF4" w:rsidRPr="00FE1B85" w:rsidRDefault="00723BF4" w:rsidP="00FE1B85">
      <w:pPr>
        <w:pStyle w:val="NoSpacing"/>
      </w:pPr>
      <w:r w:rsidRPr="00FE1B85">
        <w:t xml:space="preserve"> </w:t>
      </w:r>
    </w:p>
    <w:p w:rsidR="00723BF4" w:rsidRPr="00FE1B85" w:rsidRDefault="00723BF4" w:rsidP="00FE1B85">
      <w:pPr>
        <w:pStyle w:val="NoSpacing"/>
        <w:rPr>
          <w:b/>
        </w:rPr>
      </w:pPr>
      <w:r w:rsidRPr="00FE1B85">
        <w:rPr>
          <w:b/>
        </w:rPr>
        <w:t>The Pattern Repeats Itself</w:t>
      </w:r>
    </w:p>
    <w:p w:rsidR="00723BF4" w:rsidRDefault="00723BF4" w:rsidP="00FE1B85">
      <w:pPr>
        <w:pStyle w:val="NoSpacing"/>
      </w:pPr>
      <w:r w:rsidRPr="00FE1B85">
        <w:t xml:space="preserve">The same pattern repeats itself at Berea. Paul and Silas go to the synagogue, preaching the Good News about Jesus as Messiah. They meet with even greater success here than at Thessalonica. The Berean Jews </w:t>
      </w:r>
      <w:r w:rsidRPr="00FE1B85">
        <w:rPr>
          <w:i/>
        </w:rPr>
        <w:t>“received the message with great eagerness and examined the Scriptures every day to see if what Paul said was true. As a result, many of them believed, as did also a number of prominent Greek women and many Greek men.”</w:t>
      </w:r>
      <w:r w:rsidRPr="00FE1B85">
        <w:t xml:space="preserve"> (17:11–12)</w:t>
      </w:r>
    </w:p>
    <w:p w:rsidR="00FE1B85" w:rsidRPr="00FE1B85" w:rsidRDefault="00FE1B85" w:rsidP="00FE1B85">
      <w:pPr>
        <w:pStyle w:val="NoSpacing"/>
      </w:pPr>
    </w:p>
    <w:p w:rsidR="006D4070" w:rsidRDefault="00723BF4" w:rsidP="00FE1B85">
      <w:pPr>
        <w:pStyle w:val="NoSpacing"/>
      </w:pPr>
      <w:r w:rsidRPr="00FE1B85">
        <w:t xml:space="preserve">Then comes </w:t>
      </w:r>
      <w:proofErr w:type="gramStart"/>
      <w:r w:rsidRPr="00FE1B85">
        <w:t xml:space="preserve">the </w:t>
      </w:r>
      <w:proofErr w:type="spellStart"/>
      <w:r w:rsidRPr="00FE1B85">
        <w:rPr>
          <w:i/>
        </w:rPr>
        <w:t>but</w:t>
      </w:r>
      <w:proofErr w:type="spellEnd"/>
      <w:proofErr w:type="gramEnd"/>
      <w:r w:rsidRPr="00FE1B85">
        <w:rPr>
          <w:i/>
        </w:rPr>
        <w:t>.</w:t>
      </w:r>
      <w:r w:rsidRPr="00FE1B85">
        <w:t xml:space="preserve"> </w:t>
      </w:r>
    </w:p>
    <w:p w:rsidR="006D4070" w:rsidRDefault="006D4070" w:rsidP="00FE1B85">
      <w:pPr>
        <w:pStyle w:val="NoSpacing"/>
      </w:pPr>
    </w:p>
    <w:p w:rsidR="00723BF4" w:rsidRDefault="00723BF4" w:rsidP="006D4070">
      <w:pPr>
        <w:pStyle w:val="NoSpacing"/>
        <w:ind w:left="720"/>
      </w:pPr>
      <w:r w:rsidRPr="00FE1B85">
        <w:rPr>
          <w:b/>
          <w:i/>
        </w:rPr>
        <w:t>“</w:t>
      </w:r>
      <w:r w:rsidRPr="00FE1B85">
        <w:rPr>
          <w:i/>
          <w:u w:val="single"/>
        </w:rPr>
        <w:t>But</w:t>
      </w:r>
      <w:r w:rsidRPr="00FE1B85">
        <w:rPr>
          <w:i/>
        </w:rPr>
        <w:t xml:space="preserve"> when the Jews in Thessalonica learned that Paul was preaching the word of God at Berea, some of them went there too, agitating the crowds and stirring them up. The believers immediately sent Paul to the coast </w:t>
      </w:r>
      <w:proofErr w:type="gramStart"/>
      <w:r w:rsidRPr="00FE1B85">
        <w:rPr>
          <w:i/>
        </w:rPr>
        <w:t>… ”</w:t>
      </w:r>
      <w:proofErr w:type="gramEnd"/>
      <w:r w:rsidRPr="00FE1B85">
        <w:rPr>
          <w:i/>
        </w:rPr>
        <w:t xml:space="preserve"> </w:t>
      </w:r>
      <w:r w:rsidRPr="00FE1B85">
        <w:t>(17:13)</w:t>
      </w:r>
    </w:p>
    <w:p w:rsidR="00FE1B85" w:rsidRPr="00FE1B85" w:rsidRDefault="00FE1B85" w:rsidP="00FE1B85">
      <w:pPr>
        <w:pStyle w:val="NoSpacing"/>
      </w:pPr>
    </w:p>
    <w:p w:rsidR="00723BF4" w:rsidRDefault="00723BF4" w:rsidP="00FE1B85">
      <w:pPr>
        <w:pStyle w:val="NoSpacing"/>
      </w:pPr>
      <w:r w:rsidRPr="00FE1B85">
        <w:t xml:space="preserve">Once again, as they were “turning the world upside down,” the world seemed to turn against Paul and Silas. They could very well have felt discouraged. But they were partners in the Gospel and could encourage one another, and that made it easier to </w:t>
      </w:r>
      <w:r w:rsidRPr="00FE1B85">
        <w:rPr>
          <w:b/>
        </w:rPr>
        <w:t xml:space="preserve">stay the course. </w:t>
      </w:r>
      <w:r w:rsidRPr="00FE1B85">
        <w:t xml:space="preserve">Because many had believed, despite the opposition, they also knew that God was at work. </w:t>
      </w:r>
    </w:p>
    <w:p w:rsidR="00FE1B85" w:rsidRPr="00FE1B85" w:rsidRDefault="00FE1B85" w:rsidP="00FE1B85">
      <w:pPr>
        <w:pStyle w:val="NoSpacing"/>
      </w:pPr>
    </w:p>
    <w:p w:rsidR="00723BF4" w:rsidRDefault="00723BF4" w:rsidP="00FE1B85">
      <w:pPr>
        <w:pStyle w:val="NoSpacing"/>
      </w:pPr>
      <w:r w:rsidRPr="00FE1B85">
        <w:t xml:space="preserve">In these stories, it’s not just the main actors who stay the course. It’s the whole team, including the newest believers. </w:t>
      </w:r>
    </w:p>
    <w:p w:rsidR="00FE1B85" w:rsidRPr="00FE1B85" w:rsidRDefault="00FE1B85" w:rsidP="00FE1B85">
      <w:pPr>
        <w:pStyle w:val="NoSpacing"/>
      </w:pPr>
    </w:p>
    <w:p w:rsidR="00723BF4" w:rsidRPr="00FE1B85" w:rsidRDefault="00723BF4" w:rsidP="00FE1B85">
      <w:pPr>
        <w:pStyle w:val="NoSpacing"/>
        <w:rPr>
          <w:b/>
        </w:rPr>
      </w:pPr>
      <w:r w:rsidRPr="00FE1B85">
        <w:rPr>
          <w:b/>
        </w:rPr>
        <w:t>Fierce Commitment</w:t>
      </w:r>
    </w:p>
    <w:p w:rsidR="00723BF4" w:rsidRDefault="00723BF4" w:rsidP="00FE1B85">
      <w:pPr>
        <w:pStyle w:val="NoSpacing"/>
      </w:pPr>
      <w:r w:rsidRPr="00FE1B85">
        <w:t>Every four years, the soccer World Cup captures the attention and intrigue of people around the globe. Even if you don’t enjoy soccer or know very little about it, you have to admire the way the players stay focused. Though the scoreboard might tally very few goals—sometimes, none at all—the players continue to run with fierce intention so that when the ideal moment comes to score a goal, they can be in position to strike. That takes focus and commitment.</w:t>
      </w:r>
    </w:p>
    <w:p w:rsidR="00FE1B85" w:rsidRPr="00FE1B85" w:rsidRDefault="00FE1B85" w:rsidP="00FE1B85">
      <w:pPr>
        <w:pStyle w:val="NoSpacing"/>
      </w:pPr>
    </w:p>
    <w:p w:rsidR="00723BF4" w:rsidRDefault="00723BF4" w:rsidP="00FE1B85">
      <w:pPr>
        <w:pStyle w:val="NoSpacing"/>
      </w:pPr>
      <w:r w:rsidRPr="00FE1B85">
        <w:t>Paul and Silas had such commitment. Despite opposition at every turn, they kept proclaiming the Gospel. Jason and the others with him had such commitment. They were willing to take the heat for Paul and Silas. The new believers at Thessalonica had such commitment. Under cover of darkness, and presumably in the face of great danger, they spirited Paul and Silas away to Berea. When opposition arose there, the believers had such commitment. Despite possible dire consequences, they made sure Paul got away safely.</w:t>
      </w:r>
    </w:p>
    <w:p w:rsidR="00FC55E8" w:rsidRPr="00FE1B85" w:rsidRDefault="00FC55E8" w:rsidP="00FE1B85">
      <w:pPr>
        <w:pStyle w:val="NoSpacing"/>
      </w:pPr>
    </w:p>
    <w:p w:rsidR="00723BF4" w:rsidRDefault="00723BF4" w:rsidP="00FE1B85">
      <w:pPr>
        <w:pStyle w:val="NoSpacing"/>
      </w:pPr>
      <w:r w:rsidRPr="00FE1B85">
        <w:t xml:space="preserve">In both Thessalonica and Berea, unnamed believers, tuned in to the mission that the Gospel must reach </w:t>
      </w:r>
      <w:r w:rsidRPr="00FE1B85">
        <w:rPr>
          <w:i/>
        </w:rPr>
        <w:t>“the ends of the earth,”</w:t>
      </w:r>
      <w:r w:rsidRPr="00FE1B85">
        <w:t xml:space="preserve"> helped Paul and Silas to </w:t>
      </w:r>
      <w:r w:rsidRPr="00FE1B85">
        <w:rPr>
          <w:b/>
        </w:rPr>
        <w:t>stay the course.</w:t>
      </w:r>
      <w:r w:rsidRPr="00FE1B85">
        <w:t xml:space="preserve"> Because these unnamed believers faithfully performed their task, they ensured that the Gospel would continue to be proclaimed.</w:t>
      </w:r>
    </w:p>
    <w:p w:rsidR="00FC55E8" w:rsidRPr="00FE1B85" w:rsidRDefault="00FC55E8" w:rsidP="00FE1B85">
      <w:pPr>
        <w:pStyle w:val="NoSpacing"/>
      </w:pPr>
    </w:p>
    <w:p w:rsidR="00723BF4" w:rsidRDefault="00723BF4" w:rsidP="00FE1B85">
      <w:pPr>
        <w:pStyle w:val="NoSpacing"/>
      </w:pPr>
      <w:r w:rsidRPr="00FE1B85">
        <w:t xml:space="preserve">There are thousands, if not millions, of believers whose names will never be recorded in books outlining the history of the Church. And there are people reading these pages who are unheralded </w:t>
      </w:r>
      <w:r w:rsidRPr="00FE1B85">
        <w:lastRenderedPageBreak/>
        <w:t xml:space="preserve">and unnoticed as they work to advance the Kingdom. These “supporting players,” though unrecognized, are essential in enabling everyone to </w:t>
      </w:r>
      <w:r w:rsidRPr="00FE1B85">
        <w:rPr>
          <w:b/>
        </w:rPr>
        <w:t>stay the course.</w:t>
      </w:r>
      <w:r w:rsidRPr="00FE1B85">
        <w:t xml:space="preserve"> </w:t>
      </w:r>
    </w:p>
    <w:p w:rsidR="00FC55E8" w:rsidRPr="00FE1B85" w:rsidRDefault="00FC55E8" w:rsidP="00FE1B85">
      <w:pPr>
        <w:pStyle w:val="NoSpacing"/>
      </w:pPr>
    </w:p>
    <w:p w:rsidR="00723BF4" w:rsidRPr="00FE1B85" w:rsidRDefault="00723BF4" w:rsidP="00FE1B85">
      <w:pPr>
        <w:pStyle w:val="NoSpacing"/>
        <w:rPr>
          <w:b/>
        </w:rPr>
      </w:pPr>
      <w:r w:rsidRPr="00FE1B85">
        <w:rPr>
          <w:b/>
        </w:rPr>
        <w:t>Unnamed but Essential</w:t>
      </w:r>
    </w:p>
    <w:p w:rsidR="00723BF4" w:rsidRDefault="00723BF4" w:rsidP="00FE1B85">
      <w:pPr>
        <w:pStyle w:val="NoSpacing"/>
      </w:pPr>
      <w:r w:rsidRPr="00FE1B85">
        <w:t xml:space="preserve">Maybe you are one of those supporting players. Maybe you faithfully sign a check in support of the work of The Salvation Army. Maybe you are faithful in prayer for your leaders and gladly lift burdens from them. Maybe you are subtly building a friendship with a neighbor or colleague who is not a Christian. Even though your role may not be public, you are taking your place in God’s redemptive story. </w:t>
      </w:r>
    </w:p>
    <w:p w:rsidR="00FC55E8" w:rsidRPr="00FE1B85" w:rsidRDefault="00FC55E8" w:rsidP="00FE1B85">
      <w:pPr>
        <w:pStyle w:val="NoSpacing"/>
      </w:pPr>
    </w:p>
    <w:p w:rsidR="00723BF4" w:rsidRDefault="00723BF4" w:rsidP="00FE1B85">
      <w:pPr>
        <w:pStyle w:val="NoSpacing"/>
      </w:pPr>
      <w:r w:rsidRPr="00FE1B85">
        <w:t xml:space="preserve">Paul, Silas, Jason, and many unnamed believers in the stories about the mission in Thessalonica and Berea saw their plans subverted, but they also took action, as the Spirit led them, to ensure that God’s plan would prevail. We also will sometimes face opposition that can hold back or even temporarily derail our mission. Despite what it looks like at any given moment, we must have faith that God’s plan will prevail. Our job is to be faithful in our task, as the Spirit leads us, to </w:t>
      </w:r>
      <w:r w:rsidRPr="00FE1B85">
        <w:rPr>
          <w:b/>
        </w:rPr>
        <w:t xml:space="preserve">stay the course </w:t>
      </w:r>
      <w:r w:rsidRPr="00FE1B85">
        <w:t>so that the Gospel will be proclaimed where we live and to the ends of the earth.</w:t>
      </w:r>
    </w:p>
    <w:p w:rsidR="00FC55E8" w:rsidRPr="00FE1B85" w:rsidRDefault="00FC55E8" w:rsidP="00FE1B85">
      <w:pPr>
        <w:pStyle w:val="NoSpacing"/>
      </w:pPr>
    </w:p>
    <w:p w:rsidR="00723BF4" w:rsidRDefault="00723BF4" w:rsidP="00FE1B85">
      <w:pPr>
        <w:pStyle w:val="NoSpacing"/>
      </w:pPr>
      <w:r w:rsidRPr="00FE1B85">
        <w:t xml:space="preserve">Often in The Salvation Army, we end big meetings with a great song: “I’ll </w:t>
      </w:r>
      <w:proofErr w:type="gramStart"/>
      <w:r w:rsidRPr="00FE1B85">
        <w:t>Go</w:t>
      </w:r>
      <w:proofErr w:type="gramEnd"/>
      <w:r w:rsidRPr="00FE1B85">
        <w:t xml:space="preserve"> in the Strength of the Lord.” </w:t>
      </w:r>
      <w:r w:rsidRPr="00FE1B85">
        <w:rPr>
          <w:i/>
        </w:rPr>
        <w:t>(SASB</w:t>
      </w:r>
      <w:r w:rsidRPr="00FE1B85">
        <w:t xml:space="preserve"> #959) My father–in–law, a Methodist minister, first sang that song while visiting a Salvation Army event. His comment was, “Well, now I am ready to run through a brick wall for Jesus!” </w:t>
      </w:r>
    </w:p>
    <w:p w:rsidR="00FC55E8" w:rsidRPr="00FE1B85" w:rsidRDefault="00FC55E8" w:rsidP="00FE1B85">
      <w:pPr>
        <w:pStyle w:val="NoSpacing"/>
      </w:pPr>
    </w:p>
    <w:p w:rsidR="00723BF4" w:rsidRPr="00FE1B85" w:rsidRDefault="00723BF4" w:rsidP="00FE1B85">
      <w:pPr>
        <w:pStyle w:val="NoSpacing"/>
      </w:pPr>
      <w:r w:rsidRPr="00FE1B85">
        <w:t xml:space="preserve">Recently I was arrested by the last line of the last verse. I had sung it, as I usually do, with robust confidence. But immediately afterward, I was struck by the power of these six words: “to suffer and triumph I’ll go!” Paul, the Thessalonian Christians, and the Berean Christians all knew that they would likely have to suffer before they could triumph. But they were faithful to </w:t>
      </w:r>
      <w:r w:rsidRPr="00FE1B85">
        <w:rPr>
          <w:b/>
        </w:rPr>
        <w:t>stay the course</w:t>
      </w:r>
      <w:r w:rsidRPr="00FE1B85">
        <w:t xml:space="preserve"> anyway. </w:t>
      </w:r>
      <w:r w:rsidR="00E8018C">
        <w:t>[</w:t>
      </w:r>
      <w:r w:rsidRPr="00FE1B85">
        <w:t xml:space="preserve">Are we so committed? Are we willing to suffer to see the Kingdom expanded? </w:t>
      </w:r>
    </w:p>
    <w:p w:rsidR="00723BF4" w:rsidRPr="00FE1B85" w:rsidRDefault="00723BF4" w:rsidP="00FE1B85">
      <w:pPr>
        <w:pStyle w:val="NoSpacing"/>
      </w:pPr>
      <w:r w:rsidRPr="00FE1B85">
        <w:t xml:space="preserve">We don’t know how God will initiate a move in His Church today. But we do know that God wants to bring people to know Jesus through His Spirit. We know that </w:t>
      </w:r>
      <w:r w:rsidRPr="00FE1B85">
        <w:rPr>
          <w:i/>
        </w:rPr>
        <w:t xml:space="preserve">“the Lord Jesus Christ has by his suffering and death made </w:t>
      </w:r>
      <w:proofErr w:type="gramStart"/>
      <w:r w:rsidRPr="00FE1B85">
        <w:rPr>
          <w:i/>
        </w:rPr>
        <w:t>an atonement</w:t>
      </w:r>
      <w:proofErr w:type="gramEnd"/>
      <w:r w:rsidRPr="00FE1B85">
        <w:rPr>
          <w:i/>
        </w:rPr>
        <w:t xml:space="preserve"> for the whole world so that whosoever will may be saved.”</w:t>
      </w:r>
      <w:r w:rsidR="00E8018C">
        <w:t xml:space="preserve">]  </w:t>
      </w:r>
      <w:r w:rsidRPr="00FE1B85">
        <w:t xml:space="preserve">(Salvation Army doctrine #6) When the world turns against us, we must continue to trust that God will triumph through His holy love. Our business is to turn the world upside down so that people will be saved and God’s plan will advance. It’s worth any struggle to </w:t>
      </w:r>
      <w:r w:rsidRPr="00FE1B85">
        <w:rPr>
          <w:b/>
        </w:rPr>
        <w:t>stay the course</w:t>
      </w:r>
      <w:r w:rsidRPr="00FE1B85">
        <w:t xml:space="preserve"> because we get to be a part of God’s redemptive story as He fulfills the Scriptures and ushers in the second coming of Jesus, the King of Kings.</w:t>
      </w:r>
    </w:p>
    <w:p w:rsidR="006D4070" w:rsidRDefault="006D4070" w:rsidP="006D4070">
      <w:pPr>
        <w:pStyle w:val="NoSpacing"/>
      </w:pPr>
    </w:p>
    <w:p w:rsidR="006D4070" w:rsidRDefault="006D4070" w:rsidP="006D4070">
      <w:pPr>
        <w:pStyle w:val="NoSpacing"/>
        <w:jc w:val="center"/>
        <w:rPr>
          <w:b/>
          <w:sz w:val="28"/>
          <w:szCs w:val="28"/>
        </w:rPr>
      </w:pPr>
      <w:r w:rsidRPr="00DC28C8">
        <w:rPr>
          <w:b/>
          <w:i/>
          <w:sz w:val="28"/>
          <w:szCs w:val="28"/>
        </w:rPr>
        <w:t>Stay the Course</w:t>
      </w:r>
    </w:p>
    <w:p w:rsidR="006D4070" w:rsidRPr="00DC28C8" w:rsidRDefault="006D4070" w:rsidP="006D4070">
      <w:pPr>
        <w:pStyle w:val="NoSpacing"/>
        <w:jc w:val="center"/>
        <w:rPr>
          <w:b/>
          <w:sz w:val="28"/>
          <w:szCs w:val="28"/>
        </w:rPr>
      </w:pPr>
      <w:r>
        <w:rPr>
          <w:b/>
          <w:sz w:val="28"/>
          <w:szCs w:val="28"/>
        </w:rPr>
        <w:t>Chapter 18</w:t>
      </w:r>
      <w:r w:rsidRPr="00DC28C8">
        <w:rPr>
          <w:b/>
          <w:sz w:val="28"/>
          <w:szCs w:val="28"/>
        </w:rPr>
        <w:t xml:space="preserve">:  </w:t>
      </w:r>
      <w:r>
        <w:rPr>
          <w:b/>
          <w:sz w:val="28"/>
          <w:szCs w:val="28"/>
        </w:rPr>
        <w:t>What Do You Mean?</w:t>
      </w:r>
    </w:p>
    <w:p w:rsidR="006D4070" w:rsidRDefault="006D4070" w:rsidP="00FE1B85">
      <w:pPr>
        <w:pStyle w:val="NoSpacing"/>
        <w:rPr>
          <w:b/>
          <w:bCs/>
        </w:rPr>
      </w:pPr>
    </w:p>
    <w:p w:rsidR="00723BF4" w:rsidRPr="00FE1B85" w:rsidRDefault="006D4070" w:rsidP="00FE1B85">
      <w:pPr>
        <w:pStyle w:val="NoSpacing"/>
        <w:rPr>
          <w:b/>
          <w:bCs/>
        </w:rPr>
      </w:pPr>
      <w:r>
        <w:rPr>
          <w:b/>
          <w:bCs/>
        </w:rPr>
        <w:t xml:space="preserve">Text:  </w:t>
      </w:r>
      <w:r w:rsidR="00723BF4" w:rsidRPr="00FE1B85">
        <w:rPr>
          <w:b/>
          <w:bCs/>
        </w:rPr>
        <w:t>Acts 17:14–34</w:t>
      </w:r>
    </w:p>
    <w:p w:rsidR="00723BF4" w:rsidRPr="00FE1B85" w:rsidRDefault="00723BF4" w:rsidP="00FE1B85">
      <w:pPr>
        <w:pStyle w:val="NoSpacing"/>
        <w:rPr>
          <w:b/>
          <w:bCs/>
        </w:rPr>
      </w:pPr>
    </w:p>
    <w:p w:rsidR="00FC55E8" w:rsidRDefault="00723BF4" w:rsidP="00FE1B85">
      <w:pPr>
        <w:pStyle w:val="NoSpacing"/>
      </w:pPr>
      <w:r w:rsidRPr="00FE1B85">
        <w:t xml:space="preserve">I’m sure you’ve heard the old adage, “Say what you mean, and mean what you say.” The first part of it strikes at the nature of intention; that is, what we really mean when we say particular things. </w:t>
      </w:r>
      <w:bookmarkStart w:id="1" w:name="OLE_LINK1"/>
      <w:bookmarkStart w:id="2" w:name="OLE_LINK2"/>
      <w:r w:rsidRPr="00FE1B85">
        <w:t xml:space="preserve">Our 4–year–old daughter, Georgia, has started verbalizing about her spiritual life. </w:t>
      </w:r>
    </w:p>
    <w:p w:rsidR="00FC55E8" w:rsidRDefault="00FC55E8" w:rsidP="00FE1B85">
      <w:pPr>
        <w:pStyle w:val="NoSpacing"/>
      </w:pPr>
    </w:p>
    <w:p w:rsidR="00723BF4" w:rsidRDefault="00723BF4" w:rsidP="00FE1B85">
      <w:pPr>
        <w:pStyle w:val="NoSpacing"/>
      </w:pPr>
      <w:r w:rsidRPr="00FE1B85">
        <w:lastRenderedPageBreak/>
        <w:t>Recently she took great care to tell us about what she does when she prays. She gave us a step–by–step description, “First I go into my room and close the door. Then I go to my bed and turn around. Then I get my knees on and I pray to Jesus.” Now of course, Georgia doesn’t really put her knees</w:t>
      </w:r>
      <w:r w:rsidRPr="00FE1B85">
        <w:rPr>
          <w:i/>
        </w:rPr>
        <w:t xml:space="preserve"> on.</w:t>
      </w:r>
      <w:r w:rsidRPr="00FE1B85">
        <w:t xml:space="preserve"> What she really means is that she gets </w:t>
      </w:r>
      <w:r w:rsidRPr="00FE1B85">
        <w:rPr>
          <w:i/>
        </w:rPr>
        <w:t>on</w:t>
      </w:r>
      <w:r w:rsidRPr="00FE1B85">
        <w:t xml:space="preserve"> her knees. (Though I do like her way of putting it; I think we all need to be people who get our “knees on.”) We understood Georgia’s intention even if her words were not perfectly clear. We got her meaning.</w:t>
      </w:r>
    </w:p>
    <w:p w:rsidR="00FC55E8" w:rsidRPr="00FE1B85" w:rsidRDefault="00FC55E8" w:rsidP="00FE1B85">
      <w:pPr>
        <w:pStyle w:val="NoSpacing"/>
      </w:pPr>
    </w:p>
    <w:bookmarkEnd w:id="1"/>
    <w:bookmarkEnd w:id="2"/>
    <w:p w:rsidR="00723BF4" w:rsidRDefault="00723BF4" w:rsidP="00FE1B85">
      <w:pPr>
        <w:pStyle w:val="NoSpacing"/>
      </w:pPr>
      <w:r w:rsidRPr="00FE1B85">
        <w:t xml:space="preserve">In the famous speech that the Apostle Paul gives in Athens, he has a clear opportunity to witness to unbelievers, to “say what he means and mean what he says.” As the scene in Acts 17 opens, some philosophers hear Paul presenting the Good News, and they ask, in effect, “What do you mean?” As Paul answers, he unfolds the deep implications of their question and tries to show the philosophers what </w:t>
      </w:r>
      <w:r w:rsidRPr="00FE1B85">
        <w:rPr>
          <w:i/>
        </w:rPr>
        <w:t xml:space="preserve">they </w:t>
      </w:r>
      <w:r w:rsidRPr="00FE1B85">
        <w:t xml:space="preserve">mean to the one true God. </w:t>
      </w:r>
    </w:p>
    <w:p w:rsidR="00FC55E8" w:rsidRPr="00FE1B85" w:rsidRDefault="00FC55E8" w:rsidP="00FE1B85">
      <w:pPr>
        <w:pStyle w:val="NoSpacing"/>
      </w:pPr>
    </w:p>
    <w:p w:rsidR="006D4070" w:rsidRDefault="00723BF4" w:rsidP="00FE1B85">
      <w:pPr>
        <w:pStyle w:val="NoSpacing"/>
      </w:pPr>
      <w:r w:rsidRPr="00FE1B85">
        <w:t xml:space="preserve">Paul found himself alone in Athens, waiting for Timothy and Silas to join him. But he could not remain idle because he became </w:t>
      </w:r>
      <w:r w:rsidRPr="00FE1B85">
        <w:rPr>
          <w:i/>
        </w:rPr>
        <w:t>“greatly distressed to see that the city was full of idols</w:t>
      </w:r>
      <w:r w:rsidRPr="00FE1B85">
        <w:t>.</w:t>
      </w:r>
      <w:r w:rsidRPr="00FE1B85">
        <w:rPr>
          <w:i/>
        </w:rPr>
        <w:t>”</w:t>
      </w:r>
      <w:r w:rsidRPr="00FE1B85">
        <w:t xml:space="preserve"> So, as in other cities, he first </w:t>
      </w:r>
      <w:r w:rsidRPr="00FE1B85">
        <w:rPr>
          <w:i/>
        </w:rPr>
        <w:t>“reasoned in the synagogue with both Jews and God–fearing Greeks.”</w:t>
      </w:r>
      <w:r w:rsidRPr="00FE1B85">
        <w:t xml:space="preserve"> Then he took his message into the marketplace, which had also become a “marketplace of ideas.” As Luke tells us, </w:t>
      </w:r>
    </w:p>
    <w:p w:rsidR="006D4070" w:rsidRDefault="006D4070" w:rsidP="00FE1B85">
      <w:pPr>
        <w:pStyle w:val="NoSpacing"/>
      </w:pPr>
    </w:p>
    <w:p w:rsidR="00723BF4" w:rsidRDefault="00723BF4" w:rsidP="006D4070">
      <w:pPr>
        <w:pStyle w:val="NoSpacing"/>
        <w:ind w:left="720"/>
      </w:pPr>
      <w:r w:rsidRPr="00FE1B85">
        <w:rPr>
          <w:i/>
        </w:rPr>
        <w:t>“All the Athenians and foreigners who lived [in Athens] spent their time doing nothing but talking about and listening to the latest ideas.”</w:t>
      </w:r>
      <w:r w:rsidRPr="00FE1B85">
        <w:t xml:space="preserve"> Paul’s “reasoning” catches the attention of some Epicurean and Stoic philosophers, who begin to debate with him. They call him a </w:t>
      </w:r>
      <w:r w:rsidRPr="00FE1B85">
        <w:rPr>
          <w:i/>
        </w:rPr>
        <w:t>“babbler”</w:t>
      </w:r>
      <w:r w:rsidRPr="00FE1B85">
        <w:t xml:space="preserve"> who </w:t>
      </w:r>
      <w:r w:rsidRPr="00FE1B85">
        <w:rPr>
          <w:i/>
        </w:rPr>
        <w:t xml:space="preserve">“seems to be advocating foreign gods.” </w:t>
      </w:r>
      <w:r w:rsidRPr="00FE1B85">
        <w:t>(17:14–18a, 21)</w:t>
      </w:r>
    </w:p>
    <w:p w:rsidR="00FC55E8" w:rsidRPr="00FE1B85" w:rsidRDefault="00FC55E8" w:rsidP="00FE1B85">
      <w:pPr>
        <w:pStyle w:val="NoSpacing"/>
        <w:rPr>
          <w:b/>
        </w:rPr>
      </w:pPr>
    </w:p>
    <w:p w:rsidR="006D4070" w:rsidRDefault="00723BF4" w:rsidP="00FE1B85">
      <w:pPr>
        <w:pStyle w:val="NoSpacing"/>
      </w:pPr>
      <w:r w:rsidRPr="00FE1B85">
        <w:t xml:space="preserve">Luke tells us, </w:t>
      </w:r>
    </w:p>
    <w:p w:rsidR="006D4070" w:rsidRDefault="006D4070" w:rsidP="00FE1B85">
      <w:pPr>
        <w:pStyle w:val="NoSpacing"/>
      </w:pPr>
    </w:p>
    <w:p w:rsidR="006D4070" w:rsidRDefault="00723BF4" w:rsidP="006D4070">
      <w:pPr>
        <w:pStyle w:val="NoSpacing"/>
        <w:ind w:left="720"/>
      </w:pPr>
      <w:r w:rsidRPr="00FE1B85">
        <w:rPr>
          <w:i/>
        </w:rPr>
        <w:t xml:space="preserve">“They said this because Paul was preaching the good news about Jesus </w:t>
      </w:r>
      <w:r w:rsidRPr="00FE1B85">
        <w:rPr>
          <w:i/>
          <w:u w:val="single"/>
        </w:rPr>
        <w:t>and</w:t>
      </w:r>
      <w:r w:rsidRPr="00FE1B85">
        <w:rPr>
          <w:i/>
        </w:rPr>
        <w:t xml:space="preserve"> the resurrection.”</w:t>
      </w:r>
      <w:r w:rsidRPr="00FE1B85">
        <w:t xml:space="preserve"> </w:t>
      </w:r>
    </w:p>
    <w:p w:rsidR="006D4070" w:rsidRDefault="006D4070" w:rsidP="006D4070">
      <w:pPr>
        <w:pStyle w:val="NoSpacing"/>
      </w:pPr>
    </w:p>
    <w:p w:rsidR="00723BF4" w:rsidRDefault="00723BF4" w:rsidP="006D4070">
      <w:pPr>
        <w:pStyle w:val="NoSpacing"/>
      </w:pPr>
      <w:r w:rsidRPr="00FE1B85">
        <w:t>Most commentators suggest that the philosophers could very easily have thought that when Paul talked about the resurrection (</w:t>
      </w:r>
      <w:proofErr w:type="spellStart"/>
      <w:r w:rsidRPr="00FE1B85">
        <w:rPr>
          <w:i/>
        </w:rPr>
        <w:t>anastasis</w:t>
      </w:r>
      <w:proofErr w:type="spellEnd"/>
      <w:r w:rsidRPr="00FE1B85">
        <w:t xml:space="preserve">), he was talking about a different god besides Jesus. Intrigued by what Paul has been saying, the philosophers bring him to the famous Areopagus (Mars Hill) Council—you might call it the Supreme Court of Athens—to defend his ideas. They begin by asking, </w:t>
      </w:r>
      <w:r w:rsidRPr="00FE1B85">
        <w:rPr>
          <w:i/>
        </w:rPr>
        <w:t>“May we know what this new teaching is that you are presenting? You are bringing some strange ideas to our ears, and we would like to know what they mean.”</w:t>
      </w:r>
      <w:r w:rsidRPr="00FE1B85">
        <w:t xml:space="preserve"> The philosophers are asking for the meaning of what Paul has said. He is about to offer them instead the fulfillment of the desire of every human heart: the meaning of life. (17:18b–20)</w:t>
      </w:r>
    </w:p>
    <w:p w:rsidR="00FC55E8" w:rsidRPr="00FE1B85" w:rsidRDefault="00FC55E8" w:rsidP="00FE1B85">
      <w:pPr>
        <w:pStyle w:val="NoSpacing"/>
      </w:pPr>
    </w:p>
    <w:p w:rsidR="00723BF4" w:rsidRDefault="00723BF4" w:rsidP="00FE1B85">
      <w:pPr>
        <w:pStyle w:val="NoSpacing"/>
      </w:pPr>
      <w:r w:rsidRPr="00FE1B85">
        <w:t xml:space="preserve">As Paul is given the floor, he begins by challenging his listeners, essentially flipping the question to ask, “What do these idols of yours mean?” He says, </w:t>
      </w:r>
      <w:r w:rsidRPr="00FE1B85">
        <w:rPr>
          <w:i/>
        </w:rPr>
        <w:t>“People of Athens! I see that in every way you are very religious.”</w:t>
      </w:r>
      <w:r w:rsidRPr="00FE1B85">
        <w:t xml:space="preserve"> </w:t>
      </w:r>
      <w:proofErr w:type="gramStart"/>
      <w:r w:rsidRPr="00FE1B85">
        <w:t>(17:22) Paul is “buttering up” the crowd—complimenting them on their spirituality—before challenging their pluralistic ways.</w:t>
      </w:r>
      <w:proofErr w:type="gramEnd"/>
      <w:r w:rsidRPr="00FE1B85">
        <w:t xml:space="preserve"> We might not think of our world as pluralistic—having many gods. But how often have you heard people say things like, “There’s truth in every religion, so I can believe in Buddha and karma and Jesus all at the same time”? The problem is that when you believe in everything, you end up believing in nothing. </w:t>
      </w:r>
    </w:p>
    <w:p w:rsidR="00FC55E8" w:rsidRPr="00FE1B85" w:rsidRDefault="00FC55E8" w:rsidP="00FE1B85">
      <w:pPr>
        <w:pStyle w:val="NoSpacing"/>
      </w:pPr>
    </w:p>
    <w:p w:rsidR="00723BF4" w:rsidRDefault="00723BF4" w:rsidP="00FE1B85">
      <w:pPr>
        <w:pStyle w:val="NoSpacing"/>
      </w:pPr>
      <w:r w:rsidRPr="00FE1B85">
        <w:lastRenderedPageBreak/>
        <w:t xml:space="preserve">The Athenians wanted to cover all their bases, so, in addition to all the gods they “knew,” they had </w:t>
      </w:r>
      <w:r w:rsidRPr="00FE1B85">
        <w:rPr>
          <w:i/>
        </w:rPr>
        <w:t>“an altar with this inscription: TO AN UNKNOWN GOD.”</w:t>
      </w:r>
      <w:r w:rsidRPr="00FE1B85">
        <w:rPr>
          <w:b/>
        </w:rPr>
        <w:t xml:space="preserve"> </w:t>
      </w:r>
      <w:r w:rsidRPr="00FE1B85">
        <w:t xml:space="preserve">Paul jumps at the opportunity to “fill the gap” for them: </w:t>
      </w:r>
      <w:r w:rsidRPr="00FE1B85">
        <w:rPr>
          <w:i/>
        </w:rPr>
        <w:t>“So you are ignorant of the very thing you worship—and this is what I am going to proclaim to you.”</w:t>
      </w:r>
      <w:r w:rsidRPr="00FE1B85">
        <w:rPr>
          <w:b/>
          <w:i/>
        </w:rPr>
        <w:t xml:space="preserve"> </w:t>
      </w:r>
      <w:r w:rsidRPr="00FE1B85">
        <w:t xml:space="preserve">(17:23–24) Paul has been brought to court to explain what </w:t>
      </w:r>
      <w:r w:rsidRPr="00FE1B85">
        <w:rPr>
          <w:i/>
        </w:rPr>
        <w:t>he</w:t>
      </w:r>
      <w:r w:rsidRPr="00FE1B85">
        <w:t xml:space="preserve"> means, but he is about to turn the tables and let the people of Athens know how </w:t>
      </w:r>
      <w:r w:rsidRPr="00FE1B85">
        <w:rPr>
          <w:i/>
        </w:rPr>
        <w:t xml:space="preserve">they </w:t>
      </w:r>
      <w:r w:rsidRPr="00FE1B85">
        <w:t xml:space="preserve">can find meaning—through knowing the one true God.  </w:t>
      </w:r>
    </w:p>
    <w:p w:rsidR="00FC55E8" w:rsidRPr="00FE1B85" w:rsidRDefault="00FC55E8" w:rsidP="00FE1B85">
      <w:pPr>
        <w:pStyle w:val="NoSpacing"/>
      </w:pPr>
    </w:p>
    <w:p w:rsidR="00723BF4" w:rsidRPr="00FE1B85" w:rsidRDefault="00723BF4" w:rsidP="00FE1B85">
      <w:pPr>
        <w:pStyle w:val="NoSpacing"/>
      </w:pPr>
      <w:r w:rsidRPr="00FE1B85">
        <w:t xml:space="preserve">When my wife’s family gets together, they often tell a story about Abby’s brother, Will. The story goes that my father–in–law was painting his office at the church. Will, then 3 or 4 years old, got into the paint and made a mess. When my father–in–law came in, he said in frustration, “Will, why </w:t>
      </w:r>
      <w:proofErr w:type="gramStart"/>
      <w:r w:rsidRPr="00FE1B85">
        <w:t>did you get</w:t>
      </w:r>
      <w:proofErr w:type="gramEnd"/>
      <w:r w:rsidRPr="00FE1B85">
        <w:t xml:space="preserve"> into the paint!?” And </w:t>
      </w:r>
      <w:proofErr w:type="gramStart"/>
      <w:r w:rsidRPr="00FE1B85">
        <w:t>Will</w:t>
      </w:r>
      <w:proofErr w:type="gramEnd"/>
      <w:r w:rsidRPr="00FE1B85">
        <w:t xml:space="preserve">, without blinking an eye, said, “Dad, why do men climb mountains?” Will turned the question around, making the point that it’s just as hard to find meaning for why men climb mountains as it is to find meaning in why kids make messes. But Paul didn’t use his turn–it–around moment to get himself out of trouble. He used his rhetorical skills to help his listeners understand how they could find true meaning in their lives. </w:t>
      </w:r>
    </w:p>
    <w:p w:rsidR="00FC55E8" w:rsidRDefault="00723BF4" w:rsidP="00FE1B85">
      <w:pPr>
        <w:pStyle w:val="NoSpacing"/>
      </w:pPr>
      <w:r w:rsidRPr="00FE1B85">
        <w:t xml:space="preserve">In the middle of an intellectual battle with the elite thinkers of his day, Paul </w:t>
      </w:r>
      <w:r w:rsidRPr="00FE1B85">
        <w:rPr>
          <w:b/>
        </w:rPr>
        <w:t>stays the course</w:t>
      </w:r>
      <w:r w:rsidRPr="00FE1B85">
        <w:t>,</w:t>
      </w:r>
      <w:r w:rsidRPr="00FE1B85">
        <w:rPr>
          <w:b/>
        </w:rPr>
        <w:t xml:space="preserve"> </w:t>
      </w:r>
      <w:r w:rsidRPr="00FE1B85">
        <w:t xml:space="preserve">laying the Gospel out before them, showing them the road to salvation. But there were some potholes on that road for the people of Athens. We need to avoid those potholes—and help others avoid them—if we are to </w:t>
      </w:r>
      <w:r w:rsidRPr="00FE1B85">
        <w:rPr>
          <w:b/>
        </w:rPr>
        <w:t xml:space="preserve">stay the course </w:t>
      </w:r>
      <w:r w:rsidRPr="00FE1B85">
        <w:t>with God.</w:t>
      </w:r>
    </w:p>
    <w:p w:rsidR="00723BF4" w:rsidRPr="00FE1B85" w:rsidRDefault="00723BF4" w:rsidP="00FE1B85">
      <w:pPr>
        <w:pStyle w:val="NoSpacing"/>
      </w:pPr>
      <w:r w:rsidRPr="00FE1B85">
        <w:t xml:space="preserve"> </w:t>
      </w:r>
    </w:p>
    <w:p w:rsidR="00723BF4" w:rsidRPr="00FE1B85" w:rsidRDefault="00723BF4" w:rsidP="00FE1B85">
      <w:pPr>
        <w:pStyle w:val="NoSpacing"/>
      </w:pPr>
      <w:proofErr w:type="gramStart"/>
      <w:r w:rsidRPr="00FE1B85">
        <w:rPr>
          <w:b/>
        </w:rPr>
        <w:t>Pothole #1.</w:t>
      </w:r>
      <w:proofErr w:type="gramEnd"/>
      <w:r w:rsidRPr="00FE1B85">
        <w:rPr>
          <w:b/>
        </w:rPr>
        <w:t xml:space="preserve"> The Athenians believed their gods could be confined</w:t>
      </w:r>
      <w:r w:rsidRPr="00FE1B85">
        <w:t xml:space="preserve">. </w:t>
      </w:r>
    </w:p>
    <w:p w:rsidR="006D4070" w:rsidRDefault="00723BF4" w:rsidP="00FE1B85">
      <w:pPr>
        <w:pStyle w:val="NoSpacing"/>
      </w:pPr>
      <w:r w:rsidRPr="00FE1B85">
        <w:t xml:space="preserve">For them, worship was directed toward objects—idols and the temples they built for them. But the one true God is not made of clay or stone, and He isn’t bound by church walls. As Paul put it, </w:t>
      </w:r>
    </w:p>
    <w:p w:rsidR="006D4070" w:rsidRDefault="006D4070" w:rsidP="00FE1B85">
      <w:pPr>
        <w:pStyle w:val="NoSpacing"/>
      </w:pPr>
    </w:p>
    <w:p w:rsidR="00723BF4" w:rsidRDefault="00723BF4" w:rsidP="006D4070">
      <w:pPr>
        <w:pStyle w:val="NoSpacing"/>
        <w:ind w:left="720"/>
      </w:pPr>
      <w:r w:rsidRPr="00FE1B85">
        <w:rPr>
          <w:i/>
        </w:rPr>
        <w:t xml:space="preserve">“The God who made the world and everything in it is the Lord of heaven and earth and does not live in temples built by human hands.” </w:t>
      </w:r>
      <w:r w:rsidRPr="00FE1B85">
        <w:t xml:space="preserve">(17:24) True meaning comes from faith in the Lord of all creation, who cannot be confined to a building or even by our expectations of Him. </w:t>
      </w:r>
    </w:p>
    <w:p w:rsidR="00FC55E8" w:rsidRPr="00FE1B85" w:rsidRDefault="00FC55E8" w:rsidP="00FE1B85">
      <w:pPr>
        <w:pStyle w:val="NoSpacing"/>
      </w:pPr>
    </w:p>
    <w:p w:rsidR="00723BF4" w:rsidRDefault="00723BF4" w:rsidP="00FE1B85">
      <w:pPr>
        <w:pStyle w:val="NoSpacing"/>
      </w:pPr>
      <w:r w:rsidRPr="00FE1B85">
        <w:t xml:space="preserve">As a boy, I grew up hearing my dad preach. He had phrases he would often use, such as, “The altar is now open.” One Sunday evening I resisted going to the altar and after the benediction, I left the chapel in tears. My mom found me in a corner crying. She asked me what was wrong, and I said, “Mom, the altar is closed, and I missed my chance.” I had taken my dad’s statement literally. I figured if the altar could be opened, then at some point in time, it must be closed, as if there were a force field that came over those pieces of wood to open and close them like department–store doors. </w:t>
      </w:r>
    </w:p>
    <w:p w:rsidR="00FC55E8" w:rsidRPr="00FE1B85" w:rsidRDefault="00FC55E8" w:rsidP="00FE1B85">
      <w:pPr>
        <w:pStyle w:val="NoSpacing"/>
      </w:pPr>
    </w:p>
    <w:p w:rsidR="00723BF4" w:rsidRDefault="00723BF4" w:rsidP="00FE1B85">
      <w:pPr>
        <w:pStyle w:val="NoSpacing"/>
        <w:rPr>
          <w:b/>
        </w:rPr>
      </w:pPr>
      <w:r w:rsidRPr="00FE1B85">
        <w:t xml:space="preserve">God is not restricted to altars—or chapels or camps or perceptions or roles or any other of the boxes we put around Him. When God came to Moses in the burning bush, Moses asked what God’s name was, so he could tell the people. God said simply, </w:t>
      </w:r>
      <w:r w:rsidRPr="00FE1B85">
        <w:rPr>
          <w:i/>
        </w:rPr>
        <w:t>“I am who I am.”</w:t>
      </w:r>
      <w:r w:rsidRPr="00FE1B85">
        <w:t xml:space="preserve"> (Exodus 3:14) This statement speaks of God’s nature and how He exists outside our projections of him. If we are to </w:t>
      </w:r>
      <w:r w:rsidRPr="00FE1B85">
        <w:rPr>
          <w:b/>
        </w:rPr>
        <w:t>stay the course,</w:t>
      </w:r>
      <w:r w:rsidRPr="00FE1B85">
        <w:t xml:space="preserve"> we must know that we cannot—and should not—restrict God. When we allow the Lord of the universe to have full sway in our lives, He will provide us with the understanding and the power to </w:t>
      </w:r>
      <w:r w:rsidRPr="00FE1B85">
        <w:rPr>
          <w:b/>
        </w:rPr>
        <w:t xml:space="preserve">stay the course. </w:t>
      </w:r>
    </w:p>
    <w:p w:rsidR="006D4070" w:rsidRPr="00FE1B85" w:rsidRDefault="006D4070" w:rsidP="00FE1B85">
      <w:pPr>
        <w:pStyle w:val="NoSpacing"/>
        <w:rPr>
          <w:b/>
        </w:rPr>
      </w:pPr>
    </w:p>
    <w:p w:rsidR="00723BF4" w:rsidRDefault="00723BF4" w:rsidP="00FE1B85">
      <w:pPr>
        <w:pStyle w:val="NoSpacing"/>
        <w:rPr>
          <w:b/>
        </w:rPr>
      </w:pPr>
      <w:proofErr w:type="gramStart"/>
      <w:r w:rsidRPr="00FE1B85">
        <w:rPr>
          <w:b/>
        </w:rPr>
        <w:lastRenderedPageBreak/>
        <w:t>Pothole #2.</w:t>
      </w:r>
      <w:proofErr w:type="gramEnd"/>
      <w:r w:rsidRPr="00FE1B85">
        <w:rPr>
          <w:b/>
        </w:rPr>
        <w:t xml:space="preserve"> The Athenians believed there were many gods and that every one of them had to be worshiped.  </w:t>
      </w:r>
    </w:p>
    <w:p w:rsidR="00FC55E8" w:rsidRPr="00FE1B85" w:rsidRDefault="00FC55E8" w:rsidP="00FE1B85">
      <w:pPr>
        <w:pStyle w:val="NoSpacing"/>
        <w:rPr>
          <w:b/>
        </w:rPr>
      </w:pPr>
    </w:p>
    <w:p w:rsidR="00723BF4" w:rsidRDefault="00723BF4" w:rsidP="00FE1B85">
      <w:pPr>
        <w:pStyle w:val="NoSpacing"/>
      </w:pPr>
      <w:r w:rsidRPr="00FE1B85">
        <w:t xml:space="preserve">The so–called “religious” people of Athens thought it was essential that they worship and serve every god in the world. Paul challenges that idea with a truth that must have been startling to his audience: </w:t>
      </w:r>
    </w:p>
    <w:p w:rsidR="00FC55E8" w:rsidRPr="00FE1B85" w:rsidRDefault="00FC55E8" w:rsidP="00FE1B85">
      <w:pPr>
        <w:pStyle w:val="NoSpacing"/>
      </w:pPr>
    </w:p>
    <w:p w:rsidR="00723BF4" w:rsidRPr="00FE1B85" w:rsidRDefault="00723BF4" w:rsidP="006D4070">
      <w:pPr>
        <w:pStyle w:val="NoSpacing"/>
        <w:ind w:left="720"/>
      </w:pPr>
      <w:r w:rsidRPr="00FE1B85">
        <w:rPr>
          <w:i/>
        </w:rPr>
        <w:t>The God who made the world and everything in it is the Lord of heaven and earth and does not live in temples built by human hands. And he is not served by human hands, as if he needed anything. Rather, he himself gives everyone life and breath and everything else.</w:t>
      </w:r>
      <w:r w:rsidRPr="00FE1B85">
        <w:rPr>
          <w:b/>
          <w:i/>
        </w:rPr>
        <w:t xml:space="preserve"> </w:t>
      </w:r>
      <w:r w:rsidRPr="00FE1B85">
        <w:t>(17:24–25)</w:t>
      </w:r>
    </w:p>
    <w:p w:rsidR="00723BF4" w:rsidRPr="00FE1B85" w:rsidRDefault="00723BF4" w:rsidP="00FE1B85">
      <w:pPr>
        <w:pStyle w:val="NoSpacing"/>
      </w:pPr>
    </w:p>
    <w:p w:rsidR="00723BF4" w:rsidRDefault="00723BF4" w:rsidP="00FE1B85">
      <w:pPr>
        <w:pStyle w:val="NoSpacing"/>
      </w:pPr>
      <w:r w:rsidRPr="00FE1B85">
        <w:t xml:space="preserve">If the Athenians could just once look to the source of </w:t>
      </w:r>
      <w:r w:rsidRPr="00FE1B85">
        <w:rPr>
          <w:i/>
        </w:rPr>
        <w:t xml:space="preserve">life and </w:t>
      </w:r>
      <w:proofErr w:type="gramStart"/>
      <w:r w:rsidRPr="00FE1B85">
        <w:rPr>
          <w:i/>
        </w:rPr>
        <w:t>breath</w:t>
      </w:r>
      <w:proofErr w:type="gramEnd"/>
      <w:r w:rsidRPr="00FE1B85">
        <w:rPr>
          <w:i/>
        </w:rPr>
        <w:t xml:space="preserve"> and everything</w:t>
      </w:r>
      <w:r w:rsidRPr="00FE1B85">
        <w:t xml:space="preserve"> else, Paul is saying, they would find out what </w:t>
      </w:r>
      <w:r w:rsidRPr="00FE1B85">
        <w:rPr>
          <w:i/>
        </w:rPr>
        <w:t>they</w:t>
      </w:r>
      <w:r w:rsidRPr="00FE1B85">
        <w:t xml:space="preserve"> </w:t>
      </w:r>
      <w:r w:rsidRPr="00FE1B85">
        <w:rPr>
          <w:i/>
        </w:rPr>
        <w:t>themselves</w:t>
      </w:r>
      <w:r w:rsidRPr="00FE1B85">
        <w:t xml:space="preserve"> mean within the grand scheme of the universe. So Paul answers the question, “What do you mean?” by telling his listeners about the one (and only) God who created everything that exists and gives us life. </w:t>
      </w:r>
    </w:p>
    <w:p w:rsidR="00FC55E8" w:rsidRPr="00FE1B85" w:rsidRDefault="00FC55E8" w:rsidP="00FE1B85">
      <w:pPr>
        <w:pStyle w:val="NoSpacing"/>
      </w:pPr>
    </w:p>
    <w:p w:rsidR="00723BF4" w:rsidRDefault="00723BF4" w:rsidP="00FE1B85">
      <w:pPr>
        <w:pStyle w:val="NoSpacing"/>
      </w:pPr>
      <w:r w:rsidRPr="00FE1B85">
        <w:t xml:space="preserve">A prolific British New Testament scholar, I. Howard Marshall, points out that the Greek word for </w:t>
      </w:r>
      <w:r w:rsidRPr="00FE1B85">
        <w:rPr>
          <w:i/>
        </w:rPr>
        <w:t xml:space="preserve">life </w:t>
      </w:r>
      <w:r w:rsidRPr="00FE1B85">
        <w:t xml:space="preserve">in this passage is </w:t>
      </w:r>
      <w:proofErr w:type="spellStart"/>
      <w:proofErr w:type="gramStart"/>
      <w:r w:rsidRPr="00FE1B85">
        <w:rPr>
          <w:i/>
        </w:rPr>
        <w:t>zōē</w:t>
      </w:r>
      <w:proofErr w:type="spellEnd"/>
      <w:proofErr w:type="gramEnd"/>
      <w:r w:rsidRPr="00FE1B85">
        <w:rPr>
          <w:i/>
        </w:rPr>
        <w:t xml:space="preserve">, </w:t>
      </w:r>
      <w:r w:rsidRPr="00FE1B85">
        <w:t xml:space="preserve">which was popularly associated with the supreme Greek god, Zeus. Marshall writes that when Paul uses the triadic phrase, </w:t>
      </w:r>
      <w:r w:rsidRPr="00FE1B85">
        <w:rPr>
          <w:i/>
        </w:rPr>
        <w:t>“life and breath and everything else,”</w:t>
      </w:r>
      <w:r w:rsidRPr="00FE1B85">
        <w:t xml:space="preserve"> he is saying, “God is the source of life; Zeus isn’t.”</w:t>
      </w:r>
      <w:r w:rsidRPr="00FE1B85">
        <w:rPr>
          <w:rStyle w:val="FootnoteReference"/>
        </w:rPr>
        <w:footnoteReference w:id="1"/>
      </w:r>
    </w:p>
    <w:p w:rsidR="00FC55E8" w:rsidRPr="00FE1B85" w:rsidRDefault="00FC55E8" w:rsidP="00FE1B85">
      <w:pPr>
        <w:pStyle w:val="NoSpacing"/>
      </w:pPr>
    </w:p>
    <w:p w:rsidR="00723BF4" w:rsidRDefault="00723BF4" w:rsidP="00FE1B85">
      <w:pPr>
        <w:pStyle w:val="NoSpacing"/>
      </w:pPr>
      <w:r w:rsidRPr="00FE1B85">
        <w:t xml:space="preserve">We may think we are far superior to the Athenians because we don’t worship multiple gods. But we can create our own “gods”—sports or entertainment idols, political figures, the “toys” in our lives, material success, even our own spouses or children—and attempt to derive meaning from these things. To put anyone or anything above God is idolatry just as surely as worshiping before a statue of Zeus is idolatry. If we are to </w:t>
      </w:r>
      <w:r w:rsidRPr="00FE1B85">
        <w:rPr>
          <w:b/>
        </w:rPr>
        <w:t xml:space="preserve">stay the course, </w:t>
      </w:r>
      <w:r w:rsidRPr="00FE1B85">
        <w:t xml:space="preserve">we must not fall prey to worshiping false gods. They will inevitably fail us, but our God never does. </w:t>
      </w:r>
    </w:p>
    <w:p w:rsidR="00FC55E8" w:rsidRPr="00FE1B85" w:rsidRDefault="00FC55E8" w:rsidP="00FE1B85">
      <w:pPr>
        <w:pStyle w:val="NoSpacing"/>
      </w:pPr>
    </w:p>
    <w:p w:rsidR="00723BF4" w:rsidRPr="00FE1B85" w:rsidRDefault="00723BF4" w:rsidP="00FE1B85">
      <w:pPr>
        <w:pStyle w:val="NoSpacing"/>
        <w:rPr>
          <w:b/>
        </w:rPr>
      </w:pPr>
      <w:proofErr w:type="gramStart"/>
      <w:r w:rsidRPr="00FE1B85">
        <w:rPr>
          <w:b/>
        </w:rPr>
        <w:t>Pothole #3.</w:t>
      </w:r>
      <w:proofErr w:type="gramEnd"/>
      <w:r w:rsidRPr="00FE1B85">
        <w:rPr>
          <w:b/>
        </w:rPr>
        <w:t xml:space="preserve"> The philosophers believed in gods who were not involved in people’s lives.</w:t>
      </w:r>
    </w:p>
    <w:p w:rsidR="00723BF4" w:rsidRDefault="00723BF4" w:rsidP="00FE1B85">
      <w:pPr>
        <w:pStyle w:val="NoSpacing"/>
      </w:pPr>
      <w:r w:rsidRPr="00FE1B85">
        <w:t>The Stoics acknowledged a creator of sorts, but they thought he was unconcerned with people and far from their reality. The Epicureans also taught that the gods had no interest in human lives. I believe many people have this kind of image of God, as some far–off being “in a galaxy far, far away.” Sure, these people would tell you, God created the Earth, but then He left it alone and has no concern for what is happening in it now. But that’s not the God we know. Paul explains to the Athenians what He is like:</w:t>
      </w:r>
    </w:p>
    <w:p w:rsidR="00FC55E8" w:rsidRPr="00FE1B85" w:rsidRDefault="00FC55E8" w:rsidP="00FE1B85">
      <w:pPr>
        <w:pStyle w:val="NoSpacing"/>
      </w:pPr>
    </w:p>
    <w:p w:rsidR="00723BF4" w:rsidRPr="00FE1B85" w:rsidRDefault="00723BF4" w:rsidP="006D4070">
      <w:pPr>
        <w:pStyle w:val="NoSpacing"/>
        <w:ind w:left="720"/>
      </w:pPr>
      <w:r w:rsidRPr="00FE1B85">
        <w:rPr>
          <w:i/>
        </w:rPr>
        <w:t>From one man he made all the nations, that they should inhabit the whole earth; and he marked out their appointed times in history and the boundaries of their lands. God did this so that they would seek him and perhaps reach out for him and find him, though he is not far from any of us.</w:t>
      </w:r>
      <w:r w:rsidRPr="00FE1B85">
        <w:rPr>
          <w:b/>
          <w:i/>
        </w:rPr>
        <w:t xml:space="preserve"> </w:t>
      </w:r>
      <w:r w:rsidRPr="00FE1B85">
        <w:t xml:space="preserve">(17:26–27) </w:t>
      </w:r>
    </w:p>
    <w:p w:rsidR="00723BF4" w:rsidRPr="00FE1B85" w:rsidRDefault="00723BF4" w:rsidP="00FE1B85">
      <w:pPr>
        <w:pStyle w:val="NoSpacing"/>
        <w:rPr>
          <w:b/>
          <w:i/>
        </w:rPr>
      </w:pPr>
    </w:p>
    <w:p w:rsidR="00723BF4" w:rsidRDefault="00723BF4" w:rsidP="00FE1B85">
      <w:pPr>
        <w:pStyle w:val="NoSpacing"/>
      </w:pPr>
      <w:r w:rsidRPr="00FE1B85">
        <w:t xml:space="preserve">Paul is saying that God is in control, and He is never far away from us! He is here; He is close; and He wants us to reach out to Him. That’s a message of hope for the world. Our real </w:t>
      </w:r>
      <w:r w:rsidRPr="00FE1B85">
        <w:lastRenderedPageBreak/>
        <w:t xml:space="preserve">significance, our true meaning, comes as we recognize that </w:t>
      </w:r>
      <w:r w:rsidRPr="00FE1B85">
        <w:rPr>
          <w:i/>
        </w:rPr>
        <w:t>“in him we live and move and have our being.”</w:t>
      </w:r>
      <w:r w:rsidRPr="00FE1B85">
        <w:t xml:space="preserve"> (17:28)</w:t>
      </w:r>
    </w:p>
    <w:p w:rsidR="006D4070" w:rsidRPr="00FE1B85" w:rsidRDefault="006D4070" w:rsidP="00FE1B85">
      <w:pPr>
        <w:pStyle w:val="NoSpacing"/>
      </w:pPr>
    </w:p>
    <w:p w:rsidR="00723BF4" w:rsidRDefault="00723BF4" w:rsidP="00FE1B85">
      <w:pPr>
        <w:pStyle w:val="NoSpacing"/>
      </w:pPr>
      <w:r w:rsidRPr="00FE1B85">
        <w:t xml:space="preserve">If “we are God’s offspring,” as Paul reasons, then the divine being cannot be </w:t>
      </w:r>
      <w:r w:rsidRPr="00FE1B85">
        <w:rPr>
          <w:i/>
        </w:rPr>
        <w:t>“like silver or gold or stone—an image made by human design and skill.”</w:t>
      </w:r>
      <w:r w:rsidRPr="00FE1B85">
        <w:t xml:space="preserve"> Once upon a time, Paul says, God overlooked the ignorance of people who believed that, but the time has now come for </w:t>
      </w:r>
      <w:r w:rsidRPr="00FE1B85">
        <w:rPr>
          <w:i/>
        </w:rPr>
        <w:t>“all peoples everywhere to repent.”</w:t>
      </w:r>
      <w:r w:rsidRPr="00FE1B85">
        <w:t xml:space="preserve"> He finishes his argument by saying that a day of judgment is coming, and </w:t>
      </w:r>
      <w:r w:rsidRPr="00FE1B85">
        <w:rPr>
          <w:i/>
        </w:rPr>
        <w:t>“the man he has appointed”</w:t>
      </w:r>
      <w:r w:rsidRPr="00FE1B85">
        <w:t xml:space="preserve"> will be in charge. Paul doesn’t name that man, but he says God has given proof of who He is by raising Him from the dead. (17:29–31)</w:t>
      </w:r>
    </w:p>
    <w:p w:rsidR="00FC55E8" w:rsidRPr="00FE1B85" w:rsidRDefault="00FC55E8" w:rsidP="00FE1B85">
      <w:pPr>
        <w:pStyle w:val="NoSpacing"/>
      </w:pPr>
    </w:p>
    <w:p w:rsidR="00FC55E8" w:rsidRDefault="00723BF4" w:rsidP="00FE1B85">
      <w:pPr>
        <w:pStyle w:val="NoSpacing"/>
      </w:pPr>
      <w:r w:rsidRPr="00FE1B85">
        <w:t xml:space="preserve">Paul </w:t>
      </w:r>
      <w:r w:rsidRPr="00FE1B85">
        <w:rPr>
          <w:b/>
        </w:rPr>
        <w:t>stayed the course</w:t>
      </w:r>
      <w:r w:rsidRPr="00FE1B85">
        <w:t xml:space="preserve"> in communicating truth to his audience. Some of them rejected it outright—they actually sneered. A number of them believed—including Dionysius (a member of the Areopagus) and a woman named Damaris. But others said, </w:t>
      </w:r>
      <w:r w:rsidRPr="00FE1B85">
        <w:rPr>
          <w:i/>
        </w:rPr>
        <w:t>“We want to hear you again on this subject.”</w:t>
      </w:r>
      <w:r w:rsidRPr="00FE1B85">
        <w:t xml:space="preserve"> (17:32–34) They believed they had time to keep debating. </w:t>
      </w:r>
    </w:p>
    <w:p w:rsidR="00723BF4" w:rsidRPr="00FE1B85" w:rsidRDefault="00723BF4" w:rsidP="00FE1B85">
      <w:pPr>
        <w:pStyle w:val="NoSpacing"/>
      </w:pPr>
      <w:r w:rsidRPr="00FE1B85">
        <w:t xml:space="preserve"> </w:t>
      </w:r>
    </w:p>
    <w:p w:rsidR="00723BF4" w:rsidRDefault="00723BF4" w:rsidP="00FE1B85">
      <w:pPr>
        <w:pStyle w:val="NoSpacing"/>
      </w:pPr>
      <w:r w:rsidRPr="00FE1B85">
        <w:t xml:space="preserve">I’m sure Paul was discouraged by such a response. We’ve all been there as we’ve witnessed to people who think they have all the time in the world to make a decision for Jesus. It’s up to us to </w:t>
      </w:r>
      <w:r w:rsidRPr="00FE1B85">
        <w:rPr>
          <w:b/>
        </w:rPr>
        <w:t xml:space="preserve">stay the course, </w:t>
      </w:r>
      <w:r w:rsidRPr="00FE1B85">
        <w:t xml:space="preserve">not in our own strength but because we are connected to the one who was raised from the dead. </w:t>
      </w:r>
    </w:p>
    <w:p w:rsidR="00FC55E8" w:rsidRPr="00FE1B85" w:rsidRDefault="00FC55E8" w:rsidP="00FE1B85">
      <w:pPr>
        <w:pStyle w:val="NoSpacing"/>
      </w:pPr>
    </w:p>
    <w:p w:rsidR="00CF7AAC" w:rsidRPr="00FE1B85" w:rsidRDefault="00723BF4" w:rsidP="00FE1B85">
      <w:pPr>
        <w:pStyle w:val="NoSpacing"/>
      </w:pPr>
      <w:r w:rsidRPr="00FE1B85">
        <w:t xml:space="preserve">After all, Jesus, through his life, death, and victorious resurrection </w:t>
      </w:r>
      <w:r w:rsidRPr="00FE1B85">
        <w:rPr>
          <w:b/>
        </w:rPr>
        <w:t>stayed the course</w:t>
      </w:r>
      <w:r w:rsidRPr="00FE1B85">
        <w:t xml:space="preserve"> for us. The reality of His resurrection is the beginning of the new creation, the sign of promise that the chaotic nature of world can have meaning. So we must persist, as Jesus persisted for us, so that more people can discover what </w:t>
      </w:r>
      <w:r w:rsidRPr="00FE1B85">
        <w:rPr>
          <w:i/>
        </w:rPr>
        <w:t>they</w:t>
      </w:r>
      <w:r w:rsidRPr="00FE1B85">
        <w:t xml:space="preserve"> mean in God’s big story.</w:t>
      </w:r>
    </w:p>
    <w:p w:rsidR="006D4070" w:rsidRDefault="006D4070" w:rsidP="00FE1B85">
      <w:pPr>
        <w:pStyle w:val="NoSpacing"/>
      </w:pPr>
    </w:p>
    <w:p w:rsidR="00723BF4" w:rsidRPr="00FE1B85" w:rsidRDefault="00723BF4" w:rsidP="00FE1B85">
      <w:pPr>
        <w:pStyle w:val="NoSpacing"/>
        <w:rPr>
          <w:b/>
          <w:color w:val="000000"/>
          <w:shd w:val="clear" w:color="auto" w:fill="FFFFFF"/>
        </w:rPr>
      </w:pPr>
      <w:r w:rsidRPr="00FE1B85">
        <w:rPr>
          <w:b/>
          <w:color w:val="000000"/>
          <w:shd w:val="clear" w:color="auto" w:fill="FFFFFF"/>
        </w:rPr>
        <w:t xml:space="preserve"> </w:t>
      </w:r>
    </w:p>
    <w:sectPr w:rsidR="00723BF4" w:rsidRPr="00FE1B8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6BE8" w:rsidRDefault="00986BE8" w:rsidP="00723BF4">
      <w:r>
        <w:separator/>
      </w:r>
    </w:p>
  </w:endnote>
  <w:endnote w:type="continuationSeparator" w:id="0">
    <w:p w:rsidR="00986BE8" w:rsidRDefault="00986BE8" w:rsidP="00723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radeGothic CondEighteen">
    <w:altName w:val="TradeGothic CondEighteen"/>
    <w:panose1 w:val="00000000000000000000"/>
    <w:charset w:val="00"/>
    <w:family w:val="swiss"/>
    <w:notTrueType/>
    <w:pitch w:val="default"/>
    <w:sig w:usb0="00000003" w:usb1="00000000" w:usb2="00000000" w:usb3="00000000" w:csb0="00000001" w:csb1="00000000"/>
  </w:font>
  <w:font w:name="Helv">
    <w:altName w:val="Arial"/>
    <w:panose1 w:val="020B0604020202030204"/>
    <w:charset w:val="00"/>
    <w:family w:val="swiss"/>
    <w:notTrueType/>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6BE8" w:rsidRDefault="00986BE8" w:rsidP="00723BF4">
      <w:r>
        <w:separator/>
      </w:r>
    </w:p>
  </w:footnote>
  <w:footnote w:type="continuationSeparator" w:id="0">
    <w:p w:rsidR="00986BE8" w:rsidRDefault="00986BE8" w:rsidP="00723BF4">
      <w:r>
        <w:continuationSeparator/>
      </w:r>
    </w:p>
  </w:footnote>
  <w:footnote w:id="1">
    <w:p w:rsidR="000B6EEB" w:rsidRPr="001D6D82" w:rsidRDefault="000B6EEB" w:rsidP="00723BF4">
      <w:pPr>
        <w:pStyle w:val="FootnoteText"/>
      </w:pPr>
      <w:r>
        <w:rPr>
          <w:rStyle w:val="FootnoteReference"/>
        </w:rPr>
        <w:footnoteRef/>
      </w:r>
      <w:r>
        <w:t xml:space="preserve"> I. Howard Marshall, </w:t>
      </w:r>
      <w:r>
        <w:rPr>
          <w:i/>
        </w:rPr>
        <w:t>Acts: Tyndale New Testament Commentaries</w:t>
      </w:r>
      <w:r>
        <w:t xml:space="preserve"> (Westmont, IL: IVP Academic, 2008).</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1648BE"/>
    <w:multiLevelType w:val="hybridMultilevel"/>
    <w:tmpl w:val="BDB2C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CBD1B7B"/>
    <w:multiLevelType w:val="multilevel"/>
    <w:tmpl w:val="CA22FB3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970"/>
    <w:rsid w:val="00000862"/>
    <w:rsid w:val="00001307"/>
    <w:rsid w:val="00001FFB"/>
    <w:rsid w:val="000064EC"/>
    <w:rsid w:val="00012221"/>
    <w:rsid w:val="000126D6"/>
    <w:rsid w:val="00012AF2"/>
    <w:rsid w:val="00013225"/>
    <w:rsid w:val="000142DB"/>
    <w:rsid w:val="00014F70"/>
    <w:rsid w:val="00016CD7"/>
    <w:rsid w:val="000171EB"/>
    <w:rsid w:val="00020719"/>
    <w:rsid w:val="00020F98"/>
    <w:rsid w:val="0002193A"/>
    <w:rsid w:val="00023519"/>
    <w:rsid w:val="00023547"/>
    <w:rsid w:val="00023647"/>
    <w:rsid w:val="00024498"/>
    <w:rsid w:val="000246D1"/>
    <w:rsid w:val="000248A6"/>
    <w:rsid w:val="0002534A"/>
    <w:rsid w:val="000254E5"/>
    <w:rsid w:val="00025990"/>
    <w:rsid w:val="0002623A"/>
    <w:rsid w:val="00026CA6"/>
    <w:rsid w:val="00027865"/>
    <w:rsid w:val="0002794A"/>
    <w:rsid w:val="00030C81"/>
    <w:rsid w:val="00031948"/>
    <w:rsid w:val="00032730"/>
    <w:rsid w:val="00035094"/>
    <w:rsid w:val="00036A96"/>
    <w:rsid w:val="00036ACC"/>
    <w:rsid w:val="0004039A"/>
    <w:rsid w:val="00040575"/>
    <w:rsid w:val="00041B2B"/>
    <w:rsid w:val="00043FE2"/>
    <w:rsid w:val="000443C2"/>
    <w:rsid w:val="00047982"/>
    <w:rsid w:val="0005060D"/>
    <w:rsid w:val="0005125E"/>
    <w:rsid w:val="00054FF9"/>
    <w:rsid w:val="000600DF"/>
    <w:rsid w:val="000605BE"/>
    <w:rsid w:val="0006256E"/>
    <w:rsid w:val="000642FA"/>
    <w:rsid w:val="00064C70"/>
    <w:rsid w:val="00066E50"/>
    <w:rsid w:val="00067C3B"/>
    <w:rsid w:val="000700DF"/>
    <w:rsid w:val="0007083D"/>
    <w:rsid w:val="00070CC4"/>
    <w:rsid w:val="00071532"/>
    <w:rsid w:val="00073BC0"/>
    <w:rsid w:val="00075791"/>
    <w:rsid w:val="0008126E"/>
    <w:rsid w:val="00083DF1"/>
    <w:rsid w:val="00084A4C"/>
    <w:rsid w:val="00084B17"/>
    <w:rsid w:val="00085357"/>
    <w:rsid w:val="000856AE"/>
    <w:rsid w:val="00085912"/>
    <w:rsid w:val="00087FC8"/>
    <w:rsid w:val="00090472"/>
    <w:rsid w:val="000911BC"/>
    <w:rsid w:val="00091DE5"/>
    <w:rsid w:val="000923F0"/>
    <w:rsid w:val="00093130"/>
    <w:rsid w:val="00093736"/>
    <w:rsid w:val="00093C4D"/>
    <w:rsid w:val="00095944"/>
    <w:rsid w:val="00095B67"/>
    <w:rsid w:val="00096287"/>
    <w:rsid w:val="000A044D"/>
    <w:rsid w:val="000A1220"/>
    <w:rsid w:val="000A2F20"/>
    <w:rsid w:val="000A35F8"/>
    <w:rsid w:val="000A393A"/>
    <w:rsid w:val="000A6C8A"/>
    <w:rsid w:val="000A7139"/>
    <w:rsid w:val="000A7242"/>
    <w:rsid w:val="000B0EA6"/>
    <w:rsid w:val="000B1B19"/>
    <w:rsid w:val="000B3654"/>
    <w:rsid w:val="000B3C9A"/>
    <w:rsid w:val="000B5477"/>
    <w:rsid w:val="000B652A"/>
    <w:rsid w:val="000B6EEB"/>
    <w:rsid w:val="000B7EAC"/>
    <w:rsid w:val="000C15ED"/>
    <w:rsid w:val="000C1707"/>
    <w:rsid w:val="000C25A8"/>
    <w:rsid w:val="000C2DA7"/>
    <w:rsid w:val="000C3223"/>
    <w:rsid w:val="000C33C3"/>
    <w:rsid w:val="000C33CD"/>
    <w:rsid w:val="000C347C"/>
    <w:rsid w:val="000C4121"/>
    <w:rsid w:val="000C44BA"/>
    <w:rsid w:val="000C4F99"/>
    <w:rsid w:val="000C5C6E"/>
    <w:rsid w:val="000C6A12"/>
    <w:rsid w:val="000C7909"/>
    <w:rsid w:val="000D12A9"/>
    <w:rsid w:val="000D2617"/>
    <w:rsid w:val="000D379D"/>
    <w:rsid w:val="000D4C04"/>
    <w:rsid w:val="000D4F2B"/>
    <w:rsid w:val="000D5BDA"/>
    <w:rsid w:val="000D67E9"/>
    <w:rsid w:val="000D67EC"/>
    <w:rsid w:val="000D6A83"/>
    <w:rsid w:val="000D7BAD"/>
    <w:rsid w:val="000E027B"/>
    <w:rsid w:val="000E074E"/>
    <w:rsid w:val="000E17F3"/>
    <w:rsid w:val="000E2BDB"/>
    <w:rsid w:val="000E3038"/>
    <w:rsid w:val="000E3396"/>
    <w:rsid w:val="000E3C64"/>
    <w:rsid w:val="000E4352"/>
    <w:rsid w:val="000E4713"/>
    <w:rsid w:val="000E77F1"/>
    <w:rsid w:val="000F1D97"/>
    <w:rsid w:val="000F22C5"/>
    <w:rsid w:val="000F3795"/>
    <w:rsid w:val="000F5712"/>
    <w:rsid w:val="000F5C0F"/>
    <w:rsid w:val="000F71F7"/>
    <w:rsid w:val="001018D3"/>
    <w:rsid w:val="00101D72"/>
    <w:rsid w:val="00104E16"/>
    <w:rsid w:val="00105928"/>
    <w:rsid w:val="00105B5F"/>
    <w:rsid w:val="001068BB"/>
    <w:rsid w:val="00106E57"/>
    <w:rsid w:val="00113ABD"/>
    <w:rsid w:val="00116687"/>
    <w:rsid w:val="00116B1E"/>
    <w:rsid w:val="001177BD"/>
    <w:rsid w:val="00120502"/>
    <w:rsid w:val="001210C6"/>
    <w:rsid w:val="00121913"/>
    <w:rsid w:val="0012251D"/>
    <w:rsid w:val="001229F0"/>
    <w:rsid w:val="00122E67"/>
    <w:rsid w:val="001236E7"/>
    <w:rsid w:val="00123CB6"/>
    <w:rsid w:val="001247A5"/>
    <w:rsid w:val="00125F6A"/>
    <w:rsid w:val="00126DE7"/>
    <w:rsid w:val="00127945"/>
    <w:rsid w:val="00130297"/>
    <w:rsid w:val="00131450"/>
    <w:rsid w:val="00131EC7"/>
    <w:rsid w:val="0013266B"/>
    <w:rsid w:val="00132E8D"/>
    <w:rsid w:val="00133999"/>
    <w:rsid w:val="00133D9D"/>
    <w:rsid w:val="001347D7"/>
    <w:rsid w:val="00134E4A"/>
    <w:rsid w:val="00135067"/>
    <w:rsid w:val="00135658"/>
    <w:rsid w:val="00137684"/>
    <w:rsid w:val="0013782D"/>
    <w:rsid w:val="00137CCE"/>
    <w:rsid w:val="00140BED"/>
    <w:rsid w:val="00141E64"/>
    <w:rsid w:val="00142B44"/>
    <w:rsid w:val="001432AC"/>
    <w:rsid w:val="00143A25"/>
    <w:rsid w:val="00143A3F"/>
    <w:rsid w:val="001449EC"/>
    <w:rsid w:val="001452D9"/>
    <w:rsid w:val="001506CD"/>
    <w:rsid w:val="00150BA6"/>
    <w:rsid w:val="00152B5F"/>
    <w:rsid w:val="001532F5"/>
    <w:rsid w:val="0015521D"/>
    <w:rsid w:val="0015639E"/>
    <w:rsid w:val="001571CB"/>
    <w:rsid w:val="00160CD9"/>
    <w:rsid w:val="001617F8"/>
    <w:rsid w:val="00161C55"/>
    <w:rsid w:val="00163B1F"/>
    <w:rsid w:val="0016441B"/>
    <w:rsid w:val="00164652"/>
    <w:rsid w:val="00164948"/>
    <w:rsid w:val="00165C4B"/>
    <w:rsid w:val="0017168F"/>
    <w:rsid w:val="001718CC"/>
    <w:rsid w:val="00171BCA"/>
    <w:rsid w:val="00172F69"/>
    <w:rsid w:val="00173422"/>
    <w:rsid w:val="001742B5"/>
    <w:rsid w:val="00175981"/>
    <w:rsid w:val="001763E4"/>
    <w:rsid w:val="00176A0C"/>
    <w:rsid w:val="001774B3"/>
    <w:rsid w:val="00177BFF"/>
    <w:rsid w:val="00180C5A"/>
    <w:rsid w:val="001822B6"/>
    <w:rsid w:val="0018347D"/>
    <w:rsid w:val="00183CB4"/>
    <w:rsid w:val="00183F67"/>
    <w:rsid w:val="00184D72"/>
    <w:rsid w:val="00185E22"/>
    <w:rsid w:val="0018773F"/>
    <w:rsid w:val="00190F74"/>
    <w:rsid w:val="00191A67"/>
    <w:rsid w:val="00191ABF"/>
    <w:rsid w:val="00192C18"/>
    <w:rsid w:val="00192F65"/>
    <w:rsid w:val="00193D14"/>
    <w:rsid w:val="00194F76"/>
    <w:rsid w:val="00197E8B"/>
    <w:rsid w:val="001A01E6"/>
    <w:rsid w:val="001A03F7"/>
    <w:rsid w:val="001A15A5"/>
    <w:rsid w:val="001A2FEB"/>
    <w:rsid w:val="001A3BEB"/>
    <w:rsid w:val="001A3F68"/>
    <w:rsid w:val="001A3FE9"/>
    <w:rsid w:val="001A43FF"/>
    <w:rsid w:val="001A4B76"/>
    <w:rsid w:val="001A5DAA"/>
    <w:rsid w:val="001B0518"/>
    <w:rsid w:val="001B17EA"/>
    <w:rsid w:val="001B21F0"/>
    <w:rsid w:val="001B259A"/>
    <w:rsid w:val="001B42FE"/>
    <w:rsid w:val="001B53CA"/>
    <w:rsid w:val="001B5DF9"/>
    <w:rsid w:val="001B6F57"/>
    <w:rsid w:val="001B737A"/>
    <w:rsid w:val="001C014D"/>
    <w:rsid w:val="001C046D"/>
    <w:rsid w:val="001C076A"/>
    <w:rsid w:val="001C161F"/>
    <w:rsid w:val="001C1A3E"/>
    <w:rsid w:val="001C25D7"/>
    <w:rsid w:val="001C78EC"/>
    <w:rsid w:val="001D1996"/>
    <w:rsid w:val="001D56D5"/>
    <w:rsid w:val="001D6BD3"/>
    <w:rsid w:val="001D7488"/>
    <w:rsid w:val="001E01FF"/>
    <w:rsid w:val="001E1733"/>
    <w:rsid w:val="001E4005"/>
    <w:rsid w:val="001E5062"/>
    <w:rsid w:val="001E5205"/>
    <w:rsid w:val="001E5243"/>
    <w:rsid w:val="001E56F3"/>
    <w:rsid w:val="001E5DB6"/>
    <w:rsid w:val="001E61C4"/>
    <w:rsid w:val="001E63B1"/>
    <w:rsid w:val="001E7915"/>
    <w:rsid w:val="001E7DBB"/>
    <w:rsid w:val="001E7FB1"/>
    <w:rsid w:val="001F1845"/>
    <w:rsid w:val="001F18EA"/>
    <w:rsid w:val="001F2BD9"/>
    <w:rsid w:val="001F2FBE"/>
    <w:rsid w:val="001F38A0"/>
    <w:rsid w:val="001F38DF"/>
    <w:rsid w:val="001F3AE4"/>
    <w:rsid w:val="001F3DEE"/>
    <w:rsid w:val="001F4683"/>
    <w:rsid w:val="0020191F"/>
    <w:rsid w:val="00202AD3"/>
    <w:rsid w:val="00204891"/>
    <w:rsid w:val="00206D27"/>
    <w:rsid w:val="00207126"/>
    <w:rsid w:val="002104CB"/>
    <w:rsid w:val="0021137C"/>
    <w:rsid w:val="00214825"/>
    <w:rsid w:val="0021559F"/>
    <w:rsid w:val="00216542"/>
    <w:rsid w:val="002165F7"/>
    <w:rsid w:val="00216848"/>
    <w:rsid w:val="0021723F"/>
    <w:rsid w:val="002215B7"/>
    <w:rsid w:val="0022230A"/>
    <w:rsid w:val="00223B78"/>
    <w:rsid w:val="0022568A"/>
    <w:rsid w:val="0022582E"/>
    <w:rsid w:val="00225833"/>
    <w:rsid w:val="00225CC9"/>
    <w:rsid w:val="002304F2"/>
    <w:rsid w:val="002322AD"/>
    <w:rsid w:val="002322CA"/>
    <w:rsid w:val="00232A7B"/>
    <w:rsid w:val="002338CC"/>
    <w:rsid w:val="00234777"/>
    <w:rsid w:val="00235EA7"/>
    <w:rsid w:val="0023697E"/>
    <w:rsid w:val="00236AD6"/>
    <w:rsid w:val="00237970"/>
    <w:rsid w:val="00240602"/>
    <w:rsid w:val="00240DCD"/>
    <w:rsid w:val="00240F33"/>
    <w:rsid w:val="002412D1"/>
    <w:rsid w:val="00241B16"/>
    <w:rsid w:val="00241FC4"/>
    <w:rsid w:val="00242674"/>
    <w:rsid w:val="00243A0C"/>
    <w:rsid w:val="00243DDE"/>
    <w:rsid w:val="002442EF"/>
    <w:rsid w:val="00245F0A"/>
    <w:rsid w:val="00252550"/>
    <w:rsid w:val="00253365"/>
    <w:rsid w:val="00253F95"/>
    <w:rsid w:val="002552BB"/>
    <w:rsid w:val="00256C29"/>
    <w:rsid w:val="002575C5"/>
    <w:rsid w:val="00257D8D"/>
    <w:rsid w:val="00261F78"/>
    <w:rsid w:val="002620CF"/>
    <w:rsid w:val="002623DB"/>
    <w:rsid w:val="002629E2"/>
    <w:rsid w:val="00262AA6"/>
    <w:rsid w:val="00262AD7"/>
    <w:rsid w:val="00266962"/>
    <w:rsid w:val="00266EC7"/>
    <w:rsid w:val="002700E4"/>
    <w:rsid w:val="002725A1"/>
    <w:rsid w:val="002752F9"/>
    <w:rsid w:val="002761F3"/>
    <w:rsid w:val="00281D83"/>
    <w:rsid w:val="00282E42"/>
    <w:rsid w:val="002834E9"/>
    <w:rsid w:val="00285060"/>
    <w:rsid w:val="00285843"/>
    <w:rsid w:val="00286570"/>
    <w:rsid w:val="00286FA9"/>
    <w:rsid w:val="00287CB7"/>
    <w:rsid w:val="00287D23"/>
    <w:rsid w:val="00290C6D"/>
    <w:rsid w:val="002942AD"/>
    <w:rsid w:val="00295144"/>
    <w:rsid w:val="00296C7D"/>
    <w:rsid w:val="00297078"/>
    <w:rsid w:val="00297FD4"/>
    <w:rsid w:val="002A00EE"/>
    <w:rsid w:val="002A0F9F"/>
    <w:rsid w:val="002A13C6"/>
    <w:rsid w:val="002A15E5"/>
    <w:rsid w:val="002A231F"/>
    <w:rsid w:val="002A2670"/>
    <w:rsid w:val="002A2D16"/>
    <w:rsid w:val="002A453D"/>
    <w:rsid w:val="002A4C13"/>
    <w:rsid w:val="002A4E9B"/>
    <w:rsid w:val="002A68DF"/>
    <w:rsid w:val="002A7F0F"/>
    <w:rsid w:val="002B14E8"/>
    <w:rsid w:val="002B2CC3"/>
    <w:rsid w:val="002B3B64"/>
    <w:rsid w:val="002B5703"/>
    <w:rsid w:val="002B5A60"/>
    <w:rsid w:val="002B64D4"/>
    <w:rsid w:val="002B6656"/>
    <w:rsid w:val="002B72AA"/>
    <w:rsid w:val="002B76DC"/>
    <w:rsid w:val="002C0663"/>
    <w:rsid w:val="002C1A70"/>
    <w:rsid w:val="002C2BAC"/>
    <w:rsid w:val="002C3057"/>
    <w:rsid w:val="002C50EA"/>
    <w:rsid w:val="002C7085"/>
    <w:rsid w:val="002C7C07"/>
    <w:rsid w:val="002D033B"/>
    <w:rsid w:val="002D0B8E"/>
    <w:rsid w:val="002D0DC2"/>
    <w:rsid w:val="002D17FB"/>
    <w:rsid w:val="002D6CF4"/>
    <w:rsid w:val="002E1CF4"/>
    <w:rsid w:val="002E32B3"/>
    <w:rsid w:val="002E407A"/>
    <w:rsid w:val="002E5228"/>
    <w:rsid w:val="002E638E"/>
    <w:rsid w:val="002E65DF"/>
    <w:rsid w:val="002E7701"/>
    <w:rsid w:val="002F0E3D"/>
    <w:rsid w:val="002F133F"/>
    <w:rsid w:val="002F1907"/>
    <w:rsid w:val="002F36AA"/>
    <w:rsid w:val="002F371C"/>
    <w:rsid w:val="002F5808"/>
    <w:rsid w:val="002F5845"/>
    <w:rsid w:val="002F697B"/>
    <w:rsid w:val="002F777A"/>
    <w:rsid w:val="0030035F"/>
    <w:rsid w:val="00300897"/>
    <w:rsid w:val="00303621"/>
    <w:rsid w:val="00303699"/>
    <w:rsid w:val="00303A7A"/>
    <w:rsid w:val="00304B6A"/>
    <w:rsid w:val="00306036"/>
    <w:rsid w:val="00306F7A"/>
    <w:rsid w:val="003076C3"/>
    <w:rsid w:val="00310002"/>
    <w:rsid w:val="00311785"/>
    <w:rsid w:val="003161C8"/>
    <w:rsid w:val="00317DB2"/>
    <w:rsid w:val="00320481"/>
    <w:rsid w:val="00320FC6"/>
    <w:rsid w:val="0032101B"/>
    <w:rsid w:val="00322071"/>
    <w:rsid w:val="00322C00"/>
    <w:rsid w:val="003237AB"/>
    <w:rsid w:val="003237BE"/>
    <w:rsid w:val="00325076"/>
    <w:rsid w:val="00325EBE"/>
    <w:rsid w:val="00327D0C"/>
    <w:rsid w:val="00330DD9"/>
    <w:rsid w:val="00332743"/>
    <w:rsid w:val="0033299F"/>
    <w:rsid w:val="0033323A"/>
    <w:rsid w:val="00333B2F"/>
    <w:rsid w:val="00333B86"/>
    <w:rsid w:val="0033412A"/>
    <w:rsid w:val="00336C29"/>
    <w:rsid w:val="00337677"/>
    <w:rsid w:val="003379E0"/>
    <w:rsid w:val="003400B3"/>
    <w:rsid w:val="00342859"/>
    <w:rsid w:val="0034458F"/>
    <w:rsid w:val="00344F19"/>
    <w:rsid w:val="003458CC"/>
    <w:rsid w:val="00346678"/>
    <w:rsid w:val="00346A35"/>
    <w:rsid w:val="00350215"/>
    <w:rsid w:val="00350273"/>
    <w:rsid w:val="00350AEC"/>
    <w:rsid w:val="00350C95"/>
    <w:rsid w:val="00356901"/>
    <w:rsid w:val="00356C69"/>
    <w:rsid w:val="00356DEB"/>
    <w:rsid w:val="00357555"/>
    <w:rsid w:val="0036083B"/>
    <w:rsid w:val="003634B3"/>
    <w:rsid w:val="00363600"/>
    <w:rsid w:val="0036373A"/>
    <w:rsid w:val="003653C8"/>
    <w:rsid w:val="0036585C"/>
    <w:rsid w:val="00366ED8"/>
    <w:rsid w:val="00367049"/>
    <w:rsid w:val="00370054"/>
    <w:rsid w:val="00371661"/>
    <w:rsid w:val="003717FC"/>
    <w:rsid w:val="00371807"/>
    <w:rsid w:val="003725BE"/>
    <w:rsid w:val="0037291B"/>
    <w:rsid w:val="00372EDA"/>
    <w:rsid w:val="00373651"/>
    <w:rsid w:val="00373CE2"/>
    <w:rsid w:val="003740FA"/>
    <w:rsid w:val="0037596C"/>
    <w:rsid w:val="003759F6"/>
    <w:rsid w:val="00376F89"/>
    <w:rsid w:val="0038011F"/>
    <w:rsid w:val="0038087B"/>
    <w:rsid w:val="00380D74"/>
    <w:rsid w:val="00381477"/>
    <w:rsid w:val="003831A5"/>
    <w:rsid w:val="00383AE0"/>
    <w:rsid w:val="003850EC"/>
    <w:rsid w:val="0038644E"/>
    <w:rsid w:val="00386D66"/>
    <w:rsid w:val="00390AA3"/>
    <w:rsid w:val="00390C50"/>
    <w:rsid w:val="00391035"/>
    <w:rsid w:val="003913C6"/>
    <w:rsid w:val="00393199"/>
    <w:rsid w:val="00393F0B"/>
    <w:rsid w:val="00394AE9"/>
    <w:rsid w:val="00394CED"/>
    <w:rsid w:val="00395843"/>
    <w:rsid w:val="00395F45"/>
    <w:rsid w:val="003A0887"/>
    <w:rsid w:val="003A11A5"/>
    <w:rsid w:val="003A1C7C"/>
    <w:rsid w:val="003A4438"/>
    <w:rsid w:val="003A488B"/>
    <w:rsid w:val="003A48C5"/>
    <w:rsid w:val="003A4B36"/>
    <w:rsid w:val="003A4BD9"/>
    <w:rsid w:val="003A5BA6"/>
    <w:rsid w:val="003A5BC5"/>
    <w:rsid w:val="003A65E4"/>
    <w:rsid w:val="003A680B"/>
    <w:rsid w:val="003B28AF"/>
    <w:rsid w:val="003B3586"/>
    <w:rsid w:val="003B4004"/>
    <w:rsid w:val="003B40A3"/>
    <w:rsid w:val="003B615C"/>
    <w:rsid w:val="003B67A2"/>
    <w:rsid w:val="003B6BF2"/>
    <w:rsid w:val="003B6E7F"/>
    <w:rsid w:val="003B6F2F"/>
    <w:rsid w:val="003B774A"/>
    <w:rsid w:val="003C05B3"/>
    <w:rsid w:val="003C1E2D"/>
    <w:rsid w:val="003C2753"/>
    <w:rsid w:val="003C4240"/>
    <w:rsid w:val="003C4E40"/>
    <w:rsid w:val="003C72F3"/>
    <w:rsid w:val="003C7DFB"/>
    <w:rsid w:val="003D2348"/>
    <w:rsid w:val="003D29BB"/>
    <w:rsid w:val="003D33D1"/>
    <w:rsid w:val="003D4A37"/>
    <w:rsid w:val="003D6A21"/>
    <w:rsid w:val="003D6F3B"/>
    <w:rsid w:val="003E024C"/>
    <w:rsid w:val="003E06B2"/>
    <w:rsid w:val="003E3DDC"/>
    <w:rsid w:val="003E6479"/>
    <w:rsid w:val="003E6C53"/>
    <w:rsid w:val="003E7F96"/>
    <w:rsid w:val="003F0183"/>
    <w:rsid w:val="003F01A9"/>
    <w:rsid w:val="003F25C9"/>
    <w:rsid w:val="003F268A"/>
    <w:rsid w:val="003F5CAE"/>
    <w:rsid w:val="003F687C"/>
    <w:rsid w:val="003F773D"/>
    <w:rsid w:val="003F7866"/>
    <w:rsid w:val="004026B2"/>
    <w:rsid w:val="00402755"/>
    <w:rsid w:val="004032CF"/>
    <w:rsid w:val="004032F2"/>
    <w:rsid w:val="00405978"/>
    <w:rsid w:val="00406F79"/>
    <w:rsid w:val="00411D73"/>
    <w:rsid w:val="00412A93"/>
    <w:rsid w:val="004130D9"/>
    <w:rsid w:val="00414203"/>
    <w:rsid w:val="00415ACF"/>
    <w:rsid w:val="004162AD"/>
    <w:rsid w:val="00416AA9"/>
    <w:rsid w:val="00416EA1"/>
    <w:rsid w:val="004228F5"/>
    <w:rsid w:val="004229F5"/>
    <w:rsid w:val="0042383B"/>
    <w:rsid w:val="00423A5B"/>
    <w:rsid w:val="0042465B"/>
    <w:rsid w:val="00425C08"/>
    <w:rsid w:val="00425C61"/>
    <w:rsid w:val="00427085"/>
    <w:rsid w:val="00427A1A"/>
    <w:rsid w:val="0043027E"/>
    <w:rsid w:val="00432835"/>
    <w:rsid w:val="004330C5"/>
    <w:rsid w:val="00434E77"/>
    <w:rsid w:val="00435E56"/>
    <w:rsid w:val="00436C93"/>
    <w:rsid w:val="00440239"/>
    <w:rsid w:val="004410CF"/>
    <w:rsid w:val="004419F0"/>
    <w:rsid w:val="00442FB0"/>
    <w:rsid w:val="00443366"/>
    <w:rsid w:val="00445D8F"/>
    <w:rsid w:val="00447044"/>
    <w:rsid w:val="00452684"/>
    <w:rsid w:val="004539EA"/>
    <w:rsid w:val="00456A88"/>
    <w:rsid w:val="00457541"/>
    <w:rsid w:val="00460103"/>
    <w:rsid w:val="00461165"/>
    <w:rsid w:val="00462195"/>
    <w:rsid w:val="0046258B"/>
    <w:rsid w:val="00463555"/>
    <w:rsid w:val="00463CC5"/>
    <w:rsid w:val="00463D0A"/>
    <w:rsid w:val="004646EF"/>
    <w:rsid w:val="00464DCC"/>
    <w:rsid w:val="004655EA"/>
    <w:rsid w:val="004663EF"/>
    <w:rsid w:val="00466C00"/>
    <w:rsid w:val="004671F0"/>
    <w:rsid w:val="0046748C"/>
    <w:rsid w:val="00470733"/>
    <w:rsid w:val="00471707"/>
    <w:rsid w:val="00472E6B"/>
    <w:rsid w:val="00473500"/>
    <w:rsid w:val="004747EE"/>
    <w:rsid w:val="0047575B"/>
    <w:rsid w:val="00477101"/>
    <w:rsid w:val="0047776D"/>
    <w:rsid w:val="00481F6E"/>
    <w:rsid w:val="004823E6"/>
    <w:rsid w:val="00482E71"/>
    <w:rsid w:val="0048674B"/>
    <w:rsid w:val="00490164"/>
    <w:rsid w:val="0049027D"/>
    <w:rsid w:val="00490581"/>
    <w:rsid w:val="0049092B"/>
    <w:rsid w:val="00491077"/>
    <w:rsid w:val="00491455"/>
    <w:rsid w:val="00492854"/>
    <w:rsid w:val="00492A1A"/>
    <w:rsid w:val="0049376B"/>
    <w:rsid w:val="00493D65"/>
    <w:rsid w:val="00493F59"/>
    <w:rsid w:val="00494571"/>
    <w:rsid w:val="0049474E"/>
    <w:rsid w:val="00494B69"/>
    <w:rsid w:val="00495B62"/>
    <w:rsid w:val="00496713"/>
    <w:rsid w:val="0049776C"/>
    <w:rsid w:val="00497CB7"/>
    <w:rsid w:val="004A03FA"/>
    <w:rsid w:val="004A07A8"/>
    <w:rsid w:val="004A12A2"/>
    <w:rsid w:val="004A1539"/>
    <w:rsid w:val="004A160F"/>
    <w:rsid w:val="004A1D88"/>
    <w:rsid w:val="004A22C9"/>
    <w:rsid w:val="004A42B0"/>
    <w:rsid w:val="004A4D15"/>
    <w:rsid w:val="004A4DAE"/>
    <w:rsid w:val="004A4F43"/>
    <w:rsid w:val="004B08D4"/>
    <w:rsid w:val="004B0FD8"/>
    <w:rsid w:val="004B1773"/>
    <w:rsid w:val="004B2814"/>
    <w:rsid w:val="004B3313"/>
    <w:rsid w:val="004B4798"/>
    <w:rsid w:val="004B56DF"/>
    <w:rsid w:val="004B5C91"/>
    <w:rsid w:val="004B6DE9"/>
    <w:rsid w:val="004B776D"/>
    <w:rsid w:val="004B7849"/>
    <w:rsid w:val="004B78A0"/>
    <w:rsid w:val="004B792C"/>
    <w:rsid w:val="004C1530"/>
    <w:rsid w:val="004C2BFE"/>
    <w:rsid w:val="004C37E5"/>
    <w:rsid w:val="004C3AA9"/>
    <w:rsid w:val="004C4CCC"/>
    <w:rsid w:val="004C580E"/>
    <w:rsid w:val="004C719C"/>
    <w:rsid w:val="004C752D"/>
    <w:rsid w:val="004C7561"/>
    <w:rsid w:val="004D07DC"/>
    <w:rsid w:val="004D0B8D"/>
    <w:rsid w:val="004D2622"/>
    <w:rsid w:val="004D2780"/>
    <w:rsid w:val="004D4C94"/>
    <w:rsid w:val="004D6389"/>
    <w:rsid w:val="004D65E7"/>
    <w:rsid w:val="004E2284"/>
    <w:rsid w:val="004E3A37"/>
    <w:rsid w:val="004E3BE5"/>
    <w:rsid w:val="004E4A48"/>
    <w:rsid w:val="004E575E"/>
    <w:rsid w:val="004E5B27"/>
    <w:rsid w:val="004E752B"/>
    <w:rsid w:val="004F126B"/>
    <w:rsid w:val="004F42CD"/>
    <w:rsid w:val="004F49B1"/>
    <w:rsid w:val="004F4A0C"/>
    <w:rsid w:val="004F5CF2"/>
    <w:rsid w:val="004F6B8A"/>
    <w:rsid w:val="004F7721"/>
    <w:rsid w:val="004F797D"/>
    <w:rsid w:val="0050227A"/>
    <w:rsid w:val="00504459"/>
    <w:rsid w:val="00504643"/>
    <w:rsid w:val="0050482F"/>
    <w:rsid w:val="005050F2"/>
    <w:rsid w:val="00506118"/>
    <w:rsid w:val="00507C6C"/>
    <w:rsid w:val="0051093C"/>
    <w:rsid w:val="00510C96"/>
    <w:rsid w:val="0051168C"/>
    <w:rsid w:val="00511D6F"/>
    <w:rsid w:val="00511ECA"/>
    <w:rsid w:val="0051503E"/>
    <w:rsid w:val="00515096"/>
    <w:rsid w:val="0051602E"/>
    <w:rsid w:val="00516222"/>
    <w:rsid w:val="00516BB3"/>
    <w:rsid w:val="00517841"/>
    <w:rsid w:val="005218ED"/>
    <w:rsid w:val="005231FB"/>
    <w:rsid w:val="0052372D"/>
    <w:rsid w:val="00525069"/>
    <w:rsid w:val="005257DC"/>
    <w:rsid w:val="00531975"/>
    <w:rsid w:val="00531F8A"/>
    <w:rsid w:val="005322A6"/>
    <w:rsid w:val="00534D96"/>
    <w:rsid w:val="00535B43"/>
    <w:rsid w:val="00536EE6"/>
    <w:rsid w:val="005372F8"/>
    <w:rsid w:val="0053781E"/>
    <w:rsid w:val="00537D6A"/>
    <w:rsid w:val="0054149B"/>
    <w:rsid w:val="00543265"/>
    <w:rsid w:val="005444F3"/>
    <w:rsid w:val="00545E8F"/>
    <w:rsid w:val="0055009A"/>
    <w:rsid w:val="0055031E"/>
    <w:rsid w:val="00551AD9"/>
    <w:rsid w:val="00551AF9"/>
    <w:rsid w:val="00553743"/>
    <w:rsid w:val="0055458D"/>
    <w:rsid w:val="00560B03"/>
    <w:rsid w:val="0056191E"/>
    <w:rsid w:val="005627B4"/>
    <w:rsid w:val="00562C7A"/>
    <w:rsid w:val="00562EC8"/>
    <w:rsid w:val="00563555"/>
    <w:rsid w:val="00563E29"/>
    <w:rsid w:val="00564B0E"/>
    <w:rsid w:val="00564FEC"/>
    <w:rsid w:val="00566545"/>
    <w:rsid w:val="00566583"/>
    <w:rsid w:val="00567B6A"/>
    <w:rsid w:val="00570067"/>
    <w:rsid w:val="0057017A"/>
    <w:rsid w:val="00570E26"/>
    <w:rsid w:val="005725E2"/>
    <w:rsid w:val="00573C3F"/>
    <w:rsid w:val="00576431"/>
    <w:rsid w:val="00577DA8"/>
    <w:rsid w:val="0058119D"/>
    <w:rsid w:val="005829C4"/>
    <w:rsid w:val="005840F8"/>
    <w:rsid w:val="005844A9"/>
    <w:rsid w:val="005855E2"/>
    <w:rsid w:val="00590849"/>
    <w:rsid w:val="00591F51"/>
    <w:rsid w:val="00593A7A"/>
    <w:rsid w:val="00594040"/>
    <w:rsid w:val="0059534C"/>
    <w:rsid w:val="00596C70"/>
    <w:rsid w:val="005A0BE7"/>
    <w:rsid w:val="005A0C2C"/>
    <w:rsid w:val="005A3A51"/>
    <w:rsid w:val="005A4CDF"/>
    <w:rsid w:val="005A7BF6"/>
    <w:rsid w:val="005A7E0C"/>
    <w:rsid w:val="005B0329"/>
    <w:rsid w:val="005B1B75"/>
    <w:rsid w:val="005B47C0"/>
    <w:rsid w:val="005B59AC"/>
    <w:rsid w:val="005C03D8"/>
    <w:rsid w:val="005C254F"/>
    <w:rsid w:val="005C3453"/>
    <w:rsid w:val="005C4109"/>
    <w:rsid w:val="005C4226"/>
    <w:rsid w:val="005C58B0"/>
    <w:rsid w:val="005C5D9E"/>
    <w:rsid w:val="005C5EA8"/>
    <w:rsid w:val="005C6F90"/>
    <w:rsid w:val="005D1353"/>
    <w:rsid w:val="005D1741"/>
    <w:rsid w:val="005D2593"/>
    <w:rsid w:val="005D2FE0"/>
    <w:rsid w:val="005D3B4F"/>
    <w:rsid w:val="005D4D5C"/>
    <w:rsid w:val="005D4F11"/>
    <w:rsid w:val="005D5686"/>
    <w:rsid w:val="005D5A82"/>
    <w:rsid w:val="005D749F"/>
    <w:rsid w:val="005E002C"/>
    <w:rsid w:val="005E00DD"/>
    <w:rsid w:val="005E0AB6"/>
    <w:rsid w:val="005E1962"/>
    <w:rsid w:val="005E233E"/>
    <w:rsid w:val="005E4468"/>
    <w:rsid w:val="005E5595"/>
    <w:rsid w:val="005E7163"/>
    <w:rsid w:val="005F0F93"/>
    <w:rsid w:val="005F1EE8"/>
    <w:rsid w:val="005F1F53"/>
    <w:rsid w:val="005F2B86"/>
    <w:rsid w:val="006002B7"/>
    <w:rsid w:val="0060204B"/>
    <w:rsid w:val="006024EC"/>
    <w:rsid w:val="0060727A"/>
    <w:rsid w:val="0061046E"/>
    <w:rsid w:val="00610BF1"/>
    <w:rsid w:val="00610E25"/>
    <w:rsid w:val="006117CB"/>
    <w:rsid w:val="006119A9"/>
    <w:rsid w:val="00612C14"/>
    <w:rsid w:val="00613BC8"/>
    <w:rsid w:val="00614212"/>
    <w:rsid w:val="00614FD6"/>
    <w:rsid w:val="006155C7"/>
    <w:rsid w:val="006214A4"/>
    <w:rsid w:val="00622805"/>
    <w:rsid w:val="0062441C"/>
    <w:rsid w:val="00624978"/>
    <w:rsid w:val="00625434"/>
    <w:rsid w:val="0062625B"/>
    <w:rsid w:val="006264AE"/>
    <w:rsid w:val="00626EB8"/>
    <w:rsid w:val="00627903"/>
    <w:rsid w:val="00630AEF"/>
    <w:rsid w:val="00630FA3"/>
    <w:rsid w:val="0063309B"/>
    <w:rsid w:val="00633CCB"/>
    <w:rsid w:val="00635803"/>
    <w:rsid w:val="00635FE4"/>
    <w:rsid w:val="00637572"/>
    <w:rsid w:val="0064132E"/>
    <w:rsid w:val="00641BFC"/>
    <w:rsid w:val="00641FBA"/>
    <w:rsid w:val="00642371"/>
    <w:rsid w:val="00642689"/>
    <w:rsid w:val="00642A8E"/>
    <w:rsid w:val="006439C6"/>
    <w:rsid w:val="00645382"/>
    <w:rsid w:val="00645599"/>
    <w:rsid w:val="006463E1"/>
    <w:rsid w:val="00646871"/>
    <w:rsid w:val="0065216D"/>
    <w:rsid w:val="006541FF"/>
    <w:rsid w:val="006555A4"/>
    <w:rsid w:val="00656CF8"/>
    <w:rsid w:val="00656DDA"/>
    <w:rsid w:val="006576D9"/>
    <w:rsid w:val="006601CD"/>
    <w:rsid w:val="006607EB"/>
    <w:rsid w:val="00660F4B"/>
    <w:rsid w:val="00661540"/>
    <w:rsid w:val="006644D8"/>
    <w:rsid w:val="00664ED0"/>
    <w:rsid w:val="00665A61"/>
    <w:rsid w:val="0066729E"/>
    <w:rsid w:val="006679EA"/>
    <w:rsid w:val="00670DAD"/>
    <w:rsid w:val="006723BB"/>
    <w:rsid w:val="00673ACA"/>
    <w:rsid w:val="0067478B"/>
    <w:rsid w:val="00674E11"/>
    <w:rsid w:val="00677B3B"/>
    <w:rsid w:val="006829F2"/>
    <w:rsid w:val="00686F3F"/>
    <w:rsid w:val="006870E7"/>
    <w:rsid w:val="00687DD8"/>
    <w:rsid w:val="00690F1C"/>
    <w:rsid w:val="0069175E"/>
    <w:rsid w:val="00691848"/>
    <w:rsid w:val="0069216A"/>
    <w:rsid w:val="00693D81"/>
    <w:rsid w:val="00695819"/>
    <w:rsid w:val="0069689A"/>
    <w:rsid w:val="006A0CF4"/>
    <w:rsid w:val="006A1B8C"/>
    <w:rsid w:val="006A253F"/>
    <w:rsid w:val="006A35AC"/>
    <w:rsid w:val="006A35BE"/>
    <w:rsid w:val="006A5725"/>
    <w:rsid w:val="006A57C4"/>
    <w:rsid w:val="006A628B"/>
    <w:rsid w:val="006A6673"/>
    <w:rsid w:val="006A6F74"/>
    <w:rsid w:val="006A7241"/>
    <w:rsid w:val="006B07C5"/>
    <w:rsid w:val="006B18CC"/>
    <w:rsid w:val="006B2AA0"/>
    <w:rsid w:val="006B2C64"/>
    <w:rsid w:val="006B2D97"/>
    <w:rsid w:val="006B3F26"/>
    <w:rsid w:val="006B4953"/>
    <w:rsid w:val="006B55B8"/>
    <w:rsid w:val="006B78F5"/>
    <w:rsid w:val="006C006E"/>
    <w:rsid w:val="006C00B1"/>
    <w:rsid w:val="006C077E"/>
    <w:rsid w:val="006C0945"/>
    <w:rsid w:val="006C0A11"/>
    <w:rsid w:val="006C0C46"/>
    <w:rsid w:val="006C2421"/>
    <w:rsid w:val="006C2DE0"/>
    <w:rsid w:val="006C4668"/>
    <w:rsid w:val="006C6630"/>
    <w:rsid w:val="006C781B"/>
    <w:rsid w:val="006C7A01"/>
    <w:rsid w:val="006D3C10"/>
    <w:rsid w:val="006D4070"/>
    <w:rsid w:val="006D4364"/>
    <w:rsid w:val="006D67D9"/>
    <w:rsid w:val="006D7426"/>
    <w:rsid w:val="006E037B"/>
    <w:rsid w:val="006E079F"/>
    <w:rsid w:val="006E0C91"/>
    <w:rsid w:val="006E0CB8"/>
    <w:rsid w:val="006E2D9D"/>
    <w:rsid w:val="006E2E66"/>
    <w:rsid w:val="006E3CF1"/>
    <w:rsid w:val="006E5216"/>
    <w:rsid w:val="006E52C1"/>
    <w:rsid w:val="006E6776"/>
    <w:rsid w:val="006E779F"/>
    <w:rsid w:val="006F017C"/>
    <w:rsid w:val="006F09E1"/>
    <w:rsid w:val="006F110F"/>
    <w:rsid w:val="006F2CE1"/>
    <w:rsid w:val="006F3957"/>
    <w:rsid w:val="006F3B99"/>
    <w:rsid w:val="006F454B"/>
    <w:rsid w:val="006F4A40"/>
    <w:rsid w:val="006F7193"/>
    <w:rsid w:val="00700889"/>
    <w:rsid w:val="007022DF"/>
    <w:rsid w:val="00702FE8"/>
    <w:rsid w:val="007036B8"/>
    <w:rsid w:val="00704148"/>
    <w:rsid w:val="007055B1"/>
    <w:rsid w:val="00705704"/>
    <w:rsid w:val="00706B0B"/>
    <w:rsid w:val="00710BFF"/>
    <w:rsid w:val="0071120D"/>
    <w:rsid w:val="00711482"/>
    <w:rsid w:val="007157C9"/>
    <w:rsid w:val="00720D68"/>
    <w:rsid w:val="00720F05"/>
    <w:rsid w:val="00722422"/>
    <w:rsid w:val="00723892"/>
    <w:rsid w:val="00723BF4"/>
    <w:rsid w:val="00727442"/>
    <w:rsid w:val="00727B62"/>
    <w:rsid w:val="00727D9B"/>
    <w:rsid w:val="007311CD"/>
    <w:rsid w:val="0073401F"/>
    <w:rsid w:val="007346B2"/>
    <w:rsid w:val="007347A8"/>
    <w:rsid w:val="0073481D"/>
    <w:rsid w:val="007355A0"/>
    <w:rsid w:val="007362FA"/>
    <w:rsid w:val="00736EC1"/>
    <w:rsid w:val="00737EE6"/>
    <w:rsid w:val="00741AF1"/>
    <w:rsid w:val="0074448E"/>
    <w:rsid w:val="007449F8"/>
    <w:rsid w:val="00744C76"/>
    <w:rsid w:val="007474F1"/>
    <w:rsid w:val="00747F02"/>
    <w:rsid w:val="0075103B"/>
    <w:rsid w:val="0075187D"/>
    <w:rsid w:val="007556F0"/>
    <w:rsid w:val="00755A63"/>
    <w:rsid w:val="0075669F"/>
    <w:rsid w:val="007579A2"/>
    <w:rsid w:val="00760479"/>
    <w:rsid w:val="0076201B"/>
    <w:rsid w:val="007637A8"/>
    <w:rsid w:val="0076422F"/>
    <w:rsid w:val="00764E72"/>
    <w:rsid w:val="00765BB7"/>
    <w:rsid w:val="007660D5"/>
    <w:rsid w:val="007668B3"/>
    <w:rsid w:val="00771D1B"/>
    <w:rsid w:val="0077260B"/>
    <w:rsid w:val="00773A6A"/>
    <w:rsid w:val="007745AA"/>
    <w:rsid w:val="007747A9"/>
    <w:rsid w:val="0077480C"/>
    <w:rsid w:val="0078052D"/>
    <w:rsid w:val="00780B12"/>
    <w:rsid w:val="00780D94"/>
    <w:rsid w:val="00782F10"/>
    <w:rsid w:val="00783C40"/>
    <w:rsid w:val="00784BBF"/>
    <w:rsid w:val="0078697A"/>
    <w:rsid w:val="0078721E"/>
    <w:rsid w:val="00787ED4"/>
    <w:rsid w:val="00790775"/>
    <w:rsid w:val="00790C9A"/>
    <w:rsid w:val="00791E96"/>
    <w:rsid w:val="00791ED1"/>
    <w:rsid w:val="00792D32"/>
    <w:rsid w:val="007950AF"/>
    <w:rsid w:val="00796155"/>
    <w:rsid w:val="00796220"/>
    <w:rsid w:val="00796D27"/>
    <w:rsid w:val="00796FB3"/>
    <w:rsid w:val="007A18B0"/>
    <w:rsid w:val="007A2EB9"/>
    <w:rsid w:val="007A503E"/>
    <w:rsid w:val="007A55C8"/>
    <w:rsid w:val="007A6BAC"/>
    <w:rsid w:val="007B0657"/>
    <w:rsid w:val="007B0918"/>
    <w:rsid w:val="007B1197"/>
    <w:rsid w:val="007B1B50"/>
    <w:rsid w:val="007B2383"/>
    <w:rsid w:val="007B2AC9"/>
    <w:rsid w:val="007B35F5"/>
    <w:rsid w:val="007B6DDD"/>
    <w:rsid w:val="007C01E8"/>
    <w:rsid w:val="007C0410"/>
    <w:rsid w:val="007C5869"/>
    <w:rsid w:val="007C7AAE"/>
    <w:rsid w:val="007D1248"/>
    <w:rsid w:val="007D20A5"/>
    <w:rsid w:val="007D26C0"/>
    <w:rsid w:val="007D31E6"/>
    <w:rsid w:val="007D4072"/>
    <w:rsid w:val="007D4B34"/>
    <w:rsid w:val="007D6E2D"/>
    <w:rsid w:val="007D75F0"/>
    <w:rsid w:val="007D7706"/>
    <w:rsid w:val="007D7919"/>
    <w:rsid w:val="007E0850"/>
    <w:rsid w:val="007E0A45"/>
    <w:rsid w:val="007E2A81"/>
    <w:rsid w:val="007E48D8"/>
    <w:rsid w:val="007E4B29"/>
    <w:rsid w:val="007E5701"/>
    <w:rsid w:val="007E6555"/>
    <w:rsid w:val="007E7357"/>
    <w:rsid w:val="007E7AD3"/>
    <w:rsid w:val="007F046A"/>
    <w:rsid w:val="007F0DB5"/>
    <w:rsid w:val="007F2024"/>
    <w:rsid w:val="007F2315"/>
    <w:rsid w:val="007F257B"/>
    <w:rsid w:val="007F44AC"/>
    <w:rsid w:val="007F55F8"/>
    <w:rsid w:val="007F72D5"/>
    <w:rsid w:val="00801A6F"/>
    <w:rsid w:val="00801E7C"/>
    <w:rsid w:val="0080242F"/>
    <w:rsid w:val="00803ADB"/>
    <w:rsid w:val="0080466D"/>
    <w:rsid w:val="00805751"/>
    <w:rsid w:val="0080691C"/>
    <w:rsid w:val="00806FD6"/>
    <w:rsid w:val="00807EA1"/>
    <w:rsid w:val="00810B4B"/>
    <w:rsid w:val="008120E3"/>
    <w:rsid w:val="00812D43"/>
    <w:rsid w:val="00813333"/>
    <w:rsid w:val="008149E5"/>
    <w:rsid w:val="008155D9"/>
    <w:rsid w:val="0081599F"/>
    <w:rsid w:val="00815FA6"/>
    <w:rsid w:val="00816B27"/>
    <w:rsid w:val="008200DB"/>
    <w:rsid w:val="00822078"/>
    <w:rsid w:val="0082238D"/>
    <w:rsid w:val="00822977"/>
    <w:rsid w:val="00822CDD"/>
    <w:rsid w:val="00823B78"/>
    <w:rsid w:val="00823DC9"/>
    <w:rsid w:val="00824CFB"/>
    <w:rsid w:val="00824FC5"/>
    <w:rsid w:val="00826D4F"/>
    <w:rsid w:val="00826D7F"/>
    <w:rsid w:val="0082751F"/>
    <w:rsid w:val="0083004B"/>
    <w:rsid w:val="0083063B"/>
    <w:rsid w:val="00830735"/>
    <w:rsid w:val="008309FA"/>
    <w:rsid w:val="00830B44"/>
    <w:rsid w:val="00831D17"/>
    <w:rsid w:val="00832EC3"/>
    <w:rsid w:val="008341BF"/>
    <w:rsid w:val="00834417"/>
    <w:rsid w:val="0083453A"/>
    <w:rsid w:val="00834799"/>
    <w:rsid w:val="00834FAD"/>
    <w:rsid w:val="00837916"/>
    <w:rsid w:val="008404F0"/>
    <w:rsid w:val="00841AC4"/>
    <w:rsid w:val="0084322D"/>
    <w:rsid w:val="00844D14"/>
    <w:rsid w:val="00845D62"/>
    <w:rsid w:val="00846F2F"/>
    <w:rsid w:val="00847FFD"/>
    <w:rsid w:val="00850980"/>
    <w:rsid w:val="00851C3A"/>
    <w:rsid w:val="00851E89"/>
    <w:rsid w:val="00852ED2"/>
    <w:rsid w:val="00852EE2"/>
    <w:rsid w:val="0085617C"/>
    <w:rsid w:val="00857586"/>
    <w:rsid w:val="00857D62"/>
    <w:rsid w:val="00857E06"/>
    <w:rsid w:val="00863E65"/>
    <w:rsid w:val="00863EEC"/>
    <w:rsid w:val="00865B9C"/>
    <w:rsid w:val="008662EA"/>
    <w:rsid w:val="0086664C"/>
    <w:rsid w:val="008700EE"/>
    <w:rsid w:val="00870B51"/>
    <w:rsid w:val="008716DB"/>
    <w:rsid w:val="00871F65"/>
    <w:rsid w:val="008728B5"/>
    <w:rsid w:val="00873099"/>
    <w:rsid w:val="00873241"/>
    <w:rsid w:val="00873693"/>
    <w:rsid w:val="00877024"/>
    <w:rsid w:val="008775E6"/>
    <w:rsid w:val="008804AD"/>
    <w:rsid w:val="008809E8"/>
    <w:rsid w:val="00880CC2"/>
    <w:rsid w:val="00882857"/>
    <w:rsid w:val="00883807"/>
    <w:rsid w:val="008848E3"/>
    <w:rsid w:val="00884D4A"/>
    <w:rsid w:val="00885030"/>
    <w:rsid w:val="0088712C"/>
    <w:rsid w:val="00890B7C"/>
    <w:rsid w:val="00892C99"/>
    <w:rsid w:val="0089347B"/>
    <w:rsid w:val="00893A8A"/>
    <w:rsid w:val="00893E85"/>
    <w:rsid w:val="0089464B"/>
    <w:rsid w:val="00895582"/>
    <w:rsid w:val="00895D93"/>
    <w:rsid w:val="0089728B"/>
    <w:rsid w:val="008973BD"/>
    <w:rsid w:val="008A0930"/>
    <w:rsid w:val="008A1825"/>
    <w:rsid w:val="008A1CC0"/>
    <w:rsid w:val="008A5813"/>
    <w:rsid w:val="008A7E25"/>
    <w:rsid w:val="008B0033"/>
    <w:rsid w:val="008B20D3"/>
    <w:rsid w:val="008B2EEB"/>
    <w:rsid w:val="008B36A0"/>
    <w:rsid w:val="008B4AD5"/>
    <w:rsid w:val="008B4CC9"/>
    <w:rsid w:val="008B4E92"/>
    <w:rsid w:val="008B75A7"/>
    <w:rsid w:val="008C039F"/>
    <w:rsid w:val="008C043A"/>
    <w:rsid w:val="008C0478"/>
    <w:rsid w:val="008C20F9"/>
    <w:rsid w:val="008C2F53"/>
    <w:rsid w:val="008C3A36"/>
    <w:rsid w:val="008C6582"/>
    <w:rsid w:val="008C6E7B"/>
    <w:rsid w:val="008C72D5"/>
    <w:rsid w:val="008D0914"/>
    <w:rsid w:val="008D0919"/>
    <w:rsid w:val="008D132A"/>
    <w:rsid w:val="008D1967"/>
    <w:rsid w:val="008D2205"/>
    <w:rsid w:val="008D27E7"/>
    <w:rsid w:val="008D3683"/>
    <w:rsid w:val="008D4166"/>
    <w:rsid w:val="008D5776"/>
    <w:rsid w:val="008D6D56"/>
    <w:rsid w:val="008D7033"/>
    <w:rsid w:val="008D7205"/>
    <w:rsid w:val="008D72C9"/>
    <w:rsid w:val="008D7840"/>
    <w:rsid w:val="008D7B90"/>
    <w:rsid w:val="008E2EFB"/>
    <w:rsid w:val="008E30CC"/>
    <w:rsid w:val="008E312E"/>
    <w:rsid w:val="008E34AC"/>
    <w:rsid w:val="008E4FEE"/>
    <w:rsid w:val="008E5D0C"/>
    <w:rsid w:val="008E73CF"/>
    <w:rsid w:val="008E7C86"/>
    <w:rsid w:val="008F2EA8"/>
    <w:rsid w:val="008F390D"/>
    <w:rsid w:val="008F401E"/>
    <w:rsid w:val="008F5253"/>
    <w:rsid w:val="008F58EF"/>
    <w:rsid w:val="008F7815"/>
    <w:rsid w:val="00901950"/>
    <w:rsid w:val="00901958"/>
    <w:rsid w:val="00901CC3"/>
    <w:rsid w:val="00902004"/>
    <w:rsid w:val="00902776"/>
    <w:rsid w:val="00903E47"/>
    <w:rsid w:val="009045A6"/>
    <w:rsid w:val="009045FC"/>
    <w:rsid w:val="00904D85"/>
    <w:rsid w:val="00904F03"/>
    <w:rsid w:val="0090513B"/>
    <w:rsid w:val="00905660"/>
    <w:rsid w:val="009059DE"/>
    <w:rsid w:val="009060B8"/>
    <w:rsid w:val="00910A2A"/>
    <w:rsid w:val="009115FA"/>
    <w:rsid w:val="00911BA3"/>
    <w:rsid w:val="00912083"/>
    <w:rsid w:val="009134BF"/>
    <w:rsid w:val="009143D0"/>
    <w:rsid w:val="00915888"/>
    <w:rsid w:val="00915BA7"/>
    <w:rsid w:val="009164D6"/>
    <w:rsid w:val="00917D12"/>
    <w:rsid w:val="00920910"/>
    <w:rsid w:val="00923CA9"/>
    <w:rsid w:val="009245B0"/>
    <w:rsid w:val="00925FAE"/>
    <w:rsid w:val="009274ED"/>
    <w:rsid w:val="00927730"/>
    <w:rsid w:val="00927A3B"/>
    <w:rsid w:val="0093033E"/>
    <w:rsid w:val="0093190B"/>
    <w:rsid w:val="0093234C"/>
    <w:rsid w:val="009327D8"/>
    <w:rsid w:val="009336E5"/>
    <w:rsid w:val="00935516"/>
    <w:rsid w:val="00935C51"/>
    <w:rsid w:val="00935C7C"/>
    <w:rsid w:val="00935F1E"/>
    <w:rsid w:val="009376F0"/>
    <w:rsid w:val="00937813"/>
    <w:rsid w:val="00940AA4"/>
    <w:rsid w:val="00940C4C"/>
    <w:rsid w:val="0094287C"/>
    <w:rsid w:val="00946546"/>
    <w:rsid w:val="00947869"/>
    <w:rsid w:val="00950914"/>
    <w:rsid w:val="00952A00"/>
    <w:rsid w:val="009540A8"/>
    <w:rsid w:val="00954E86"/>
    <w:rsid w:val="00955418"/>
    <w:rsid w:val="00955C93"/>
    <w:rsid w:val="00955CDE"/>
    <w:rsid w:val="00956806"/>
    <w:rsid w:val="00957076"/>
    <w:rsid w:val="00960988"/>
    <w:rsid w:val="00960B27"/>
    <w:rsid w:val="00961234"/>
    <w:rsid w:val="00964453"/>
    <w:rsid w:val="009652B9"/>
    <w:rsid w:val="009655A8"/>
    <w:rsid w:val="009657DE"/>
    <w:rsid w:val="00965B7B"/>
    <w:rsid w:val="00966176"/>
    <w:rsid w:val="009671BB"/>
    <w:rsid w:val="00967C19"/>
    <w:rsid w:val="00970A92"/>
    <w:rsid w:val="00972028"/>
    <w:rsid w:val="0097333A"/>
    <w:rsid w:val="00974180"/>
    <w:rsid w:val="00975506"/>
    <w:rsid w:val="0097673E"/>
    <w:rsid w:val="009775B2"/>
    <w:rsid w:val="00981AE8"/>
    <w:rsid w:val="00982071"/>
    <w:rsid w:val="0098264B"/>
    <w:rsid w:val="00983832"/>
    <w:rsid w:val="009846DB"/>
    <w:rsid w:val="00986135"/>
    <w:rsid w:val="00986BE8"/>
    <w:rsid w:val="00987133"/>
    <w:rsid w:val="009907A9"/>
    <w:rsid w:val="00990EA0"/>
    <w:rsid w:val="009914FC"/>
    <w:rsid w:val="00992306"/>
    <w:rsid w:val="00992AEA"/>
    <w:rsid w:val="00993384"/>
    <w:rsid w:val="0099432F"/>
    <w:rsid w:val="00994343"/>
    <w:rsid w:val="00995EAF"/>
    <w:rsid w:val="009967A0"/>
    <w:rsid w:val="00996B5D"/>
    <w:rsid w:val="00997BF9"/>
    <w:rsid w:val="009A0E3F"/>
    <w:rsid w:val="009A4EF9"/>
    <w:rsid w:val="009A5C45"/>
    <w:rsid w:val="009A6476"/>
    <w:rsid w:val="009B171D"/>
    <w:rsid w:val="009B21A3"/>
    <w:rsid w:val="009B23CE"/>
    <w:rsid w:val="009B40E6"/>
    <w:rsid w:val="009B55C0"/>
    <w:rsid w:val="009B5BE6"/>
    <w:rsid w:val="009B673A"/>
    <w:rsid w:val="009B7C8C"/>
    <w:rsid w:val="009C0181"/>
    <w:rsid w:val="009C0822"/>
    <w:rsid w:val="009C19D0"/>
    <w:rsid w:val="009C201A"/>
    <w:rsid w:val="009C285F"/>
    <w:rsid w:val="009C4F10"/>
    <w:rsid w:val="009C696C"/>
    <w:rsid w:val="009D1974"/>
    <w:rsid w:val="009D1EDD"/>
    <w:rsid w:val="009D1F3E"/>
    <w:rsid w:val="009D21E3"/>
    <w:rsid w:val="009D2212"/>
    <w:rsid w:val="009D2654"/>
    <w:rsid w:val="009D4A4C"/>
    <w:rsid w:val="009D6385"/>
    <w:rsid w:val="009D63F6"/>
    <w:rsid w:val="009D70F0"/>
    <w:rsid w:val="009E00A7"/>
    <w:rsid w:val="009E20FE"/>
    <w:rsid w:val="009E4D6A"/>
    <w:rsid w:val="009E4F73"/>
    <w:rsid w:val="009E6C9F"/>
    <w:rsid w:val="009F0C85"/>
    <w:rsid w:val="009F0FD1"/>
    <w:rsid w:val="009F1A8B"/>
    <w:rsid w:val="009F21FC"/>
    <w:rsid w:val="009F54B3"/>
    <w:rsid w:val="009F59EB"/>
    <w:rsid w:val="00A002B9"/>
    <w:rsid w:val="00A005A5"/>
    <w:rsid w:val="00A01669"/>
    <w:rsid w:val="00A01855"/>
    <w:rsid w:val="00A01F16"/>
    <w:rsid w:val="00A02B99"/>
    <w:rsid w:val="00A042BC"/>
    <w:rsid w:val="00A04FA4"/>
    <w:rsid w:val="00A050FF"/>
    <w:rsid w:val="00A05A3C"/>
    <w:rsid w:val="00A06738"/>
    <w:rsid w:val="00A06F6E"/>
    <w:rsid w:val="00A10F48"/>
    <w:rsid w:val="00A110E2"/>
    <w:rsid w:val="00A11116"/>
    <w:rsid w:val="00A1193F"/>
    <w:rsid w:val="00A12414"/>
    <w:rsid w:val="00A12F66"/>
    <w:rsid w:val="00A13079"/>
    <w:rsid w:val="00A145B2"/>
    <w:rsid w:val="00A16DC1"/>
    <w:rsid w:val="00A17223"/>
    <w:rsid w:val="00A17B09"/>
    <w:rsid w:val="00A221CF"/>
    <w:rsid w:val="00A22279"/>
    <w:rsid w:val="00A2230F"/>
    <w:rsid w:val="00A23254"/>
    <w:rsid w:val="00A241B0"/>
    <w:rsid w:val="00A2477D"/>
    <w:rsid w:val="00A24A83"/>
    <w:rsid w:val="00A24F7A"/>
    <w:rsid w:val="00A25638"/>
    <w:rsid w:val="00A25B37"/>
    <w:rsid w:val="00A25C72"/>
    <w:rsid w:val="00A270DB"/>
    <w:rsid w:val="00A31E84"/>
    <w:rsid w:val="00A32F38"/>
    <w:rsid w:val="00A330CD"/>
    <w:rsid w:val="00A339DB"/>
    <w:rsid w:val="00A35337"/>
    <w:rsid w:val="00A37114"/>
    <w:rsid w:val="00A37305"/>
    <w:rsid w:val="00A40010"/>
    <w:rsid w:val="00A410AC"/>
    <w:rsid w:val="00A4247C"/>
    <w:rsid w:val="00A44317"/>
    <w:rsid w:val="00A44BC4"/>
    <w:rsid w:val="00A47DBC"/>
    <w:rsid w:val="00A516B4"/>
    <w:rsid w:val="00A52BAA"/>
    <w:rsid w:val="00A53D89"/>
    <w:rsid w:val="00A55A04"/>
    <w:rsid w:val="00A56406"/>
    <w:rsid w:val="00A5764E"/>
    <w:rsid w:val="00A63183"/>
    <w:rsid w:val="00A63729"/>
    <w:rsid w:val="00A63982"/>
    <w:rsid w:val="00A642C8"/>
    <w:rsid w:val="00A643DC"/>
    <w:rsid w:val="00A65232"/>
    <w:rsid w:val="00A65F04"/>
    <w:rsid w:val="00A66014"/>
    <w:rsid w:val="00A667EF"/>
    <w:rsid w:val="00A66A6F"/>
    <w:rsid w:val="00A67A46"/>
    <w:rsid w:val="00A71C17"/>
    <w:rsid w:val="00A71DC9"/>
    <w:rsid w:val="00A7308C"/>
    <w:rsid w:val="00A735D3"/>
    <w:rsid w:val="00A73E5F"/>
    <w:rsid w:val="00A74C6B"/>
    <w:rsid w:val="00A75991"/>
    <w:rsid w:val="00A77614"/>
    <w:rsid w:val="00A807D2"/>
    <w:rsid w:val="00A813B2"/>
    <w:rsid w:val="00A821B2"/>
    <w:rsid w:val="00A86387"/>
    <w:rsid w:val="00A869E7"/>
    <w:rsid w:val="00A877D6"/>
    <w:rsid w:val="00A87BE2"/>
    <w:rsid w:val="00A9013A"/>
    <w:rsid w:val="00A90749"/>
    <w:rsid w:val="00A91F20"/>
    <w:rsid w:val="00A91F62"/>
    <w:rsid w:val="00A91F6F"/>
    <w:rsid w:val="00A92BAC"/>
    <w:rsid w:val="00A93362"/>
    <w:rsid w:val="00A94B8B"/>
    <w:rsid w:val="00A95153"/>
    <w:rsid w:val="00A95E75"/>
    <w:rsid w:val="00A96515"/>
    <w:rsid w:val="00A9752C"/>
    <w:rsid w:val="00AA14EF"/>
    <w:rsid w:val="00AA22AB"/>
    <w:rsid w:val="00AA3933"/>
    <w:rsid w:val="00AA4831"/>
    <w:rsid w:val="00AA6289"/>
    <w:rsid w:val="00AB09E3"/>
    <w:rsid w:val="00AB2908"/>
    <w:rsid w:val="00AB2C68"/>
    <w:rsid w:val="00AB35D2"/>
    <w:rsid w:val="00AB4258"/>
    <w:rsid w:val="00AB7096"/>
    <w:rsid w:val="00AC0301"/>
    <w:rsid w:val="00AC058F"/>
    <w:rsid w:val="00AC0DE2"/>
    <w:rsid w:val="00AC14DA"/>
    <w:rsid w:val="00AC3658"/>
    <w:rsid w:val="00AC385D"/>
    <w:rsid w:val="00AD2318"/>
    <w:rsid w:val="00AD5669"/>
    <w:rsid w:val="00AD5FEC"/>
    <w:rsid w:val="00AD6FAF"/>
    <w:rsid w:val="00AD7EA4"/>
    <w:rsid w:val="00AE5365"/>
    <w:rsid w:val="00AE59E1"/>
    <w:rsid w:val="00AE6CF4"/>
    <w:rsid w:val="00AE7095"/>
    <w:rsid w:val="00AE7595"/>
    <w:rsid w:val="00AE791A"/>
    <w:rsid w:val="00AF0977"/>
    <w:rsid w:val="00AF3158"/>
    <w:rsid w:val="00AF335B"/>
    <w:rsid w:val="00AF362E"/>
    <w:rsid w:val="00AF5D29"/>
    <w:rsid w:val="00AF5E73"/>
    <w:rsid w:val="00AF7567"/>
    <w:rsid w:val="00B01449"/>
    <w:rsid w:val="00B022C0"/>
    <w:rsid w:val="00B02B20"/>
    <w:rsid w:val="00B02D1B"/>
    <w:rsid w:val="00B047F0"/>
    <w:rsid w:val="00B064FC"/>
    <w:rsid w:val="00B06991"/>
    <w:rsid w:val="00B078E6"/>
    <w:rsid w:val="00B1179F"/>
    <w:rsid w:val="00B11949"/>
    <w:rsid w:val="00B12DAF"/>
    <w:rsid w:val="00B13C25"/>
    <w:rsid w:val="00B15D2B"/>
    <w:rsid w:val="00B164C4"/>
    <w:rsid w:val="00B1664D"/>
    <w:rsid w:val="00B171C1"/>
    <w:rsid w:val="00B1777A"/>
    <w:rsid w:val="00B20276"/>
    <w:rsid w:val="00B20EA1"/>
    <w:rsid w:val="00B21EAC"/>
    <w:rsid w:val="00B234A7"/>
    <w:rsid w:val="00B23535"/>
    <w:rsid w:val="00B236D0"/>
    <w:rsid w:val="00B23B49"/>
    <w:rsid w:val="00B23CAE"/>
    <w:rsid w:val="00B23DA1"/>
    <w:rsid w:val="00B24C24"/>
    <w:rsid w:val="00B2517B"/>
    <w:rsid w:val="00B26504"/>
    <w:rsid w:val="00B26F66"/>
    <w:rsid w:val="00B27667"/>
    <w:rsid w:val="00B316F0"/>
    <w:rsid w:val="00B3207F"/>
    <w:rsid w:val="00B32A3E"/>
    <w:rsid w:val="00B32E56"/>
    <w:rsid w:val="00B333D8"/>
    <w:rsid w:val="00B334DA"/>
    <w:rsid w:val="00B343AE"/>
    <w:rsid w:val="00B35C9E"/>
    <w:rsid w:val="00B36FF3"/>
    <w:rsid w:val="00B41179"/>
    <w:rsid w:val="00B412F9"/>
    <w:rsid w:val="00B41DA7"/>
    <w:rsid w:val="00B42223"/>
    <w:rsid w:val="00B426E0"/>
    <w:rsid w:val="00B45C43"/>
    <w:rsid w:val="00B45D9D"/>
    <w:rsid w:val="00B463CC"/>
    <w:rsid w:val="00B46B99"/>
    <w:rsid w:val="00B46CB8"/>
    <w:rsid w:val="00B47B3B"/>
    <w:rsid w:val="00B510F2"/>
    <w:rsid w:val="00B51222"/>
    <w:rsid w:val="00B51C99"/>
    <w:rsid w:val="00B522F9"/>
    <w:rsid w:val="00B55432"/>
    <w:rsid w:val="00B55BDA"/>
    <w:rsid w:val="00B55D86"/>
    <w:rsid w:val="00B574D3"/>
    <w:rsid w:val="00B60B70"/>
    <w:rsid w:val="00B60F15"/>
    <w:rsid w:val="00B645E2"/>
    <w:rsid w:val="00B66115"/>
    <w:rsid w:val="00B667BC"/>
    <w:rsid w:val="00B668C9"/>
    <w:rsid w:val="00B6755E"/>
    <w:rsid w:val="00B700BA"/>
    <w:rsid w:val="00B70BD5"/>
    <w:rsid w:val="00B70D4D"/>
    <w:rsid w:val="00B71C2A"/>
    <w:rsid w:val="00B721CC"/>
    <w:rsid w:val="00B75DAC"/>
    <w:rsid w:val="00B76559"/>
    <w:rsid w:val="00B76B1A"/>
    <w:rsid w:val="00B776BE"/>
    <w:rsid w:val="00B80186"/>
    <w:rsid w:val="00B8226E"/>
    <w:rsid w:val="00B830F1"/>
    <w:rsid w:val="00B838F9"/>
    <w:rsid w:val="00B83950"/>
    <w:rsid w:val="00B850EA"/>
    <w:rsid w:val="00B857B7"/>
    <w:rsid w:val="00B858F9"/>
    <w:rsid w:val="00B85E05"/>
    <w:rsid w:val="00B872D0"/>
    <w:rsid w:val="00B8745F"/>
    <w:rsid w:val="00B87D33"/>
    <w:rsid w:val="00B91743"/>
    <w:rsid w:val="00B92181"/>
    <w:rsid w:val="00B92C67"/>
    <w:rsid w:val="00B946BF"/>
    <w:rsid w:val="00B95605"/>
    <w:rsid w:val="00B9629B"/>
    <w:rsid w:val="00B97C54"/>
    <w:rsid w:val="00BA1854"/>
    <w:rsid w:val="00BA1C47"/>
    <w:rsid w:val="00BA304B"/>
    <w:rsid w:val="00BA3170"/>
    <w:rsid w:val="00BA3A63"/>
    <w:rsid w:val="00BA4504"/>
    <w:rsid w:val="00BA4F1A"/>
    <w:rsid w:val="00BA58DE"/>
    <w:rsid w:val="00BA66E9"/>
    <w:rsid w:val="00BA6FDC"/>
    <w:rsid w:val="00BA751F"/>
    <w:rsid w:val="00BA7AD1"/>
    <w:rsid w:val="00BA7E29"/>
    <w:rsid w:val="00BB12FF"/>
    <w:rsid w:val="00BB2CE9"/>
    <w:rsid w:val="00BB394D"/>
    <w:rsid w:val="00BB3AD9"/>
    <w:rsid w:val="00BB42A6"/>
    <w:rsid w:val="00BB5F5D"/>
    <w:rsid w:val="00BB625D"/>
    <w:rsid w:val="00BB68B1"/>
    <w:rsid w:val="00BB70D5"/>
    <w:rsid w:val="00BB7DC0"/>
    <w:rsid w:val="00BC24AF"/>
    <w:rsid w:val="00BC5B7C"/>
    <w:rsid w:val="00BC5B96"/>
    <w:rsid w:val="00BC61C2"/>
    <w:rsid w:val="00BC63C7"/>
    <w:rsid w:val="00BC6617"/>
    <w:rsid w:val="00BC6756"/>
    <w:rsid w:val="00BC7024"/>
    <w:rsid w:val="00BD03DD"/>
    <w:rsid w:val="00BD14E9"/>
    <w:rsid w:val="00BD5F17"/>
    <w:rsid w:val="00BD60E4"/>
    <w:rsid w:val="00BD6210"/>
    <w:rsid w:val="00BD6BC4"/>
    <w:rsid w:val="00BE4258"/>
    <w:rsid w:val="00BE67A6"/>
    <w:rsid w:val="00BF02E0"/>
    <w:rsid w:val="00BF03E2"/>
    <w:rsid w:val="00BF221D"/>
    <w:rsid w:val="00BF3268"/>
    <w:rsid w:val="00BF3650"/>
    <w:rsid w:val="00BF36C1"/>
    <w:rsid w:val="00BF3C5C"/>
    <w:rsid w:val="00BF3E10"/>
    <w:rsid w:val="00BF60A1"/>
    <w:rsid w:val="00BF7CCC"/>
    <w:rsid w:val="00C00EB8"/>
    <w:rsid w:val="00C01424"/>
    <w:rsid w:val="00C01A07"/>
    <w:rsid w:val="00C02ADD"/>
    <w:rsid w:val="00C04F51"/>
    <w:rsid w:val="00C064ED"/>
    <w:rsid w:val="00C11FBE"/>
    <w:rsid w:val="00C12E76"/>
    <w:rsid w:val="00C12F2B"/>
    <w:rsid w:val="00C135A4"/>
    <w:rsid w:val="00C14D24"/>
    <w:rsid w:val="00C16DD4"/>
    <w:rsid w:val="00C17618"/>
    <w:rsid w:val="00C201F0"/>
    <w:rsid w:val="00C2024A"/>
    <w:rsid w:val="00C207F2"/>
    <w:rsid w:val="00C20860"/>
    <w:rsid w:val="00C22C48"/>
    <w:rsid w:val="00C230EC"/>
    <w:rsid w:val="00C23E3A"/>
    <w:rsid w:val="00C247A3"/>
    <w:rsid w:val="00C26206"/>
    <w:rsid w:val="00C2762C"/>
    <w:rsid w:val="00C27B18"/>
    <w:rsid w:val="00C27EB6"/>
    <w:rsid w:val="00C30F07"/>
    <w:rsid w:val="00C31A81"/>
    <w:rsid w:val="00C31ADE"/>
    <w:rsid w:val="00C33851"/>
    <w:rsid w:val="00C346E1"/>
    <w:rsid w:val="00C350E0"/>
    <w:rsid w:val="00C37747"/>
    <w:rsid w:val="00C37E54"/>
    <w:rsid w:val="00C4145D"/>
    <w:rsid w:val="00C43871"/>
    <w:rsid w:val="00C44585"/>
    <w:rsid w:val="00C44B36"/>
    <w:rsid w:val="00C45C02"/>
    <w:rsid w:val="00C45D75"/>
    <w:rsid w:val="00C45DFF"/>
    <w:rsid w:val="00C45F34"/>
    <w:rsid w:val="00C4690F"/>
    <w:rsid w:val="00C50482"/>
    <w:rsid w:val="00C512AF"/>
    <w:rsid w:val="00C51D0C"/>
    <w:rsid w:val="00C54AFC"/>
    <w:rsid w:val="00C55216"/>
    <w:rsid w:val="00C57348"/>
    <w:rsid w:val="00C57903"/>
    <w:rsid w:val="00C57959"/>
    <w:rsid w:val="00C57FCC"/>
    <w:rsid w:val="00C62E7E"/>
    <w:rsid w:val="00C6402F"/>
    <w:rsid w:val="00C658FE"/>
    <w:rsid w:val="00C663BB"/>
    <w:rsid w:val="00C66853"/>
    <w:rsid w:val="00C66A4D"/>
    <w:rsid w:val="00C67492"/>
    <w:rsid w:val="00C7136E"/>
    <w:rsid w:val="00C713F5"/>
    <w:rsid w:val="00C72300"/>
    <w:rsid w:val="00C72C5B"/>
    <w:rsid w:val="00C737E6"/>
    <w:rsid w:val="00C73BE0"/>
    <w:rsid w:val="00C7494C"/>
    <w:rsid w:val="00C74D6C"/>
    <w:rsid w:val="00C773DF"/>
    <w:rsid w:val="00C814D8"/>
    <w:rsid w:val="00C816CD"/>
    <w:rsid w:val="00C825E3"/>
    <w:rsid w:val="00C8354B"/>
    <w:rsid w:val="00C85871"/>
    <w:rsid w:val="00C86FA2"/>
    <w:rsid w:val="00C907E3"/>
    <w:rsid w:val="00C908C0"/>
    <w:rsid w:val="00C9167C"/>
    <w:rsid w:val="00C92BC2"/>
    <w:rsid w:val="00C93175"/>
    <w:rsid w:val="00C94937"/>
    <w:rsid w:val="00C95A59"/>
    <w:rsid w:val="00C95A8C"/>
    <w:rsid w:val="00C975DE"/>
    <w:rsid w:val="00C979D3"/>
    <w:rsid w:val="00CA08DC"/>
    <w:rsid w:val="00CA1685"/>
    <w:rsid w:val="00CA1B7D"/>
    <w:rsid w:val="00CA39B6"/>
    <w:rsid w:val="00CA58A4"/>
    <w:rsid w:val="00CA5E7B"/>
    <w:rsid w:val="00CA6F2A"/>
    <w:rsid w:val="00CA7F3C"/>
    <w:rsid w:val="00CB0A9F"/>
    <w:rsid w:val="00CB0CC9"/>
    <w:rsid w:val="00CB5214"/>
    <w:rsid w:val="00CB5F16"/>
    <w:rsid w:val="00CB7811"/>
    <w:rsid w:val="00CC11B2"/>
    <w:rsid w:val="00CC15CD"/>
    <w:rsid w:val="00CC29D8"/>
    <w:rsid w:val="00CC2B15"/>
    <w:rsid w:val="00CC5C98"/>
    <w:rsid w:val="00CC62C6"/>
    <w:rsid w:val="00CC66DB"/>
    <w:rsid w:val="00CC6C35"/>
    <w:rsid w:val="00CC6DB9"/>
    <w:rsid w:val="00CC6FDB"/>
    <w:rsid w:val="00CD04E6"/>
    <w:rsid w:val="00CD060F"/>
    <w:rsid w:val="00CD08A6"/>
    <w:rsid w:val="00CD2B80"/>
    <w:rsid w:val="00CD37A6"/>
    <w:rsid w:val="00CD380B"/>
    <w:rsid w:val="00CD3AFB"/>
    <w:rsid w:val="00CD4EC1"/>
    <w:rsid w:val="00CD72E3"/>
    <w:rsid w:val="00CD77A3"/>
    <w:rsid w:val="00CE0AC9"/>
    <w:rsid w:val="00CE1875"/>
    <w:rsid w:val="00CE36B1"/>
    <w:rsid w:val="00CE4B6F"/>
    <w:rsid w:val="00CE4CA7"/>
    <w:rsid w:val="00CE52FF"/>
    <w:rsid w:val="00CE5B77"/>
    <w:rsid w:val="00CE69B4"/>
    <w:rsid w:val="00CF036D"/>
    <w:rsid w:val="00CF0F9B"/>
    <w:rsid w:val="00CF24F3"/>
    <w:rsid w:val="00CF2E5C"/>
    <w:rsid w:val="00CF4319"/>
    <w:rsid w:val="00CF4A68"/>
    <w:rsid w:val="00CF588E"/>
    <w:rsid w:val="00CF6161"/>
    <w:rsid w:val="00CF7AAC"/>
    <w:rsid w:val="00CF7E76"/>
    <w:rsid w:val="00D004EE"/>
    <w:rsid w:val="00D0181B"/>
    <w:rsid w:val="00D01E95"/>
    <w:rsid w:val="00D02298"/>
    <w:rsid w:val="00D036FE"/>
    <w:rsid w:val="00D041D3"/>
    <w:rsid w:val="00D043BC"/>
    <w:rsid w:val="00D04F14"/>
    <w:rsid w:val="00D05041"/>
    <w:rsid w:val="00D052E8"/>
    <w:rsid w:val="00D05E95"/>
    <w:rsid w:val="00D06750"/>
    <w:rsid w:val="00D06EE2"/>
    <w:rsid w:val="00D07C85"/>
    <w:rsid w:val="00D10213"/>
    <w:rsid w:val="00D10BAB"/>
    <w:rsid w:val="00D11B82"/>
    <w:rsid w:val="00D1360B"/>
    <w:rsid w:val="00D13BA1"/>
    <w:rsid w:val="00D147C9"/>
    <w:rsid w:val="00D15378"/>
    <w:rsid w:val="00D1653C"/>
    <w:rsid w:val="00D17A5B"/>
    <w:rsid w:val="00D17DF4"/>
    <w:rsid w:val="00D20348"/>
    <w:rsid w:val="00D205ED"/>
    <w:rsid w:val="00D2361F"/>
    <w:rsid w:val="00D24B46"/>
    <w:rsid w:val="00D24B7F"/>
    <w:rsid w:val="00D25AC7"/>
    <w:rsid w:val="00D320D6"/>
    <w:rsid w:val="00D324C9"/>
    <w:rsid w:val="00D3262D"/>
    <w:rsid w:val="00D32C71"/>
    <w:rsid w:val="00D32D28"/>
    <w:rsid w:val="00D330CB"/>
    <w:rsid w:val="00D338D3"/>
    <w:rsid w:val="00D351A7"/>
    <w:rsid w:val="00D3710C"/>
    <w:rsid w:val="00D377AA"/>
    <w:rsid w:val="00D37D2E"/>
    <w:rsid w:val="00D40EA5"/>
    <w:rsid w:val="00D41DDF"/>
    <w:rsid w:val="00D42098"/>
    <w:rsid w:val="00D431A8"/>
    <w:rsid w:val="00D44D89"/>
    <w:rsid w:val="00D45448"/>
    <w:rsid w:val="00D46779"/>
    <w:rsid w:val="00D47B8D"/>
    <w:rsid w:val="00D47E1A"/>
    <w:rsid w:val="00D50C09"/>
    <w:rsid w:val="00D51C06"/>
    <w:rsid w:val="00D51CB6"/>
    <w:rsid w:val="00D5237E"/>
    <w:rsid w:val="00D535BF"/>
    <w:rsid w:val="00D53849"/>
    <w:rsid w:val="00D53B82"/>
    <w:rsid w:val="00D57C68"/>
    <w:rsid w:val="00D62A9B"/>
    <w:rsid w:val="00D62C5D"/>
    <w:rsid w:val="00D62F04"/>
    <w:rsid w:val="00D64087"/>
    <w:rsid w:val="00D64C7E"/>
    <w:rsid w:val="00D64D98"/>
    <w:rsid w:val="00D652FE"/>
    <w:rsid w:val="00D65FED"/>
    <w:rsid w:val="00D66BB8"/>
    <w:rsid w:val="00D70202"/>
    <w:rsid w:val="00D70DB9"/>
    <w:rsid w:val="00D71839"/>
    <w:rsid w:val="00D72433"/>
    <w:rsid w:val="00D72BDA"/>
    <w:rsid w:val="00D7381D"/>
    <w:rsid w:val="00D738A2"/>
    <w:rsid w:val="00D73AEF"/>
    <w:rsid w:val="00D773DC"/>
    <w:rsid w:val="00D824DA"/>
    <w:rsid w:val="00D825BA"/>
    <w:rsid w:val="00D82CBD"/>
    <w:rsid w:val="00D838EF"/>
    <w:rsid w:val="00D847F9"/>
    <w:rsid w:val="00D8491C"/>
    <w:rsid w:val="00D84AFD"/>
    <w:rsid w:val="00D85411"/>
    <w:rsid w:val="00D86D72"/>
    <w:rsid w:val="00D873F8"/>
    <w:rsid w:val="00D87C0F"/>
    <w:rsid w:val="00D87ECA"/>
    <w:rsid w:val="00D90CE5"/>
    <w:rsid w:val="00D93D3F"/>
    <w:rsid w:val="00D93F5C"/>
    <w:rsid w:val="00D95329"/>
    <w:rsid w:val="00D954B4"/>
    <w:rsid w:val="00D95EA7"/>
    <w:rsid w:val="00D96E16"/>
    <w:rsid w:val="00D976E8"/>
    <w:rsid w:val="00D97B06"/>
    <w:rsid w:val="00D97D23"/>
    <w:rsid w:val="00DA004A"/>
    <w:rsid w:val="00DA00C9"/>
    <w:rsid w:val="00DA217F"/>
    <w:rsid w:val="00DA2962"/>
    <w:rsid w:val="00DA3FA9"/>
    <w:rsid w:val="00DA47A0"/>
    <w:rsid w:val="00DA512B"/>
    <w:rsid w:val="00DA6418"/>
    <w:rsid w:val="00DA6931"/>
    <w:rsid w:val="00DB0C03"/>
    <w:rsid w:val="00DB1322"/>
    <w:rsid w:val="00DB1F11"/>
    <w:rsid w:val="00DB3855"/>
    <w:rsid w:val="00DB586A"/>
    <w:rsid w:val="00DB722D"/>
    <w:rsid w:val="00DB78F3"/>
    <w:rsid w:val="00DB7C95"/>
    <w:rsid w:val="00DC00B3"/>
    <w:rsid w:val="00DC0CA9"/>
    <w:rsid w:val="00DC3978"/>
    <w:rsid w:val="00DC4408"/>
    <w:rsid w:val="00DC4AF0"/>
    <w:rsid w:val="00DC6900"/>
    <w:rsid w:val="00DC7BD2"/>
    <w:rsid w:val="00DD176D"/>
    <w:rsid w:val="00DD2B7E"/>
    <w:rsid w:val="00DD392F"/>
    <w:rsid w:val="00DD3AF3"/>
    <w:rsid w:val="00DD3EB8"/>
    <w:rsid w:val="00DD4242"/>
    <w:rsid w:val="00DD496B"/>
    <w:rsid w:val="00DD5F21"/>
    <w:rsid w:val="00DD61A1"/>
    <w:rsid w:val="00DD710B"/>
    <w:rsid w:val="00DD7834"/>
    <w:rsid w:val="00DE0448"/>
    <w:rsid w:val="00DE14E6"/>
    <w:rsid w:val="00DE250E"/>
    <w:rsid w:val="00DE3BA5"/>
    <w:rsid w:val="00DE3FFA"/>
    <w:rsid w:val="00DE4526"/>
    <w:rsid w:val="00DE609A"/>
    <w:rsid w:val="00DE65FB"/>
    <w:rsid w:val="00DE67B9"/>
    <w:rsid w:val="00DE6A13"/>
    <w:rsid w:val="00DE7547"/>
    <w:rsid w:val="00DE79D6"/>
    <w:rsid w:val="00DF1047"/>
    <w:rsid w:val="00DF1704"/>
    <w:rsid w:val="00DF47EF"/>
    <w:rsid w:val="00DF614F"/>
    <w:rsid w:val="00DF62FA"/>
    <w:rsid w:val="00DF6526"/>
    <w:rsid w:val="00DF6A56"/>
    <w:rsid w:val="00DF6E74"/>
    <w:rsid w:val="00DF7E73"/>
    <w:rsid w:val="00E00255"/>
    <w:rsid w:val="00E014F4"/>
    <w:rsid w:val="00E019F4"/>
    <w:rsid w:val="00E046AB"/>
    <w:rsid w:val="00E060DA"/>
    <w:rsid w:val="00E073C8"/>
    <w:rsid w:val="00E07ACD"/>
    <w:rsid w:val="00E11112"/>
    <w:rsid w:val="00E119E8"/>
    <w:rsid w:val="00E11A19"/>
    <w:rsid w:val="00E140CD"/>
    <w:rsid w:val="00E1764E"/>
    <w:rsid w:val="00E215A3"/>
    <w:rsid w:val="00E21879"/>
    <w:rsid w:val="00E21FD4"/>
    <w:rsid w:val="00E235F6"/>
    <w:rsid w:val="00E24908"/>
    <w:rsid w:val="00E257F8"/>
    <w:rsid w:val="00E25AB4"/>
    <w:rsid w:val="00E25C88"/>
    <w:rsid w:val="00E2741A"/>
    <w:rsid w:val="00E2794F"/>
    <w:rsid w:val="00E30718"/>
    <w:rsid w:val="00E316B6"/>
    <w:rsid w:val="00E31B2C"/>
    <w:rsid w:val="00E3336A"/>
    <w:rsid w:val="00E33A93"/>
    <w:rsid w:val="00E35073"/>
    <w:rsid w:val="00E36631"/>
    <w:rsid w:val="00E37F50"/>
    <w:rsid w:val="00E41B92"/>
    <w:rsid w:val="00E41C44"/>
    <w:rsid w:val="00E42CA3"/>
    <w:rsid w:val="00E44BE9"/>
    <w:rsid w:val="00E4531C"/>
    <w:rsid w:val="00E46640"/>
    <w:rsid w:val="00E469C0"/>
    <w:rsid w:val="00E47494"/>
    <w:rsid w:val="00E47820"/>
    <w:rsid w:val="00E50B54"/>
    <w:rsid w:val="00E53587"/>
    <w:rsid w:val="00E53DD9"/>
    <w:rsid w:val="00E54131"/>
    <w:rsid w:val="00E54266"/>
    <w:rsid w:val="00E54C0F"/>
    <w:rsid w:val="00E60F2A"/>
    <w:rsid w:val="00E62491"/>
    <w:rsid w:val="00E62810"/>
    <w:rsid w:val="00E62977"/>
    <w:rsid w:val="00E63F2D"/>
    <w:rsid w:val="00E6746E"/>
    <w:rsid w:val="00E70C87"/>
    <w:rsid w:val="00E71A67"/>
    <w:rsid w:val="00E72990"/>
    <w:rsid w:val="00E731EC"/>
    <w:rsid w:val="00E735D3"/>
    <w:rsid w:val="00E73AED"/>
    <w:rsid w:val="00E74995"/>
    <w:rsid w:val="00E778B3"/>
    <w:rsid w:val="00E8018C"/>
    <w:rsid w:val="00E82FA3"/>
    <w:rsid w:val="00E8368B"/>
    <w:rsid w:val="00E84D3C"/>
    <w:rsid w:val="00E85979"/>
    <w:rsid w:val="00E86D3B"/>
    <w:rsid w:val="00E86F4C"/>
    <w:rsid w:val="00E879D2"/>
    <w:rsid w:val="00E90C4C"/>
    <w:rsid w:val="00E956A9"/>
    <w:rsid w:val="00E964F6"/>
    <w:rsid w:val="00E965DB"/>
    <w:rsid w:val="00E9692C"/>
    <w:rsid w:val="00E97A84"/>
    <w:rsid w:val="00E97D50"/>
    <w:rsid w:val="00EA5424"/>
    <w:rsid w:val="00EA5A83"/>
    <w:rsid w:val="00EA67A4"/>
    <w:rsid w:val="00EA74C7"/>
    <w:rsid w:val="00EA79A4"/>
    <w:rsid w:val="00EB0F7D"/>
    <w:rsid w:val="00EB1143"/>
    <w:rsid w:val="00EB1D0A"/>
    <w:rsid w:val="00EB2E76"/>
    <w:rsid w:val="00EB5A97"/>
    <w:rsid w:val="00EB69D8"/>
    <w:rsid w:val="00EC121B"/>
    <w:rsid w:val="00EC2F5E"/>
    <w:rsid w:val="00EC31DE"/>
    <w:rsid w:val="00EC41DB"/>
    <w:rsid w:val="00EC4ACD"/>
    <w:rsid w:val="00EC51BF"/>
    <w:rsid w:val="00EC6630"/>
    <w:rsid w:val="00ED1231"/>
    <w:rsid w:val="00ED17C2"/>
    <w:rsid w:val="00ED1E50"/>
    <w:rsid w:val="00ED1FCB"/>
    <w:rsid w:val="00ED20A8"/>
    <w:rsid w:val="00ED3E2A"/>
    <w:rsid w:val="00ED4B50"/>
    <w:rsid w:val="00ED544F"/>
    <w:rsid w:val="00ED582C"/>
    <w:rsid w:val="00ED5BFC"/>
    <w:rsid w:val="00ED7085"/>
    <w:rsid w:val="00ED795C"/>
    <w:rsid w:val="00EE007C"/>
    <w:rsid w:val="00EE0458"/>
    <w:rsid w:val="00EE0A16"/>
    <w:rsid w:val="00EE123F"/>
    <w:rsid w:val="00EE193F"/>
    <w:rsid w:val="00EE327E"/>
    <w:rsid w:val="00EE4092"/>
    <w:rsid w:val="00EE5A19"/>
    <w:rsid w:val="00EE5AEE"/>
    <w:rsid w:val="00EE5BF7"/>
    <w:rsid w:val="00EE6564"/>
    <w:rsid w:val="00EE6E3C"/>
    <w:rsid w:val="00EE7092"/>
    <w:rsid w:val="00EE7B97"/>
    <w:rsid w:val="00EF2A54"/>
    <w:rsid w:val="00EF2FB7"/>
    <w:rsid w:val="00EF3444"/>
    <w:rsid w:val="00EF4131"/>
    <w:rsid w:val="00EF4377"/>
    <w:rsid w:val="00EF5428"/>
    <w:rsid w:val="00EF7739"/>
    <w:rsid w:val="00EF7E15"/>
    <w:rsid w:val="00F009E9"/>
    <w:rsid w:val="00F01018"/>
    <w:rsid w:val="00F01874"/>
    <w:rsid w:val="00F035B9"/>
    <w:rsid w:val="00F03F7A"/>
    <w:rsid w:val="00F046A2"/>
    <w:rsid w:val="00F065ED"/>
    <w:rsid w:val="00F0759C"/>
    <w:rsid w:val="00F07FEE"/>
    <w:rsid w:val="00F10429"/>
    <w:rsid w:val="00F10B2F"/>
    <w:rsid w:val="00F10E91"/>
    <w:rsid w:val="00F13974"/>
    <w:rsid w:val="00F13EF9"/>
    <w:rsid w:val="00F144A2"/>
    <w:rsid w:val="00F14733"/>
    <w:rsid w:val="00F15F66"/>
    <w:rsid w:val="00F175AE"/>
    <w:rsid w:val="00F20355"/>
    <w:rsid w:val="00F2128E"/>
    <w:rsid w:val="00F25942"/>
    <w:rsid w:val="00F276F9"/>
    <w:rsid w:val="00F27AC6"/>
    <w:rsid w:val="00F31291"/>
    <w:rsid w:val="00F32B52"/>
    <w:rsid w:val="00F32CA8"/>
    <w:rsid w:val="00F337A3"/>
    <w:rsid w:val="00F34BB9"/>
    <w:rsid w:val="00F34C5B"/>
    <w:rsid w:val="00F3534F"/>
    <w:rsid w:val="00F360B5"/>
    <w:rsid w:val="00F3756D"/>
    <w:rsid w:val="00F37709"/>
    <w:rsid w:val="00F411C8"/>
    <w:rsid w:val="00F41EDB"/>
    <w:rsid w:val="00F427CC"/>
    <w:rsid w:val="00F42D8E"/>
    <w:rsid w:val="00F432CE"/>
    <w:rsid w:val="00F4502F"/>
    <w:rsid w:val="00F45552"/>
    <w:rsid w:val="00F46928"/>
    <w:rsid w:val="00F47A60"/>
    <w:rsid w:val="00F47F2E"/>
    <w:rsid w:val="00F50241"/>
    <w:rsid w:val="00F506CD"/>
    <w:rsid w:val="00F5098A"/>
    <w:rsid w:val="00F52D15"/>
    <w:rsid w:val="00F52E71"/>
    <w:rsid w:val="00F539A7"/>
    <w:rsid w:val="00F53AED"/>
    <w:rsid w:val="00F53ED3"/>
    <w:rsid w:val="00F54423"/>
    <w:rsid w:val="00F54E7E"/>
    <w:rsid w:val="00F5644E"/>
    <w:rsid w:val="00F6285E"/>
    <w:rsid w:val="00F62D15"/>
    <w:rsid w:val="00F62E16"/>
    <w:rsid w:val="00F6351E"/>
    <w:rsid w:val="00F63E51"/>
    <w:rsid w:val="00F640D5"/>
    <w:rsid w:val="00F65FA4"/>
    <w:rsid w:val="00F661F2"/>
    <w:rsid w:val="00F70B16"/>
    <w:rsid w:val="00F76BFE"/>
    <w:rsid w:val="00F80D7D"/>
    <w:rsid w:val="00F81E90"/>
    <w:rsid w:val="00F8334E"/>
    <w:rsid w:val="00F844B2"/>
    <w:rsid w:val="00F84DD8"/>
    <w:rsid w:val="00F84E41"/>
    <w:rsid w:val="00F86DCE"/>
    <w:rsid w:val="00F86EB1"/>
    <w:rsid w:val="00F87AF8"/>
    <w:rsid w:val="00F87F9E"/>
    <w:rsid w:val="00F906F8"/>
    <w:rsid w:val="00F924BE"/>
    <w:rsid w:val="00F92C57"/>
    <w:rsid w:val="00F93DB6"/>
    <w:rsid w:val="00F9494F"/>
    <w:rsid w:val="00F94F55"/>
    <w:rsid w:val="00F95364"/>
    <w:rsid w:val="00F95D86"/>
    <w:rsid w:val="00F97580"/>
    <w:rsid w:val="00F978F7"/>
    <w:rsid w:val="00FA0050"/>
    <w:rsid w:val="00FA0DBD"/>
    <w:rsid w:val="00FA126E"/>
    <w:rsid w:val="00FA27F5"/>
    <w:rsid w:val="00FA4086"/>
    <w:rsid w:val="00FA597C"/>
    <w:rsid w:val="00FA7B72"/>
    <w:rsid w:val="00FB0279"/>
    <w:rsid w:val="00FB10CE"/>
    <w:rsid w:val="00FB122E"/>
    <w:rsid w:val="00FB24A3"/>
    <w:rsid w:val="00FB27C9"/>
    <w:rsid w:val="00FB3351"/>
    <w:rsid w:val="00FB3612"/>
    <w:rsid w:val="00FB4022"/>
    <w:rsid w:val="00FB4799"/>
    <w:rsid w:val="00FC000F"/>
    <w:rsid w:val="00FC2800"/>
    <w:rsid w:val="00FC29B2"/>
    <w:rsid w:val="00FC2E0B"/>
    <w:rsid w:val="00FC37C1"/>
    <w:rsid w:val="00FC3EFE"/>
    <w:rsid w:val="00FC469F"/>
    <w:rsid w:val="00FC4779"/>
    <w:rsid w:val="00FC4D63"/>
    <w:rsid w:val="00FC55E8"/>
    <w:rsid w:val="00FC5B79"/>
    <w:rsid w:val="00FC6DF6"/>
    <w:rsid w:val="00FD1020"/>
    <w:rsid w:val="00FD1036"/>
    <w:rsid w:val="00FD21C7"/>
    <w:rsid w:val="00FD47ED"/>
    <w:rsid w:val="00FD4891"/>
    <w:rsid w:val="00FD4ABD"/>
    <w:rsid w:val="00FD5188"/>
    <w:rsid w:val="00FD65C2"/>
    <w:rsid w:val="00FD7DA9"/>
    <w:rsid w:val="00FD7DFC"/>
    <w:rsid w:val="00FE17BD"/>
    <w:rsid w:val="00FE1B85"/>
    <w:rsid w:val="00FE1E86"/>
    <w:rsid w:val="00FE3E27"/>
    <w:rsid w:val="00FE5828"/>
    <w:rsid w:val="00FE63BA"/>
    <w:rsid w:val="00FE63EC"/>
    <w:rsid w:val="00FF0775"/>
    <w:rsid w:val="00FF0CF5"/>
    <w:rsid w:val="00FF40F9"/>
    <w:rsid w:val="00FF65BE"/>
    <w:rsid w:val="00FF7C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970"/>
    <w:pPr>
      <w:jc w:val="left"/>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32507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37970"/>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37970"/>
    <w:rPr>
      <w:rFonts w:ascii="Times New Roman" w:eastAsia="Times New Roman" w:hAnsi="Times New Roman" w:cs="Times New Roman"/>
      <w:b/>
      <w:bCs/>
      <w:sz w:val="27"/>
      <w:szCs w:val="27"/>
    </w:rPr>
  </w:style>
  <w:style w:type="paragraph" w:customStyle="1" w:styleId="Default">
    <w:name w:val="Default"/>
    <w:uiPriority w:val="99"/>
    <w:rsid w:val="00237970"/>
    <w:pPr>
      <w:autoSpaceDE w:val="0"/>
      <w:autoSpaceDN w:val="0"/>
      <w:adjustRightInd w:val="0"/>
      <w:jc w:val="left"/>
    </w:pPr>
    <w:rPr>
      <w:rFonts w:ascii="TradeGothic CondEighteen" w:hAnsi="TradeGothic CondEighteen" w:cs="TradeGothic CondEighteen"/>
      <w:color w:val="000000"/>
      <w:sz w:val="24"/>
      <w:szCs w:val="24"/>
    </w:rPr>
  </w:style>
  <w:style w:type="character" w:styleId="Hyperlink">
    <w:name w:val="Hyperlink"/>
    <w:basedOn w:val="DefaultParagraphFont"/>
    <w:uiPriority w:val="99"/>
    <w:semiHidden/>
    <w:unhideWhenUsed/>
    <w:rsid w:val="00237970"/>
    <w:rPr>
      <w:color w:val="0000FF"/>
      <w:u w:val="single"/>
    </w:rPr>
  </w:style>
  <w:style w:type="character" w:customStyle="1" w:styleId="text">
    <w:name w:val="text"/>
    <w:basedOn w:val="DefaultParagraphFont"/>
    <w:rsid w:val="00237970"/>
  </w:style>
  <w:style w:type="character" w:customStyle="1" w:styleId="woj">
    <w:name w:val="woj"/>
    <w:basedOn w:val="DefaultParagraphFont"/>
    <w:rsid w:val="00237970"/>
  </w:style>
  <w:style w:type="paragraph" w:styleId="NoSpacing">
    <w:name w:val="No Spacing"/>
    <w:uiPriority w:val="1"/>
    <w:qFormat/>
    <w:rsid w:val="00237970"/>
    <w:pPr>
      <w:jc w:val="left"/>
    </w:pPr>
    <w:rPr>
      <w:rFonts w:ascii="Times New Roman" w:eastAsia="Times New Roman" w:hAnsi="Times New Roman" w:cs="Times New Roman"/>
      <w:sz w:val="24"/>
      <w:szCs w:val="24"/>
    </w:rPr>
  </w:style>
  <w:style w:type="paragraph" w:styleId="NormalWeb">
    <w:name w:val="Normal (Web)"/>
    <w:basedOn w:val="Normal"/>
    <w:uiPriority w:val="99"/>
    <w:unhideWhenUsed/>
    <w:rsid w:val="00237970"/>
    <w:pPr>
      <w:spacing w:before="100" w:beforeAutospacing="1" w:after="100" w:afterAutospacing="1"/>
    </w:pPr>
  </w:style>
  <w:style w:type="character" w:customStyle="1" w:styleId="Heading1Char">
    <w:name w:val="Heading 1 Char"/>
    <w:basedOn w:val="DefaultParagraphFont"/>
    <w:link w:val="Heading1"/>
    <w:uiPriority w:val="9"/>
    <w:rsid w:val="00325076"/>
    <w:rPr>
      <w:rFonts w:asciiTheme="majorHAnsi" w:eastAsiaTheme="majorEastAsia" w:hAnsiTheme="majorHAnsi" w:cstheme="majorBidi"/>
      <w:b/>
      <w:bCs/>
      <w:color w:val="365F91" w:themeColor="accent1" w:themeShade="BF"/>
      <w:sz w:val="28"/>
      <w:szCs w:val="28"/>
    </w:rPr>
  </w:style>
  <w:style w:type="character" w:customStyle="1" w:styleId="passage-display-bcv">
    <w:name w:val="passage-display-bcv"/>
    <w:basedOn w:val="DefaultParagraphFont"/>
    <w:rsid w:val="00325076"/>
  </w:style>
  <w:style w:type="character" w:customStyle="1" w:styleId="passage-display-version">
    <w:name w:val="passage-display-version"/>
    <w:basedOn w:val="DefaultParagraphFont"/>
    <w:rsid w:val="00325076"/>
  </w:style>
  <w:style w:type="paragraph" w:customStyle="1" w:styleId="first-line-none">
    <w:name w:val="first-line-none"/>
    <w:basedOn w:val="Normal"/>
    <w:rsid w:val="00325076"/>
    <w:pPr>
      <w:spacing w:before="100" w:beforeAutospacing="1" w:after="100" w:afterAutospacing="1"/>
    </w:pPr>
  </w:style>
  <w:style w:type="paragraph" w:customStyle="1" w:styleId="hang-1">
    <w:name w:val="hang-1"/>
    <w:basedOn w:val="Normal"/>
    <w:rsid w:val="00325076"/>
    <w:pPr>
      <w:spacing w:before="100" w:beforeAutospacing="1" w:after="100" w:afterAutospacing="1"/>
    </w:pPr>
  </w:style>
  <w:style w:type="paragraph" w:customStyle="1" w:styleId="top-1">
    <w:name w:val="top-1"/>
    <w:basedOn w:val="Normal"/>
    <w:rsid w:val="00325076"/>
    <w:pPr>
      <w:spacing w:before="100" w:beforeAutospacing="1" w:after="100" w:afterAutospacing="1"/>
    </w:pPr>
  </w:style>
  <w:style w:type="paragraph" w:customStyle="1" w:styleId="left-1">
    <w:name w:val="left-1"/>
    <w:basedOn w:val="Normal"/>
    <w:rsid w:val="00325076"/>
    <w:pPr>
      <w:spacing w:before="100" w:beforeAutospacing="1" w:after="100" w:afterAutospacing="1"/>
    </w:pPr>
  </w:style>
  <w:style w:type="paragraph" w:styleId="FootnoteText">
    <w:name w:val="footnote text"/>
    <w:basedOn w:val="Normal"/>
    <w:link w:val="FootnoteTextChar"/>
    <w:uiPriority w:val="99"/>
    <w:unhideWhenUsed/>
    <w:rsid w:val="00723BF4"/>
    <w:rPr>
      <w:rFonts w:eastAsiaTheme="minorHAnsi" w:cstheme="minorBidi"/>
      <w:sz w:val="20"/>
      <w:szCs w:val="20"/>
    </w:rPr>
  </w:style>
  <w:style w:type="character" w:customStyle="1" w:styleId="FootnoteTextChar">
    <w:name w:val="Footnote Text Char"/>
    <w:basedOn w:val="DefaultParagraphFont"/>
    <w:link w:val="FootnoteText"/>
    <w:uiPriority w:val="99"/>
    <w:rsid w:val="00723BF4"/>
    <w:rPr>
      <w:rFonts w:ascii="Times New Roman" w:hAnsi="Times New Roman"/>
      <w:sz w:val="20"/>
      <w:szCs w:val="20"/>
    </w:rPr>
  </w:style>
  <w:style w:type="character" w:styleId="FootnoteReference">
    <w:name w:val="footnote reference"/>
    <w:basedOn w:val="DefaultParagraphFont"/>
    <w:uiPriority w:val="99"/>
    <w:unhideWhenUsed/>
    <w:rsid w:val="00723BF4"/>
    <w:rPr>
      <w:vertAlign w:val="superscript"/>
    </w:rPr>
  </w:style>
  <w:style w:type="character" w:customStyle="1" w:styleId="chapternum">
    <w:name w:val="chapternum"/>
    <w:basedOn w:val="DefaultParagraphFont"/>
    <w:rsid w:val="000D12A9"/>
  </w:style>
  <w:style w:type="table" w:styleId="TableGrid">
    <w:name w:val="Table Grid"/>
    <w:basedOn w:val="TableNormal"/>
    <w:uiPriority w:val="59"/>
    <w:rsid w:val="00BD60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EE5BF7"/>
    <w:rPr>
      <w:b w:val="0"/>
      <w:bCs w:val="0"/>
      <w:i w:val="0"/>
      <w:iCs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970"/>
    <w:pPr>
      <w:jc w:val="left"/>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32507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37970"/>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37970"/>
    <w:rPr>
      <w:rFonts w:ascii="Times New Roman" w:eastAsia="Times New Roman" w:hAnsi="Times New Roman" w:cs="Times New Roman"/>
      <w:b/>
      <w:bCs/>
      <w:sz w:val="27"/>
      <w:szCs w:val="27"/>
    </w:rPr>
  </w:style>
  <w:style w:type="paragraph" w:customStyle="1" w:styleId="Default">
    <w:name w:val="Default"/>
    <w:uiPriority w:val="99"/>
    <w:rsid w:val="00237970"/>
    <w:pPr>
      <w:autoSpaceDE w:val="0"/>
      <w:autoSpaceDN w:val="0"/>
      <w:adjustRightInd w:val="0"/>
      <w:jc w:val="left"/>
    </w:pPr>
    <w:rPr>
      <w:rFonts w:ascii="TradeGothic CondEighteen" w:hAnsi="TradeGothic CondEighteen" w:cs="TradeGothic CondEighteen"/>
      <w:color w:val="000000"/>
      <w:sz w:val="24"/>
      <w:szCs w:val="24"/>
    </w:rPr>
  </w:style>
  <w:style w:type="character" w:styleId="Hyperlink">
    <w:name w:val="Hyperlink"/>
    <w:basedOn w:val="DefaultParagraphFont"/>
    <w:uiPriority w:val="99"/>
    <w:semiHidden/>
    <w:unhideWhenUsed/>
    <w:rsid w:val="00237970"/>
    <w:rPr>
      <w:color w:val="0000FF"/>
      <w:u w:val="single"/>
    </w:rPr>
  </w:style>
  <w:style w:type="character" w:customStyle="1" w:styleId="text">
    <w:name w:val="text"/>
    <w:basedOn w:val="DefaultParagraphFont"/>
    <w:rsid w:val="00237970"/>
  </w:style>
  <w:style w:type="character" w:customStyle="1" w:styleId="woj">
    <w:name w:val="woj"/>
    <w:basedOn w:val="DefaultParagraphFont"/>
    <w:rsid w:val="00237970"/>
  </w:style>
  <w:style w:type="paragraph" w:styleId="NoSpacing">
    <w:name w:val="No Spacing"/>
    <w:uiPriority w:val="1"/>
    <w:qFormat/>
    <w:rsid w:val="00237970"/>
    <w:pPr>
      <w:jc w:val="left"/>
    </w:pPr>
    <w:rPr>
      <w:rFonts w:ascii="Times New Roman" w:eastAsia="Times New Roman" w:hAnsi="Times New Roman" w:cs="Times New Roman"/>
      <w:sz w:val="24"/>
      <w:szCs w:val="24"/>
    </w:rPr>
  </w:style>
  <w:style w:type="paragraph" w:styleId="NormalWeb">
    <w:name w:val="Normal (Web)"/>
    <w:basedOn w:val="Normal"/>
    <w:uiPriority w:val="99"/>
    <w:unhideWhenUsed/>
    <w:rsid w:val="00237970"/>
    <w:pPr>
      <w:spacing w:before="100" w:beforeAutospacing="1" w:after="100" w:afterAutospacing="1"/>
    </w:pPr>
  </w:style>
  <w:style w:type="character" w:customStyle="1" w:styleId="Heading1Char">
    <w:name w:val="Heading 1 Char"/>
    <w:basedOn w:val="DefaultParagraphFont"/>
    <w:link w:val="Heading1"/>
    <w:uiPriority w:val="9"/>
    <w:rsid w:val="00325076"/>
    <w:rPr>
      <w:rFonts w:asciiTheme="majorHAnsi" w:eastAsiaTheme="majorEastAsia" w:hAnsiTheme="majorHAnsi" w:cstheme="majorBidi"/>
      <w:b/>
      <w:bCs/>
      <w:color w:val="365F91" w:themeColor="accent1" w:themeShade="BF"/>
      <w:sz w:val="28"/>
      <w:szCs w:val="28"/>
    </w:rPr>
  </w:style>
  <w:style w:type="character" w:customStyle="1" w:styleId="passage-display-bcv">
    <w:name w:val="passage-display-bcv"/>
    <w:basedOn w:val="DefaultParagraphFont"/>
    <w:rsid w:val="00325076"/>
  </w:style>
  <w:style w:type="character" w:customStyle="1" w:styleId="passage-display-version">
    <w:name w:val="passage-display-version"/>
    <w:basedOn w:val="DefaultParagraphFont"/>
    <w:rsid w:val="00325076"/>
  </w:style>
  <w:style w:type="paragraph" w:customStyle="1" w:styleId="first-line-none">
    <w:name w:val="first-line-none"/>
    <w:basedOn w:val="Normal"/>
    <w:rsid w:val="00325076"/>
    <w:pPr>
      <w:spacing w:before="100" w:beforeAutospacing="1" w:after="100" w:afterAutospacing="1"/>
    </w:pPr>
  </w:style>
  <w:style w:type="paragraph" w:customStyle="1" w:styleId="hang-1">
    <w:name w:val="hang-1"/>
    <w:basedOn w:val="Normal"/>
    <w:rsid w:val="00325076"/>
    <w:pPr>
      <w:spacing w:before="100" w:beforeAutospacing="1" w:after="100" w:afterAutospacing="1"/>
    </w:pPr>
  </w:style>
  <w:style w:type="paragraph" w:customStyle="1" w:styleId="top-1">
    <w:name w:val="top-1"/>
    <w:basedOn w:val="Normal"/>
    <w:rsid w:val="00325076"/>
    <w:pPr>
      <w:spacing w:before="100" w:beforeAutospacing="1" w:after="100" w:afterAutospacing="1"/>
    </w:pPr>
  </w:style>
  <w:style w:type="paragraph" w:customStyle="1" w:styleId="left-1">
    <w:name w:val="left-1"/>
    <w:basedOn w:val="Normal"/>
    <w:rsid w:val="00325076"/>
    <w:pPr>
      <w:spacing w:before="100" w:beforeAutospacing="1" w:after="100" w:afterAutospacing="1"/>
    </w:pPr>
  </w:style>
  <w:style w:type="paragraph" w:styleId="FootnoteText">
    <w:name w:val="footnote text"/>
    <w:basedOn w:val="Normal"/>
    <w:link w:val="FootnoteTextChar"/>
    <w:uiPriority w:val="99"/>
    <w:unhideWhenUsed/>
    <w:rsid w:val="00723BF4"/>
    <w:rPr>
      <w:rFonts w:eastAsiaTheme="minorHAnsi" w:cstheme="minorBidi"/>
      <w:sz w:val="20"/>
      <w:szCs w:val="20"/>
    </w:rPr>
  </w:style>
  <w:style w:type="character" w:customStyle="1" w:styleId="FootnoteTextChar">
    <w:name w:val="Footnote Text Char"/>
    <w:basedOn w:val="DefaultParagraphFont"/>
    <w:link w:val="FootnoteText"/>
    <w:uiPriority w:val="99"/>
    <w:rsid w:val="00723BF4"/>
    <w:rPr>
      <w:rFonts w:ascii="Times New Roman" w:hAnsi="Times New Roman"/>
      <w:sz w:val="20"/>
      <w:szCs w:val="20"/>
    </w:rPr>
  </w:style>
  <w:style w:type="character" w:styleId="FootnoteReference">
    <w:name w:val="footnote reference"/>
    <w:basedOn w:val="DefaultParagraphFont"/>
    <w:uiPriority w:val="99"/>
    <w:unhideWhenUsed/>
    <w:rsid w:val="00723BF4"/>
    <w:rPr>
      <w:vertAlign w:val="superscript"/>
    </w:rPr>
  </w:style>
  <w:style w:type="character" w:customStyle="1" w:styleId="chapternum">
    <w:name w:val="chapternum"/>
    <w:basedOn w:val="DefaultParagraphFont"/>
    <w:rsid w:val="000D12A9"/>
  </w:style>
  <w:style w:type="table" w:styleId="TableGrid">
    <w:name w:val="Table Grid"/>
    <w:basedOn w:val="TableNormal"/>
    <w:uiPriority w:val="59"/>
    <w:rsid w:val="00BD60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EE5BF7"/>
    <w:rPr>
      <w:b w:val="0"/>
      <w:bCs w:val="0"/>
      <w:i w:val="0"/>
      <w:i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1138679">
      <w:bodyDiv w:val="1"/>
      <w:marLeft w:val="0"/>
      <w:marRight w:val="0"/>
      <w:marTop w:val="0"/>
      <w:marBottom w:val="0"/>
      <w:divBdr>
        <w:top w:val="none" w:sz="0" w:space="0" w:color="auto"/>
        <w:left w:val="none" w:sz="0" w:space="0" w:color="auto"/>
        <w:bottom w:val="none" w:sz="0" w:space="0" w:color="auto"/>
        <w:right w:val="none" w:sz="0" w:space="0" w:color="auto"/>
      </w:divBdr>
      <w:divsChild>
        <w:div w:id="629169843">
          <w:marLeft w:val="0"/>
          <w:marRight w:val="0"/>
          <w:marTop w:val="0"/>
          <w:marBottom w:val="0"/>
          <w:divBdr>
            <w:top w:val="none" w:sz="0" w:space="0" w:color="auto"/>
            <w:left w:val="none" w:sz="0" w:space="0" w:color="auto"/>
            <w:bottom w:val="none" w:sz="0" w:space="0" w:color="auto"/>
            <w:right w:val="none" w:sz="0" w:space="0" w:color="auto"/>
          </w:divBdr>
          <w:divsChild>
            <w:div w:id="584648468">
              <w:marLeft w:val="0"/>
              <w:marRight w:val="0"/>
              <w:marTop w:val="0"/>
              <w:marBottom w:val="0"/>
              <w:divBdr>
                <w:top w:val="none" w:sz="0" w:space="0" w:color="auto"/>
                <w:left w:val="none" w:sz="0" w:space="0" w:color="auto"/>
                <w:bottom w:val="none" w:sz="0" w:space="0" w:color="auto"/>
                <w:right w:val="none" w:sz="0" w:space="0" w:color="auto"/>
              </w:divBdr>
              <w:divsChild>
                <w:div w:id="1600596655">
                  <w:marLeft w:val="0"/>
                  <w:marRight w:val="0"/>
                  <w:marTop w:val="0"/>
                  <w:marBottom w:val="0"/>
                  <w:divBdr>
                    <w:top w:val="none" w:sz="0" w:space="0" w:color="auto"/>
                    <w:left w:val="none" w:sz="0" w:space="0" w:color="auto"/>
                    <w:bottom w:val="none" w:sz="0" w:space="0" w:color="auto"/>
                    <w:right w:val="none" w:sz="0" w:space="0" w:color="auto"/>
                  </w:divBdr>
                  <w:divsChild>
                    <w:div w:id="1089546018">
                      <w:marLeft w:val="0"/>
                      <w:marRight w:val="0"/>
                      <w:marTop w:val="0"/>
                      <w:marBottom w:val="0"/>
                      <w:divBdr>
                        <w:top w:val="none" w:sz="0" w:space="0" w:color="auto"/>
                        <w:left w:val="none" w:sz="0" w:space="0" w:color="auto"/>
                        <w:bottom w:val="none" w:sz="0" w:space="0" w:color="auto"/>
                        <w:right w:val="none" w:sz="0" w:space="0" w:color="auto"/>
                      </w:divBdr>
                      <w:divsChild>
                        <w:div w:id="817307285">
                          <w:marLeft w:val="0"/>
                          <w:marRight w:val="0"/>
                          <w:marTop w:val="0"/>
                          <w:marBottom w:val="0"/>
                          <w:divBdr>
                            <w:top w:val="none" w:sz="0" w:space="0" w:color="auto"/>
                            <w:left w:val="none" w:sz="0" w:space="0" w:color="auto"/>
                            <w:bottom w:val="none" w:sz="0" w:space="0" w:color="auto"/>
                            <w:right w:val="none" w:sz="0" w:space="0" w:color="auto"/>
                          </w:divBdr>
                          <w:divsChild>
                            <w:div w:id="718209522">
                              <w:marLeft w:val="0"/>
                              <w:marRight w:val="0"/>
                              <w:marTop w:val="0"/>
                              <w:marBottom w:val="0"/>
                              <w:divBdr>
                                <w:top w:val="none" w:sz="0" w:space="0" w:color="auto"/>
                                <w:left w:val="none" w:sz="0" w:space="0" w:color="auto"/>
                                <w:bottom w:val="none" w:sz="0" w:space="0" w:color="auto"/>
                                <w:right w:val="none" w:sz="0" w:space="0" w:color="auto"/>
                              </w:divBdr>
                              <w:divsChild>
                                <w:div w:id="1167091150">
                                  <w:marLeft w:val="0"/>
                                  <w:marRight w:val="0"/>
                                  <w:marTop w:val="0"/>
                                  <w:marBottom w:val="0"/>
                                  <w:divBdr>
                                    <w:top w:val="none" w:sz="0" w:space="0" w:color="auto"/>
                                    <w:left w:val="none" w:sz="0" w:space="0" w:color="auto"/>
                                    <w:bottom w:val="none" w:sz="0" w:space="0" w:color="auto"/>
                                    <w:right w:val="none" w:sz="0" w:space="0" w:color="auto"/>
                                  </w:divBdr>
                                  <w:divsChild>
                                    <w:div w:id="2034719625">
                                      <w:marLeft w:val="0"/>
                                      <w:marRight w:val="0"/>
                                      <w:marTop w:val="0"/>
                                      <w:marBottom w:val="0"/>
                                      <w:divBdr>
                                        <w:top w:val="none" w:sz="0" w:space="0" w:color="auto"/>
                                        <w:left w:val="none" w:sz="0" w:space="0" w:color="auto"/>
                                        <w:bottom w:val="none" w:sz="0" w:space="0" w:color="auto"/>
                                        <w:right w:val="none" w:sz="0" w:space="0" w:color="auto"/>
                                      </w:divBdr>
                                      <w:divsChild>
                                        <w:div w:id="638144554">
                                          <w:marLeft w:val="0"/>
                                          <w:marRight w:val="0"/>
                                          <w:marTop w:val="0"/>
                                          <w:marBottom w:val="0"/>
                                          <w:divBdr>
                                            <w:top w:val="none" w:sz="0" w:space="0" w:color="auto"/>
                                            <w:left w:val="none" w:sz="0" w:space="0" w:color="auto"/>
                                            <w:bottom w:val="none" w:sz="0" w:space="0" w:color="auto"/>
                                            <w:right w:val="none" w:sz="0" w:space="0" w:color="auto"/>
                                          </w:divBdr>
                                          <w:divsChild>
                                            <w:div w:id="1997344316">
                                              <w:marLeft w:val="0"/>
                                              <w:marRight w:val="0"/>
                                              <w:marTop w:val="0"/>
                                              <w:marBottom w:val="0"/>
                                              <w:divBdr>
                                                <w:top w:val="none" w:sz="0" w:space="0" w:color="auto"/>
                                                <w:left w:val="none" w:sz="0" w:space="0" w:color="auto"/>
                                                <w:bottom w:val="none" w:sz="0" w:space="0" w:color="auto"/>
                                                <w:right w:val="none" w:sz="0" w:space="0" w:color="auto"/>
                                              </w:divBdr>
                                              <w:divsChild>
                                                <w:div w:id="503589323">
                                                  <w:marLeft w:val="0"/>
                                                  <w:marRight w:val="0"/>
                                                  <w:marTop w:val="0"/>
                                                  <w:marBottom w:val="0"/>
                                                  <w:divBdr>
                                                    <w:top w:val="none" w:sz="0" w:space="0" w:color="auto"/>
                                                    <w:left w:val="none" w:sz="0" w:space="0" w:color="auto"/>
                                                    <w:bottom w:val="none" w:sz="0" w:space="0" w:color="auto"/>
                                                    <w:right w:val="none" w:sz="0" w:space="0" w:color="auto"/>
                                                  </w:divBdr>
                                                  <w:divsChild>
                                                    <w:div w:id="811293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36048428">
      <w:bodyDiv w:val="1"/>
      <w:marLeft w:val="0"/>
      <w:marRight w:val="0"/>
      <w:marTop w:val="0"/>
      <w:marBottom w:val="0"/>
      <w:divBdr>
        <w:top w:val="none" w:sz="0" w:space="0" w:color="auto"/>
        <w:left w:val="none" w:sz="0" w:space="0" w:color="auto"/>
        <w:bottom w:val="none" w:sz="0" w:space="0" w:color="auto"/>
        <w:right w:val="none" w:sz="0" w:space="0" w:color="auto"/>
      </w:divBdr>
      <w:divsChild>
        <w:div w:id="271940608">
          <w:marLeft w:val="0"/>
          <w:marRight w:val="0"/>
          <w:marTop w:val="0"/>
          <w:marBottom w:val="0"/>
          <w:divBdr>
            <w:top w:val="none" w:sz="0" w:space="0" w:color="auto"/>
            <w:left w:val="none" w:sz="0" w:space="0" w:color="auto"/>
            <w:bottom w:val="none" w:sz="0" w:space="0" w:color="auto"/>
            <w:right w:val="none" w:sz="0" w:space="0" w:color="auto"/>
          </w:divBdr>
          <w:divsChild>
            <w:div w:id="255987166">
              <w:marLeft w:val="0"/>
              <w:marRight w:val="0"/>
              <w:marTop w:val="0"/>
              <w:marBottom w:val="0"/>
              <w:divBdr>
                <w:top w:val="none" w:sz="0" w:space="0" w:color="auto"/>
                <w:left w:val="none" w:sz="0" w:space="0" w:color="auto"/>
                <w:bottom w:val="none" w:sz="0" w:space="0" w:color="auto"/>
                <w:right w:val="none" w:sz="0" w:space="0" w:color="auto"/>
              </w:divBdr>
              <w:divsChild>
                <w:div w:id="1024094503">
                  <w:marLeft w:val="0"/>
                  <w:marRight w:val="0"/>
                  <w:marTop w:val="0"/>
                  <w:marBottom w:val="0"/>
                  <w:divBdr>
                    <w:top w:val="none" w:sz="0" w:space="0" w:color="auto"/>
                    <w:left w:val="none" w:sz="0" w:space="0" w:color="auto"/>
                    <w:bottom w:val="none" w:sz="0" w:space="0" w:color="auto"/>
                    <w:right w:val="none" w:sz="0" w:space="0" w:color="auto"/>
                  </w:divBdr>
                  <w:divsChild>
                    <w:div w:id="812524852">
                      <w:marLeft w:val="0"/>
                      <w:marRight w:val="0"/>
                      <w:marTop w:val="0"/>
                      <w:marBottom w:val="0"/>
                      <w:divBdr>
                        <w:top w:val="none" w:sz="0" w:space="0" w:color="auto"/>
                        <w:left w:val="none" w:sz="0" w:space="0" w:color="auto"/>
                        <w:bottom w:val="none" w:sz="0" w:space="0" w:color="auto"/>
                        <w:right w:val="none" w:sz="0" w:space="0" w:color="auto"/>
                      </w:divBdr>
                      <w:divsChild>
                        <w:div w:id="546069565">
                          <w:marLeft w:val="0"/>
                          <w:marRight w:val="0"/>
                          <w:marTop w:val="0"/>
                          <w:marBottom w:val="0"/>
                          <w:divBdr>
                            <w:top w:val="none" w:sz="0" w:space="0" w:color="auto"/>
                            <w:left w:val="none" w:sz="0" w:space="0" w:color="auto"/>
                            <w:bottom w:val="none" w:sz="0" w:space="0" w:color="auto"/>
                            <w:right w:val="none" w:sz="0" w:space="0" w:color="auto"/>
                          </w:divBdr>
                          <w:divsChild>
                            <w:div w:id="1792628573">
                              <w:marLeft w:val="0"/>
                              <w:marRight w:val="0"/>
                              <w:marTop w:val="0"/>
                              <w:marBottom w:val="0"/>
                              <w:divBdr>
                                <w:top w:val="none" w:sz="0" w:space="0" w:color="auto"/>
                                <w:left w:val="none" w:sz="0" w:space="0" w:color="auto"/>
                                <w:bottom w:val="none" w:sz="0" w:space="0" w:color="auto"/>
                                <w:right w:val="none" w:sz="0" w:space="0" w:color="auto"/>
                              </w:divBdr>
                              <w:divsChild>
                                <w:div w:id="274793999">
                                  <w:marLeft w:val="0"/>
                                  <w:marRight w:val="0"/>
                                  <w:marTop w:val="0"/>
                                  <w:marBottom w:val="0"/>
                                  <w:divBdr>
                                    <w:top w:val="none" w:sz="0" w:space="0" w:color="auto"/>
                                    <w:left w:val="none" w:sz="0" w:space="0" w:color="auto"/>
                                    <w:bottom w:val="none" w:sz="0" w:space="0" w:color="auto"/>
                                    <w:right w:val="none" w:sz="0" w:space="0" w:color="auto"/>
                                  </w:divBdr>
                                  <w:divsChild>
                                    <w:div w:id="1853254974">
                                      <w:marLeft w:val="0"/>
                                      <w:marRight w:val="0"/>
                                      <w:marTop w:val="0"/>
                                      <w:marBottom w:val="0"/>
                                      <w:divBdr>
                                        <w:top w:val="none" w:sz="0" w:space="0" w:color="auto"/>
                                        <w:left w:val="none" w:sz="0" w:space="0" w:color="auto"/>
                                        <w:bottom w:val="none" w:sz="0" w:space="0" w:color="auto"/>
                                        <w:right w:val="none" w:sz="0" w:space="0" w:color="auto"/>
                                      </w:divBdr>
                                      <w:divsChild>
                                        <w:div w:id="932787356">
                                          <w:marLeft w:val="0"/>
                                          <w:marRight w:val="0"/>
                                          <w:marTop w:val="0"/>
                                          <w:marBottom w:val="0"/>
                                          <w:divBdr>
                                            <w:top w:val="none" w:sz="0" w:space="0" w:color="auto"/>
                                            <w:left w:val="none" w:sz="0" w:space="0" w:color="auto"/>
                                            <w:bottom w:val="none" w:sz="0" w:space="0" w:color="auto"/>
                                            <w:right w:val="none" w:sz="0" w:space="0" w:color="auto"/>
                                          </w:divBdr>
                                          <w:divsChild>
                                            <w:div w:id="502167111">
                                              <w:marLeft w:val="0"/>
                                              <w:marRight w:val="0"/>
                                              <w:marTop w:val="0"/>
                                              <w:marBottom w:val="0"/>
                                              <w:divBdr>
                                                <w:top w:val="none" w:sz="0" w:space="0" w:color="auto"/>
                                                <w:left w:val="none" w:sz="0" w:space="0" w:color="auto"/>
                                                <w:bottom w:val="none" w:sz="0" w:space="0" w:color="auto"/>
                                                <w:right w:val="none" w:sz="0" w:space="0" w:color="auto"/>
                                              </w:divBdr>
                                              <w:divsChild>
                                                <w:div w:id="1431730499">
                                                  <w:marLeft w:val="0"/>
                                                  <w:marRight w:val="0"/>
                                                  <w:marTop w:val="0"/>
                                                  <w:marBottom w:val="0"/>
                                                  <w:divBdr>
                                                    <w:top w:val="none" w:sz="0" w:space="0" w:color="auto"/>
                                                    <w:left w:val="none" w:sz="0" w:space="0" w:color="auto"/>
                                                    <w:bottom w:val="none" w:sz="0" w:space="0" w:color="auto"/>
                                                    <w:right w:val="none" w:sz="0" w:space="0" w:color="auto"/>
                                                  </w:divBdr>
                                                  <w:divsChild>
                                                    <w:div w:id="1138456707">
                                                      <w:marLeft w:val="0"/>
                                                      <w:marRight w:val="0"/>
                                                      <w:marTop w:val="0"/>
                                                      <w:marBottom w:val="0"/>
                                                      <w:divBdr>
                                                        <w:top w:val="none" w:sz="0" w:space="0" w:color="auto"/>
                                                        <w:left w:val="none" w:sz="0" w:space="0" w:color="auto"/>
                                                        <w:bottom w:val="none" w:sz="0" w:space="0" w:color="auto"/>
                                                        <w:right w:val="none" w:sz="0" w:space="0" w:color="auto"/>
                                                      </w:divBdr>
                                                      <w:divsChild>
                                                        <w:div w:id="1323311819">
                                                          <w:marLeft w:val="0"/>
                                                          <w:marRight w:val="0"/>
                                                          <w:marTop w:val="0"/>
                                                          <w:marBottom w:val="0"/>
                                                          <w:divBdr>
                                                            <w:top w:val="none" w:sz="0" w:space="0" w:color="auto"/>
                                                            <w:left w:val="none" w:sz="0" w:space="0" w:color="auto"/>
                                                            <w:bottom w:val="none" w:sz="0" w:space="0" w:color="auto"/>
                                                            <w:right w:val="none" w:sz="0" w:space="0" w:color="auto"/>
                                                          </w:divBdr>
                                                        </w:div>
                                                        <w:div w:id="1684015791">
                                                          <w:marLeft w:val="0"/>
                                                          <w:marRight w:val="0"/>
                                                          <w:marTop w:val="0"/>
                                                          <w:marBottom w:val="0"/>
                                                          <w:divBdr>
                                                            <w:top w:val="none" w:sz="0" w:space="0" w:color="auto"/>
                                                            <w:left w:val="none" w:sz="0" w:space="0" w:color="auto"/>
                                                            <w:bottom w:val="none" w:sz="0" w:space="0" w:color="auto"/>
                                                            <w:right w:val="none" w:sz="0" w:space="0" w:color="auto"/>
                                                          </w:divBdr>
                                                        </w:div>
                                                        <w:div w:id="1859854582">
                                                          <w:marLeft w:val="0"/>
                                                          <w:marRight w:val="0"/>
                                                          <w:marTop w:val="0"/>
                                                          <w:marBottom w:val="0"/>
                                                          <w:divBdr>
                                                            <w:top w:val="none" w:sz="0" w:space="0" w:color="auto"/>
                                                            <w:left w:val="none" w:sz="0" w:space="0" w:color="auto"/>
                                                            <w:bottom w:val="none" w:sz="0" w:space="0" w:color="auto"/>
                                                            <w:right w:val="none" w:sz="0" w:space="0" w:color="auto"/>
                                                          </w:divBdr>
                                                        </w:div>
                                                        <w:div w:id="2114549565">
                                                          <w:marLeft w:val="0"/>
                                                          <w:marRight w:val="0"/>
                                                          <w:marTop w:val="0"/>
                                                          <w:marBottom w:val="0"/>
                                                          <w:divBdr>
                                                            <w:top w:val="none" w:sz="0" w:space="0" w:color="auto"/>
                                                            <w:left w:val="none" w:sz="0" w:space="0" w:color="auto"/>
                                                            <w:bottom w:val="none" w:sz="0" w:space="0" w:color="auto"/>
                                                            <w:right w:val="none" w:sz="0" w:space="0" w:color="auto"/>
                                                          </w:divBdr>
                                                        </w:div>
                                                        <w:div w:id="60182482">
                                                          <w:marLeft w:val="0"/>
                                                          <w:marRight w:val="0"/>
                                                          <w:marTop w:val="0"/>
                                                          <w:marBottom w:val="0"/>
                                                          <w:divBdr>
                                                            <w:top w:val="none" w:sz="0" w:space="0" w:color="auto"/>
                                                            <w:left w:val="none" w:sz="0" w:space="0" w:color="auto"/>
                                                            <w:bottom w:val="none" w:sz="0" w:space="0" w:color="auto"/>
                                                            <w:right w:val="none" w:sz="0" w:space="0" w:color="auto"/>
                                                          </w:divBdr>
                                                        </w:div>
                                                        <w:div w:id="1268388095">
                                                          <w:marLeft w:val="0"/>
                                                          <w:marRight w:val="0"/>
                                                          <w:marTop w:val="0"/>
                                                          <w:marBottom w:val="0"/>
                                                          <w:divBdr>
                                                            <w:top w:val="none" w:sz="0" w:space="0" w:color="auto"/>
                                                            <w:left w:val="none" w:sz="0" w:space="0" w:color="auto"/>
                                                            <w:bottom w:val="none" w:sz="0" w:space="0" w:color="auto"/>
                                                            <w:right w:val="none" w:sz="0" w:space="0" w:color="auto"/>
                                                          </w:divBdr>
                                                        </w:div>
                                                        <w:div w:id="402683093">
                                                          <w:marLeft w:val="0"/>
                                                          <w:marRight w:val="0"/>
                                                          <w:marTop w:val="0"/>
                                                          <w:marBottom w:val="0"/>
                                                          <w:divBdr>
                                                            <w:top w:val="none" w:sz="0" w:space="0" w:color="auto"/>
                                                            <w:left w:val="none" w:sz="0" w:space="0" w:color="auto"/>
                                                            <w:bottom w:val="none" w:sz="0" w:space="0" w:color="auto"/>
                                                            <w:right w:val="none" w:sz="0" w:space="0" w:color="auto"/>
                                                          </w:divBdr>
                                                        </w:div>
                                                        <w:div w:id="670912315">
                                                          <w:marLeft w:val="0"/>
                                                          <w:marRight w:val="0"/>
                                                          <w:marTop w:val="0"/>
                                                          <w:marBottom w:val="0"/>
                                                          <w:divBdr>
                                                            <w:top w:val="none" w:sz="0" w:space="0" w:color="auto"/>
                                                            <w:left w:val="none" w:sz="0" w:space="0" w:color="auto"/>
                                                            <w:bottom w:val="none" w:sz="0" w:space="0" w:color="auto"/>
                                                            <w:right w:val="none" w:sz="0" w:space="0" w:color="auto"/>
                                                          </w:divBdr>
                                                        </w:div>
                                                        <w:div w:id="679506812">
                                                          <w:marLeft w:val="0"/>
                                                          <w:marRight w:val="0"/>
                                                          <w:marTop w:val="0"/>
                                                          <w:marBottom w:val="0"/>
                                                          <w:divBdr>
                                                            <w:top w:val="none" w:sz="0" w:space="0" w:color="auto"/>
                                                            <w:left w:val="none" w:sz="0" w:space="0" w:color="auto"/>
                                                            <w:bottom w:val="none" w:sz="0" w:space="0" w:color="auto"/>
                                                            <w:right w:val="none" w:sz="0" w:space="0" w:color="auto"/>
                                                          </w:divBdr>
                                                        </w:div>
                                                        <w:div w:id="6905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29951069">
      <w:bodyDiv w:val="1"/>
      <w:marLeft w:val="0"/>
      <w:marRight w:val="0"/>
      <w:marTop w:val="0"/>
      <w:marBottom w:val="0"/>
      <w:divBdr>
        <w:top w:val="none" w:sz="0" w:space="0" w:color="auto"/>
        <w:left w:val="none" w:sz="0" w:space="0" w:color="auto"/>
        <w:bottom w:val="none" w:sz="0" w:space="0" w:color="auto"/>
        <w:right w:val="none" w:sz="0" w:space="0" w:color="auto"/>
      </w:divBdr>
      <w:divsChild>
        <w:div w:id="230316973">
          <w:marLeft w:val="0"/>
          <w:marRight w:val="0"/>
          <w:marTop w:val="0"/>
          <w:marBottom w:val="0"/>
          <w:divBdr>
            <w:top w:val="none" w:sz="0" w:space="0" w:color="auto"/>
            <w:left w:val="none" w:sz="0" w:space="0" w:color="auto"/>
            <w:bottom w:val="none" w:sz="0" w:space="0" w:color="auto"/>
            <w:right w:val="none" w:sz="0" w:space="0" w:color="auto"/>
          </w:divBdr>
          <w:divsChild>
            <w:div w:id="375474348">
              <w:marLeft w:val="0"/>
              <w:marRight w:val="0"/>
              <w:marTop w:val="0"/>
              <w:marBottom w:val="0"/>
              <w:divBdr>
                <w:top w:val="none" w:sz="0" w:space="0" w:color="auto"/>
                <w:left w:val="none" w:sz="0" w:space="0" w:color="auto"/>
                <w:bottom w:val="none" w:sz="0" w:space="0" w:color="auto"/>
                <w:right w:val="none" w:sz="0" w:space="0" w:color="auto"/>
              </w:divBdr>
              <w:divsChild>
                <w:div w:id="1494491582">
                  <w:marLeft w:val="0"/>
                  <w:marRight w:val="0"/>
                  <w:marTop w:val="0"/>
                  <w:marBottom w:val="0"/>
                  <w:divBdr>
                    <w:top w:val="none" w:sz="0" w:space="0" w:color="auto"/>
                    <w:left w:val="none" w:sz="0" w:space="0" w:color="auto"/>
                    <w:bottom w:val="none" w:sz="0" w:space="0" w:color="auto"/>
                    <w:right w:val="none" w:sz="0" w:space="0" w:color="auto"/>
                  </w:divBdr>
                  <w:divsChild>
                    <w:div w:id="2000645123">
                      <w:marLeft w:val="0"/>
                      <w:marRight w:val="0"/>
                      <w:marTop w:val="0"/>
                      <w:marBottom w:val="0"/>
                      <w:divBdr>
                        <w:top w:val="none" w:sz="0" w:space="0" w:color="auto"/>
                        <w:left w:val="none" w:sz="0" w:space="0" w:color="auto"/>
                        <w:bottom w:val="none" w:sz="0" w:space="0" w:color="auto"/>
                        <w:right w:val="none" w:sz="0" w:space="0" w:color="auto"/>
                      </w:divBdr>
                      <w:divsChild>
                        <w:div w:id="946077846">
                          <w:marLeft w:val="0"/>
                          <w:marRight w:val="0"/>
                          <w:marTop w:val="0"/>
                          <w:marBottom w:val="0"/>
                          <w:divBdr>
                            <w:top w:val="none" w:sz="0" w:space="0" w:color="auto"/>
                            <w:left w:val="none" w:sz="0" w:space="0" w:color="auto"/>
                            <w:bottom w:val="none" w:sz="0" w:space="0" w:color="auto"/>
                            <w:right w:val="none" w:sz="0" w:space="0" w:color="auto"/>
                          </w:divBdr>
                          <w:divsChild>
                            <w:div w:id="1106926790">
                              <w:marLeft w:val="0"/>
                              <w:marRight w:val="0"/>
                              <w:marTop w:val="0"/>
                              <w:marBottom w:val="0"/>
                              <w:divBdr>
                                <w:top w:val="none" w:sz="0" w:space="0" w:color="auto"/>
                                <w:left w:val="none" w:sz="0" w:space="0" w:color="auto"/>
                                <w:bottom w:val="none" w:sz="0" w:space="0" w:color="auto"/>
                                <w:right w:val="none" w:sz="0" w:space="0" w:color="auto"/>
                              </w:divBdr>
                              <w:divsChild>
                                <w:div w:id="657656240">
                                  <w:marLeft w:val="0"/>
                                  <w:marRight w:val="0"/>
                                  <w:marTop w:val="0"/>
                                  <w:marBottom w:val="0"/>
                                  <w:divBdr>
                                    <w:top w:val="none" w:sz="0" w:space="0" w:color="auto"/>
                                    <w:left w:val="none" w:sz="0" w:space="0" w:color="auto"/>
                                    <w:bottom w:val="none" w:sz="0" w:space="0" w:color="auto"/>
                                    <w:right w:val="none" w:sz="0" w:space="0" w:color="auto"/>
                                  </w:divBdr>
                                  <w:divsChild>
                                    <w:div w:id="597180184">
                                      <w:marLeft w:val="0"/>
                                      <w:marRight w:val="0"/>
                                      <w:marTop w:val="0"/>
                                      <w:marBottom w:val="0"/>
                                      <w:divBdr>
                                        <w:top w:val="none" w:sz="0" w:space="0" w:color="auto"/>
                                        <w:left w:val="none" w:sz="0" w:space="0" w:color="auto"/>
                                        <w:bottom w:val="none" w:sz="0" w:space="0" w:color="auto"/>
                                        <w:right w:val="none" w:sz="0" w:space="0" w:color="auto"/>
                                      </w:divBdr>
                                      <w:divsChild>
                                        <w:div w:id="702943293">
                                          <w:marLeft w:val="0"/>
                                          <w:marRight w:val="0"/>
                                          <w:marTop w:val="0"/>
                                          <w:marBottom w:val="0"/>
                                          <w:divBdr>
                                            <w:top w:val="none" w:sz="0" w:space="0" w:color="auto"/>
                                            <w:left w:val="none" w:sz="0" w:space="0" w:color="auto"/>
                                            <w:bottom w:val="none" w:sz="0" w:space="0" w:color="auto"/>
                                            <w:right w:val="none" w:sz="0" w:space="0" w:color="auto"/>
                                          </w:divBdr>
                                          <w:divsChild>
                                            <w:div w:id="278603">
                                              <w:marLeft w:val="0"/>
                                              <w:marRight w:val="0"/>
                                              <w:marTop w:val="0"/>
                                              <w:marBottom w:val="0"/>
                                              <w:divBdr>
                                                <w:top w:val="none" w:sz="0" w:space="0" w:color="auto"/>
                                                <w:left w:val="none" w:sz="0" w:space="0" w:color="auto"/>
                                                <w:bottom w:val="none" w:sz="0" w:space="0" w:color="auto"/>
                                                <w:right w:val="none" w:sz="0" w:space="0" w:color="auto"/>
                                              </w:divBdr>
                                              <w:divsChild>
                                                <w:div w:id="707072198">
                                                  <w:marLeft w:val="0"/>
                                                  <w:marRight w:val="0"/>
                                                  <w:marTop w:val="0"/>
                                                  <w:marBottom w:val="0"/>
                                                  <w:divBdr>
                                                    <w:top w:val="none" w:sz="0" w:space="0" w:color="auto"/>
                                                    <w:left w:val="none" w:sz="0" w:space="0" w:color="auto"/>
                                                    <w:bottom w:val="none" w:sz="0" w:space="0" w:color="auto"/>
                                                    <w:right w:val="none" w:sz="0" w:space="0" w:color="auto"/>
                                                  </w:divBdr>
                                                  <w:divsChild>
                                                    <w:div w:id="2133278158">
                                                      <w:marLeft w:val="0"/>
                                                      <w:marRight w:val="0"/>
                                                      <w:marTop w:val="0"/>
                                                      <w:marBottom w:val="0"/>
                                                      <w:divBdr>
                                                        <w:top w:val="none" w:sz="0" w:space="0" w:color="auto"/>
                                                        <w:left w:val="none" w:sz="0" w:space="0" w:color="auto"/>
                                                        <w:bottom w:val="none" w:sz="0" w:space="0" w:color="auto"/>
                                                        <w:right w:val="none" w:sz="0" w:space="0" w:color="auto"/>
                                                      </w:divBdr>
                                                      <w:divsChild>
                                                        <w:div w:id="1666321803">
                                                          <w:marLeft w:val="0"/>
                                                          <w:marRight w:val="0"/>
                                                          <w:marTop w:val="0"/>
                                                          <w:marBottom w:val="0"/>
                                                          <w:divBdr>
                                                            <w:top w:val="none" w:sz="0" w:space="0" w:color="auto"/>
                                                            <w:left w:val="none" w:sz="0" w:space="0" w:color="auto"/>
                                                            <w:bottom w:val="none" w:sz="0" w:space="0" w:color="auto"/>
                                                            <w:right w:val="none" w:sz="0" w:space="0" w:color="auto"/>
                                                          </w:divBdr>
                                                        </w:div>
                                                        <w:div w:id="166293055">
                                                          <w:marLeft w:val="0"/>
                                                          <w:marRight w:val="0"/>
                                                          <w:marTop w:val="0"/>
                                                          <w:marBottom w:val="0"/>
                                                          <w:divBdr>
                                                            <w:top w:val="none" w:sz="0" w:space="0" w:color="auto"/>
                                                            <w:left w:val="none" w:sz="0" w:space="0" w:color="auto"/>
                                                            <w:bottom w:val="none" w:sz="0" w:space="0" w:color="auto"/>
                                                            <w:right w:val="none" w:sz="0" w:space="0" w:color="auto"/>
                                                          </w:divBdr>
                                                        </w:div>
                                                        <w:div w:id="109515367">
                                                          <w:marLeft w:val="0"/>
                                                          <w:marRight w:val="0"/>
                                                          <w:marTop w:val="0"/>
                                                          <w:marBottom w:val="0"/>
                                                          <w:divBdr>
                                                            <w:top w:val="none" w:sz="0" w:space="0" w:color="auto"/>
                                                            <w:left w:val="none" w:sz="0" w:space="0" w:color="auto"/>
                                                            <w:bottom w:val="none" w:sz="0" w:space="0" w:color="auto"/>
                                                            <w:right w:val="none" w:sz="0" w:space="0" w:color="auto"/>
                                                          </w:divBdr>
                                                        </w:div>
                                                        <w:div w:id="214435885">
                                                          <w:marLeft w:val="0"/>
                                                          <w:marRight w:val="0"/>
                                                          <w:marTop w:val="0"/>
                                                          <w:marBottom w:val="0"/>
                                                          <w:divBdr>
                                                            <w:top w:val="none" w:sz="0" w:space="0" w:color="auto"/>
                                                            <w:left w:val="none" w:sz="0" w:space="0" w:color="auto"/>
                                                            <w:bottom w:val="none" w:sz="0" w:space="0" w:color="auto"/>
                                                            <w:right w:val="none" w:sz="0" w:space="0" w:color="auto"/>
                                                          </w:divBdr>
                                                        </w:div>
                                                        <w:div w:id="1030107121">
                                                          <w:marLeft w:val="0"/>
                                                          <w:marRight w:val="0"/>
                                                          <w:marTop w:val="0"/>
                                                          <w:marBottom w:val="0"/>
                                                          <w:divBdr>
                                                            <w:top w:val="none" w:sz="0" w:space="0" w:color="auto"/>
                                                            <w:left w:val="none" w:sz="0" w:space="0" w:color="auto"/>
                                                            <w:bottom w:val="none" w:sz="0" w:space="0" w:color="auto"/>
                                                            <w:right w:val="none" w:sz="0" w:space="0" w:color="auto"/>
                                                          </w:divBdr>
                                                        </w:div>
                                                        <w:div w:id="1165243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embed/TWZKprMCFp4?start=6855&amp;end=7072&amp;autoplay=1"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266</TotalTime>
  <Pages>17</Pages>
  <Words>5503</Words>
  <Characters>31369</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36799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Thomas</dc:creator>
  <cp:lastModifiedBy>Peggy Thomas</cp:lastModifiedBy>
  <cp:revision>16</cp:revision>
  <dcterms:created xsi:type="dcterms:W3CDTF">2017-04-06T23:35:00Z</dcterms:created>
  <dcterms:modified xsi:type="dcterms:W3CDTF">2018-04-24T20:56:00Z</dcterms:modified>
</cp:coreProperties>
</file>