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F02DA" w14:textId="77777777" w:rsidR="007632D5" w:rsidRPr="007632D5" w:rsidRDefault="007632D5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YOUR COMPANY NAME</w:t>
      </w:r>
    </w:p>
    <w:p w14:paraId="406D1DB1" w14:textId="77777777" w:rsidR="007632D5" w:rsidRDefault="007632D5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Lead Purchase Agreement</w:t>
      </w:r>
    </w:p>
    <w:p w14:paraId="3518E77E" w14:textId="77777777" w:rsidR="007632D5" w:rsidRPr="007632D5" w:rsidRDefault="007632D5" w:rsidP="007632D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7759E99" w14:textId="7BF5CF52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This Agreement is made and entered into on </w:t>
      </w:r>
      <w:r w:rsidR="0050431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/1/201</w:t>
      </w:r>
      <w:r w:rsidR="00CB53B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by and between </w:t>
      </w:r>
      <w:r>
        <w:rPr>
          <w:rFonts w:ascii="Times New Roman" w:hAnsi="Times New Roman" w:cs="Times New Roman"/>
          <w:sz w:val="28"/>
          <w:szCs w:val="28"/>
        </w:rPr>
        <w:t>YOUR COMPANY NAME</w:t>
      </w:r>
      <w:r w:rsidRPr="007632D5">
        <w:rPr>
          <w:rFonts w:ascii="Times New Roman" w:hAnsi="Times New Roman" w:cs="Times New Roman"/>
          <w:sz w:val="28"/>
          <w:szCs w:val="28"/>
        </w:rPr>
        <w:t xml:space="preserve"> (the “Supplier”) and </w:t>
      </w:r>
      <w:r>
        <w:rPr>
          <w:rFonts w:ascii="Times New Roman" w:hAnsi="Times New Roman" w:cs="Times New Roman"/>
          <w:sz w:val="28"/>
          <w:szCs w:val="28"/>
        </w:rPr>
        <w:t>CLIENT NAME</w:t>
      </w:r>
      <w:r w:rsidRPr="007632D5">
        <w:rPr>
          <w:rFonts w:ascii="Times New Roman" w:hAnsi="Times New Roman" w:cs="Times New Roman"/>
          <w:sz w:val="28"/>
          <w:szCs w:val="28"/>
        </w:rPr>
        <w:t xml:space="preserve"> (the “Lead Buyer”).</w:t>
      </w:r>
    </w:p>
    <w:p w14:paraId="1652148C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5EB04D7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 xml:space="preserve"> General Provisions:</w:t>
      </w:r>
    </w:p>
    <w:p w14:paraId="04259EF9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32507B64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A sales lead is defined as and contains the </w:t>
      </w:r>
      <w:r>
        <w:rPr>
          <w:rFonts w:ascii="Times New Roman" w:hAnsi="Times New Roman" w:cs="Times New Roman"/>
          <w:sz w:val="28"/>
          <w:szCs w:val="28"/>
        </w:rPr>
        <w:t xml:space="preserve">information found in Attachment </w:t>
      </w:r>
      <w:r w:rsidRPr="007632D5">
        <w:rPr>
          <w:rFonts w:ascii="Times New Roman" w:hAnsi="Times New Roman" w:cs="Times New Roman"/>
          <w:sz w:val="28"/>
          <w:szCs w:val="28"/>
        </w:rPr>
        <w:t>A.</w:t>
      </w:r>
    </w:p>
    <w:p w14:paraId="549A895D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7948D0D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The Supplier assumes all costs of advertising, domains, web hosting and labor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involved in collecting the leads. The Lead Buyer is purchasing completed leads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submitted by prospective customers.</w:t>
      </w:r>
    </w:p>
    <w:p w14:paraId="28F40484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45DF8CC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Leads will be electronically transmitted from the Supplier to the Lead Buyer </w:t>
      </w:r>
      <w:r w:rsidR="00504312">
        <w:rPr>
          <w:rFonts w:ascii="Times New Roman" w:hAnsi="Times New Roman" w:cs="Times New Roman"/>
          <w:sz w:val="28"/>
          <w:szCs w:val="28"/>
        </w:rPr>
        <w:t>to</w:t>
      </w:r>
      <w:r w:rsidRPr="007632D5">
        <w:rPr>
          <w:rFonts w:ascii="Times New Roman" w:hAnsi="Times New Roman" w:cs="Times New Roman"/>
          <w:sz w:val="28"/>
          <w:szCs w:val="28"/>
        </w:rPr>
        <w:t xml:space="preserve">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Lead Buyer</w:t>
      </w:r>
      <w:r w:rsidR="00504312">
        <w:rPr>
          <w:rFonts w:ascii="Times New Roman" w:hAnsi="Times New Roman" w:cs="Times New Roman"/>
          <w:sz w:val="28"/>
          <w:szCs w:val="28"/>
        </w:rPr>
        <w:t xml:space="preserve"> via email </w:t>
      </w:r>
      <w:r w:rsidR="00504312" w:rsidRPr="00504312">
        <w:rPr>
          <w:rFonts w:ascii="Times New Roman" w:hAnsi="Times New Roman" w:cs="Times New Roman"/>
          <w:b/>
          <w:sz w:val="28"/>
          <w:szCs w:val="28"/>
        </w:rPr>
        <w:t>or</w:t>
      </w:r>
      <w:r w:rsidR="00504312">
        <w:rPr>
          <w:rFonts w:ascii="Times New Roman" w:hAnsi="Times New Roman" w:cs="Times New Roman"/>
          <w:sz w:val="28"/>
          <w:szCs w:val="28"/>
        </w:rPr>
        <w:t xml:space="preserve"> direct telephone transfer. </w:t>
      </w:r>
    </w:p>
    <w:p w14:paraId="141E7078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ECD7492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All leads are generated directly by the Supplier and sold exclusively to Lead Buyer,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for the exclusive use by the Lead Buyer. Leads will not be resold to any other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entities.</w:t>
      </w:r>
    </w:p>
    <w:p w14:paraId="5AFE0218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DA332B3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8DCF104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Fees:</w:t>
      </w:r>
    </w:p>
    <w:p w14:paraId="2F170730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217B8306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The Lead Buyer will pay the Supplier</w:t>
      </w:r>
      <w:r w:rsidR="00504312">
        <w:rPr>
          <w:rFonts w:ascii="Times New Roman" w:hAnsi="Times New Roman" w:cs="Times New Roman"/>
          <w:sz w:val="28"/>
          <w:szCs w:val="28"/>
        </w:rPr>
        <w:t xml:space="preserve"> $______ </w:t>
      </w:r>
      <w:r w:rsidRPr="007632D5">
        <w:rPr>
          <w:rFonts w:ascii="Times New Roman" w:hAnsi="Times New Roman" w:cs="Times New Roman"/>
          <w:sz w:val="28"/>
          <w:szCs w:val="28"/>
        </w:rPr>
        <w:t xml:space="preserve">for each </w:t>
      </w:r>
      <w:r w:rsidR="00504312">
        <w:rPr>
          <w:rFonts w:ascii="Times New Roman" w:hAnsi="Times New Roman" w:cs="Times New Roman"/>
          <w:sz w:val="28"/>
          <w:szCs w:val="28"/>
        </w:rPr>
        <w:t>month of lead generation performed</w:t>
      </w:r>
      <w:r w:rsidRPr="007632D5">
        <w:rPr>
          <w:rFonts w:ascii="Times New Roman" w:hAnsi="Times New Roman" w:cs="Times New Roman"/>
          <w:sz w:val="28"/>
          <w:szCs w:val="28"/>
        </w:rPr>
        <w:t xml:space="preserve"> 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Attachment A</w:t>
      </w:r>
    </w:p>
    <w:p w14:paraId="1A5E34B4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B18A7B9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Payments:</w:t>
      </w:r>
    </w:p>
    <w:p w14:paraId="6BE71EE0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C9859D5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The Lead Buyer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agrees to pay each invoice in full within 7 business days of receipt of invoice by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electronic payment or check.</w:t>
      </w:r>
    </w:p>
    <w:p w14:paraId="1BBB0DEF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72123D39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Term and Termination:</w:t>
      </w:r>
    </w:p>
    <w:p w14:paraId="40C3A4C6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2C951D84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This agreement is ongoing from the initial start date. The agreement can be ended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at any time by either party, with a written (email) notice. All pending lead payments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must be fulfilled and paid i</w:t>
      </w:r>
      <w:r>
        <w:rPr>
          <w:rFonts w:ascii="Times New Roman" w:hAnsi="Times New Roman" w:cs="Times New Roman"/>
          <w:sz w:val="28"/>
          <w:szCs w:val="28"/>
        </w:rPr>
        <w:t xml:space="preserve">n full by the Lead Buyer before </w:t>
      </w:r>
      <w:r w:rsidRPr="007632D5">
        <w:rPr>
          <w:rFonts w:ascii="Times New Roman" w:hAnsi="Times New Roman" w:cs="Times New Roman"/>
          <w:sz w:val="28"/>
          <w:szCs w:val="28"/>
        </w:rPr>
        <w:t>canceling the agreement.</w:t>
      </w:r>
    </w:p>
    <w:p w14:paraId="6F9A25C5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7A7E816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Modification:</w:t>
      </w:r>
    </w:p>
    <w:p w14:paraId="4F7F4EA9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1F98BD9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This agreement may be amended from time to time by mutual consent. Any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amendments to this agreement must be in writing and signed by both parties.</w:t>
      </w:r>
    </w:p>
    <w:p w14:paraId="3D76F799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805746A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Confidentiality:</w:t>
      </w:r>
    </w:p>
    <w:p w14:paraId="244FB318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096561E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Each party acknowledges and agrees that any information relating to the other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party’s business which is not generally known to the public is confidential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proprietary information. Neither party will disclose the Confidential Information 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third parties without prior written agreement. This business agreement, relationship,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or operating practices shall not be made public on any Website, Internet forum,</w:t>
      </w:r>
      <w:r>
        <w:rPr>
          <w:rFonts w:ascii="Times New Roman" w:hAnsi="Times New Roman" w:cs="Times New Roman"/>
          <w:sz w:val="28"/>
          <w:szCs w:val="28"/>
        </w:rPr>
        <w:t xml:space="preserve"> s</w:t>
      </w:r>
      <w:r w:rsidRPr="007632D5">
        <w:rPr>
          <w:rFonts w:ascii="Times New Roman" w:hAnsi="Times New Roman" w:cs="Times New Roman"/>
          <w:sz w:val="28"/>
          <w:szCs w:val="28"/>
        </w:rPr>
        <w:t>ocial networking site, message board, or any other public media without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express written consent of both parties.</w:t>
      </w:r>
    </w:p>
    <w:p w14:paraId="427291CB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4FEADE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Indemnification:</w:t>
      </w:r>
    </w:p>
    <w:p w14:paraId="54F2237C" w14:textId="77777777" w:rsidR="00504312" w:rsidRPr="007632D5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684827E8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(a) Supplier - The Supplier shall indemnify and hold harmless the Lead Buyer from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and against any and all </w:t>
      </w:r>
      <w:proofErr w:type="gramStart"/>
      <w:r w:rsidRPr="007632D5">
        <w:rPr>
          <w:rFonts w:ascii="Times New Roman" w:hAnsi="Times New Roman" w:cs="Times New Roman"/>
          <w:sz w:val="28"/>
          <w:szCs w:val="28"/>
        </w:rPr>
        <w:t>third party</w:t>
      </w:r>
      <w:proofErr w:type="gramEnd"/>
      <w:r w:rsidRPr="007632D5">
        <w:rPr>
          <w:rFonts w:ascii="Times New Roman" w:hAnsi="Times New Roman" w:cs="Times New Roman"/>
          <w:sz w:val="28"/>
          <w:szCs w:val="28"/>
        </w:rPr>
        <w:t xml:space="preserve"> claims, demands, losses, damages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reasonable expenses (including, without limitation, reasonable legal fees) arising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from or in connection with the conduct of this agreement.</w:t>
      </w:r>
    </w:p>
    <w:p w14:paraId="332FE3A5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F3D0E27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(b) Lead Buyer - The Lead Buyer shall indemnify and hold harmless the Supplier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 xml:space="preserve">from and against any and all </w:t>
      </w:r>
      <w:proofErr w:type="gramStart"/>
      <w:r w:rsidRPr="007632D5">
        <w:rPr>
          <w:rFonts w:ascii="Times New Roman" w:hAnsi="Times New Roman" w:cs="Times New Roman"/>
          <w:sz w:val="28"/>
          <w:szCs w:val="28"/>
        </w:rPr>
        <w:t>third party</w:t>
      </w:r>
      <w:proofErr w:type="gramEnd"/>
      <w:r w:rsidRPr="007632D5">
        <w:rPr>
          <w:rFonts w:ascii="Times New Roman" w:hAnsi="Times New Roman" w:cs="Times New Roman"/>
          <w:sz w:val="28"/>
          <w:szCs w:val="28"/>
        </w:rPr>
        <w:t xml:space="preserve"> claims, demands, losses, damages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reasonable expenses (including, without limitation, reasonable legal fees) arising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from or in connection with the conduct of this agreement.</w:t>
      </w:r>
    </w:p>
    <w:p w14:paraId="7454C681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5048FB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Entire Agreement:</w:t>
      </w:r>
    </w:p>
    <w:p w14:paraId="6A0CCAC7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07CC2F67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The parties have read this Agreement and agree to be bound by its terms,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further agree that it constitutes the complete and entire agreement of the parties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and supersedes all previous communications, oral or written, and all other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32D5">
        <w:rPr>
          <w:rFonts w:ascii="Times New Roman" w:hAnsi="Times New Roman" w:cs="Times New Roman"/>
          <w:sz w:val="28"/>
          <w:szCs w:val="28"/>
        </w:rPr>
        <w:t>communications between them relating to the license and to the subject hereof.</w:t>
      </w:r>
    </w:p>
    <w:p w14:paraId="3F43469A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2F86707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E952C4A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BD10E4B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E1E0CF1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1E34E26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Supplier</w:t>
      </w:r>
    </w:p>
    <w:p w14:paraId="2839BE0E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A3CE60B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YOUR COMPANY NAME</w:t>
      </w:r>
    </w:p>
    <w:p w14:paraId="1D520E5D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123 </w:t>
      </w:r>
      <w:r>
        <w:rPr>
          <w:rFonts w:ascii="Times New Roman" w:hAnsi="Times New Roman" w:cs="Times New Roman"/>
          <w:sz w:val="28"/>
          <w:szCs w:val="28"/>
        </w:rPr>
        <w:t>Fake</w:t>
      </w:r>
      <w:r w:rsidRPr="007632D5">
        <w:rPr>
          <w:rFonts w:ascii="Times New Roman" w:hAnsi="Times New Roman" w:cs="Times New Roman"/>
          <w:sz w:val="28"/>
          <w:szCs w:val="28"/>
        </w:rPr>
        <w:t xml:space="preserve"> St.</w:t>
      </w:r>
    </w:p>
    <w:p w14:paraId="6FFDBB82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New York</w:t>
      </w:r>
      <w:r w:rsidRPr="007632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NY</w:t>
      </w: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10001</w:t>
      </w:r>
    </w:p>
    <w:p w14:paraId="740F4D21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888-123-1234</w:t>
      </w:r>
    </w:p>
    <w:p w14:paraId="0A0EE234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x____________________________</w:t>
      </w:r>
    </w:p>
    <w:p w14:paraId="78089810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CBEA056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Lead Buyer</w:t>
      </w:r>
    </w:p>
    <w:p w14:paraId="3819ED44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5B02471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CLIENT NAME</w:t>
      </w:r>
    </w:p>
    <w:p w14:paraId="6172DB9D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 xml:space="preserve">245 </w:t>
      </w:r>
      <w:r>
        <w:rPr>
          <w:rFonts w:ascii="Times New Roman" w:hAnsi="Times New Roman" w:cs="Times New Roman"/>
          <w:sz w:val="28"/>
          <w:szCs w:val="28"/>
        </w:rPr>
        <w:t>Fake</w:t>
      </w:r>
      <w:r w:rsidRPr="007632D5">
        <w:rPr>
          <w:rFonts w:ascii="Times New Roman" w:hAnsi="Times New Roman" w:cs="Times New Roman"/>
          <w:sz w:val="28"/>
          <w:szCs w:val="28"/>
        </w:rPr>
        <w:t xml:space="preserve"> St.</w:t>
      </w:r>
    </w:p>
    <w:p w14:paraId="0E600AB4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New York</w:t>
      </w:r>
      <w:r w:rsidRPr="007632D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NY</w:t>
      </w:r>
      <w:r w:rsidRPr="00763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10001</w:t>
      </w:r>
    </w:p>
    <w:p w14:paraId="158747C0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888-123-1234</w:t>
      </w:r>
    </w:p>
    <w:p w14:paraId="01D8589C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x____________________________</w:t>
      </w:r>
    </w:p>
    <w:p w14:paraId="63CC1390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71772AD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9972EE3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7EEA4B7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931C9B0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14:paraId="76132A2B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7632D5">
        <w:rPr>
          <w:rFonts w:ascii="Times New Roman" w:hAnsi="Times New Roman" w:cs="Times New Roman"/>
          <w:b/>
          <w:sz w:val="28"/>
          <w:szCs w:val="28"/>
        </w:rPr>
        <w:t>Attachment A: Sales Lead Definition</w:t>
      </w:r>
    </w:p>
    <w:p w14:paraId="5845AD87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41F0244" w14:textId="77777777" w:rsidR="007632D5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When using any lead capture forms</w:t>
      </w:r>
      <w:r w:rsidR="00BF1B8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t</w:t>
      </w:r>
      <w:r w:rsidR="007632D5" w:rsidRPr="007632D5">
        <w:rPr>
          <w:rFonts w:ascii="Times New Roman" w:hAnsi="Times New Roman" w:cs="Times New Roman"/>
          <w:sz w:val="28"/>
          <w:szCs w:val="28"/>
        </w:rPr>
        <w:t>he sales lead will include the following valid information submitted by prospective</w:t>
      </w:r>
      <w:r w:rsidR="007632D5">
        <w:rPr>
          <w:rFonts w:ascii="Times New Roman" w:hAnsi="Times New Roman" w:cs="Times New Roman"/>
          <w:sz w:val="28"/>
          <w:szCs w:val="28"/>
        </w:rPr>
        <w:t xml:space="preserve"> </w:t>
      </w:r>
      <w:r w:rsidR="007632D5" w:rsidRPr="007632D5">
        <w:rPr>
          <w:rFonts w:ascii="Times New Roman" w:hAnsi="Times New Roman" w:cs="Times New Roman"/>
          <w:sz w:val="28"/>
          <w:szCs w:val="28"/>
        </w:rPr>
        <w:t>customers:</w:t>
      </w:r>
    </w:p>
    <w:p w14:paraId="34A6A599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82BAF94" w14:textId="77777777" w:rsidR="007632D5" w:rsidRPr="007632D5" w:rsidRDefault="007632D5" w:rsidP="0050431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-Name</w:t>
      </w:r>
    </w:p>
    <w:p w14:paraId="3EFBA82B" w14:textId="77777777" w:rsidR="007632D5" w:rsidRPr="007632D5" w:rsidRDefault="007632D5" w:rsidP="0050431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-Email Address</w:t>
      </w:r>
    </w:p>
    <w:p w14:paraId="576F4692" w14:textId="77777777" w:rsidR="007632D5" w:rsidRDefault="007632D5" w:rsidP="00504312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-Phone Number</w:t>
      </w:r>
    </w:p>
    <w:p w14:paraId="62F33DC8" w14:textId="77777777" w:rsidR="00504312" w:rsidRPr="007632D5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8960D54" w14:textId="77777777" w:rsidR="007632D5" w:rsidRP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32D5">
        <w:rPr>
          <w:rFonts w:ascii="Times New Roman" w:hAnsi="Times New Roman" w:cs="Times New Roman"/>
          <w:sz w:val="28"/>
          <w:szCs w:val="28"/>
        </w:rPr>
        <w:t>Leads including all the above information will be considered a completed lead.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43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8A2A08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27B3892" w14:textId="77777777" w:rsidR="00504312" w:rsidRDefault="00504312" w:rsidP="0050431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the case of video telephone transfer leads, a successful handoff from our telephone system to your telephone system is considered a completed lead.</w:t>
      </w:r>
    </w:p>
    <w:p w14:paraId="1C35ED57" w14:textId="77777777" w:rsidR="00504312" w:rsidRDefault="00504312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BDEF433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134B4151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9156C69" w14:textId="77777777" w:rsidR="007632D5" w:rsidRDefault="007632D5" w:rsidP="007632D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5ECC385" w14:textId="77777777" w:rsidR="00640A5F" w:rsidRPr="007632D5" w:rsidRDefault="00504312" w:rsidP="007632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640A5F" w:rsidRPr="007632D5" w:rsidSect="00640A5F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FEAAA" w14:textId="77777777" w:rsidR="00AB54F4" w:rsidRDefault="00AB54F4" w:rsidP="00504312">
      <w:r>
        <w:separator/>
      </w:r>
    </w:p>
  </w:endnote>
  <w:endnote w:type="continuationSeparator" w:id="0">
    <w:p w14:paraId="0BBE0AEF" w14:textId="77777777" w:rsidR="00AB54F4" w:rsidRDefault="00AB54F4" w:rsidP="00504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04154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461BDCD" w14:textId="77777777" w:rsidR="00504312" w:rsidRDefault="0050431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BF1B8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BF1B88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4BB3265" w14:textId="77777777" w:rsidR="00504312" w:rsidRDefault="005043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675DC" w14:textId="77777777" w:rsidR="00AB54F4" w:rsidRDefault="00AB54F4" w:rsidP="00504312">
      <w:r>
        <w:separator/>
      </w:r>
    </w:p>
  </w:footnote>
  <w:footnote w:type="continuationSeparator" w:id="0">
    <w:p w14:paraId="4CCBD8A6" w14:textId="77777777" w:rsidR="00AB54F4" w:rsidRDefault="00AB54F4" w:rsidP="00504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2D5"/>
    <w:rsid w:val="00504312"/>
    <w:rsid w:val="00640A5F"/>
    <w:rsid w:val="006D2498"/>
    <w:rsid w:val="007632D5"/>
    <w:rsid w:val="00AB54F4"/>
    <w:rsid w:val="00B47585"/>
    <w:rsid w:val="00BF1B88"/>
    <w:rsid w:val="00CB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48CE1A"/>
  <w14:defaultImageDpi w14:val="300"/>
  <w15:docId w15:val="{762F77BD-7042-4B44-A130-EC69B755F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2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043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312"/>
  </w:style>
  <w:style w:type="paragraph" w:styleId="Footer">
    <w:name w:val="footer"/>
    <w:basedOn w:val="Normal"/>
    <w:link w:val="FooterChar"/>
    <w:uiPriority w:val="99"/>
    <w:unhideWhenUsed/>
    <w:rsid w:val="005043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3EF84-5160-4925-AE72-08D17EA00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542</Words>
  <Characters>3093</Characters>
  <Application>Microsoft Office Word</Application>
  <DocSecurity>0</DocSecurity>
  <Lines>25</Lines>
  <Paragraphs>7</Paragraphs>
  <ScaleCrop>false</ScaleCrop>
  <Company>white wave media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Oreilly</dc:creator>
  <cp:keywords/>
  <dc:description/>
  <cp:lastModifiedBy>Luther Landro</cp:lastModifiedBy>
  <cp:revision>4</cp:revision>
  <dcterms:created xsi:type="dcterms:W3CDTF">2013-10-24T19:46:00Z</dcterms:created>
  <dcterms:modified xsi:type="dcterms:W3CDTF">2018-05-29T16:55:00Z</dcterms:modified>
</cp:coreProperties>
</file>