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8104" w14:textId="06BC5CDB" w:rsidR="009F79F3" w:rsidRDefault="00726456" w:rsidP="00BF69A5"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2EB45" wp14:editId="394861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6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0D479" id="4 Rectángulo" o:spid="_x0000_s1026" style="position:absolute;margin-left:0;margin-top:-.05pt;width:483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7749CDCD" w14:textId="5C3100AF" w:rsidR="00726456" w:rsidRPr="006B2832" w:rsidRDefault="00726456" w:rsidP="00726456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E8AD25A" wp14:editId="158B596D">
            <wp:simplePos x="0" y="0"/>
            <wp:positionH relativeFrom="column">
              <wp:posOffset>-41910</wp:posOffset>
            </wp:positionH>
            <wp:positionV relativeFrom="paragraph">
              <wp:posOffset>158750</wp:posOffset>
            </wp:positionV>
            <wp:extent cx="871200" cy="1087200"/>
            <wp:effectExtent l="0" t="0" r="5715" b="0"/>
            <wp:wrapThrough wrapText="bothSides">
              <wp:wrapPolygon edited="0">
                <wp:start x="0" y="0"/>
                <wp:lineTo x="0" y="21196"/>
                <wp:lineTo x="21269" y="21196"/>
                <wp:lineTo x="21269" y="0"/>
                <wp:lineTo x="0" y="0"/>
              </wp:wrapPolygon>
            </wp:wrapThrough>
            <wp:docPr id="7" name="Imagen 7" descr="E:\JEFE\Desktop\b43e1af8-1f8a-4364-be1a-95952d7cb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JEFE\Desktop\b43e1af8-1f8a-4364-be1a-95952d7cbeb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51" t="22802" r="25510" b="33249"/>
                    <a:stretch/>
                  </pic:blipFill>
                  <pic:spPr bwMode="auto">
                    <a:xfrm>
                      <a:off x="0" y="0"/>
                      <a:ext cx="8712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656916D9" w14:textId="77777777" w:rsidR="00726456" w:rsidRPr="005713ED" w:rsidRDefault="00726456" w:rsidP="00726456">
      <w:pPr>
        <w:pStyle w:val="Subseccin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Nombre: Jesús Gerardo Domínguez Miranda</w:t>
      </w:r>
    </w:p>
    <w:p w14:paraId="0B9E79E6" w14:textId="77777777" w:rsidR="00726456" w:rsidRPr="005713ED" w:rsidRDefault="00726456" w:rsidP="00726456">
      <w:pPr>
        <w:pStyle w:val="Subsecci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Cargo: </w:t>
      </w:r>
      <w:r w:rsidRPr="00AC6FC7">
        <w:rPr>
          <w:rFonts w:asciiTheme="minorHAnsi" w:hAnsiTheme="minorHAnsi" w:cstheme="minorHAnsi"/>
        </w:rPr>
        <w:t>JEFE DE LA OFICINA DE MANTENIMIENTO PREVENTIVO Y CORRECTIVO</w:t>
      </w:r>
    </w:p>
    <w:p w14:paraId="59B711B8" w14:textId="77777777" w:rsidR="00726456" w:rsidRPr="005713ED" w:rsidRDefault="00726456" w:rsidP="00726456">
      <w:pPr>
        <w:pStyle w:val="Subseccin"/>
        <w:rPr>
          <w:rFonts w:asciiTheme="minorHAnsi" w:hAnsiTheme="minorHAnsi" w:cstheme="minorHAnsi"/>
        </w:rPr>
      </w:pPr>
      <w:r w:rsidRPr="005713ED">
        <w:rPr>
          <w:rFonts w:asciiTheme="minorHAnsi" w:hAnsiTheme="minorHAnsi" w:cstheme="minorHAnsi"/>
        </w:rPr>
        <w:t>Ramírez #110 Sur, Zona Centro.</w:t>
      </w:r>
    </w:p>
    <w:p w14:paraId="5F2F9D47" w14:textId="208EAD4C" w:rsidR="00726456" w:rsidRPr="00D3207D" w:rsidRDefault="00726456" w:rsidP="00726456">
      <w:pPr>
        <w:pStyle w:val="Subseccin"/>
        <w:rPr>
          <w:rFonts w:asciiTheme="minorHAnsi" w:hAnsiTheme="minorHAnsi" w:cstheme="minorHAnsi"/>
        </w:rPr>
      </w:pPr>
      <w:r w:rsidRPr="005713ED">
        <w:rPr>
          <w:rFonts w:asciiTheme="minorHAnsi" w:hAnsiTheme="minorHAnsi" w:cstheme="minorHAnsi"/>
        </w:rPr>
        <w:t xml:space="preserve">Tel oficina. </w:t>
      </w:r>
      <w:r>
        <w:rPr>
          <w:rFonts w:asciiTheme="minorHAnsi" w:hAnsiTheme="minorHAnsi" w:cstheme="minorHAnsi"/>
        </w:rPr>
        <w:t xml:space="preserve">6188111373 </w:t>
      </w:r>
      <w:proofErr w:type="gramStart"/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xt</w:t>
      </w:r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515</w:t>
      </w:r>
    </w:p>
    <w:p w14:paraId="40B19A0A" w14:textId="77777777" w:rsidR="00726456" w:rsidRPr="00D3207D" w:rsidRDefault="00726456" w:rsidP="00726456">
      <w:pPr>
        <w:pStyle w:val="Subseccin"/>
        <w:rPr>
          <w:rFonts w:asciiTheme="minorHAnsi" w:hAnsiTheme="minorHAnsi" w:cstheme="minorHAnsi"/>
        </w:rPr>
      </w:pPr>
      <w:r w:rsidRPr="004659E4">
        <w:rPr>
          <w:rFonts w:asciiTheme="minorHAnsi" w:hAnsiTheme="minorHAnsi" w:cstheme="minorHAnsi"/>
        </w:rPr>
        <w:t>Correo</w:t>
      </w:r>
      <w:r w:rsidRPr="00D3207D">
        <w:rPr>
          <w:rFonts w:asciiTheme="minorHAnsi" w:hAnsiTheme="minorHAnsi" w:cstheme="minorHAnsi"/>
        </w:rPr>
        <w:t xml:space="preserve"> </w:t>
      </w:r>
      <w:r w:rsidRPr="004659E4">
        <w:rPr>
          <w:rFonts w:asciiTheme="minorHAnsi" w:hAnsiTheme="minorHAnsi" w:cstheme="minorHAnsi"/>
        </w:rPr>
        <w:t>electrónico</w:t>
      </w:r>
      <w:r w:rsidRPr="00D3207D">
        <w:rPr>
          <w:rFonts w:asciiTheme="minorHAnsi" w:hAnsiTheme="minorHAnsi" w:cstheme="minorHAnsi"/>
        </w:rPr>
        <w:t xml:space="preserve"> </w:t>
      </w:r>
      <w:proofErr w:type="gramStart"/>
      <w:r w:rsidRPr="004659E4">
        <w:rPr>
          <w:rFonts w:asciiTheme="minorHAnsi" w:hAnsiTheme="minorHAnsi" w:cstheme="minorHAnsi"/>
        </w:rPr>
        <w:t>oficial</w:t>
      </w:r>
      <w:r w:rsidRPr="00D320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jdominguez@idea.gob.mx</w:t>
      </w:r>
      <w:proofErr w:type="gramEnd"/>
    </w:p>
    <w:p w14:paraId="5FB7FDC0" w14:textId="77777777" w:rsidR="00726456" w:rsidRPr="00D3207D" w:rsidRDefault="00726456" w:rsidP="00726456">
      <w:pPr>
        <w:jc w:val="center"/>
      </w:pPr>
    </w:p>
    <w:p w14:paraId="308E9148" w14:textId="1C051FEC" w:rsidR="00726456" w:rsidRDefault="00726456" w:rsidP="00726456">
      <w:pPr>
        <w:jc w:val="center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68684B86" w14:textId="77777777" w:rsidR="00726456" w:rsidRPr="003566FE" w:rsidRDefault="00726456" w:rsidP="00726456">
      <w:pPr>
        <w:pStyle w:val="Subseccin"/>
        <w:keepNext w:val="0"/>
        <w:keepLines w:val="0"/>
        <w:numPr>
          <w:ilvl w:val="0"/>
          <w:numId w:val="2"/>
        </w:numPr>
        <w:outlineLvl w:val="0"/>
        <w:rPr>
          <w:rStyle w:val="Carcterdefechadesubseccin1"/>
          <w:rFonts w:ascii="Arial" w:hAnsi="Arial" w:cs="Arial"/>
          <w:b/>
          <w:color w:val="auto"/>
          <w:sz w:val="22"/>
          <w:szCs w:val="22"/>
        </w:rPr>
      </w:pPr>
      <w:r w:rsidRPr="003566FE">
        <w:rPr>
          <w:rStyle w:val="Carcterdefechadesubseccin1"/>
          <w:rFonts w:ascii="Arial" w:hAnsi="Arial" w:cs="Arial"/>
          <w:color w:val="auto"/>
          <w:sz w:val="22"/>
          <w:szCs w:val="22"/>
        </w:rPr>
        <w:t>Centro de Bachillerato Tecnológico y de Servicios 110 (1991-1994)</w:t>
      </w:r>
    </w:p>
    <w:p w14:paraId="042641C1" w14:textId="77777777" w:rsidR="00726456" w:rsidRPr="003566FE" w:rsidRDefault="00726456" w:rsidP="00726456">
      <w:pPr>
        <w:pStyle w:val="Subseccin"/>
        <w:rPr>
          <w:rStyle w:val="Carcterdefechadesubseccin1"/>
          <w:rFonts w:ascii="Arial" w:hAnsi="Arial" w:cs="Arial"/>
          <w:b/>
          <w:i/>
          <w:color w:val="auto"/>
          <w:sz w:val="22"/>
          <w:szCs w:val="22"/>
          <w:u w:val="single"/>
        </w:rPr>
      </w:pPr>
      <w:r w:rsidRPr="003566FE">
        <w:rPr>
          <w:rStyle w:val="Carcterdefechadesubseccin1"/>
          <w:rFonts w:ascii="Arial" w:hAnsi="Arial" w:cs="Arial"/>
          <w:color w:val="auto"/>
          <w:sz w:val="22"/>
          <w:szCs w:val="22"/>
        </w:rPr>
        <w:t xml:space="preserve"> </w:t>
      </w:r>
      <w:r w:rsidRPr="003566FE">
        <w:rPr>
          <w:rStyle w:val="Carcterdefechadesubseccin1"/>
          <w:rFonts w:ascii="Arial" w:hAnsi="Arial" w:cs="Arial"/>
          <w:color w:val="auto"/>
          <w:sz w:val="22"/>
          <w:szCs w:val="22"/>
        </w:rPr>
        <w:tab/>
      </w:r>
      <w:r w:rsidRPr="003566FE">
        <w:rPr>
          <w:rStyle w:val="Carcterdefechadesubseccin1"/>
          <w:rFonts w:ascii="Arial" w:hAnsi="Arial" w:cs="Arial"/>
          <w:color w:val="auto"/>
          <w:sz w:val="22"/>
          <w:szCs w:val="22"/>
        </w:rPr>
        <w:tab/>
      </w:r>
      <w:r w:rsidRPr="003566FE">
        <w:rPr>
          <w:rStyle w:val="Carcterdefechadesubseccin1"/>
          <w:rFonts w:ascii="Arial" w:hAnsi="Arial" w:cs="Arial"/>
          <w:i/>
          <w:color w:val="auto"/>
          <w:sz w:val="22"/>
          <w:szCs w:val="22"/>
          <w:u w:val="single"/>
        </w:rPr>
        <w:t>Técnico en electrónica</w:t>
      </w:r>
    </w:p>
    <w:p w14:paraId="4AB53612" w14:textId="77777777" w:rsidR="00726456" w:rsidRPr="003566FE" w:rsidRDefault="00726456" w:rsidP="00726456">
      <w:pPr>
        <w:pStyle w:val="Subseccin"/>
        <w:keepNext w:val="0"/>
        <w:keepLines w:val="0"/>
        <w:numPr>
          <w:ilvl w:val="0"/>
          <w:numId w:val="2"/>
        </w:numPr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3566FE">
        <w:rPr>
          <w:rStyle w:val="Carcterdefechadesubseccin1"/>
          <w:rFonts w:ascii="Arial" w:hAnsi="Arial" w:cs="Arial"/>
          <w:color w:val="auto"/>
          <w:sz w:val="22"/>
          <w:szCs w:val="22"/>
        </w:rPr>
        <w:t xml:space="preserve">Instituto Tecnológico de </w:t>
      </w:r>
      <w:proofErr w:type="gramStart"/>
      <w:r w:rsidRPr="003566FE">
        <w:rPr>
          <w:rStyle w:val="Carcterdefechadesubseccin1"/>
          <w:rFonts w:ascii="Arial" w:hAnsi="Arial" w:cs="Arial"/>
          <w:color w:val="auto"/>
          <w:sz w:val="22"/>
          <w:szCs w:val="22"/>
        </w:rPr>
        <w:t xml:space="preserve">Durango </w:t>
      </w:r>
      <w:r w:rsidRPr="003566FE">
        <w:rPr>
          <w:rFonts w:ascii="Arial" w:hAnsi="Arial" w:cs="Arial"/>
          <w:color w:val="auto"/>
          <w:sz w:val="22"/>
          <w:szCs w:val="22"/>
        </w:rPr>
        <w:t xml:space="preserve"> (</w:t>
      </w:r>
      <w:proofErr w:type="gramEnd"/>
      <w:r w:rsidRPr="003566FE">
        <w:rPr>
          <w:rFonts w:ascii="Arial" w:hAnsi="Arial" w:cs="Arial"/>
          <w:color w:val="auto"/>
          <w:sz w:val="22"/>
          <w:szCs w:val="22"/>
        </w:rPr>
        <w:t>1994-1999)</w:t>
      </w:r>
    </w:p>
    <w:p w14:paraId="24E829C8" w14:textId="77777777" w:rsidR="00726456" w:rsidRPr="003566FE" w:rsidRDefault="00726456" w:rsidP="00726456">
      <w:pPr>
        <w:pStyle w:val="Subseccin"/>
        <w:ind w:left="1429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  <w:r w:rsidRPr="003566FE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Ingeniería </w:t>
      </w:r>
      <w:proofErr w:type="gramStart"/>
      <w:r w:rsidRPr="003566FE">
        <w:rPr>
          <w:rFonts w:ascii="Arial" w:hAnsi="Arial" w:cs="Arial"/>
          <w:i/>
          <w:color w:val="auto"/>
          <w:sz w:val="22"/>
          <w:szCs w:val="22"/>
          <w:u w:val="single"/>
        </w:rPr>
        <w:t>en .Sistemas</w:t>
      </w:r>
      <w:proofErr w:type="gramEnd"/>
      <w:r w:rsidRPr="003566FE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Computacionales</w:t>
      </w:r>
    </w:p>
    <w:p w14:paraId="79979DF1" w14:textId="77777777" w:rsidR="00726456" w:rsidRPr="003566FE" w:rsidRDefault="00726456" w:rsidP="00726456">
      <w:pPr>
        <w:pStyle w:val="Subseccin"/>
        <w:keepNext w:val="0"/>
        <w:keepLines w:val="0"/>
        <w:numPr>
          <w:ilvl w:val="0"/>
          <w:numId w:val="2"/>
        </w:numPr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3566FE">
        <w:rPr>
          <w:rStyle w:val="Carcterdefechadesubseccin1"/>
          <w:rFonts w:ascii="Arial" w:hAnsi="Arial" w:cs="Arial"/>
          <w:color w:val="auto"/>
          <w:sz w:val="22"/>
          <w:szCs w:val="22"/>
        </w:rPr>
        <w:t>Colegio Anglo español de Durango</w:t>
      </w:r>
      <w:r w:rsidRPr="003566FE">
        <w:rPr>
          <w:rFonts w:ascii="Arial" w:hAnsi="Arial" w:cs="Arial"/>
          <w:color w:val="auto"/>
          <w:sz w:val="22"/>
          <w:szCs w:val="22"/>
        </w:rPr>
        <w:t xml:space="preserve"> (2005-2007)</w:t>
      </w:r>
    </w:p>
    <w:p w14:paraId="489320E9" w14:textId="77777777" w:rsidR="00726456" w:rsidRPr="006B2832" w:rsidRDefault="00726456" w:rsidP="00726456">
      <w:pPr>
        <w:ind w:left="708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566FE">
        <w:rPr>
          <w:rFonts w:ascii="Arial" w:eastAsiaTheme="majorEastAsia" w:hAnsi="Arial" w:cs="Arial"/>
          <w:bCs/>
          <w:i/>
          <w:spacing w:val="20"/>
          <w:u w:val="single"/>
        </w:rPr>
        <w:t>Maestría en Tecnologías de Información</w:t>
      </w:r>
    </w:p>
    <w:p w14:paraId="4F6255F2" w14:textId="77777777" w:rsidR="00726456" w:rsidRDefault="00726456" w:rsidP="00726456">
      <w:pPr>
        <w:ind w:left="2127"/>
      </w:pPr>
    </w:p>
    <w:p w14:paraId="0A8813D0" w14:textId="77777777" w:rsidR="00726456" w:rsidRDefault="00726456" w:rsidP="00726456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</w:t>
      </w:r>
      <w:r w:rsidRPr="006B2832"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LABORAL</w:t>
      </w:r>
    </w:p>
    <w:p w14:paraId="216CBF72" w14:textId="77777777" w:rsidR="00726456" w:rsidRDefault="00726456" w:rsidP="00726456">
      <w:pPr>
        <w:pStyle w:val="Textodesubseccin"/>
        <w:rPr>
          <w:rFonts w:ascii="Arial" w:hAnsi="Arial" w:cs="Arial"/>
          <w:b/>
          <w:i/>
          <w:color w:val="auto"/>
          <w:sz w:val="24"/>
          <w:szCs w:val="24"/>
        </w:rPr>
      </w:pPr>
      <w:r w:rsidRPr="000A262C">
        <w:rPr>
          <w:rFonts w:ascii="Arial" w:hAnsi="Arial" w:cs="Arial"/>
          <w:b/>
          <w:i/>
          <w:color w:val="auto"/>
          <w:sz w:val="24"/>
          <w:szCs w:val="24"/>
        </w:rPr>
        <w:t xml:space="preserve">Grupo Salinas </w:t>
      </w:r>
    </w:p>
    <w:p w14:paraId="63F94AAF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Giro: </w:t>
      </w:r>
      <w:r>
        <w:rPr>
          <w:rFonts w:ascii="Arial" w:hAnsi="Arial" w:cs="Arial"/>
          <w:color w:val="auto"/>
          <w:sz w:val="24"/>
          <w:szCs w:val="24"/>
        </w:rPr>
        <w:t>Mueblería y Banco</w:t>
      </w:r>
    </w:p>
    <w:p w14:paraId="6DB30658" w14:textId="77777777" w:rsidR="00726456" w:rsidRPr="00413561" w:rsidRDefault="00726456" w:rsidP="00726456">
      <w:pPr>
        <w:pStyle w:val="Textodesubseccin"/>
        <w:rPr>
          <w:rFonts w:ascii="Arial" w:hAnsi="Arial" w:cs="Arial"/>
          <w:color w:val="auto"/>
          <w:sz w:val="24"/>
          <w:szCs w:val="24"/>
        </w:rPr>
      </w:pPr>
      <w:r w:rsidRPr="00B07A31">
        <w:rPr>
          <w:rFonts w:ascii="Arial" w:hAnsi="Arial" w:cs="Arial"/>
          <w:b/>
          <w:color w:val="auto"/>
          <w:sz w:val="24"/>
          <w:szCs w:val="24"/>
        </w:rPr>
        <w:t>Puesto:</w:t>
      </w:r>
      <w:r>
        <w:rPr>
          <w:rFonts w:ascii="Arial" w:hAnsi="Arial" w:cs="Arial"/>
          <w:color w:val="auto"/>
          <w:sz w:val="24"/>
          <w:szCs w:val="24"/>
        </w:rPr>
        <w:t xml:space="preserve"> Ing. de Servicio (División Durango y Chihuahua Sur)</w:t>
      </w:r>
    </w:p>
    <w:p w14:paraId="080757F5" w14:textId="77777777" w:rsidR="00726456" w:rsidRPr="000857E0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0857E0">
        <w:rPr>
          <w:rFonts w:ascii="Arial" w:hAnsi="Arial" w:cs="Arial"/>
          <w:color w:val="auto"/>
          <w:sz w:val="20"/>
          <w:szCs w:val="20"/>
        </w:rPr>
        <w:t>Mantenimiento preventivo y correctivo a equipo de cómputo de las tiendas Elektra, Salinas y Rocha, Módulos de Banco azteca distribuidos en las tiendas Milano y Almacenes García, Así como a los equipos de la Oficina Regional del Grupo.</w:t>
      </w:r>
    </w:p>
    <w:p w14:paraId="1CC5FA65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Control del Inventario Informático de las 13 tiendas del Grupo en la División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Durango </w:t>
      </w:r>
      <w:r w:rsidRPr="000857E0">
        <w:rPr>
          <w:rFonts w:ascii="Arial" w:hAnsi="Arial" w:cs="Arial"/>
          <w:color w:val="auto"/>
          <w:sz w:val="20"/>
          <w:szCs w:val="20"/>
        </w:rPr>
        <w:t>.</w:t>
      </w:r>
      <w:proofErr w:type="gramEnd"/>
    </w:p>
    <w:p w14:paraId="7223A47E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Implementación de Nuevos proyectos en las tiendas, módulos de Banco y Oficina Regional</w:t>
      </w:r>
    </w:p>
    <w:p w14:paraId="5C6A71A1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Monitoreo de Servidores</w:t>
      </w:r>
    </w:p>
    <w:p w14:paraId="7A961111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Asistencia Técnica Vía Telefónica a usuarios del sistema ADN e intermediario entre usuario final y personal de Segundo nivel.</w:t>
      </w:r>
    </w:p>
    <w:p w14:paraId="6A19A25F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Rango de Atención: </w:t>
      </w:r>
      <w:r w:rsidRPr="00F5291F">
        <w:rPr>
          <w:rFonts w:ascii="Arial" w:hAnsi="Arial" w:cs="Arial"/>
          <w:color w:val="auto"/>
          <w:sz w:val="20"/>
          <w:szCs w:val="20"/>
        </w:rPr>
        <w:t>7</w:t>
      </w:r>
      <w:r>
        <w:rPr>
          <w:rFonts w:ascii="Arial" w:hAnsi="Arial" w:cs="Arial"/>
          <w:color w:val="auto"/>
          <w:sz w:val="20"/>
          <w:szCs w:val="20"/>
        </w:rPr>
        <w:t xml:space="preserve"> Tiendas Elektra (3 Tiendas en la ciudad de Durango, 1 en el Municipio de </w:t>
      </w:r>
      <w:proofErr w:type="gramStart"/>
      <w:r>
        <w:rPr>
          <w:rFonts w:ascii="Arial" w:hAnsi="Arial" w:cs="Arial"/>
          <w:color w:val="auto"/>
          <w:sz w:val="20"/>
          <w:szCs w:val="20"/>
        </w:rPr>
        <w:t>Santiago  Papasquiaro</w:t>
      </w:r>
      <w:proofErr w:type="gramEnd"/>
      <w:r>
        <w:rPr>
          <w:rFonts w:ascii="Arial" w:hAnsi="Arial" w:cs="Arial"/>
          <w:color w:val="auto"/>
          <w:sz w:val="20"/>
          <w:szCs w:val="20"/>
        </w:rPr>
        <w:t>, 2 En Hidalgo del Parral Chihuahua, 1 En Ciudad  Jiménez Chihuahua 2 Módulos de Banco Azteca en Tiendas Almacenes  García 2 Módulos de Banco Azteca en Tiendas Milano250 Equipos de Cómputo.</w:t>
      </w:r>
    </w:p>
    <w:p w14:paraId="63F07465" w14:textId="54B30B88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bookmarkStart w:id="0" w:name="OLE_LINK5"/>
      <w:bookmarkStart w:id="1" w:name="OLE_LINK6"/>
    </w:p>
    <w:p w14:paraId="73CE47CE" w14:textId="019A2B68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</w:p>
    <w:p w14:paraId="127FE4D0" w14:textId="4F79C399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</w:p>
    <w:p w14:paraId="0D51A73B" w14:textId="756B4752" w:rsidR="00726456" w:rsidRDefault="00726456" w:rsidP="00726456">
      <w:pPr>
        <w:pStyle w:val="Textodesubseccin"/>
        <w:rPr>
          <w:rFonts w:ascii="Arial" w:hAnsi="Arial" w:cs="Arial"/>
          <w:b/>
          <w:i/>
          <w:noProof/>
          <w:color w:val="auto"/>
          <w:sz w:val="24"/>
          <w:szCs w:val="24"/>
          <w:lang w:val="es-MX" w:eastAsia="es-MX"/>
        </w:rPr>
      </w:pPr>
      <w:r w:rsidRPr="00387FEE">
        <w:rPr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C03E9" wp14:editId="0F4EC3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8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A4B7B" id="4 Rectángulo" o:spid="_x0000_s1026" style="position:absolute;margin-left:0;margin-top:-.05pt;width:483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1AAE275A" w14:textId="77777777" w:rsidR="00726456" w:rsidRDefault="00726456" w:rsidP="00726456">
      <w:pPr>
        <w:pStyle w:val="Textodesubseccin"/>
        <w:rPr>
          <w:rFonts w:ascii="Arial" w:hAnsi="Arial" w:cs="Arial"/>
          <w:b/>
          <w:i/>
          <w:color w:val="auto"/>
          <w:sz w:val="24"/>
          <w:szCs w:val="24"/>
        </w:rPr>
      </w:pPr>
      <w:r w:rsidRPr="002F1619">
        <w:rPr>
          <w:rFonts w:ascii="Arial" w:hAnsi="Arial" w:cs="Arial"/>
          <w:b/>
          <w:i/>
          <w:color w:val="auto"/>
          <w:sz w:val="24"/>
          <w:szCs w:val="24"/>
        </w:rPr>
        <w:t xml:space="preserve">Grupo </w:t>
      </w:r>
      <w:proofErr w:type="spellStart"/>
      <w:r w:rsidRPr="002F1619">
        <w:rPr>
          <w:rFonts w:ascii="Arial" w:hAnsi="Arial" w:cs="Arial"/>
          <w:b/>
          <w:i/>
          <w:color w:val="auto"/>
          <w:sz w:val="24"/>
          <w:szCs w:val="24"/>
        </w:rPr>
        <w:t>Radiorama</w:t>
      </w:r>
      <w:proofErr w:type="spellEnd"/>
      <w:r w:rsidRPr="002F1619">
        <w:rPr>
          <w:rFonts w:ascii="Arial" w:hAnsi="Arial" w:cs="Arial"/>
          <w:b/>
          <w:i/>
          <w:color w:val="auto"/>
          <w:sz w:val="24"/>
          <w:szCs w:val="24"/>
        </w:rPr>
        <w:t xml:space="preserve"> Durango </w:t>
      </w:r>
    </w:p>
    <w:p w14:paraId="26286750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Giro: </w:t>
      </w:r>
      <w:r>
        <w:rPr>
          <w:rFonts w:ascii="Arial" w:hAnsi="Arial" w:cs="Arial"/>
          <w:color w:val="auto"/>
          <w:sz w:val="24"/>
          <w:szCs w:val="24"/>
        </w:rPr>
        <w:t>Radiodifusora</w:t>
      </w:r>
    </w:p>
    <w:p w14:paraId="771023B4" w14:textId="77777777" w:rsidR="00726456" w:rsidRDefault="00726456" w:rsidP="00726456">
      <w:pPr>
        <w:pStyle w:val="Textodesubseccin"/>
        <w:rPr>
          <w:rFonts w:ascii="Arial" w:hAnsi="Arial" w:cs="Arial"/>
          <w:i/>
          <w:color w:val="auto"/>
          <w:sz w:val="24"/>
          <w:szCs w:val="24"/>
          <w:u w:val="single"/>
        </w:rPr>
      </w:pPr>
      <w:r w:rsidRPr="00B07A31">
        <w:rPr>
          <w:rFonts w:ascii="Arial" w:hAnsi="Arial" w:cs="Arial"/>
          <w:b/>
          <w:color w:val="auto"/>
          <w:sz w:val="24"/>
          <w:szCs w:val="24"/>
        </w:rPr>
        <w:t>Puesto: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i/>
          <w:color w:val="auto"/>
          <w:sz w:val="24"/>
          <w:szCs w:val="24"/>
          <w:u w:val="single"/>
        </w:rPr>
        <w:t>Soporte Técnico Staff</w:t>
      </w:r>
    </w:p>
    <w:p w14:paraId="4136A0B5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0857E0">
        <w:rPr>
          <w:rFonts w:ascii="Arial" w:hAnsi="Arial" w:cs="Arial"/>
          <w:color w:val="auto"/>
          <w:sz w:val="20"/>
          <w:szCs w:val="20"/>
        </w:rPr>
        <w:t>Mantenimiento preventivo y correctivo de equipo de cómputo</w:t>
      </w:r>
      <w:r>
        <w:rPr>
          <w:rFonts w:ascii="Arial" w:hAnsi="Arial" w:cs="Arial"/>
          <w:color w:val="auto"/>
          <w:sz w:val="20"/>
          <w:szCs w:val="20"/>
        </w:rPr>
        <w:t xml:space="preserve"> y telefonía</w:t>
      </w:r>
    </w:p>
    <w:p w14:paraId="67C02461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Instalación y mantenimiento de la red de datos y telefonía</w:t>
      </w:r>
    </w:p>
    <w:p w14:paraId="51409B44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Atención a incidencias 24 x 365</w:t>
      </w:r>
    </w:p>
    <w:p w14:paraId="36916D79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Monitoreo de los enlaces de internet </w:t>
      </w:r>
    </w:p>
    <w:p w14:paraId="042198C5" w14:textId="77777777" w:rsidR="00726456" w:rsidRPr="000857E0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7EE80EE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Rango de Atención: </w:t>
      </w:r>
      <w:r>
        <w:rPr>
          <w:rFonts w:ascii="Arial" w:hAnsi="Arial" w:cs="Arial"/>
          <w:color w:val="auto"/>
          <w:sz w:val="20"/>
          <w:szCs w:val="20"/>
        </w:rPr>
        <w:t>3 Estaciones de Radio</w:t>
      </w:r>
    </w:p>
    <w:p w14:paraId="33D4E940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5 </w:t>
      </w:r>
      <w:proofErr w:type="gramStart"/>
      <w:r>
        <w:rPr>
          <w:rFonts w:ascii="Arial" w:hAnsi="Arial" w:cs="Arial"/>
          <w:color w:val="auto"/>
          <w:sz w:val="20"/>
          <w:szCs w:val="20"/>
        </w:rPr>
        <w:t>Oficinas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Administrativas</w:t>
      </w:r>
    </w:p>
    <w:p w14:paraId="0A051E56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2 </w:t>
      </w:r>
      <w:proofErr w:type="gramStart"/>
      <w:r>
        <w:rPr>
          <w:rFonts w:ascii="Arial" w:hAnsi="Arial" w:cs="Arial"/>
          <w:color w:val="auto"/>
          <w:sz w:val="20"/>
          <w:szCs w:val="20"/>
        </w:rPr>
        <w:t>Oficinas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de Producción </w:t>
      </w:r>
    </w:p>
    <w:p w14:paraId="016973CE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30 </w:t>
      </w:r>
      <w:proofErr w:type="gramStart"/>
      <w:r>
        <w:rPr>
          <w:rFonts w:ascii="Arial" w:hAnsi="Arial" w:cs="Arial"/>
          <w:color w:val="auto"/>
          <w:sz w:val="20"/>
          <w:szCs w:val="20"/>
        </w:rPr>
        <w:t>Equipos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de Cómputo</w:t>
      </w:r>
    </w:p>
    <w:p w14:paraId="458C5FE8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</w:p>
    <w:p w14:paraId="3548185B" w14:textId="77777777" w:rsidR="00726456" w:rsidRDefault="00726456" w:rsidP="00726456">
      <w:pPr>
        <w:pStyle w:val="Textodesubseccin"/>
        <w:rPr>
          <w:rFonts w:ascii="Arial" w:hAnsi="Arial" w:cs="Arial"/>
          <w:b/>
          <w:i/>
          <w:color w:val="auto"/>
          <w:sz w:val="24"/>
          <w:szCs w:val="24"/>
        </w:rPr>
      </w:pPr>
      <w:proofErr w:type="spellStart"/>
      <w:r>
        <w:rPr>
          <w:rFonts w:ascii="Arial" w:hAnsi="Arial" w:cs="Arial"/>
          <w:b/>
          <w:i/>
          <w:color w:val="auto"/>
          <w:sz w:val="24"/>
          <w:szCs w:val="24"/>
        </w:rPr>
        <w:t>RadioAvanzaTV</w:t>
      </w:r>
      <w:proofErr w:type="spellEnd"/>
      <w:r w:rsidRPr="002F1619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</w:p>
    <w:p w14:paraId="29DB2E88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Giro:</w:t>
      </w:r>
      <w:r>
        <w:rPr>
          <w:rFonts w:ascii="Arial" w:hAnsi="Arial" w:cs="Arial"/>
          <w:color w:val="auto"/>
          <w:sz w:val="24"/>
          <w:szCs w:val="24"/>
        </w:rPr>
        <w:t xml:space="preserve"> Radio y TV por internet</w:t>
      </w:r>
    </w:p>
    <w:p w14:paraId="5894D838" w14:textId="77777777" w:rsidR="00726456" w:rsidRDefault="00726456" w:rsidP="00726456">
      <w:pPr>
        <w:pStyle w:val="Textodesubseccin"/>
        <w:rPr>
          <w:rFonts w:ascii="Arial" w:hAnsi="Arial" w:cs="Arial"/>
          <w:i/>
          <w:color w:val="auto"/>
          <w:sz w:val="24"/>
          <w:szCs w:val="24"/>
          <w:u w:val="single"/>
        </w:rPr>
      </w:pPr>
      <w:r w:rsidRPr="00B07A31">
        <w:rPr>
          <w:rFonts w:ascii="Arial" w:hAnsi="Arial" w:cs="Arial"/>
          <w:b/>
          <w:color w:val="auto"/>
          <w:sz w:val="24"/>
          <w:szCs w:val="24"/>
        </w:rPr>
        <w:t>Puesto: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24"/>
          <w:szCs w:val="24"/>
          <w:u w:val="single"/>
        </w:rPr>
        <w:t>Ing</w:t>
      </w:r>
      <w:proofErr w:type="spellEnd"/>
      <w:r>
        <w:rPr>
          <w:rFonts w:ascii="Arial" w:hAnsi="Arial" w:cs="Arial"/>
          <w:i/>
          <w:color w:val="auto"/>
          <w:sz w:val="24"/>
          <w:szCs w:val="24"/>
          <w:u w:val="single"/>
        </w:rPr>
        <w:t xml:space="preserve"> de Trasmisión</w:t>
      </w:r>
    </w:p>
    <w:p w14:paraId="6137BAC0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Responsable de instalación de unidad móvil</w:t>
      </w:r>
    </w:p>
    <w:p w14:paraId="320452DC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Instalación y activación de señal de internet</w:t>
      </w:r>
    </w:p>
    <w:p w14:paraId="6AEB861B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Operación de trasmisión </w:t>
      </w:r>
    </w:p>
    <w:p w14:paraId="68849EE2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Reparación y mantenimiento de equipo de cómputo audio y video</w:t>
      </w:r>
    </w:p>
    <w:p w14:paraId="42D045A7" w14:textId="77777777" w:rsidR="00726456" w:rsidRPr="000857E0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bookmarkEnd w:id="0"/>
    <w:bookmarkEnd w:id="1"/>
    <w:p w14:paraId="4B0CF3AE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</w:p>
    <w:p w14:paraId="4AED3626" w14:textId="77777777" w:rsidR="00726456" w:rsidRPr="002F1619" w:rsidRDefault="00726456" w:rsidP="00726456">
      <w:pPr>
        <w:pStyle w:val="Textodesubseccin"/>
        <w:rPr>
          <w:rFonts w:ascii="Arial" w:hAnsi="Arial" w:cs="Arial"/>
          <w:b/>
          <w:i/>
          <w:color w:val="auto"/>
          <w:sz w:val="24"/>
          <w:szCs w:val="24"/>
        </w:rPr>
      </w:pPr>
      <w:r w:rsidRPr="002F1619">
        <w:rPr>
          <w:rFonts w:ascii="Arial" w:hAnsi="Arial" w:cs="Arial"/>
          <w:b/>
          <w:i/>
          <w:color w:val="auto"/>
          <w:sz w:val="24"/>
          <w:szCs w:val="24"/>
        </w:rPr>
        <w:t xml:space="preserve">Instituto Duranguense de Educación para Adultos </w:t>
      </w:r>
    </w:p>
    <w:p w14:paraId="094324C7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Giro: </w:t>
      </w:r>
      <w:r w:rsidRPr="000A262C">
        <w:rPr>
          <w:rFonts w:ascii="Arial" w:hAnsi="Arial" w:cs="Arial"/>
          <w:color w:val="auto"/>
          <w:sz w:val="24"/>
          <w:szCs w:val="24"/>
        </w:rPr>
        <w:t>Institución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0A262C">
        <w:rPr>
          <w:rFonts w:ascii="Arial" w:hAnsi="Arial" w:cs="Arial"/>
          <w:color w:val="auto"/>
          <w:sz w:val="24"/>
          <w:szCs w:val="24"/>
        </w:rPr>
        <w:t>de Gobierno</w:t>
      </w:r>
    </w:p>
    <w:p w14:paraId="6FE69904" w14:textId="77777777" w:rsidR="00726456" w:rsidRDefault="00726456" w:rsidP="00726456">
      <w:pPr>
        <w:pStyle w:val="Textodesubseccin"/>
        <w:rPr>
          <w:rFonts w:ascii="Arial" w:hAnsi="Arial" w:cs="Arial"/>
          <w:i/>
          <w:color w:val="auto"/>
          <w:sz w:val="24"/>
          <w:szCs w:val="24"/>
          <w:u w:val="single"/>
        </w:rPr>
      </w:pPr>
      <w:r w:rsidRPr="00B07A31">
        <w:rPr>
          <w:rFonts w:ascii="Arial" w:hAnsi="Arial" w:cs="Arial"/>
          <w:b/>
          <w:color w:val="auto"/>
          <w:sz w:val="24"/>
          <w:szCs w:val="24"/>
        </w:rPr>
        <w:t>Puesto: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F5291F">
        <w:rPr>
          <w:rFonts w:ascii="Arial" w:hAnsi="Arial" w:cs="Arial"/>
          <w:i/>
          <w:color w:val="auto"/>
          <w:sz w:val="24"/>
          <w:szCs w:val="24"/>
          <w:u w:val="single"/>
        </w:rPr>
        <w:t>Jefe</w:t>
      </w:r>
      <w:proofErr w:type="gramEnd"/>
      <w:r w:rsidRPr="00F5291F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F5291F">
        <w:rPr>
          <w:rFonts w:ascii="Arial" w:hAnsi="Arial" w:cs="Arial"/>
          <w:i/>
          <w:color w:val="auto"/>
          <w:sz w:val="24"/>
          <w:szCs w:val="24"/>
          <w:u w:val="single"/>
        </w:rPr>
        <w:t>Soporte Técnico</w:t>
      </w:r>
    </w:p>
    <w:p w14:paraId="7C892D87" w14:textId="77777777" w:rsidR="00726456" w:rsidRPr="000857E0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0857E0">
        <w:rPr>
          <w:rFonts w:ascii="Arial" w:hAnsi="Arial" w:cs="Arial"/>
          <w:color w:val="auto"/>
          <w:sz w:val="20"/>
          <w:szCs w:val="20"/>
        </w:rPr>
        <w:t>Mantenimiento preventivo y correctivo de equipo de cómputo</w:t>
      </w:r>
    </w:p>
    <w:p w14:paraId="35A496A5" w14:textId="77777777" w:rsidR="00726456" w:rsidRPr="000857E0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0857E0">
        <w:rPr>
          <w:rFonts w:ascii="Arial" w:hAnsi="Arial" w:cs="Arial"/>
          <w:color w:val="auto"/>
          <w:sz w:val="20"/>
          <w:szCs w:val="20"/>
        </w:rPr>
        <w:t xml:space="preserve">Instalación, mantenimiento y </w:t>
      </w:r>
      <w:proofErr w:type="gramStart"/>
      <w:r w:rsidRPr="000857E0">
        <w:rPr>
          <w:rFonts w:ascii="Arial" w:hAnsi="Arial" w:cs="Arial"/>
          <w:color w:val="auto"/>
          <w:sz w:val="20"/>
          <w:szCs w:val="20"/>
        </w:rPr>
        <w:t>reparación  de</w:t>
      </w:r>
      <w:proofErr w:type="gramEnd"/>
      <w:r w:rsidRPr="000857E0">
        <w:rPr>
          <w:rFonts w:ascii="Arial" w:hAnsi="Arial" w:cs="Arial"/>
          <w:color w:val="auto"/>
          <w:sz w:val="20"/>
          <w:szCs w:val="20"/>
        </w:rPr>
        <w:t xml:space="preserve"> redes LAN en las 16 coordinaciones de zona </w:t>
      </w:r>
      <w:r>
        <w:rPr>
          <w:rFonts w:ascii="Arial" w:hAnsi="Arial" w:cs="Arial"/>
          <w:color w:val="auto"/>
          <w:sz w:val="20"/>
          <w:szCs w:val="20"/>
        </w:rPr>
        <w:t>edificio central y Plazas comunitarias.</w:t>
      </w:r>
    </w:p>
    <w:p w14:paraId="06340280" w14:textId="77777777" w:rsidR="00726456" w:rsidRPr="000857E0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Configuración y mantenimiento d</w:t>
      </w:r>
      <w:r w:rsidRPr="000857E0">
        <w:rPr>
          <w:rFonts w:ascii="Arial" w:hAnsi="Arial" w:cs="Arial"/>
          <w:color w:val="auto"/>
          <w:sz w:val="20"/>
          <w:szCs w:val="20"/>
        </w:rPr>
        <w:t>e los enlaces de internet ADSL de Infinitum de cada coordinación de zona y edificio central</w:t>
      </w:r>
    </w:p>
    <w:p w14:paraId="145091B7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 w:rsidRPr="00E12D6C">
        <w:rPr>
          <w:rFonts w:ascii="Arial" w:hAnsi="Arial" w:cs="Arial"/>
          <w:color w:val="auto"/>
          <w:sz w:val="20"/>
          <w:szCs w:val="20"/>
        </w:rPr>
        <w:t xml:space="preserve">Asistencia Técnica vía control remoto (Software </w:t>
      </w:r>
      <w:proofErr w:type="spellStart"/>
      <w:r w:rsidRPr="00E12D6C">
        <w:rPr>
          <w:rFonts w:ascii="Arial" w:hAnsi="Arial" w:cs="Arial"/>
          <w:color w:val="auto"/>
          <w:sz w:val="20"/>
          <w:szCs w:val="20"/>
        </w:rPr>
        <w:t>logmein</w:t>
      </w:r>
      <w:proofErr w:type="spellEnd"/>
      <w:r w:rsidRPr="00E12D6C">
        <w:rPr>
          <w:rFonts w:ascii="Arial" w:hAnsi="Arial" w:cs="Arial"/>
          <w:color w:val="auto"/>
          <w:sz w:val="20"/>
          <w:szCs w:val="20"/>
        </w:rPr>
        <w:t xml:space="preserve"> y </w:t>
      </w:r>
      <w:proofErr w:type="spellStart"/>
      <w:r w:rsidRPr="00E12D6C">
        <w:rPr>
          <w:rFonts w:ascii="Arial" w:hAnsi="Arial" w:cs="Arial"/>
          <w:color w:val="auto"/>
          <w:sz w:val="20"/>
          <w:szCs w:val="20"/>
        </w:rPr>
        <w:t>Team</w:t>
      </w:r>
      <w:proofErr w:type="spellEnd"/>
      <w:r w:rsidRPr="00E12D6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E12D6C">
        <w:rPr>
          <w:rFonts w:ascii="Arial" w:hAnsi="Arial" w:cs="Arial"/>
          <w:color w:val="auto"/>
          <w:sz w:val="20"/>
          <w:szCs w:val="20"/>
        </w:rPr>
        <w:t>Veawer</w:t>
      </w:r>
      <w:proofErr w:type="spellEnd"/>
      <w:r w:rsidRPr="00E12D6C">
        <w:rPr>
          <w:rFonts w:ascii="Arial" w:hAnsi="Arial" w:cs="Arial"/>
          <w:color w:val="auto"/>
          <w:sz w:val="20"/>
          <w:szCs w:val="20"/>
        </w:rPr>
        <w:t>)</w:t>
      </w:r>
    </w:p>
    <w:p w14:paraId="71F2C935" w14:textId="77777777" w:rsidR="00726456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Control de los contratos Federales de servicios de impresión., escaneo y equipo de cómputo</w:t>
      </w:r>
    </w:p>
    <w:p w14:paraId="0A1DEB25" w14:textId="77777777" w:rsidR="00726456" w:rsidRPr="00EA13DB" w:rsidRDefault="00726456" w:rsidP="00726456">
      <w:pPr>
        <w:pStyle w:val="Textodesubseccin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Control y seguimiento de los contratos de servicios de mantenimiento a Equipo de cómputo.</w:t>
      </w:r>
    </w:p>
    <w:p w14:paraId="38D2ABB4" w14:textId="77777777" w:rsidR="00726456" w:rsidRPr="00CA2A58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Rango de Atención: </w:t>
      </w:r>
      <w:r w:rsidRPr="00CA2A58">
        <w:rPr>
          <w:rFonts w:ascii="Arial" w:hAnsi="Arial" w:cs="Arial"/>
          <w:color w:val="auto"/>
          <w:sz w:val="20"/>
          <w:szCs w:val="20"/>
        </w:rPr>
        <w:t>16 Oficinas Regionales distribuidas en los 32 municipios del estado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0511FA40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 w:rsidRPr="00CA2A58">
        <w:rPr>
          <w:rFonts w:ascii="Arial" w:hAnsi="Arial" w:cs="Arial"/>
          <w:color w:val="auto"/>
          <w:sz w:val="20"/>
          <w:szCs w:val="20"/>
        </w:rPr>
        <w:tab/>
      </w:r>
      <w:r w:rsidRPr="00CA2A58">
        <w:rPr>
          <w:rFonts w:ascii="Arial" w:hAnsi="Arial" w:cs="Arial"/>
          <w:color w:val="auto"/>
          <w:sz w:val="20"/>
          <w:szCs w:val="20"/>
        </w:rPr>
        <w:tab/>
      </w:r>
      <w:r w:rsidRPr="00CA2A58">
        <w:rPr>
          <w:rFonts w:ascii="Arial" w:hAnsi="Arial" w:cs="Arial"/>
          <w:color w:val="auto"/>
          <w:sz w:val="20"/>
          <w:szCs w:val="20"/>
        </w:rPr>
        <w:tab/>
        <w:t xml:space="preserve">    1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auto"/>
          <w:sz w:val="20"/>
          <w:szCs w:val="20"/>
        </w:rPr>
        <w:t>Edificio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Central Ubicado en la ciudad de Durango.</w:t>
      </w:r>
    </w:p>
    <w:p w14:paraId="1DBA2545" w14:textId="77777777" w:rsidR="00726456" w:rsidRDefault="00726456" w:rsidP="00726456">
      <w:pPr>
        <w:pStyle w:val="Textodesubseccin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86 </w:t>
      </w:r>
      <w:proofErr w:type="gramStart"/>
      <w:r>
        <w:rPr>
          <w:rFonts w:ascii="Arial" w:hAnsi="Arial" w:cs="Arial"/>
          <w:color w:val="auto"/>
          <w:sz w:val="20"/>
          <w:szCs w:val="20"/>
        </w:rPr>
        <w:t>Plazas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Comunitarias distribuidas en los 32 municipios del estado</w:t>
      </w:r>
    </w:p>
    <w:p w14:paraId="09348E81" w14:textId="77777777" w:rsidR="00726456" w:rsidRPr="00CA2A58" w:rsidRDefault="00726456" w:rsidP="00726456">
      <w:pPr>
        <w:pStyle w:val="Textodesubseccin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</w:t>
      </w:r>
      <w:r>
        <w:rPr>
          <w:rFonts w:ascii="Arial" w:hAnsi="Arial" w:cs="Arial"/>
          <w:color w:val="auto"/>
          <w:sz w:val="20"/>
          <w:szCs w:val="20"/>
        </w:rPr>
        <w:t>1250</w:t>
      </w:r>
      <w:r w:rsidRPr="00F03D1D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F03D1D">
        <w:rPr>
          <w:rFonts w:ascii="Arial" w:hAnsi="Arial" w:cs="Arial"/>
          <w:color w:val="auto"/>
          <w:sz w:val="20"/>
          <w:szCs w:val="20"/>
        </w:rPr>
        <w:t>Equipos</w:t>
      </w:r>
      <w:proofErr w:type="gramEnd"/>
      <w:r w:rsidRPr="00F03D1D">
        <w:rPr>
          <w:rFonts w:ascii="Arial" w:hAnsi="Arial" w:cs="Arial"/>
          <w:color w:val="auto"/>
          <w:sz w:val="20"/>
          <w:szCs w:val="20"/>
        </w:rPr>
        <w:t xml:space="preserve"> de cómputo</w:t>
      </w:r>
    </w:p>
    <w:p w14:paraId="455F577A" w14:textId="77777777" w:rsidR="00726456" w:rsidRDefault="00726456" w:rsidP="00BF69A5"/>
    <w:p w14:paraId="557047D9" w14:textId="77777777" w:rsidR="0093192F" w:rsidRDefault="0093192F" w:rsidP="005E02E5">
      <w:pPr>
        <w:ind w:left="360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93192F" w:rsidSect="00AD3402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CBAA" w14:textId="77777777" w:rsidR="001C470D" w:rsidRDefault="001C470D" w:rsidP="003E3042">
      <w:pPr>
        <w:spacing w:after="0" w:line="240" w:lineRule="auto"/>
      </w:pPr>
      <w:r>
        <w:separator/>
      </w:r>
    </w:p>
  </w:endnote>
  <w:endnote w:type="continuationSeparator" w:id="0">
    <w:p w14:paraId="613A0402" w14:textId="77777777" w:rsidR="001C470D" w:rsidRDefault="001C470D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BFB6" w14:textId="77777777" w:rsidR="001C470D" w:rsidRDefault="001C470D" w:rsidP="003E3042">
      <w:pPr>
        <w:spacing w:after="0" w:line="240" w:lineRule="auto"/>
      </w:pPr>
      <w:r>
        <w:separator/>
      </w:r>
    </w:p>
  </w:footnote>
  <w:footnote w:type="continuationSeparator" w:id="0">
    <w:p w14:paraId="604BBB9F" w14:textId="77777777" w:rsidR="001C470D" w:rsidRDefault="001C470D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2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3A7140"/>
    <w:multiLevelType w:val="hybridMultilevel"/>
    <w:tmpl w:val="98B4A34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0570086">
    <w:abstractNumId w:val="0"/>
  </w:num>
  <w:num w:numId="2" w16cid:durableId="125215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A2FF8"/>
    <w:rsid w:val="000A3A66"/>
    <w:rsid w:val="000A68B1"/>
    <w:rsid w:val="000D61A4"/>
    <w:rsid w:val="000D661A"/>
    <w:rsid w:val="001204FC"/>
    <w:rsid w:val="00141370"/>
    <w:rsid w:val="001A2522"/>
    <w:rsid w:val="001C470D"/>
    <w:rsid w:val="001D7ED4"/>
    <w:rsid w:val="001E2E85"/>
    <w:rsid w:val="002210D4"/>
    <w:rsid w:val="002A293E"/>
    <w:rsid w:val="00345DD5"/>
    <w:rsid w:val="0035671C"/>
    <w:rsid w:val="00370204"/>
    <w:rsid w:val="003A3D80"/>
    <w:rsid w:val="003A5D2D"/>
    <w:rsid w:val="003A61EE"/>
    <w:rsid w:val="003A79F0"/>
    <w:rsid w:val="003E3042"/>
    <w:rsid w:val="003F2855"/>
    <w:rsid w:val="00451F8E"/>
    <w:rsid w:val="00456F41"/>
    <w:rsid w:val="004659E4"/>
    <w:rsid w:val="00471EF5"/>
    <w:rsid w:val="004A06DA"/>
    <w:rsid w:val="004B2433"/>
    <w:rsid w:val="004C151C"/>
    <w:rsid w:val="004E69D5"/>
    <w:rsid w:val="0051116E"/>
    <w:rsid w:val="005713ED"/>
    <w:rsid w:val="00583779"/>
    <w:rsid w:val="00583ECE"/>
    <w:rsid w:val="00595DDE"/>
    <w:rsid w:val="005A048F"/>
    <w:rsid w:val="005A2A69"/>
    <w:rsid w:val="005A70E7"/>
    <w:rsid w:val="005B5D1B"/>
    <w:rsid w:val="005E02E5"/>
    <w:rsid w:val="005F5878"/>
    <w:rsid w:val="00625515"/>
    <w:rsid w:val="006455F0"/>
    <w:rsid w:val="00697706"/>
    <w:rsid w:val="006B113A"/>
    <w:rsid w:val="006B2832"/>
    <w:rsid w:val="006F33EF"/>
    <w:rsid w:val="00722119"/>
    <w:rsid w:val="00726456"/>
    <w:rsid w:val="00742981"/>
    <w:rsid w:val="007832B2"/>
    <w:rsid w:val="007D7D8A"/>
    <w:rsid w:val="007E5235"/>
    <w:rsid w:val="00832E86"/>
    <w:rsid w:val="008365A9"/>
    <w:rsid w:val="008434EA"/>
    <w:rsid w:val="00856BB4"/>
    <w:rsid w:val="00870B7D"/>
    <w:rsid w:val="00871056"/>
    <w:rsid w:val="00872E41"/>
    <w:rsid w:val="008A517B"/>
    <w:rsid w:val="008A63CA"/>
    <w:rsid w:val="008C24D0"/>
    <w:rsid w:val="00925BFD"/>
    <w:rsid w:val="0093192F"/>
    <w:rsid w:val="00937107"/>
    <w:rsid w:val="00947B13"/>
    <w:rsid w:val="009937FE"/>
    <w:rsid w:val="00994517"/>
    <w:rsid w:val="009B1B6C"/>
    <w:rsid w:val="009C2DD9"/>
    <w:rsid w:val="009F79F3"/>
    <w:rsid w:val="00A175E8"/>
    <w:rsid w:val="00A3083A"/>
    <w:rsid w:val="00A518A0"/>
    <w:rsid w:val="00A77105"/>
    <w:rsid w:val="00A93F6F"/>
    <w:rsid w:val="00AC0938"/>
    <w:rsid w:val="00AD3402"/>
    <w:rsid w:val="00B75C77"/>
    <w:rsid w:val="00BF69A5"/>
    <w:rsid w:val="00C72EB3"/>
    <w:rsid w:val="00C772F1"/>
    <w:rsid w:val="00CB6499"/>
    <w:rsid w:val="00CC4E08"/>
    <w:rsid w:val="00D15124"/>
    <w:rsid w:val="00D3733F"/>
    <w:rsid w:val="00D43E9B"/>
    <w:rsid w:val="00D57143"/>
    <w:rsid w:val="00D6387C"/>
    <w:rsid w:val="00D7103F"/>
    <w:rsid w:val="00D74E0E"/>
    <w:rsid w:val="00DC1932"/>
    <w:rsid w:val="00E2167C"/>
    <w:rsid w:val="00E475B5"/>
    <w:rsid w:val="00E47B84"/>
    <w:rsid w:val="00E57F88"/>
    <w:rsid w:val="00E66A17"/>
    <w:rsid w:val="00EA2442"/>
    <w:rsid w:val="00F505C3"/>
    <w:rsid w:val="00FA23B8"/>
    <w:rsid w:val="00FB5C06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link w:val="Carcterdesubseccin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arcterdefechadesubseccin1">
    <w:name w:val="Carácter de fecha de subsección1"/>
    <w:basedOn w:val="Fuentedeprrafopredeter"/>
    <w:link w:val="Fechadesubseccin"/>
    <w:rsid w:val="007E5235"/>
    <w:rPr>
      <w:rFonts w:asciiTheme="majorHAnsi" w:eastAsiaTheme="majorEastAsia" w:hAnsiTheme="majorHAnsi" w:cstheme="majorBidi"/>
      <w:color w:val="283138" w:themeColor="text2"/>
      <w:spacing w:val="20"/>
      <w:sz w:val="24"/>
      <w:szCs w:val="24"/>
    </w:rPr>
  </w:style>
  <w:style w:type="paragraph" w:customStyle="1" w:styleId="Fechadesubseccin">
    <w:name w:val="Fecha de subsección"/>
    <w:basedOn w:val="Normal"/>
    <w:next w:val="Normal"/>
    <w:link w:val="Carcterdefechadesubseccin1"/>
    <w:qFormat/>
    <w:rsid w:val="007E5235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283138" w:themeColor="text2"/>
      <w:spacing w:val="20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rsid w:val="007E5235"/>
    <w:rPr>
      <w:rFonts w:asciiTheme="majorHAnsi" w:eastAsiaTheme="majorEastAsia" w:hAnsiTheme="majorHAnsi" w:cstheme="majorBidi"/>
      <w:bCs/>
      <w:color w:val="838D9B" w:themeColor="accent1"/>
      <w:sz w:val="21"/>
      <w:szCs w:val="28"/>
    </w:rPr>
  </w:style>
  <w:style w:type="paragraph" w:customStyle="1" w:styleId="Textodesubseccin">
    <w:name w:val="Texto de subsección"/>
    <w:basedOn w:val="Normal"/>
    <w:qFormat/>
    <w:rsid w:val="007E5235"/>
    <w:pPr>
      <w:spacing w:before="120" w:after="160"/>
      <w:contextualSpacing/>
    </w:pPr>
    <w:rPr>
      <w:color w:val="000000" w:themeColor="text1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Nombre: ISRAEL SOTO PEÑA</vt:lpstr>
      <vt:lpstr>    Cargo: DIRECTOR GENERAL DEL INSTITUTO DURANGUENSE DE EDUCACIÓN PARA ADULTOS</vt:lpstr>
      <vt:lpstr>    Ramírez #110 Sur, Zona Centro.</vt:lpstr>
      <vt:lpstr>    Tel. oficina. 618 8111373 ext. 518</vt:lpstr>
      <vt:lpstr>    Correo electrónico oficial: isoto@idea.gob.mx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3</cp:revision>
  <cp:lastPrinted>2018-08-29T15:03:00Z</cp:lastPrinted>
  <dcterms:created xsi:type="dcterms:W3CDTF">2022-10-06T17:35:00Z</dcterms:created>
  <dcterms:modified xsi:type="dcterms:W3CDTF">2022-10-10T17:47:00Z</dcterms:modified>
</cp:coreProperties>
</file>