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2022 GYFC Emergency Medical Form</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Team: _______________________</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Player Name: ________________________________________    D.O.B:_______________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Known Medical Conditions:  ____________________________________________________</w:t>
      </w:r>
      <w:r w:rsidDel="00000000" w:rsidR="00000000" w:rsidRPr="00000000">
        <w:drawing>
          <wp:anchor allowOverlap="1" behindDoc="1" distB="114300" distT="114300" distL="114300" distR="114300" hidden="0" layoutInCell="1" locked="0" relativeHeight="0" simplePos="0">
            <wp:simplePos x="0" y="0"/>
            <wp:positionH relativeFrom="column">
              <wp:posOffset>428625</wp:posOffset>
            </wp:positionH>
            <wp:positionV relativeFrom="paragraph">
              <wp:posOffset>152400</wp:posOffset>
            </wp:positionV>
            <wp:extent cx="5361149" cy="4548188"/>
            <wp:effectExtent b="0" l="0" r="0" t="0"/>
            <wp:wrapNone/>
            <wp:docPr id="2" name="image2.jpg"/>
            <a:graphic>
              <a:graphicData uri="http://schemas.openxmlformats.org/drawingml/2006/picture">
                <pic:pic>
                  <pic:nvPicPr>
                    <pic:cNvPr id="0" name="image2.jpg"/>
                    <pic:cNvPicPr preferRelativeResize="0"/>
                  </pic:nvPicPr>
                  <pic:blipFill>
                    <a:blip r:embed="rId6">
                      <a:alphaModFix amt="10000"/>
                    </a:blip>
                    <a:srcRect b="0" l="0" r="0" t="0"/>
                    <a:stretch>
                      <a:fillRect/>
                    </a:stretch>
                  </pic:blipFill>
                  <pic:spPr>
                    <a:xfrm>
                      <a:off x="0" y="0"/>
                      <a:ext cx="5361149" cy="4548188"/>
                    </a:xfrm>
                    <a:prstGeom prst="rect"/>
                    <a:ln/>
                  </pic:spPr>
                </pic:pic>
              </a:graphicData>
            </a:graphic>
          </wp:anchor>
        </w:drawing>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Known Allergies: _____________________________________________________________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Current Medications: 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Family Doctor: ________________________________   Dr. Ph#: 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Parent/Guardian Name: ________________________________   Ph#:___________________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Alternative Contact: ___________________________________    Ph#: 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Alternative Contact: ___________________________________    Ph#:___________________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If your child is able to participate in group activities including youth football? ________________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List and identify any restrictions: __________________________________________________</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 agree that GYFC is not responsible or liable for injuries or treatment occurring at any time during activities, including but not limited to conditioning, practices or game participation.  Any medication or treatment needed for allergies or other illness will be given before involvement in the above stated activities take place. GYFC will make every attempt to contact the individuals listed above in case of an emergency situation.  I hereby release the aboved name player to participate in any and all activities needed to perform at GYFC Functions.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Parent/guardian signature: ______________________________________  Date:___________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Address: ____________________________________________________________________</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-247649</wp:posOffset>
          </wp:positionH>
          <wp:positionV relativeFrom="paragraph">
            <wp:posOffset>-342899</wp:posOffset>
          </wp:positionV>
          <wp:extent cx="887409" cy="75334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7409" cy="7533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