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2D94B" w14:textId="77777777" w:rsidR="00CD2E8F" w:rsidRDefault="00273BBB">
      <w:r>
        <w:rPr>
          <w:rFonts w:ascii="Helvetica" w:hAnsi="Helvetica" w:cs="Helvetica"/>
          <w:color w:val="64686F"/>
          <w:sz w:val="23"/>
          <w:szCs w:val="23"/>
          <w:shd w:val="clear" w:color="auto" w:fill="FFFFFF"/>
        </w:rPr>
        <w:t xml:space="preserve">The following document is a RELEASE OF LIABILITY. Please read the entire release and indicate your agreement by checking the box below it. (If you don't agree, don't continue). The parties to this Release are ('Participant') and The Organizing Entity that is utilizing </w:t>
      </w:r>
      <w:proofErr w:type="spellStart"/>
      <w:r>
        <w:rPr>
          <w:rFonts w:ascii="Helvetica" w:hAnsi="Helvetica" w:cs="Helvetica"/>
          <w:color w:val="64686F"/>
          <w:sz w:val="23"/>
          <w:szCs w:val="23"/>
          <w:shd w:val="clear" w:color="auto" w:fill="FFFFFF"/>
        </w:rPr>
        <w:t>PlayyOn</w:t>
      </w:r>
      <w:proofErr w:type="spellEnd"/>
      <w:r>
        <w:rPr>
          <w:rFonts w:ascii="Helvetica" w:hAnsi="Helvetica" w:cs="Helvetica"/>
          <w:color w:val="64686F"/>
          <w:sz w:val="23"/>
          <w:szCs w:val="23"/>
          <w:shd w:val="clear" w:color="auto" w:fill="FFFFFF"/>
        </w:rPr>
        <w:t xml:space="preserve"> to organize ('Organizer'). The Participant has chosen to participate in a program and/or event defined here on </w:t>
      </w:r>
      <w:proofErr w:type="spellStart"/>
      <w:r>
        <w:rPr>
          <w:rFonts w:ascii="Helvetica" w:hAnsi="Helvetica" w:cs="Helvetica"/>
          <w:color w:val="64686F"/>
          <w:sz w:val="23"/>
          <w:szCs w:val="23"/>
          <w:shd w:val="clear" w:color="auto" w:fill="FFFFFF"/>
        </w:rPr>
        <w:t>PlayyOn</w:t>
      </w:r>
      <w:proofErr w:type="spellEnd"/>
      <w:r>
        <w:rPr>
          <w:rFonts w:ascii="Helvetica" w:hAnsi="Helvetica" w:cs="Helvetica"/>
          <w:color w:val="64686F"/>
          <w:sz w:val="23"/>
          <w:szCs w:val="23"/>
          <w:shd w:val="clear" w:color="auto" w:fill="FFFFFF"/>
        </w:rPr>
        <w:t xml:space="preserve"> (hereafter 'Activity'). Participant further understands that participation is voluntary. </w:t>
      </w:r>
      <w:r>
        <w:rPr>
          <w:rFonts w:ascii="Helvetica" w:hAnsi="Helvetica" w:cs="Helvetica"/>
          <w:color w:val="64686F"/>
          <w:sz w:val="23"/>
          <w:szCs w:val="23"/>
        </w:rPr>
        <w:br/>
      </w:r>
      <w:r>
        <w:rPr>
          <w:rFonts w:ascii="Helvetica" w:hAnsi="Helvetica" w:cs="Helvetica"/>
          <w:color w:val="64686F"/>
          <w:sz w:val="23"/>
          <w:szCs w:val="23"/>
        </w:rPr>
        <w:br/>
      </w:r>
      <w:r>
        <w:rPr>
          <w:rFonts w:ascii="Helvetica" w:hAnsi="Helvetica" w:cs="Helvetica"/>
          <w:color w:val="64686F"/>
          <w:sz w:val="23"/>
          <w:szCs w:val="23"/>
          <w:shd w:val="clear" w:color="auto" w:fill="FFFFFF"/>
        </w:rPr>
        <w:t>Assumption of Risk. Participant expressly understands and agrees that participation in Activities presents risks to Participant both serious and minor, including but not limited to head or other injuries, loss of sight, broken bones, brain damage, paralysis and death. Participant is responsible for researching and evaluating the specific risks she/he may face for the Activity and is responsible for her/his actions. Participant further recognizes, understands and agrees that the Organizer assumes no responsibility for any liability, damage or injury that may be caused by Participant's negligence or willful acts committed prior to, during or after participation in the Activity, or for any liability, damage or injury caused by the intentional or negligent acts or omissions of any other participant in the Activity, or caused by any other person.</w:t>
      </w:r>
      <w:r>
        <w:rPr>
          <w:rFonts w:ascii="Helvetica" w:hAnsi="Helvetica" w:cs="Helvetica"/>
          <w:color w:val="64686F"/>
          <w:sz w:val="23"/>
          <w:szCs w:val="23"/>
        </w:rPr>
        <w:br/>
      </w:r>
      <w:r>
        <w:rPr>
          <w:rFonts w:ascii="Helvetica" w:hAnsi="Helvetica" w:cs="Helvetica"/>
          <w:color w:val="64686F"/>
          <w:sz w:val="23"/>
          <w:szCs w:val="23"/>
        </w:rPr>
        <w:br/>
      </w:r>
      <w:r>
        <w:rPr>
          <w:rFonts w:ascii="Helvetica" w:hAnsi="Helvetica" w:cs="Helvetica"/>
          <w:color w:val="64686F"/>
          <w:sz w:val="23"/>
          <w:szCs w:val="23"/>
          <w:shd w:val="clear" w:color="auto" w:fill="FFFFFF"/>
        </w:rPr>
        <w:t>Indemnification and Hold Harmless. Participant specifically understands that she/he is personally responsible, agrees to indemnify, defend and holds harmless the Organizer, its agents, faculty, volunteers, representatives, Participants and employees from any action, claim, or demand that his/her heirs, or legal representatives, have, including reasonable attorneys' fees and/or any other associated costs, or may have for any and all personal injuries he/she may suffer or sustain, regardless of cause or fault as a result of his/her voluntary decision to participate in the Activity or related activities, on or off campus caused by any act or omission of Participant resulting from direct or indirect participation in the Activity.</w:t>
      </w:r>
      <w:r>
        <w:rPr>
          <w:rFonts w:ascii="Helvetica" w:hAnsi="Helvetica" w:cs="Helvetica"/>
          <w:color w:val="64686F"/>
          <w:sz w:val="23"/>
          <w:szCs w:val="23"/>
        </w:rPr>
        <w:br/>
      </w:r>
      <w:r>
        <w:rPr>
          <w:rFonts w:ascii="Helvetica" w:hAnsi="Helvetica" w:cs="Helvetica"/>
          <w:color w:val="64686F"/>
          <w:sz w:val="23"/>
          <w:szCs w:val="23"/>
        </w:rPr>
        <w:br/>
      </w:r>
      <w:r>
        <w:rPr>
          <w:rFonts w:ascii="Helvetica" w:hAnsi="Helvetica" w:cs="Helvetica"/>
          <w:color w:val="64686F"/>
          <w:sz w:val="23"/>
          <w:szCs w:val="23"/>
          <w:shd w:val="clear" w:color="auto" w:fill="FFFFFF"/>
        </w:rPr>
        <w:t>Release of Claims. In consideration of being allowed to participate in the Activity, Participant, his/her heirs, executors, administrators, employers, agents, representatives, insurers, and attorneys, hereby release and discharge the Organizer, it’s employees, volunteers, Participants, agents, and representatives (hereafter 'Released Parties') from any and all claims which may arise from any cause whatsoever, including any negligent act or omission by the Released Parties. Participant further releases and discharges the Released Parties from liability for any accident, illness, injury, loss or damage to personal property, or any other consequences arising or resulting directly or indirectly from Participant's participation in the Activity. The Participant acknowledges and agrees that the Released Parties assume no responsibility for any liability, damage, or injury that may be caused by Participant's negligent or intentional acts or omissions committed prior to, during, or after participation in the Activity, or for any liability, damage, or injury caused by the intentional or negligent acts or omissions of any other participant in the Activity, or caused by any other person.</w:t>
      </w:r>
      <w:r>
        <w:rPr>
          <w:rFonts w:ascii="Helvetica" w:hAnsi="Helvetica" w:cs="Helvetica"/>
          <w:color w:val="64686F"/>
          <w:sz w:val="23"/>
          <w:szCs w:val="23"/>
        </w:rPr>
        <w:br/>
      </w:r>
      <w:r>
        <w:rPr>
          <w:rFonts w:ascii="Helvetica" w:hAnsi="Helvetica" w:cs="Helvetica"/>
          <w:color w:val="64686F"/>
          <w:sz w:val="23"/>
          <w:szCs w:val="23"/>
        </w:rPr>
        <w:br/>
      </w:r>
      <w:r>
        <w:rPr>
          <w:rFonts w:ascii="Helvetica" w:hAnsi="Helvetica" w:cs="Helvetica"/>
          <w:color w:val="64686F"/>
          <w:sz w:val="23"/>
          <w:szCs w:val="23"/>
          <w:shd w:val="clear" w:color="auto" w:fill="FFFFFF"/>
        </w:rPr>
        <w:t xml:space="preserve">Termination of Participation. Participant understands and agrees to abide by all policies, rules, and regulations. Participant shall not engage in inappropriate conduct including the </w:t>
      </w:r>
      <w:r>
        <w:rPr>
          <w:rFonts w:ascii="Helvetica" w:hAnsi="Helvetica" w:cs="Helvetica"/>
          <w:color w:val="64686F"/>
          <w:sz w:val="23"/>
          <w:szCs w:val="23"/>
          <w:shd w:val="clear" w:color="auto" w:fill="FFFFFF"/>
        </w:rPr>
        <w:lastRenderedPageBreak/>
        <w:t xml:space="preserve">use of physical or verbal violence. Participant understands that, in its sole discretion, the Organizer may terminate Participant's participation in the Activity at any time. Reasons for termination may </w:t>
      </w:r>
      <w:proofErr w:type="gramStart"/>
      <w:r>
        <w:rPr>
          <w:rFonts w:ascii="Helvetica" w:hAnsi="Helvetica" w:cs="Helvetica"/>
          <w:color w:val="64686F"/>
          <w:sz w:val="23"/>
          <w:szCs w:val="23"/>
          <w:shd w:val="clear" w:color="auto" w:fill="FFFFFF"/>
        </w:rPr>
        <w:t>include,</w:t>
      </w:r>
      <w:bookmarkStart w:id="0" w:name="_GoBack"/>
      <w:bookmarkEnd w:id="0"/>
      <w:r>
        <w:rPr>
          <w:rFonts w:ascii="Helvetica" w:hAnsi="Helvetica" w:cs="Helvetica"/>
          <w:color w:val="64686F"/>
          <w:sz w:val="23"/>
          <w:szCs w:val="23"/>
          <w:shd w:val="clear" w:color="auto" w:fill="FFFFFF"/>
        </w:rPr>
        <w:t xml:space="preserve"> but</w:t>
      </w:r>
      <w:proofErr w:type="gramEnd"/>
      <w:r>
        <w:rPr>
          <w:rFonts w:ascii="Helvetica" w:hAnsi="Helvetica" w:cs="Helvetica"/>
          <w:color w:val="64686F"/>
          <w:sz w:val="23"/>
          <w:szCs w:val="23"/>
          <w:shd w:val="clear" w:color="auto" w:fill="FFFFFF"/>
        </w:rPr>
        <w:t xml:space="preserve"> are not limited to: inappropriate conduct or other behavior by Participant deemed detrimental to the best interests of the Activity; emergencies; or health or safety considerations. Physical Condition and Insurance. Participant attests that she/he is physically capable of participating in the Activity and has no known health restrictions that might jeopardize her/his safety or health or the safety or health of others during their participation in the Activity. Participant attests that she/he </w:t>
      </w:r>
      <w:proofErr w:type="gramStart"/>
      <w:r>
        <w:rPr>
          <w:rFonts w:ascii="Helvetica" w:hAnsi="Helvetica" w:cs="Helvetica"/>
          <w:color w:val="64686F"/>
          <w:sz w:val="23"/>
          <w:szCs w:val="23"/>
          <w:shd w:val="clear" w:color="auto" w:fill="FFFFFF"/>
        </w:rPr>
        <w:t>will have health insurance equal to or greater than that offered by the Participant health insurance plan at all times</w:t>
      </w:r>
      <w:proofErr w:type="gramEnd"/>
      <w:r>
        <w:rPr>
          <w:rFonts w:ascii="Helvetica" w:hAnsi="Helvetica" w:cs="Helvetica"/>
          <w:color w:val="64686F"/>
          <w:sz w:val="23"/>
          <w:szCs w:val="23"/>
          <w:shd w:val="clear" w:color="auto" w:fill="FFFFFF"/>
        </w:rPr>
        <w:t xml:space="preserve"> when participating in the Activity.</w:t>
      </w:r>
      <w:r>
        <w:rPr>
          <w:rFonts w:ascii="Helvetica" w:hAnsi="Helvetica" w:cs="Helvetica"/>
          <w:color w:val="64686F"/>
          <w:sz w:val="23"/>
          <w:szCs w:val="23"/>
        </w:rPr>
        <w:br/>
      </w:r>
      <w:r>
        <w:rPr>
          <w:rFonts w:ascii="Helvetica" w:hAnsi="Helvetica" w:cs="Helvetica"/>
          <w:color w:val="64686F"/>
          <w:sz w:val="23"/>
          <w:szCs w:val="23"/>
        </w:rPr>
        <w:br/>
      </w:r>
      <w:r>
        <w:rPr>
          <w:rFonts w:ascii="Helvetica" w:hAnsi="Helvetica" w:cs="Helvetica"/>
          <w:color w:val="64686F"/>
          <w:sz w:val="23"/>
          <w:szCs w:val="23"/>
          <w:shd w:val="clear" w:color="auto" w:fill="FFFFFF"/>
        </w:rPr>
        <w:t>Severability. It is understood and agreed that, if any provision of this Release or the application thereof is held invalid, the invalidity shall not affect other provisions or applications of this release which can be given effect without the invalid provisions or applications. To this end, the provisions of this release are declared severable.</w:t>
      </w:r>
      <w:r>
        <w:rPr>
          <w:rFonts w:ascii="Helvetica" w:hAnsi="Helvetica" w:cs="Helvetica"/>
          <w:color w:val="64686F"/>
          <w:sz w:val="23"/>
          <w:szCs w:val="23"/>
        </w:rPr>
        <w:br/>
      </w:r>
      <w:r>
        <w:rPr>
          <w:rFonts w:ascii="Helvetica" w:hAnsi="Helvetica" w:cs="Helvetica"/>
          <w:color w:val="64686F"/>
          <w:sz w:val="23"/>
          <w:szCs w:val="23"/>
        </w:rPr>
        <w:br/>
      </w:r>
      <w:r>
        <w:rPr>
          <w:rFonts w:ascii="Helvetica" w:hAnsi="Helvetica" w:cs="Helvetica"/>
          <w:color w:val="64686F"/>
          <w:sz w:val="23"/>
          <w:szCs w:val="23"/>
          <w:shd w:val="clear" w:color="auto" w:fill="FFFFFF"/>
        </w:rPr>
        <w:t>The language of all parts of this Release shall in all cases be construed as a whole, according to its fair meaning, and not strictly for or against any party. This Release is the only, sole, entire, and complete agreement of the parties relating in any way to the subject matter hereof. No statements, promises, or representations have been made by any party to any other, or relied upon, and no consideration has been offered or promised, other than as may be expressly provided herein. This Release supersedes any earlier written or oral understandings or agreements between the parties.</w:t>
      </w:r>
    </w:p>
    <w:sectPr w:rsidR="00CD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BB"/>
    <w:rsid w:val="00222E7E"/>
    <w:rsid w:val="00273BBB"/>
    <w:rsid w:val="00304776"/>
    <w:rsid w:val="00F6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5EDE"/>
  <w15:chartTrackingRefBased/>
  <w15:docId w15:val="{6F16F58B-04F8-4BF4-B50B-08FCB660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Carter</dc:creator>
  <cp:keywords/>
  <dc:description/>
  <cp:lastModifiedBy>Taylor Carter</cp:lastModifiedBy>
  <cp:revision>1</cp:revision>
  <dcterms:created xsi:type="dcterms:W3CDTF">2019-08-22T00:49:00Z</dcterms:created>
  <dcterms:modified xsi:type="dcterms:W3CDTF">2019-08-22T00:49:00Z</dcterms:modified>
</cp:coreProperties>
</file>