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CF253" w14:textId="2E3DA5D5" w:rsidR="00F86056" w:rsidRDefault="00F86056" w:rsidP="00F86056">
      <w:pPr>
        <w:rPr>
          <w:rFonts w:ascii="Times New Roman" w:eastAsia="Times New Roman" w:hAnsi="Times New Roman" w:cs="Times New Roman"/>
        </w:rPr>
      </w:pPr>
      <w:r>
        <w:t>This email is to help clarify all of the responsibilities you have this week to be prepared to register for the NSDA IE Qualifier this weekend. Please make sure you have all of the following for registration. Al</w:t>
      </w:r>
      <w:r w:rsidR="00FB50F7">
        <w:t>l cover forms, schedules, judge</w:t>
      </w:r>
      <w:r>
        <w:t xml:space="preserve"> requirements and other information is posted on the Tabroom website. Access this information at </w:t>
      </w:r>
      <w:hyperlink r:id="rId5" w:history="1">
        <w:r w:rsidRPr="00F86056">
          <w:rPr>
            <w:rFonts w:ascii="Tahoma" w:eastAsia="Times New Roman" w:hAnsi="Tahoma" w:cs="Tahoma"/>
            <w:color w:val="AA0000"/>
            <w:sz w:val="21"/>
            <w:szCs w:val="21"/>
            <w:bdr w:val="none" w:sz="0" w:space="0" w:color="auto" w:frame="1"/>
            <w:shd w:val="clear" w:color="auto" w:fill="FEFEFE"/>
          </w:rPr>
          <w:t>http://sunflower.tabroom.com</w:t>
        </w:r>
      </w:hyperlink>
      <w:r>
        <w:rPr>
          <w:rFonts w:ascii="Times New Roman" w:eastAsia="Times New Roman" w:hAnsi="Times New Roman" w:cs="Times New Roman"/>
        </w:rPr>
        <w:t>.</w:t>
      </w:r>
      <w:r w:rsidR="00FB50F7">
        <w:rPr>
          <w:rFonts w:ascii="Times New Roman" w:eastAsia="Times New Roman" w:hAnsi="Times New Roman" w:cs="Times New Roman"/>
        </w:rPr>
        <w:t xml:space="preserve"> On the right-</w:t>
      </w:r>
      <w:r>
        <w:rPr>
          <w:rFonts w:ascii="Times New Roman" w:eastAsia="Times New Roman" w:hAnsi="Times New Roman" w:cs="Times New Roman"/>
        </w:rPr>
        <w:t>side you will see “INFO” and all files are downloadable from there. You will also need to complete all forms under the NSDA forms section on your entry page.</w:t>
      </w:r>
    </w:p>
    <w:p w14:paraId="3FFF96CA" w14:textId="77777777" w:rsidR="00FB50F7" w:rsidRDefault="00FB50F7" w:rsidP="00F86056">
      <w:pPr>
        <w:rPr>
          <w:rFonts w:ascii="Times New Roman" w:eastAsia="Times New Roman" w:hAnsi="Times New Roman" w:cs="Times New Roman"/>
        </w:rPr>
      </w:pPr>
    </w:p>
    <w:p w14:paraId="4B4891FB" w14:textId="31BA579E" w:rsidR="00FB50F7" w:rsidRDefault="00FB50F7" w:rsidP="00F86056">
      <w:pPr>
        <w:rPr>
          <w:rFonts w:ascii="Times New Roman" w:eastAsia="Times New Roman" w:hAnsi="Times New Roman" w:cs="Times New Roman"/>
        </w:rPr>
      </w:pPr>
      <w:r>
        <w:rPr>
          <w:rFonts w:ascii="Times New Roman" w:eastAsia="Times New Roman" w:hAnsi="Times New Roman" w:cs="Times New Roman"/>
        </w:rPr>
        <w:t>This registration process is tedious and there are several lines that you will proceed through</w:t>
      </w:r>
      <w:r w:rsidRPr="00404CDD">
        <w:rPr>
          <w:rFonts w:ascii="Times New Roman" w:eastAsia="Times New Roman" w:hAnsi="Times New Roman" w:cs="Times New Roman"/>
          <w:highlight w:val="yellow"/>
        </w:rPr>
        <w:t>. If you are new</w:t>
      </w:r>
      <w:r w:rsidR="00404CDD" w:rsidRPr="00404CDD">
        <w:rPr>
          <w:rFonts w:ascii="Times New Roman" w:eastAsia="Times New Roman" w:hAnsi="Times New Roman" w:cs="Times New Roman"/>
          <w:highlight w:val="yellow"/>
        </w:rPr>
        <w:t xml:space="preserve"> to this process</w:t>
      </w:r>
      <w:r w:rsidRPr="00404CDD">
        <w:rPr>
          <w:rFonts w:ascii="Times New Roman" w:eastAsia="Times New Roman" w:hAnsi="Times New Roman" w:cs="Times New Roman"/>
          <w:highlight w:val="yellow"/>
        </w:rPr>
        <w:t>, PLEASE arrive at noon</w:t>
      </w:r>
      <w:r>
        <w:rPr>
          <w:rFonts w:ascii="Times New Roman" w:eastAsia="Times New Roman" w:hAnsi="Times New Roman" w:cs="Times New Roman"/>
        </w:rPr>
        <w:t xml:space="preserve"> so you will have time to complete anything you might have missed. We need to start the assembly on time</w:t>
      </w:r>
      <w:r w:rsidR="00404CDD">
        <w:rPr>
          <w:rFonts w:ascii="Times New Roman" w:eastAsia="Times New Roman" w:hAnsi="Times New Roman" w:cs="Times New Roman"/>
        </w:rPr>
        <w:t>.</w:t>
      </w:r>
    </w:p>
    <w:p w14:paraId="52EE953B" w14:textId="77777777" w:rsidR="00F86056" w:rsidRDefault="00F86056" w:rsidP="00F86056">
      <w:pPr>
        <w:rPr>
          <w:rFonts w:ascii="Times New Roman" w:eastAsia="Times New Roman" w:hAnsi="Times New Roman" w:cs="Times New Roman"/>
        </w:rPr>
      </w:pPr>
    </w:p>
    <w:p w14:paraId="25DFE7B4" w14:textId="4EDD3397" w:rsidR="00F86056" w:rsidRDefault="00F86056" w:rsidP="00F86056">
      <w:pPr>
        <w:rPr>
          <w:rFonts w:ascii="Times New Roman" w:eastAsia="Times New Roman" w:hAnsi="Times New Roman" w:cs="Times New Roman"/>
        </w:rPr>
      </w:pPr>
      <w:r>
        <w:rPr>
          <w:rFonts w:ascii="Times New Roman" w:eastAsia="Times New Roman" w:hAnsi="Times New Roman" w:cs="Times New Roman"/>
        </w:rPr>
        <w:t>Bring</w:t>
      </w:r>
      <w:r w:rsidR="00404CDD">
        <w:rPr>
          <w:rFonts w:ascii="Times New Roman" w:eastAsia="Times New Roman" w:hAnsi="Times New Roman" w:cs="Times New Roman"/>
        </w:rPr>
        <w:t>/Complete all of these things with you for</w:t>
      </w:r>
      <w:r>
        <w:rPr>
          <w:rFonts w:ascii="Times New Roman" w:eastAsia="Times New Roman" w:hAnsi="Times New Roman" w:cs="Times New Roman"/>
        </w:rPr>
        <w:t xml:space="preserve"> registration:</w:t>
      </w:r>
    </w:p>
    <w:p w14:paraId="19C8B41E" w14:textId="77777777" w:rsidR="00F86056" w:rsidRDefault="00F86056" w:rsidP="00F86056">
      <w:pPr>
        <w:rPr>
          <w:rFonts w:ascii="Times New Roman" w:eastAsia="Times New Roman" w:hAnsi="Times New Roman" w:cs="Times New Roman"/>
        </w:rPr>
      </w:pPr>
    </w:p>
    <w:p w14:paraId="36C6A0F6" w14:textId="17110E6F" w:rsidR="00F86056" w:rsidRDefault="00F86056" w:rsidP="00F86056">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Any outstanding invoice</w:t>
      </w:r>
      <w:r w:rsidR="00404CDD">
        <w:rPr>
          <w:rFonts w:ascii="Times New Roman" w:eastAsia="Times New Roman" w:hAnsi="Times New Roman" w:cs="Times New Roman"/>
        </w:rPr>
        <w:t>(s)</w:t>
      </w:r>
      <w:r>
        <w:rPr>
          <w:rFonts w:ascii="Times New Roman" w:eastAsia="Times New Roman" w:hAnsi="Times New Roman" w:cs="Times New Roman"/>
        </w:rPr>
        <w:t xml:space="preserve"> for the NSDA must be cleared by the NSDA. The Committee must have written verification that all invoices have been paid or are being processed. You can provide a receipt, PO or pay the invoice at registration. The Committee cannot allow any school to enter with unpaid obligations to NSDA.</w:t>
      </w:r>
    </w:p>
    <w:p w14:paraId="747893A4" w14:textId="613E6672" w:rsidR="00F86056" w:rsidRDefault="00F86056" w:rsidP="00F86056">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Single Entry Letters of Intent (Completed through NSDA Forms Tab). It is not sufficient to simply enter the preferences in Tabroom. Each entry who is double-entered in the IE tournament or has already qualified, or is an alternate, in a</w:t>
      </w:r>
      <w:r w:rsidR="00DF37D4">
        <w:rPr>
          <w:rFonts w:ascii="Times New Roman" w:eastAsia="Times New Roman" w:hAnsi="Times New Roman" w:cs="Times New Roman"/>
        </w:rPr>
        <w:t xml:space="preserve"> debate event must have a Single</w:t>
      </w:r>
      <w:r w:rsidR="00404CDD">
        <w:rPr>
          <w:rFonts w:ascii="Times New Roman" w:eastAsia="Times New Roman" w:hAnsi="Times New Roman" w:cs="Times New Roman"/>
        </w:rPr>
        <w:t>-</w:t>
      </w:r>
      <w:r>
        <w:rPr>
          <w:rFonts w:ascii="Times New Roman" w:eastAsia="Times New Roman" w:hAnsi="Times New Roman" w:cs="Times New Roman"/>
        </w:rPr>
        <w:t>Entry Letter of Intent signed by the coach</w:t>
      </w:r>
      <w:r w:rsidR="00404CDD">
        <w:rPr>
          <w:rFonts w:ascii="Times New Roman" w:eastAsia="Times New Roman" w:hAnsi="Times New Roman" w:cs="Times New Roman"/>
        </w:rPr>
        <w:t xml:space="preserve"> and</w:t>
      </w:r>
      <w:r>
        <w:rPr>
          <w:rFonts w:ascii="Times New Roman" w:eastAsia="Times New Roman" w:hAnsi="Times New Roman" w:cs="Times New Roman"/>
        </w:rPr>
        <w:t xml:space="preserve"> presented at registration. </w:t>
      </w:r>
      <w:r w:rsidR="00DF37D4">
        <w:rPr>
          <w:rFonts w:ascii="Times New Roman" w:eastAsia="Times New Roman" w:hAnsi="Times New Roman" w:cs="Times New Roman"/>
        </w:rPr>
        <w:t xml:space="preserve">If you are not sure a student is an alternate, it is recommended you complete the form just in case. This only requires a coach’s signature, so </w:t>
      </w:r>
      <w:r w:rsidR="00404CDD">
        <w:rPr>
          <w:rFonts w:ascii="Times New Roman" w:eastAsia="Times New Roman" w:hAnsi="Times New Roman" w:cs="Times New Roman"/>
        </w:rPr>
        <w:t xml:space="preserve">it’s </w:t>
      </w:r>
      <w:r w:rsidR="00DF37D4">
        <w:rPr>
          <w:rFonts w:ascii="Times New Roman" w:eastAsia="Times New Roman" w:hAnsi="Times New Roman" w:cs="Times New Roman"/>
        </w:rPr>
        <w:t xml:space="preserve">fairly easy to complete. It is recommended you discuss the options with your students to avoid any miscommunication. </w:t>
      </w:r>
      <w:r w:rsidR="00DF37D4" w:rsidRPr="00DF37D4">
        <w:rPr>
          <w:rFonts w:ascii="Times New Roman" w:eastAsia="Times New Roman" w:hAnsi="Times New Roman" w:cs="Times New Roman"/>
          <w:highlight w:val="yellow"/>
        </w:rPr>
        <w:t>THE DECISIONS MADE ON EVENT CHOICES WILL BE DETERMINED BY THE EVENTS INDICATED ON THE FORM.</w:t>
      </w:r>
      <w:r w:rsidR="00DF37D4">
        <w:rPr>
          <w:rFonts w:ascii="Times New Roman" w:eastAsia="Times New Roman" w:hAnsi="Times New Roman" w:cs="Times New Roman"/>
        </w:rPr>
        <w:t xml:space="preserve"> This cannot be change</w:t>
      </w:r>
      <w:r w:rsidR="00404CDD">
        <w:rPr>
          <w:rFonts w:ascii="Times New Roman" w:eastAsia="Times New Roman" w:hAnsi="Times New Roman" w:cs="Times New Roman"/>
        </w:rPr>
        <w:t>d once the tournament has begun and cannot be altered with any oral statement.</w:t>
      </w:r>
    </w:p>
    <w:p w14:paraId="09AF0E0A" w14:textId="0D6A2E59" w:rsidR="00DF37D4" w:rsidRDefault="00AC6903" w:rsidP="00F86056">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Oration/Informative – You must print out the Oration/Informative Cover Sheet (Under INFO on the tournament main page) for each informative or oration entered. </w:t>
      </w:r>
      <w:r w:rsidRPr="00AC6903">
        <w:rPr>
          <w:rFonts w:ascii="Times New Roman" w:eastAsia="Times New Roman" w:hAnsi="Times New Roman" w:cs="Times New Roman"/>
          <w:highlight w:val="yellow"/>
        </w:rPr>
        <w:t>You AND the competitor must sign the form</w:t>
      </w:r>
      <w:r>
        <w:rPr>
          <w:rFonts w:ascii="Times New Roman" w:eastAsia="Times New Roman" w:hAnsi="Times New Roman" w:cs="Times New Roman"/>
        </w:rPr>
        <w:t xml:space="preserve">. You are NOT required to submit a typed manuscript of the speech. HOWEVER, if there is a challenge, a copy must be immediately available (within 10 minutes). See the </w:t>
      </w:r>
      <w:r w:rsidR="00106FA7">
        <w:rPr>
          <w:rFonts w:ascii="Times New Roman" w:eastAsia="Times New Roman" w:hAnsi="Times New Roman" w:cs="Times New Roman"/>
        </w:rPr>
        <w:t>Oration/Informative Rules/Guidelines under the INFO tab.</w:t>
      </w:r>
    </w:p>
    <w:p w14:paraId="23123AE5" w14:textId="707F4173" w:rsidR="00106FA7" w:rsidRDefault="00106FA7" w:rsidP="00F86056">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Interpretation – You must print and sign the Interpretation Cover Sheet (</w:t>
      </w:r>
      <w:r>
        <w:rPr>
          <w:rFonts w:ascii="Times New Roman" w:eastAsia="Times New Roman" w:hAnsi="Times New Roman" w:cs="Times New Roman"/>
        </w:rPr>
        <w:t>Under INFO on the tournament main page</w:t>
      </w:r>
      <w:r>
        <w:rPr>
          <w:rFonts w:ascii="Times New Roman" w:eastAsia="Times New Roman" w:hAnsi="Times New Roman" w:cs="Times New Roman"/>
        </w:rPr>
        <w:t>) for each interpretation (DUO, DI, HI, POI) entered. Only the</w:t>
      </w:r>
      <w:r w:rsidR="00404CDD">
        <w:rPr>
          <w:rFonts w:ascii="Times New Roman" w:eastAsia="Times New Roman" w:hAnsi="Times New Roman" w:cs="Times New Roman"/>
        </w:rPr>
        <w:t xml:space="preserve"> coach needs to sign this</w:t>
      </w:r>
      <w:r>
        <w:rPr>
          <w:rFonts w:ascii="Times New Roman" w:eastAsia="Times New Roman" w:hAnsi="Times New Roman" w:cs="Times New Roman"/>
        </w:rPr>
        <w:t xml:space="preserve"> cover sheet. </w:t>
      </w:r>
      <w:r w:rsidR="00CB006E">
        <w:rPr>
          <w:rFonts w:ascii="Times New Roman" w:eastAsia="Times New Roman" w:hAnsi="Times New Roman" w:cs="Times New Roman"/>
        </w:rPr>
        <w:t xml:space="preserve">You will not be required to submit the original work, but you must have the originals available in case of a protest (within 10 minutes). </w:t>
      </w:r>
      <w:r>
        <w:rPr>
          <w:rFonts w:ascii="Times New Roman" w:eastAsia="Times New Roman" w:hAnsi="Times New Roman" w:cs="Times New Roman"/>
        </w:rPr>
        <w:t>You will attest to the following:</w:t>
      </w:r>
    </w:p>
    <w:p w14:paraId="4AB8BB42" w14:textId="36C1C264" w:rsidR="00106FA7" w:rsidRPr="001C2B4C" w:rsidRDefault="00106FA7" w:rsidP="00106FA7">
      <w:pPr>
        <w:ind w:left="360"/>
      </w:pPr>
      <w:r>
        <w:tab/>
      </w:r>
      <w:r>
        <w:tab/>
      </w:r>
      <w:r w:rsidRPr="001C2B4C">
        <w:t> _____ I have included a word-processed manuscript of the cutting.</w:t>
      </w:r>
    </w:p>
    <w:p w14:paraId="2BF4A0C1" w14:textId="4A99D027" w:rsidR="00106FA7" w:rsidRPr="001C2B4C" w:rsidRDefault="00106FA7" w:rsidP="00106FA7">
      <w:pPr>
        <w:ind w:left="360"/>
      </w:pPr>
      <w:r>
        <w:tab/>
      </w:r>
      <w:r>
        <w:tab/>
      </w:r>
      <w:r w:rsidRPr="001C2B4C">
        <w:t>_____</w:t>
      </w:r>
      <w:r>
        <w:tab/>
      </w:r>
      <w:r w:rsidRPr="001C2B4C">
        <w:t xml:space="preserve">I have included a highlighted copy of the original script. The pages are in </w:t>
      </w:r>
      <w:r>
        <w:tab/>
      </w:r>
      <w:r>
        <w:tab/>
      </w:r>
      <w:r>
        <w:tab/>
      </w:r>
      <w:r>
        <w:tab/>
      </w:r>
      <w:r w:rsidRPr="001C2B4C">
        <w:t>the order of the cutting. If</w:t>
      </w:r>
      <w:r>
        <w:t xml:space="preserve"> </w:t>
      </w:r>
      <w:r w:rsidRPr="001C2B4C">
        <w:t xml:space="preserve">lines from one page were used more than once </w:t>
      </w:r>
      <w:r>
        <w:tab/>
      </w:r>
      <w:r>
        <w:tab/>
      </w:r>
      <w:r>
        <w:tab/>
      </w:r>
      <w:r w:rsidRPr="001C2B4C">
        <w:t xml:space="preserve">within </w:t>
      </w:r>
      <w:r>
        <w:tab/>
      </w:r>
      <w:r w:rsidRPr="001C2B4C">
        <w:t>the cutting, the original page was re-copied,</w:t>
      </w:r>
      <w:r>
        <w:t xml:space="preserve"> </w:t>
      </w:r>
      <w:r w:rsidRPr="001C2B4C">
        <w:t xml:space="preserve">highlighted, and </w:t>
      </w:r>
      <w:r>
        <w:tab/>
      </w:r>
      <w:r>
        <w:tab/>
      </w:r>
      <w:r>
        <w:tab/>
      </w:r>
      <w:r>
        <w:tab/>
      </w:r>
      <w:r w:rsidRPr="001C2B4C">
        <w:t>inserted to show the order of the line(s) used.</w:t>
      </w:r>
    </w:p>
    <w:p w14:paraId="62C7D46B" w14:textId="46322D15" w:rsidR="00106FA7" w:rsidRPr="001C2B4C" w:rsidRDefault="00106FA7" w:rsidP="00106FA7">
      <w:pPr>
        <w:ind w:left="360"/>
      </w:pPr>
      <w:r>
        <w:tab/>
      </w:r>
      <w:r>
        <w:tab/>
      </w:r>
      <w:r w:rsidRPr="001C2B4C">
        <w:t xml:space="preserve">_____ </w:t>
      </w:r>
      <w:r>
        <w:tab/>
      </w:r>
      <w:r w:rsidRPr="001C2B4C">
        <w:t xml:space="preserve">I have clearly indicated in ink any words added or changed as permitted </w:t>
      </w:r>
      <w:r>
        <w:tab/>
      </w:r>
      <w:r>
        <w:tab/>
      </w:r>
      <w:r>
        <w:tab/>
      </w:r>
      <w:r>
        <w:tab/>
      </w:r>
      <w:r w:rsidRPr="001C2B4C">
        <w:t>in the rules.</w:t>
      </w:r>
    </w:p>
    <w:p w14:paraId="272CF194" w14:textId="3218F880" w:rsidR="00106FA7" w:rsidRPr="001C2B4C" w:rsidRDefault="00106FA7" w:rsidP="00106FA7">
      <w:pPr>
        <w:ind w:left="360"/>
      </w:pPr>
      <w:r>
        <w:tab/>
      </w:r>
      <w:r>
        <w:tab/>
      </w:r>
      <w:r w:rsidRPr="001C2B4C">
        <w:t xml:space="preserve">_____ </w:t>
      </w:r>
      <w:r>
        <w:tab/>
      </w:r>
      <w:r w:rsidRPr="001C2B4C">
        <w:t xml:space="preserve">I am aware of the Transition Rule: “Failure to clearly indicate the addition </w:t>
      </w:r>
      <w:r>
        <w:tab/>
      </w:r>
      <w:r>
        <w:tab/>
      </w:r>
      <w:r>
        <w:tab/>
      </w:r>
      <w:r w:rsidRPr="001C2B4C">
        <w:t>of words will be subject to</w:t>
      </w:r>
      <w:r>
        <w:t xml:space="preserve"> </w:t>
      </w:r>
      <w:r w:rsidRPr="001C2B4C">
        <w:t xml:space="preserve">disqualification. Changes to the script may </w:t>
      </w:r>
      <w:r>
        <w:tab/>
      </w:r>
      <w:r>
        <w:lastRenderedPageBreak/>
        <w:tab/>
      </w:r>
      <w:r>
        <w:tab/>
      </w:r>
      <w:r>
        <w:tab/>
      </w:r>
      <w:r w:rsidRPr="001C2B4C">
        <w:t>only be used for the purpose of transition or to eliminate</w:t>
      </w:r>
      <w:r>
        <w:t xml:space="preserve"> </w:t>
      </w:r>
      <w:r w:rsidRPr="001C2B4C">
        <w:t xml:space="preserve">profane </w:t>
      </w:r>
      <w:r>
        <w:tab/>
      </w:r>
      <w:r>
        <w:tab/>
      </w:r>
      <w:r>
        <w:tab/>
      </w:r>
      <w:r>
        <w:tab/>
      </w:r>
      <w:r>
        <w:tab/>
      </w:r>
      <w:r w:rsidRPr="001C2B4C">
        <w:t xml:space="preserve">language. Transitions may be used to clarify the logical sequence of ideas. </w:t>
      </w:r>
      <w:r>
        <w:tab/>
      </w:r>
      <w:r>
        <w:tab/>
      </w:r>
      <w:r>
        <w:tab/>
      </w:r>
      <w:r w:rsidRPr="001C2B4C">
        <w:t>They are not to</w:t>
      </w:r>
      <w:r>
        <w:t xml:space="preserve"> </w:t>
      </w:r>
      <w:r w:rsidRPr="001C2B4C">
        <w:t xml:space="preserve">be used for the purpose of embellishing the humorous or </w:t>
      </w:r>
      <w:r>
        <w:tab/>
      </w:r>
      <w:r>
        <w:tab/>
      </w:r>
      <w:r>
        <w:tab/>
      </w:r>
      <w:r>
        <w:tab/>
      </w:r>
      <w:r w:rsidRPr="001C2B4C">
        <w:t>dramatic effect of the literature.”</w:t>
      </w:r>
    </w:p>
    <w:p w14:paraId="023C730A" w14:textId="7FD9A6BA" w:rsidR="00106FA7" w:rsidRPr="001C2B4C" w:rsidRDefault="00106FA7" w:rsidP="00106FA7">
      <w:pPr>
        <w:ind w:left="360"/>
      </w:pPr>
      <w:r w:rsidRPr="001C2B4C">
        <w:t> </w:t>
      </w:r>
      <w:r>
        <w:tab/>
      </w:r>
      <w:r>
        <w:tab/>
      </w:r>
      <w:r w:rsidRPr="001C2B4C">
        <w:t xml:space="preserve">_____ The pages submitted from the original script accurately reflect the </w:t>
      </w:r>
      <w:r>
        <w:tab/>
      </w:r>
      <w:r>
        <w:tab/>
      </w:r>
      <w:r>
        <w:tab/>
      </w:r>
      <w:r>
        <w:tab/>
      </w:r>
      <w:r>
        <w:tab/>
      </w:r>
      <w:r w:rsidRPr="001C2B4C">
        <w:t>performance.</w:t>
      </w:r>
    </w:p>
    <w:p w14:paraId="770A91D8" w14:textId="77777777" w:rsidR="00106FA7" w:rsidRPr="00106FA7" w:rsidRDefault="00106FA7" w:rsidP="00106FA7">
      <w:pPr>
        <w:ind w:left="360"/>
        <w:rPr>
          <w:rFonts w:ascii="Times New Roman" w:eastAsia="Times New Roman" w:hAnsi="Times New Roman" w:cs="Times New Roman"/>
        </w:rPr>
      </w:pPr>
    </w:p>
    <w:p w14:paraId="453192E5" w14:textId="34A0CBEB" w:rsidR="00106FA7" w:rsidRPr="00F86056" w:rsidRDefault="00CB006E" w:rsidP="00F86056">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Extemporaneous – Please review all of the rules regarding computer use with your students. This can be found on page 47 of the High School Unified Manual</w:t>
      </w:r>
      <w:r w:rsidRPr="00404CDD">
        <w:rPr>
          <w:rFonts w:ascii="Times New Roman" w:eastAsia="Times New Roman" w:hAnsi="Times New Roman" w:cs="Times New Roman"/>
          <w:highlight w:val="yellow"/>
        </w:rPr>
        <w:t xml:space="preserve">. Remind students they will NOT be allowed </w:t>
      </w:r>
      <w:r w:rsidR="00404CDD" w:rsidRPr="00404CDD">
        <w:rPr>
          <w:rFonts w:ascii="Times New Roman" w:eastAsia="Times New Roman" w:hAnsi="Times New Roman" w:cs="Times New Roman"/>
          <w:highlight w:val="yellow"/>
        </w:rPr>
        <w:t>to plug-</w:t>
      </w:r>
      <w:r w:rsidRPr="00404CDD">
        <w:rPr>
          <w:rFonts w:ascii="Times New Roman" w:eastAsia="Times New Roman" w:hAnsi="Times New Roman" w:cs="Times New Roman"/>
          <w:highlight w:val="yellow"/>
        </w:rPr>
        <w:t>in devices in the extemp prep room, even if outlets are available</w:t>
      </w:r>
      <w:r>
        <w:rPr>
          <w:rFonts w:ascii="Times New Roman" w:eastAsia="Times New Roman" w:hAnsi="Times New Roman" w:cs="Times New Roman"/>
        </w:rPr>
        <w:t>. This is specifically prohibited. Please make sure all files are in compliance with the manual prior to extemp check-in at 2:30 pm on Friday.</w:t>
      </w:r>
    </w:p>
    <w:p w14:paraId="23895231" w14:textId="77777777" w:rsidR="00F86056" w:rsidRDefault="00F86056" w:rsidP="00F86056">
      <w:pPr>
        <w:rPr>
          <w:rFonts w:ascii="Times New Roman" w:eastAsia="Times New Roman" w:hAnsi="Times New Roman" w:cs="Times New Roman"/>
        </w:rPr>
      </w:pPr>
    </w:p>
    <w:p w14:paraId="614B973D" w14:textId="77777777" w:rsidR="00F86056" w:rsidRPr="00F86056" w:rsidRDefault="00F86056" w:rsidP="00F86056">
      <w:pPr>
        <w:rPr>
          <w:rFonts w:ascii="Times New Roman" w:eastAsia="Times New Roman" w:hAnsi="Times New Roman" w:cs="Times New Roman"/>
        </w:rPr>
      </w:pPr>
    </w:p>
    <w:p w14:paraId="35EB9649" w14:textId="562C2549" w:rsidR="009A2975" w:rsidRDefault="00FB50F7" w:rsidP="00FB50F7">
      <w:pPr>
        <w:pStyle w:val="ListParagraph"/>
        <w:numPr>
          <w:ilvl w:val="0"/>
          <w:numId w:val="1"/>
        </w:numPr>
      </w:pPr>
      <w:r>
        <w:t>School Consent Form – This is in the NSDA forms section. You will need to print and sign this form and bring it with you to registration.</w:t>
      </w:r>
      <w:r w:rsidR="00404CDD">
        <w:t xml:space="preserve"> This has been the most forgotten form in the debate qualifiers.</w:t>
      </w:r>
    </w:p>
    <w:p w14:paraId="1A916068" w14:textId="77777777" w:rsidR="00404CDD" w:rsidRDefault="00404CDD" w:rsidP="00404CDD"/>
    <w:p w14:paraId="03ACA740" w14:textId="51E9A53F" w:rsidR="00404CDD" w:rsidRDefault="00404CDD" w:rsidP="00404CDD">
      <w:r>
        <w:t>We look forward to seeing everyone this weekend. Please get your judges entered in Tabroom and make sure you include notes telling us what rounds they will judge and indicate all constraints. Please make a note if your judge is a freshman. You must have your quota of judges through semi-finals. If you have competitors in semi-finals, your judges will be obligated for finals. We need 40 judges for finals, so this is important!</w:t>
      </w:r>
    </w:p>
    <w:p w14:paraId="45406183" w14:textId="77777777" w:rsidR="00404CDD" w:rsidRDefault="00404CDD" w:rsidP="00404CDD"/>
    <w:p w14:paraId="0B7546BE" w14:textId="38AD92CB" w:rsidR="00404CDD" w:rsidRDefault="00404CDD" w:rsidP="00404CDD">
      <w:r>
        <w:t xml:space="preserve">Please read all of the files under INFO if you have a question. If you have a question about NSDA rules, please refer to the NSDA High School Unified Manual. If you still are unable to find an answer to your question, feel free to email any of your NSDA Sunflower </w:t>
      </w:r>
      <w:bookmarkStart w:id="0" w:name="_GoBack"/>
      <w:bookmarkEnd w:id="0"/>
      <w:r>
        <w:t>Committee members.</w:t>
      </w:r>
    </w:p>
    <w:p w14:paraId="2D27AD3C" w14:textId="77777777" w:rsidR="00404CDD" w:rsidRDefault="00404CDD" w:rsidP="00404CDD"/>
    <w:p w14:paraId="7D40C409" w14:textId="77777777" w:rsidR="00404CDD" w:rsidRDefault="00404CDD" w:rsidP="00404CDD"/>
    <w:sectPr w:rsidR="00404CDD" w:rsidSect="003F7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133BB2"/>
    <w:multiLevelType w:val="hybridMultilevel"/>
    <w:tmpl w:val="11ECE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E72"/>
    <w:rsid w:val="00106FA7"/>
    <w:rsid w:val="001D4E72"/>
    <w:rsid w:val="003F7286"/>
    <w:rsid w:val="00404CDD"/>
    <w:rsid w:val="009A2975"/>
    <w:rsid w:val="00AC6903"/>
    <w:rsid w:val="00BE59BB"/>
    <w:rsid w:val="00C336FB"/>
    <w:rsid w:val="00CB006E"/>
    <w:rsid w:val="00DF37D4"/>
    <w:rsid w:val="00F86056"/>
    <w:rsid w:val="00FB50F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59A83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6056"/>
    <w:rPr>
      <w:color w:val="0000FF"/>
      <w:u w:val="single"/>
    </w:rPr>
  </w:style>
  <w:style w:type="paragraph" w:styleId="ListParagraph">
    <w:name w:val="List Paragraph"/>
    <w:basedOn w:val="Normal"/>
    <w:uiPriority w:val="34"/>
    <w:qFormat/>
    <w:rsid w:val="00F86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2872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nflower.tabroom.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768</Words>
  <Characters>4378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Miller</dc:creator>
  <cp:keywords/>
  <dc:description/>
  <cp:lastModifiedBy>Lynn Miller</cp:lastModifiedBy>
  <cp:revision>5</cp:revision>
  <dcterms:created xsi:type="dcterms:W3CDTF">2018-04-08T04:40:00Z</dcterms:created>
  <dcterms:modified xsi:type="dcterms:W3CDTF">2018-04-08T05:15:00Z</dcterms:modified>
</cp:coreProperties>
</file>