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D16B1" w:rsidRDefault="006D46A2">
      <w:pPr>
        <w:ind w:left="1800"/>
        <w:jc w:val="center"/>
      </w:pPr>
      <w:r>
        <w:rPr>
          <w:rFonts w:ascii="Garamond" w:eastAsia="Garamond" w:hAnsi="Garamond" w:cs="Garamond"/>
          <w:b/>
        </w:rPr>
        <w:t xml:space="preserve">MANCHESTER </w:t>
      </w:r>
      <w:bookmarkStart w:id="0" w:name="_GoBack"/>
      <w:bookmarkEnd w:id="0"/>
      <w:r w:rsidR="00190C38">
        <w:rPr>
          <w:rFonts w:ascii="Garamond" w:eastAsia="Garamond" w:hAnsi="Garamond" w:cs="Garamond"/>
          <w:b/>
        </w:rPr>
        <w:t>ESSEX REGIONAL HIGH SCHOOL</w:t>
      </w:r>
      <w:r w:rsidR="00190C38">
        <w:rPr>
          <w:noProof/>
        </w:rPr>
        <w:drawing>
          <wp:anchor distT="0" distB="0" distL="114300" distR="114300" simplePos="0" relativeHeight="251658240" behindDoc="0" locked="0" layoutInCell="0" hidden="0" allowOverlap="0">
            <wp:simplePos x="0" y="0"/>
            <wp:positionH relativeFrom="margin">
              <wp:posOffset>0</wp:posOffset>
            </wp:positionH>
            <wp:positionV relativeFrom="paragraph">
              <wp:posOffset>0</wp:posOffset>
            </wp:positionV>
            <wp:extent cx="971550" cy="951230"/>
            <wp:effectExtent l="0" t="0" r="0" b="0"/>
            <wp:wrapSquare wrapText="bothSides" distT="0" distB="0" distL="114300" distR="114300"/>
            <wp:docPr id="1" name="image01.jpg" descr="Seal"/>
            <wp:cNvGraphicFramePr/>
            <a:graphic xmlns:a="http://schemas.openxmlformats.org/drawingml/2006/main">
              <a:graphicData uri="http://schemas.openxmlformats.org/drawingml/2006/picture">
                <pic:pic xmlns:pic="http://schemas.openxmlformats.org/drawingml/2006/picture">
                  <pic:nvPicPr>
                    <pic:cNvPr id="0" name="image01.jpg" descr="Seal"/>
                    <pic:cNvPicPr preferRelativeResize="0"/>
                  </pic:nvPicPr>
                  <pic:blipFill>
                    <a:blip r:embed="rId7"/>
                    <a:srcRect/>
                    <a:stretch>
                      <a:fillRect/>
                    </a:stretch>
                  </pic:blipFill>
                  <pic:spPr>
                    <a:xfrm>
                      <a:off x="0" y="0"/>
                      <a:ext cx="971550" cy="951230"/>
                    </a:xfrm>
                    <a:prstGeom prst="rect">
                      <a:avLst/>
                    </a:prstGeom>
                    <a:ln/>
                  </pic:spPr>
                </pic:pic>
              </a:graphicData>
            </a:graphic>
          </wp:anchor>
        </w:drawing>
      </w:r>
    </w:p>
    <w:p w:rsidR="003D16B1" w:rsidRDefault="00190C38">
      <w:pPr>
        <w:pStyle w:val="Heading2"/>
        <w:tabs>
          <w:tab w:val="center" w:pos="5085"/>
          <w:tab w:val="left" w:pos="6465"/>
        </w:tabs>
        <w:ind w:left="1800"/>
        <w:jc w:val="center"/>
      </w:pPr>
      <w:r>
        <w:rPr>
          <w:sz w:val="24"/>
          <w:szCs w:val="24"/>
        </w:rPr>
        <w:t>DEBATE &amp; SPEECH TEAM</w:t>
      </w:r>
    </w:p>
    <w:p w:rsidR="003D16B1" w:rsidRDefault="00190C38">
      <w:pPr>
        <w:tabs>
          <w:tab w:val="center" w:pos="4320"/>
          <w:tab w:val="right" w:pos="8640"/>
        </w:tabs>
        <w:ind w:left="1800"/>
        <w:jc w:val="center"/>
      </w:pPr>
      <w:r>
        <w:rPr>
          <w:rFonts w:ascii="Garamond" w:eastAsia="Garamond" w:hAnsi="Garamond" w:cs="Garamond"/>
        </w:rPr>
        <w:t>36 Lincoln Street</w:t>
      </w:r>
    </w:p>
    <w:p w:rsidR="003D16B1" w:rsidRDefault="00190C38">
      <w:pPr>
        <w:tabs>
          <w:tab w:val="center" w:pos="4320"/>
          <w:tab w:val="right" w:pos="8640"/>
        </w:tabs>
        <w:ind w:left="1800"/>
        <w:jc w:val="center"/>
      </w:pPr>
      <w:r>
        <w:rPr>
          <w:rFonts w:ascii="Garamond" w:eastAsia="Garamond" w:hAnsi="Garamond" w:cs="Garamond"/>
        </w:rPr>
        <w:t>Manchester-by-the-Sea, MA 01944</w:t>
      </w:r>
    </w:p>
    <w:p w:rsidR="003D16B1" w:rsidRDefault="003D16B1">
      <w:pPr>
        <w:tabs>
          <w:tab w:val="center" w:pos="4320"/>
          <w:tab w:val="right" w:pos="8640"/>
        </w:tabs>
        <w:ind w:left="1800"/>
      </w:pPr>
    </w:p>
    <w:p w:rsidR="003D16B1" w:rsidRDefault="00D758F2">
      <w:pPr>
        <w:jc w:val="right"/>
      </w:pPr>
      <w:r>
        <w:rPr>
          <w:rFonts w:ascii="Garamond" w:eastAsia="Garamond" w:hAnsi="Garamond" w:cs="Garamond"/>
        </w:rPr>
        <w:t>August 17, 2015</w:t>
      </w:r>
    </w:p>
    <w:p w:rsidR="003D16B1" w:rsidRDefault="003D16B1"/>
    <w:p w:rsidR="003D16B1" w:rsidRDefault="00190C38">
      <w:r>
        <w:rPr>
          <w:rFonts w:ascii="Garamond" w:eastAsia="Garamond" w:hAnsi="Garamond" w:cs="Garamond"/>
        </w:rPr>
        <w:t>Dear Colleagues,</w:t>
      </w:r>
    </w:p>
    <w:p w:rsidR="003D16B1" w:rsidRDefault="003D16B1"/>
    <w:p w:rsidR="003D16B1" w:rsidRDefault="00190C38">
      <w:r>
        <w:rPr>
          <w:rFonts w:ascii="Garamond" w:eastAsia="Garamond" w:hAnsi="Garamond" w:cs="Garamond"/>
        </w:rPr>
        <w:t>Manchester Essex Regional High School is pleased to invite you to the Tim Averill Invitational Debate Tournament to be held at Manchester Essex Regional High School in Manchester-by-the-Se</w:t>
      </w:r>
      <w:r w:rsidR="00D758F2">
        <w:rPr>
          <w:rFonts w:ascii="Garamond" w:eastAsia="Garamond" w:hAnsi="Garamond" w:cs="Garamond"/>
        </w:rPr>
        <w:t>a, Massachusetts, on October 30 –October 31, 2015</w:t>
      </w:r>
      <w:r>
        <w:rPr>
          <w:rFonts w:ascii="Garamond" w:eastAsia="Garamond" w:hAnsi="Garamond" w:cs="Garamond"/>
        </w:rPr>
        <w:t>. We will be workin</w:t>
      </w:r>
      <w:r>
        <w:rPr>
          <w:rFonts w:ascii="Garamond" w:eastAsia="Garamond" w:hAnsi="Garamond" w:cs="Garamond"/>
        </w:rPr>
        <w:t xml:space="preserve">g hard to make the tournament enjoyable, affordable, and accessible for all. We are pleased to announce that our director of tabulation will again be our coach </w:t>
      </w:r>
      <w:r>
        <w:rPr>
          <w:rFonts w:ascii="Garamond" w:eastAsia="Garamond" w:hAnsi="Garamond" w:cs="Garamond"/>
          <w:i/>
        </w:rPr>
        <w:t>emeritus</w:t>
      </w:r>
      <w:r>
        <w:rPr>
          <w:rFonts w:ascii="Garamond" w:eastAsia="Garamond" w:hAnsi="Garamond" w:cs="Garamond"/>
        </w:rPr>
        <w:t>, Tim Averill. Our tournament will feature high quality competition and judging in the f</w:t>
      </w:r>
      <w:r>
        <w:rPr>
          <w:rFonts w:ascii="Garamond" w:eastAsia="Garamond" w:hAnsi="Garamond" w:cs="Garamond"/>
        </w:rPr>
        <w:t>ollowing events:</w:t>
      </w:r>
    </w:p>
    <w:p w:rsidR="003D16B1" w:rsidRDefault="003D16B1"/>
    <w:p w:rsidR="003D16B1" w:rsidRDefault="00190C38">
      <w:pPr>
        <w:ind w:left="720" w:hanging="630"/>
      </w:pPr>
      <w:r>
        <w:rPr>
          <w:rFonts w:ascii="Garamond" w:eastAsia="Garamond" w:hAnsi="Garamond" w:cs="Garamond"/>
          <w:b/>
        </w:rPr>
        <w:t>Open Public Forum Debate</w:t>
      </w:r>
    </w:p>
    <w:p w:rsidR="003D16B1" w:rsidRDefault="00190C38">
      <w:pPr>
        <w:numPr>
          <w:ilvl w:val="0"/>
          <w:numId w:val="3"/>
        </w:numPr>
        <w:ind w:hanging="360"/>
        <w:contextualSpacing/>
      </w:pPr>
      <w:r>
        <w:rPr>
          <w:rFonts w:ascii="Garamond" w:eastAsia="Garamond" w:hAnsi="Garamond" w:cs="Garamond"/>
          <w:b/>
        </w:rPr>
        <w:t xml:space="preserve">The Averill is a TOC qualifying tournament in Public Forum at the </w:t>
      </w:r>
      <w:r w:rsidR="00D758F2">
        <w:rPr>
          <w:rFonts w:ascii="Garamond" w:eastAsia="Garamond" w:hAnsi="Garamond" w:cs="Garamond"/>
          <w:b/>
        </w:rPr>
        <w:t>Semifinal</w:t>
      </w:r>
      <w:r>
        <w:rPr>
          <w:rFonts w:ascii="Garamond" w:eastAsia="Garamond" w:hAnsi="Garamond" w:cs="Garamond"/>
          <w:b/>
        </w:rPr>
        <w:t xml:space="preserve"> Level.</w:t>
      </w:r>
      <w:r>
        <w:rPr>
          <w:rFonts w:ascii="Garamond" w:eastAsia="Garamond" w:hAnsi="Garamond" w:cs="Garamond"/>
        </w:rPr>
        <w:t xml:space="preserve">   </w:t>
      </w:r>
    </w:p>
    <w:p w:rsidR="003D16B1" w:rsidRPr="00D758F2" w:rsidRDefault="00190C38" w:rsidP="00D758F2">
      <w:pPr>
        <w:numPr>
          <w:ilvl w:val="0"/>
          <w:numId w:val="3"/>
        </w:numPr>
        <w:contextualSpacing/>
        <w:rPr>
          <w:rFonts w:ascii="Garamond" w:eastAsia="Garamond" w:hAnsi="Garamond" w:cs="Garamond"/>
        </w:rPr>
      </w:pPr>
      <w:r w:rsidRPr="00D758F2">
        <w:rPr>
          <w:rFonts w:ascii="Garamond" w:eastAsia="Garamond" w:hAnsi="Garamond" w:cs="Garamond"/>
        </w:rPr>
        <w:t xml:space="preserve">PFD will use the NFL’s September/October Topic, </w:t>
      </w:r>
      <w:r w:rsidR="00D758F2">
        <w:rPr>
          <w:rFonts w:ascii="Garamond" w:eastAsia="Garamond" w:hAnsi="Garamond" w:cs="Garamond"/>
        </w:rPr>
        <w:t>“</w:t>
      </w:r>
      <w:r w:rsidR="00D758F2" w:rsidRPr="00D758F2">
        <w:rPr>
          <w:rFonts w:ascii="Garamond" w:eastAsia="Garamond" w:hAnsi="Garamond" w:cs="Garamond"/>
        </w:rPr>
        <w:t>Resolved: The United States Federal Government ought to pay reparations to African Americans.</w:t>
      </w:r>
      <w:r w:rsidR="00D758F2">
        <w:rPr>
          <w:rFonts w:ascii="Garamond" w:eastAsia="Garamond" w:hAnsi="Garamond" w:cs="Garamond"/>
        </w:rPr>
        <w:t xml:space="preserve">” </w:t>
      </w:r>
      <w:r w:rsidRPr="00D758F2">
        <w:rPr>
          <w:rFonts w:ascii="Garamond" w:eastAsia="Garamond" w:hAnsi="Garamond" w:cs="Garamond"/>
        </w:rPr>
        <w:t>There will be six preliminary rounds in Public Forum Debate.  PFD will break to octofinals.</w:t>
      </w:r>
    </w:p>
    <w:p w:rsidR="003D16B1" w:rsidRDefault="003D16B1"/>
    <w:p w:rsidR="00D758F2" w:rsidRDefault="00190C38" w:rsidP="00D758F2">
      <w:pPr>
        <w:rPr>
          <w:rFonts w:ascii="Garamond" w:eastAsia="Garamond" w:hAnsi="Garamond" w:cs="Garamond"/>
          <w:b/>
        </w:rPr>
      </w:pPr>
      <w:r>
        <w:rPr>
          <w:rFonts w:ascii="Garamond" w:eastAsia="Garamond" w:hAnsi="Garamond" w:cs="Garamond"/>
          <w:b/>
        </w:rPr>
        <w:t>Varsity and Novice Lincoln Douglas Debate</w:t>
      </w:r>
    </w:p>
    <w:p w:rsidR="00D758F2" w:rsidRDefault="00D758F2" w:rsidP="00D758F2">
      <w:pPr>
        <w:rPr>
          <w:rFonts w:ascii="Garamond" w:eastAsia="Garamond" w:hAnsi="Garamond" w:cs="Garamond"/>
          <w:b/>
        </w:rPr>
      </w:pPr>
    </w:p>
    <w:p w:rsidR="003D16B1" w:rsidRDefault="00190C38" w:rsidP="00D758F2">
      <w:pPr>
        <w:pStyle w:val="ListParagraph"/>
        <w:numPr>
          <w:ilvl w:val="0"/>
          <w:numId w:val="9"/>
        </w:numPr>
      </w:pPr>
      <w:r w:rsidRPr="00D758F2">
        <w:rPr>
          <w:rFonts w:eastAsia="Garamond"/>
        </w:rPr>
        <w:t>Varsity LD will use the NFL’s September/Octob</w:t>
      </w:r>
      <w:r w:rsidRPr="00D758F2">
        <w:rPr>
          <w:rFonts w:eastAsia="Garamond"/>
        </w:rPr>
        <w:t xml:space="preserve">er topic, </w:t>
      </w:r>
      <w:r w:rsidR="00D758F2" w:rsidRPr="00D758F2">
        <w:rPr>
          <w:rFonts w:eastAsia="Garamond"/>
        </w:rPr>
        <w:t>“Resolved: Adolescents ought to have the right to make autonomous medical choices.”</w:t>
      </w:r>
    </w:p>
    <w:p w:rsidR="003D16B1" w:rsidRDefault="00190C38">
      <w:pPr>
        <w:numPr>
          <w:ilvl w:val="0"/>
          <w:numId w:val="1"/>
        </w:numPr>
        <w:ind w:hanging="360"/>
        <w:contextualSpacing/>
        <w:rPr>
          <w:i/>
        </w:rPr>
      </w:pPr>
      <w:r>
        <w:rPr>
          <w:rFonts w:ascii="Garamond" w:eastAsia="Garamond" w:hAnsi="Garamond" w:cs="Garamond"/>
        </w:rPr>
        <w:t>N</w:t>
      </w:r>
      <w:r>
        <w:rPr>
          <w:rFonts w:ascii="Garamond" w:eastAsia="Garamond" w:hAnsi="Garamond" w:cs="Garamond"/>
        </w:rPr>
        <w:t>ovice LD will use the Modest Novice topic, "Resolved: Civil disobedience in a democracy is morally justified."</w:t>
      </w:r>
    </w:p>
    <w:p w:rsidR="003D16B1" w:rsidRDefault="00190C38">
      <w:pPr>
        <w:numPr>
          <w:ilvl w:val="0"/>
          <w:numId w:val="1"/>
        </w:numPr>
        <w:ind w:hanging="360"/>
        <w:contextualSpacing/>
      </w:pPr>
      <w:r>
        <w:rPr>
          <w:rFonts w:ascii="Garamond" w:eastAsia="Garamond" w:hAnsi="Garamond" w:cs="Garamond"/>
        </w:rPr>
        <w:t xml:space="preserve">There will be five preliminary rounds in LD.  An appropriate number of elimination rounds will be scheduled. </w:t>
      </w:r>
    </w:p>
    <w:p w:rsidR="003D16B1" w:rsidRDefault="00190C38">
      <w:pPr>
        <w:numPr>
          <w:ilvl w:val="0"/>
          <w:numId w:val="1"/>
        </w:numPr>
        <w:ind w:hanging="360"/>
        <w:rPr>
          <w:i/>
        </w:rPr>
      </w:pPr>
      <w:r>
        <w:rPr>
          <w:rFonts w:ascii="Garamond" w:eastAsia="Garamond" w:hAnsi="Garamond" w:cs="Garamond"/>
        </w:rPr>
        <w:t>A Novice debater is a debater who is in their first year of high school debate (having competed in Speech in a previous year does not disqualify a</w:t>
      </w:r>
      <w:r>
        <w:rPr>
          <w:rFonts w:ascii="Garamond" w:eastAsia="Garamond" w:hAnsi="Garamond" w:cs="Garamond"/>
        </w:rPr>
        <w:t xml:space="preserve"> debater as a novice in debate).  Competing in two or more High School tournaments in a previous school year removes a debater’s novice status.</w:t>
      </w:r>
    </w:p>
    <w:p w:rsidR="003D16B1" w:rsidRDefault="003D16B1"/>
    <w:p w:rsidR="003D16B1" w:rsidRDefault="00190C38">
      <w:pPr>
        <w:widowControl w:val="0"/>
      </w:pPr>
      <w:r>
        <w:rPr>
          <w:rFonts w:ascii="Garamond" w:eastAsia="Garamond" w:hAnsi="Garamond" w:cs="Garamond"/>
          <w:b/>
        </w:rPr>
        <w:t>Open &amp; Novice Policy Debate</w:t>
      </w:r>
    </w:p>
    <w:p w:rsidR="003D16B1" w:rsidRDefault="00190C38" w:rsidP="00D758F2">
      <w:pPr>
        <w:widowControl w:val="0"/>
        <w:numPr>
          <w:ilvl w:val="0"/>
          <w:numId w:val="4"/>
        </w:numPr>
        <w:contextualSpacing/>
        <w:rPr>
          <w:rFonts w:ascii="Garamond" w:eastAsia="Garamond" w:hAnsi="Garamond" w:cs="Garamond"/>
        </w:rPr>
      </w:pPr>
      <w:r>
        <w:rPr>
          <w:rFonts w:ascii="Garamond" w:eastAsia="Garamond" w:hAnsi="Garamond" w:cs="Garamond"/>
        </w:rPr>
        <w:t>Each two-person team must be prepared to debate both sides of the 201</w:t>
      </w:r>
      <w:r w:rsidR="00D758F2">
        <w:rPr>
          <w:rFonts w:ascii="Garamond" w:eastAsia="Garamond" w:hAnsi="Garamond" w:cs="Garamond"/>
        </w:rPr>
        <w:t>5</w:t>
      </w:r>
      <w:r>
        <w:rPr>
          <w:rFonts w:ascii="Garamond" w:eastAsia="Garamond" w:hAnsi="Garamond" w:cs="Garamond"/>
        </w:rPr>
        <w:t>-201</w:t>
      </w:r>
      <w:r w:rsidR="00D758F2">
        <w:rPr>
          <w:rFonts w:ascii="Garamond" w:eastAsia="Garamond" w:hAnsi="Garamond" w:cs="Garamond"/>
        </w:rPr>
        <w:t>6</w:t>
      </w:r>
      <w:r>
        <w:rPr>
          <w:rFonts w:ascii="Garamond" w:eastAsia="Garamond" w:hAnsi="Garamond" w:cs="Garamond"/>
        </w:rPr>
        <w:t xml:space="preserve"> national resolution, “</w:t>
      </w:r>
      <w:r w:rsidR="00D758F2" w:rsidRPr="00D758F2">
        <w:rPr>
          <w:rFonts w:ascii="Garamond" w:eastAsia="Garamond" w:hAnsi="Garamond" w:cs="Garamond"/>
        </w:rPr>
        <w:t>Resolved: The United States federal government should substantially curtail its domestic surveillance.</w:t>
      </w:r>
      <w:r w:rsidR="00D758F2">
        <w:rPr>
          <w:rFonts w:ascii="Garamond" w:eastAsia="Garamond" w:hAnsi="Garamond" w:cs="Garamond"/>
        </w:rPr>
        <w:t>”</w:t>
      </w:r>
    </w:p>
    <w:p w:rsidR="003D16B1" w:rsidRDefault="00190C38">
      <w:pPr>
        <w:widowControl w:val="0"/>
        <w:numPr>
          <w:ilvl w:val="0"/>
          <w:numId w:val="4"/>
        </w:numPr>
        <w:ind w:hanging="360"/>
        <w:contextualSpacing/>
      </w:pPr>
      <w:r>
        <w:rPr>
          <w:rFonts w:ascii="Garamond" w:eastAsia="Garamond" w:hAnsi="Garamond" w:cs="Garamond"/>
        </w:rPr>
        <w:t xml:space="preserve">There will be five preliminary rounds in Policy Debate.  An appropriate number of </w:t>
      </w:r>
      <w:r>
        <w:rPr>
          <w:rFonts w:ascii="Garamond" w:eastAsia="Garamond" w:hAnsi="Garamond" w:cs="Garamond"/>
        </w:rPr>
        <w:t>elimination rounds will be scheduled.</w:t>
      </w:r>
    </w:p>
    <w:p w:rsidR="003D16B1" w:rsidRDefault="00190C38">
      <w:pPr>
        <w:widowControl w:val="0"/>
        <w:numPr>
          <w:ilvl w:val="0"/>
          <w:numId w:val="4"/>
        </w:numPr>
        <w:ind w:hanging="360"/>
        <w:contextualSpacing/>
      </w:pPr>
      <w:r>
        <w:rPr>
          <w:rFonts w:ascii="Garamond" w:eastAsia="Garamond" w:hAnsi="Garamond" w:cs="Garamond"/>
        </w:rPr>
        <w:t>A Novice team is defined as one in which both of its members is in its first year of policy debate.</w:t>
      </w:r>
    </w:p>
    <w:p w:rsidR="003D16B1" w:rsidRDefault="003D16B1"/>
    <w:p w:rsidR="003D16B1" w:rsidRDefault="00190C38">
      <w:pPr>
        <w:jc w:val="center"/>
      </w:pPr>
      <w:r>
        <w:rPr>
          <w:rFonts w:ascii="Garamond" w:eastAsia="Garamond" w:hAnsi="Garamond" w:cs="Garamond"/>
          <w:b/>
        </w:rPr>
        <w:t>Additional Tournament Information</w:t>
      </w:r>
    </w:p>
    <w:p w:rsidR="003D16B1" w:rsidRDefault="003D16B1"/>
    <w:p w:rsidR="003D16B1" w:rsidRDefault="00190C38">
      <w:r>
        <w:rPr>
          <w:rFonts w:ascii="Garamond" w:eastAsia="Garamond" w:hAnsi="Garamond" w:cs="Garamond"/>
          <w:b/>
        </w:rPr>
        <w:t>Registration</w:t>
      </w:r>
    </w:p>
    <w:p w:rsidR="003D16B1" w:rsidRDefault="00190C38">
      <w:pPr>
        <w:numPr>
          <w:ilvl w:val="0"/>
          <w:numId w:val="5"/>
        </w:numPr>
        <w:ind w:hanging="360"/>
        <w:contextualSpacing/>
      </w:pPr>
      <w:r>
        <w:rPr>
          <w:rFonts w:ascii="Garamond" w:eastAsia="Garamond" w:hAnsi="Garamond" w:cs="Garamond"/>
        </w:rPr>
        <w:t>Registration and details for the tournament can be found on the appro</w:t>
      </w:r>
      <w:r>
        <w:rPr>
          <w:rFonts w:ascii="Garamond" w:eastAsia="Garamond" w:hAnsi="Garamond" w:cs="Garamond"/>
        </w:rPr>
        <w:t xml:space="preserve">priate tabs at our tournament site on </w:t>
      </w:r>
      <w:hyperlink r:id="rId8">
        <w:r>
          <w:rPr>
            <w:rFonts w:ascii="Garamond" w:eastAsia="Garamond" w:hAnsi="Garamond" w:cs="Garamond"/>
            <w:color w:val="0000FF"/>
            <w:u w:val="single"/>
          </w:rPr>
          <w:t>www.tabroom.com</w:t>
        </w:r>
      </w:hyperlink>
      <w:r>
        <w:rPr>
          <w:rFonts w:ascii="Garamond" w:eastAsia="Garamond" w:hAnsi="Garamond" w:cs="Garamond"/>
        </w:rPr>
        <w:t xml:space="preserve">. </w:t>
      </w:r>
    </w:p>
    <w:p w:rsidR="003D16B1" w:rsidRDefault="00190C38">
      <w:pPr>
        <w:numPr>
          <w:ilvl w:val="0"/>
          <w:numId w:val="5"/>
        </w:numPr>
        <w:ind w:hanging="360"/>
        <w:contextualSpacing/>
      </w:pPr>
      <w:r>
        <w:rPr>
          <w:rFonts w:ascii="Garamond" w:eastAsia="Garamond" w:hAnsi="Garamond" w:cs="Garamond"/>
        </w:rPr>
        <w:t xml:space="preserve">If you have questions or need assistance registering, please contact </w:t>
      </w:r>
      <w:r>
        <w:rPr>
          <w:rFonts w:ascii="Garamond" w:eastAsia="Garamond" w:hAnsi="Garamond" w:cs="Garamond"/>
        </w:rPr>
        <w:t>Yvonne Robbins at robbinsy@mersd.org.</w:t>
      </w:r>
      <w:r>
        <w:rPr>
          <w:rFonts w:ascii="Garamond" w:eastAsia="Garamond" w:hAnsi="Garamond" w:cs="Garamond"/>
        </w:rPr>
        <w:t xml:space="preserve">. </w:t>
      </w:r>
    </w:p>
    <w:p w:rsidR="003D16B1" w:rsidRDefault="00190C38">
      <w:pPr>
        <w:numPr>
          <w:ilvl w:val="0"/>
          <w:numId w:val="5"/>
        </w:numPr>
        <w:ind w:hanging="360"/>
        <w:contextualSpacing/>
        <w:rPr>
          <w:b/>
        </w:rPr>
      </w:pPr>
      <w:r>
        <w:rPr>
          <w:rFonts w:ascii="Garamond" w:eastAsia="Garamond" w:hAnsi="Garamond" w:cs="Garamond"/>
          <w:b/>
        </w:rPr>
        <w:t>Registration is now open and will close once buil</w:t>
      </w:r>
      <w:r>
        <w:rPr>
          <w:rFonts w:ascii="Garamond" w:eastAsia="Garamond" w:hAnsi="Garamond" w:cs="Garamond"/>
          <w:b/>
        </w:rPr>
        <w:t>ding capacity is reached or at 5:00pm on Thursday, October 1</w:t>
      </w:r>
      <w:r w:rsidR="00D758F2">
        <w:rPr>
          <w:rFonts w:ascii="Garamond" w:eastAsia="Garamond" w:hAnsi="Garamond" w:cs="Garamond"/>
          <w:b/>
        </w:rPr>
        <w:t>5</w:t>
      </w:r>
      <w:r>
        <w:rPr>
          <w:rFonts w:ascii="Garamond" w:eastAsia="Garamond" w:hAnsi="Garamond" w:cs="Garamond"/>
          <w:b/>
          <w:vertAlign w:val="superscript"/>
        </w:rPr>
        <w:t>th</w:t>
      </w:r>
      <w:r>
        <w:rPr>
          <w:rFonts w:ascii="Garamond" w:eastAsia="Garamond" w:hAnsi="Garamond" w:cs="Garamond"/>
          <w:b/>
        </w:rPr>
        <w:t xml:space="preserve">. </w:t>
      </w:r>
    </w:p>
    <w:p w:rsidR="003D16B1" w:rsidRDefault="003D16B1"/>
    <w:p w:rsidR="003D16B1" w:rsidRDefault="003D16B1"/>
    <w:p w:rsidR="00D758F2" w:rsidRDefault="00D758F2">
      <w:pPr>
        <w:rPr>
          <w:rFonts w:ascii="Garamond" w:eastAsia="Garamond" w:hAnsi="Garamond" w:cs="Garamond"/>
          <w:b/>
        </w:rPr>
      </w:pPr>
    </w:p>
    <w:p w:rsidR="00D758F2" w:rsidRDefault="00D758F2">
      <w:pPr>
        <w:rPr>
          <w:rFonts w:ascii="Garamond" w:eastAsia="Garamond" w:hAnsi="Garamond" w:cs="Garamond"/>
          <w:b/>
        </w:rPr>
      </w:pPr>
    </w:p>
    <w:p w:rsidR="003D16B1" w:rsidRDefault="00190C38">
      <w:r>
        <w:rPr>
          <w:rFonts w:ascii="Garamond" w:eastAsia="Garamond" w:hAnsi="Garamond" w:cs="Garamond"/>
          <w:b/>
        </w:rPr>
        <w:lastRenderedPageBreak/>
        <w:t>Judging Requirements</w:t>
      </w:r>
    </w:p>
    <w:p w:rsidR="003D16B1" w:rsidRDefault="00190C38">
      <w:pPr>
        <w:numPr>
          <w:ilvl w:val="0"/>
          <w:numId w:val="6"/>
        </w:numPr>
        <w:ind w:hanging="360"/>
        <w:contextualSpacing/>
        <w:rPr>
          <w:i/>
        </w:rPr>
      </w:pPr>
      <w:r>
        <w:rPr>
          <w:rFonts w:ascii="Garamond" w:eastAsia="Garamond" w:hAnsi="Garamond" w:cs="Garamond"/>
        </w:rPr>
        <w:t xml:space="preserve">We are lining up a well-qualified judging pool in all divisions.  Students with 150+ NFL points may judge in the novice divisions. </w:t>
      </w:r>
    </w:p>
    <w:p w:rsidR="003D16B1" w:rsidRDefault="00190C38">
      <w:pPr>
        <w:numPr>
          <w:ilvl w:val="0"/>
          <w:numId w:val="6"/>
        </w:numPr>
        <w:ind w:hanging="360"/>
        <w:contextualSpacing/>
        <w:rPr>
          <w:i/>
        </w:rPr>
      </w:pPr>
      <w:r>
        <w:rPr>
          <w:rFonts w:ascii="Garamond" w:eastAsia="Garamond" w:hAnsi="Garamond" w:cs="Garamond"/>
        </w:rPr>
        <w:t xml:space="preserve">A judge is required for every 3 LD </w:t>
      </w:r>
      <w:r>
        <w:rPr>
          <w:rFonts w:ascii="Garamond" w:eastAsia="Garamond" w:hAnsi="Garamond" w:cs="Garamond"/>
        </w:rPr>
        <w:t>debaters, 3 PFD teams or fraction thereof. A judge is required for every 2 Policy teams or fraction thereof. We regret that we cannot hire fractions of judges.</w:t>
      </w:r>
    </w:p>
    <w:p w:rsidR="003D16B1" w:rsidRDefault="00190C38">
      <w:pPr>
        <w:numPr>
          <w:ilvl w:val="0"/>
          <w:numId w:val="6"/>
        </w:numPr>
        <w:tabs>
          <w:tab w:val="left" w:pos="720"/>
          <w:tab w:val="left" w:pos="2880"/>
          <w:tab w:val="left" w:pos="3600"/>
          <w:tab w:val="left" w:pos="4320"/>
          <w:tab w:val="left" w:pos="5040"/>
          <w:tab w:val="left" w:pos="5760"/>
          <w:tab w:val="left" w:pos="6480"/>
          <w:tab w:val="left" w:pos="7200"/>
          <w:tab w:val="left" w:pos="7920"/>
          <w:tab w:val="left" w:pos="8640"/>
        </w:tabs>
        <w:ind w:hanging="360"/>
        <w:jc w:val="both"/>
      </w:pPr>
      <w:r>
        <w:rPr>
          <w:rFonts w:ascii="Garamond" w:eastAsia="Garamond" w:hAnsi="Garamond" w:cs="Garamond"/>
        </w:rPr>
        <w:t xml:space="preserve">All judges are reminded that you are obligated for one round beyond the elimination of your highest achieving team. Every judge is obligated for the first elimination round. </w:t>
      </w:r>
    </w:p>
    <w:p w:rsidR="003D16B1" w:rsidRDefault="00190C38">
      <w:pPr>
        <w:numPr>
          <w:ilvl w:val="0"/>
          <w:numId w:val="6"/>
        </w:numPr>
        <w:ind w:hanging="360"/>
        <w:contextualSpacing/>
        <w:rPr>
          <w:b/>
          <w:i/>
        </w:rPr>
      </w:pPr>
      <w:r>
        <w:rPr>
          <w:rFonts w:ascii="Garamond" w:eastAsia="Garamond" w:hAnsi="Garamond" w:cs="Garamond"/>
        </w:rPr>
        <w:t xml:space="preserve">Hired judges will cost $150 for each obligation.  </w:t>
      </w:r>
      <w:r>
        <w:rPr>
          <w:rFonts w:ascii="Garamond" w:eastAsia="Garamond" w:hAnsi="Garamond" w:cs="Garamond"/>
          <w:b/>
        </w:rPr>
        <w:t>Requests for hired judges canno</w:t>
      </w:r>
      <w:r>
        <w:rPr>
          <w:rFonts w:ascii="Garamond" w:eastAsia="Garamond" w:hAnsi="Garamond" w:cs="Garamond"/>
          <w:b/>
        </w:rPr>
        <w:t>t be honored after October 1</w:t>
      </w:r>
      <w:r w:rsidR="00D758F2">
        <w:rPr>
          <w:rFonts w:ascii="Garamond" w:eastAsia="Garamond" w:hAnsi="Garamond" w:cs="Garamond"/>
          <w:b/>
        </w:rPr>
        <w:t>5</w:t>
      </w:r>
      <w:r>
        <w:rPr>
          <w:rFonts w:ascii="Garamond" w:eastAsia="Garamond" w:hAnsi="Garamond" w:cs="Garamond"/>
          <w:b/>
          <w:vertAlign w:val="superscript"/>
        </w:rPr>
        <w:t>th</w:t>
      </w:r>
      <w:r>
        <w:rPr>
          <w:rFonts w:ascii="Garamond" w:eastAsia="Garamond" w:hAnsi="Garamond" w:cs="Garamond"/>
          <w:b/>
        </w:rPr>
        <w:t xml:space="preserve">. </w:t>
      </w:r>
    </w:p>
    <w:p w:rsidR="003D16B1" w:rsidRDefault="003D16B1"/>
    <w:p w:rsidR="003D16B1" w:rsidRDefault="00190C38">
      <w:r>
        <w:rPr>
          <w:rFonts w:ascii="Garamond" w:eastAsia="Garamond" w:hAnsi="Garamond" w:cs="Garamond"/>
          <w:b/>
        </w:rPr>
        <w:t>Fees</w:t>
      </w:r>
    </w:p>
    <w:p w:rsidR="003D16B1" w:rsidRDefault="00190C38" w:rsidP="00D758F2">
      <w:pPr>
        <w:numPr>
          <w:ilvl w:val="0"/>
          <w:numId w:val="2"/>
        </w:numPr>
        <w:ind w:hanging="360"/>
        <w:contextualSpacing/>
        <w:rPr>
          <w:i/>
        </w:rPr>
      </w:pPr>
      <w:r>
        <w:rPr>
          <w:rFonts w:ascii="Garamond" w:eastAsia="Garamond" w:hAnsi="Garamond" w:cs="Garamond"/>
        </w:rPr>
        <w:t xml:space="preserve">Our fees have been revised to reflect the challenges of this economy and to run the tournament on a “break-even” (subsidized) basis. </w:t>
      </w:r>
      <w:r>
        <w:rPr>
          <w:rFonts w:ascii="Garamond" w:eastAsia="Garamond" w:hAnsi="Garamond" w:cs="Garamond"/>
          <w:b/>
        </w:rPr>
        <w:t>The flat rate will be $25 per individual debater in all events.</w:t>
      </w:r>
      <w:r>
        <w:rPr>
          <w:rFonts w:ascii="Garamond" w:eastAsia="Garamond" w:hAnsi="Garamond" w:cs="Garamond"/>
        </w:rPr>
        <w:t xml:space="preserve">  </w:t>
      </w:r>
    </w:p>
    <w:p w:rsidR="00D758F2" w:rsidRPr="00D758F2" w:rsidRDefault="00D758F2" w:rsidP="00D758F2">
      <w:pPr>
        <w:numPr>
          <w:ilvl w:val="0"/>
          <w:numId w:val="2"/>
        </w:numPr>
        <w:ind w:hanging="360"/>
        <w:contextualSpacing/>
        <w:rPr>
          <w:i/>
        </w:rPr>
      </w:pPr>
      <w:r>
        <w:t xml:space="preserve">We are introducing a small fee for food this year. Debaters should be encouraged to bring a minimum of $10. </w:t>
      </w:r>
    </w:p>
    <w:p w:rsidR="003D16B1" w:rsidRDefault="00190C38">
      <w:r>
        <w:rPr>
          <w:rFonts w:ascii="Garamond" w:eastAsia="Garamond" w:hAnsi="Garamond" w:cs="Garamond"/>
          <w:b/>
        </w:rPr>
        <w:t>Housing</w:t>
      </w:r>
    </w:p>
    <w:p w:rsidR="003D16B1" w:rsidRDefault="00190C38">
      <w:pPr>
        <w:numPr>
          <w:ilvl w:val="0"/>
          <w:numId w:val="1"/>
        </w:numPr>
        <w:ind w:hanging="360"/>
        <w:contextualSpacing/>
        <w:rPr>
          <w:i/>
        </w:rPr>
      </w:pPr>
      <w:r>
        <w:rPr>
          <w:rFonts w:ascii="Garamond" w:eastAsia="Garamond" w:hAnsi="Garamond" w:cs="Garamond"/>
        </w:rPr>
        <w:t>Housing slots are available for competitors as w</w:t>
      </w:r>
      <w:r>
        <w:rPr>
          <w:rFonts w:ascii="Garamond" w:eastAsia="Garamond" w:hAnsi="Garamond" w:cs="Garamond"/>
        </w:rPr>
        <w:t xml:space="preserve">ell as a limited number of college judges.  All households will be CORI-checked per Massachusetts law.  </w:t>
      </w:r>
    </w:p>
    <w:p w:rsidR="003D16B1" w:rsidRPr="00D758F2" w:rsidRDefault="00190C38">
      <w:pPr>
        <w:numPr>
          <w:ilvl w:val="0"/>
          <w:numId w:val="1"/>
        </w:numPr>
        <w:ind w:hanging="360"/>
        <w:contextualSpacing/>
        <w:rPr>
          <w:b/>
          <w:i/>
        </w:rPr>
      </w:pPr>
      <w:r>
        <w:rPr>
          <w:rFonts w:ascii="Garamond" w:eastAsia="Garamond" w:hAnsi="Garamond" w:cs="Garamond"/>
          <w:b/>
        </w:rPr>
        <w:t>Requests for housing cannot be honored after October 1</w:t>
      </w:r>
      <w:r w:rsidR="006D46A2">
        <w:rPr>
          <w:rFonts w:ascii="Garamond" w:eastAsia="Garamond" w:hAnsi="Garamond" w:cs="Garamond"/>
          <w:b/>
        </w:rPr>
        <w:t>5</w:t>
      </w:r>
      <w:r>
        <w:rPr>
          <w:rFonts w:ascii="Garamond" w:eastAsia="Garamond" w:hAnsi="Garamond" w:cs="Garamond"/>
          <w:b/>
          <w:vertAlign w:val="superscript"/>
        </w:rPr>
        <w:t>th</w:t>
      </w:r>
      <w:r>
        <w:rPr>
          <w:rFonts w:ascii="Garamond" w:eastAsia="Garamond" w:hAnsi="Garamond" w:cs="Garamond"/>
          <w:b/>
        </w:rPr>
        <w:t xml:space="preserve">. </w:t>
      </w:r>
    </w:p>
    <w:p w:rsidR="00D758F2" w:rsidRDefault="00D758F2" w:rsidP="00D758F2">
      <w:pPr>
        <w:contextualSpacing/>
        <w:rPr>
          <w:rFonts w:ascii="Garamond" w:eastAsia="Garamond" w:hAnsi="Garamond" w:cs="Garamond"/>
          <w:b/>
        </w:rPr>
      </w:pPr>
    </w:p>
    <w:p w:rsidR="003D16B1" w:rsidRPr="00D758F2" w:rsidRDefault="003D16B1" w:rsidP="00D758F2">
      <w:pPr>
        <w:contextualSpacing/>
        <w:rPr>
          <w:rFonts w:ascii="Garamond" w:eastAsia="Garamond" w:hAnsi="Garamond" w:cs="Garamond"/>
          <w:b/>
        </w:rPr>
      </w:pPr>
    </w:p>
    <w:p w:rsidR="003D16B1" w:rsidRDefault="00190C38">
      <w:pPr>
        <w:widowControl w:val="0"/>
      </w:pPr>
      <w:r>
        <w:rPr>
          <w:rFonts w:ascii="Garamond" w:eastAsia="Garamond" w:hAnsi="Garamond" w:cs="Garamond"/>
          <w:b/>
        </w:rPr>
        <w:t>Travel Information</w:t>
      </w:r>
    </w:p>
    <w:p w:rsidR="003D16B1" w:rsidRDefault="003D16B1">
      <w:pPr>
        <w:widowControl w:val="0"/>
      </w:pPr>
    </w:p>
    <w:p w:rsidR="003D16B1" w:rsidRDefault="00190C38">
      <w:pPr>
        <w:widowControl w:val="0"/>
        <w:ind w:firstLine="360"/>
      </w:pPr>
      <w:r>
        <w:rPr>
          <w:rFonts w:ascii="Garamond" w:eastAsia="Garamond" w:hAnsi="Garamond" w:cs="Garamond"/>
          <w:b/>
        </w:rPr>
        <w:t>Directions to Manchester Essex Regional High School</w:t>
      </w:r>
    </w:p>
    <w:p w:rsidR="003D16B1" w:rsidRDefault="00190C38">
      <w:pPr>
        <w:widowControl w:val="0"/>
        <w:ind w:left="720"/>
      </w:pPr>
      <w:r>
        <w:rPr>
          <w:rFonts w:ascii="Garamond" w:eastAsia="Garamond" w:hAnsi="Garamond" w:cs="Garamond"/>
        </w:rPr>
        <w:t xml:space="preserve">Custom directions </w:t>
      </w:r>
      <w:r>
        <w:rPr>
          <w:rFonts w:ascii="Garamond" w:eastAsia="Garamond" w:hAnsi="Garamond" w:cs="Garamond"/>
        </w:rPr>
        <w:t xml:space="preserve">created by </w:t>
      </w:r>
      <w:hyperlink r:id="rId9">
        <w:r>
          <w:rPr>
            <w:rFonts w:ascii="Garamond" w:eastAsia="Garamond" w:hAnsi="Garamond" w:cs="Garamond"/>
            <w:color w:val="0000FF"/>
            <w:u w:val="single"/>
          </w:rPr>
          <w:t>mapquest.com</w:t>
        </w:r>
      </w:hyperlink>
      <w:r>
        <w:rPr>
          <w:rFonts w:ascii="Garamond" w:eastAsia="Garamond" w:hAnsi="Garamond" w:cs="Garamond"/>
        </w:rPr>
        <w:t xml:space="preserve"> or </w:t>
      </w:r>
      <w:hyperlink r:id="rId10">
        <w:r>
          <w:rPr>
            <w:rFonts w:ascii="Garamond" w:eastAsia="Garamond" w:hAnsi="Garamond" w:cs="Garamond"/>
            <w:color w:val="0000FF"/>
            <w:u w:val="single"/>
          </w:rPr>
          <w:t>maps.google.com</w:t>
        </w:r>
      </w:hyperlink>
      <w:r>
        <w:rPr>
          <w:rFonts w:ascii="Garamond" w:eastAsia="Garamond" w:hAnsi="Garamond" w:cs="Garamond"/>
        </w:rPr>
        <w:t xml:space="preserve"> are advised.  To assist you in any event: </w:t>
      </w:r>
    </w:p>
    <w:p w:rsidR="003D16B1" w:rsidRDefault="00190C38">
      <w:pPr>
        <w:widowControl w:val="0"/>
        <w:ind w:left="720"/>
      </w:pPr>
      <w:r>
        <w:rPr>
          <w:rFonts w:ascii="Garamond" w:eastAsia="Garamond" w:hAnsi="Garamond" w:cs="Garamond"/>
        </w:rPr>
        <w:t>Approaching Boston, Massachusetts on the Mass Pike or I-95 South, take Route 95</w:t>
      </w:r>
      <w:r>
        <w:rPr>
          <w:rFonts w:ascii="Garamond" w:eastAsia="Garamond" w:hAnsi="Garamond" w:cs="Garamond"/>
        </w:rPr>
        <w:t>/128 North (128 North will split from 95, continue on 128) to the second Manchester exit – exit 15 for School Street. Turn right off the ramp.  Proceed through the flashing lights.  Take the second left after the flashing lights onto Lincoln Street.  The h</w:t>
      </w:r>
      <w:r>
        <w:rPr>
          <w:rFonts w:ascii="Garamond" w:eastAsia="Garamond" w:hAnsi="Garamond" w:cs="Garamond"/>
        </w:rPr>
        <w:t xml:space="preserve">igh school will be on your left, 300 yards down Lincoln Street.  Use the driveway in front of the school – the main entrance is closest to the street.  </w:t>
      </w:r>
      <w:r>
        <w:rPr>
          <w:rFonts w:ascii="Garamond" w:eastAsia="Garamond" w:hAnsi="Garamond" w:cs="Garamond"/>
          <w:b/>
        </w:rPr>
        <w:t>Again, there may be other routes more convenient for you.  Please consult the website of your choice.</w:t>
      </w:r>
      <w:r>
        <w:rPr>
          <w:rFonts w:ascii="Garamond" w:eastAsia="Garamond" w:hAnsi="Garamond" w:cs="Garamond"/>
        </w:rPr>
        <w:t xml:space="preserve"> </w:t>
      </w:r>
    </w:p>
    <w:p w:rsidR="003D16B1" w:rsidRDefault="003D16B1">
      <w:pPr>
        <w:widowControl w:val="0"/>
        <w:ind w:left="360"/>
      </w:pPr>
    </w:p>
    <w:p w:rsidR="003D16B1" w:rsidRDefault="00190C38">
      <w:pPr>
        <w:pStyle w:val="Heading2"/>
        <w:keepNext w:val="0"/>
        <w:widowControl w:val="0"/>
        <w:ind w:left="0" w:firstLine="360"/>
      </w:pPr>
      <w:r>
        <w:rPr>
          <w:sz w:val="24"/>
          <w:szCs w:val="24"/>
        </w:rPr>
        <w:t>Directions via Public Transportation from Logan International Airport</w:t>
      </w:r>
    </w:p>
    <w:p w:rsidR="003D16B1" w:rsidRDefault="00190C38">
      <w:pPr>
        <w:pStyle w:val="Heading1"/>
        <w:keepNext w:val="0"/>
        <w:widowControl w:val="0"/>
        <w:ind w:left="720"/>
        <w:jc w:val="left"/>
      </w:pPr>
      <w:r>
        <w:rPr>
          <w:b w:val="0"/>
          <w:sz w:val="24"/>
          <w:szCs w:val="24"/>
        </w:rPr>
        <w:t>After arriving at Logan, take the free shuttle bus service to the MBTA “T” Airport Station on the Blue Line.  Proceed inbound to the Government Center stop.  Transfer to the Green Line t</w:t>
      </w:r>
      <w:r>
        <w:rPr>
          <w:b w:val="0"/>
          <w:sz w:val="24"/>
          <w:szCs w:val="24"/>
        </w:rPr>
        <w:t>owards Lechmere.  At the North Station stop, exit the Green Line and proceed to the commuter rail station.  Take a Rockport bound commuter train to the Manchester stop (about a 50 minute ride).  After exiting the station, walk up Summer Street and turn lef</w:t>
      </w:r>
      <w:r>
        <w:rPr>
          <w:b w:val="0"/>
          <w:sz w:val="24"/>
          <w:szCs w:val="24"/>
        </w:rPr>
        <w:t xml:space="preserve">t onto Lincoln Street.  The high school will be on your right.  </w:t>
      </w:r>
    </w:p>
    <w:p w:rsidR="003D16B1" w:rsidRDefault="003D16B1"/>
    <w:p w:rsidR="003D16B1" w:rsidRDefault="00190C38">
      <w:r>
        <w:rPr>
          <w:rFonts w:ascii="Garamond" w:eastAsia="Garamond" w:hAnsi="Garamond" w:cs="Garamond"/>
          <w:i/>
        </w:rPr>
        <w:t>We look fo</w:t>
      </w:r>
      <w:r w:rsidR="006D46A2">
        <w:rPr>
          <w:rFonts w:ascii="Garamond" w:eastAsia="Garamond" w:hAnsi="Garamond" w:cs="Garamond"/>
          <w:i/>
        </w:rPr>
        <w:t>rward to seeing you on October 30th</w:t>
      </w:r>
      <w:r>
        <w:rPr>
          <w:rFonts w:ascii="Garamond" w:eastAsia="Garamond" w:hAnsi="Garamond" w:cs="Garamond"/>
          <w:i/>
        </w:rPr>
        <w:t>!</w:t>
      </w:r>
    </w:p>
    <w:p w:rsidR="003D16B1" w:rsidRDefault="003D16B1"/>
    <w:p w:rsidR="003D16B1" w:rsidRDefault="00190C38">
      <w:r>
        <w:rPr>
          <w:rFonts w:ascii="Garamond" w:eastAsia="Garamond" w:hAnsi="Garamond" w:cs="Garamond"/>
        </w:rPr>
        <w:t>Yvonne Robbins</w:t>
      </w:r>
    </w:p>
    <w:p w:rsidR="003D16B1" w:rsidRDefault="00190C38">
      <w:r>
        <w:rPr>
          <w:rFonts w:ascii="Garamond" w:eastAsia="Garamond" w:hAnsi="Garamond" w:cs="Garamond"/>
        </w:rPr>
        <w:t>Director of Debate</w:t>
      </w:r>
    </w:p>
    <w:p w:rsidR="003D16B1" w:rsidRDefault="00190C38">
      <w:hyperlink r:id="rId11">
        <w:r>
          <w:rPr>
            <w:rFonts w:ascii="Garamond" w:eastAsia="Garamond" w:hAnsi="Garamond" w:cs="Garamond"/>
            <w:color w:val="1155CC"/>
            <w:u w:val="single"/>
          </w:rPr>
          <w:t>robbinsy@mersd.org</w:t>
        </w:r>
      </w:hyperlink>
    </w:p>
    <w:p w:rsidR="003D16B1" w:rsidRDefault="003D16B1"/>
    <w:p w:rsidR="003D16B1" w:rsidRDefault="00190C38">
      <w:r>
        <w:rPr>
          <w:rFonts w:ascii="Garamond" w:eastAsia="Garamond" w:hAnsi="Garamond" w:cs="Garamond"/>
        </w:rPr>
        <w:t>Timothy C. Averill</w:t>
      </w:r>
    </w:p>
    <w:p w:rsidR="003D16B1" w:rsidRDefault="00190C38">
      <w:r>
        <w:rPr>
          <w:rFonts w:ascii="Garamond" w:eastAsia="Garamond" w:hAnsi="Garamond" w:cs="Garamond"/>
        </w:rPr>
        <w:t>Debate Coach Emeritus</w:t>
      </w:r>
    </w:p>
    <w:p w:rsidR="003D16B1" w:rsidRDefault="00190C38">
      <w:hyperlink r:id="rId12">
        <w:r>
          <w:rPr>
            <w:rFonts w:ascii="Garamond" w:eastAsia="Garamond" w:hAnsi="Garamond" w:cs="Garamond"/>
            <w:color w:val="0000FF"/>
            <w:u w:val="single"/>
          </w:rPr>
          <w:t>timaverill@comcast.net</w:t>
        </w:r>
      </w:hyperlink>
      <w:r>
        <w:rPr>
          <w:rFonts w:ascii="Garamond" w:eastAsia="Garamond" w:hAnsi="Garamond" w:cs="Garamond"/>
        </w:rPr>
        <w:t xml:space="preserve"> </w:t>
      </w:r>
    </w:p>
    <w:p w:rsidR="003D16B1" w:rsidRDefault="003D16B1"/>
    <w:p w:rsidR="003D16B1" w:rsidRDefault="003D16B1"/>
    <w:p w:rsidR="003D16B1" w:rsidRDefault="003D16B1"/>
    <w:p w:rsidR="003D16B1" w:rsidRDefault="003D16B1"/>
    <w:p w:rsidR="003D16B1" w:rsidRDefault="00D758F2">
      <w:pPr>
        <w:jc w:val="center"/>
      </w:pPr>
      <w:r>
        <w:rPr>
          <w:rFonts w:ascii="Garamond" w:eastAsia="Garamond" w:hAnsi="Garamond" w:cs="Garamond"/>
          <w:b/>
        </w:rPr>
        <w:t>2015</w:t>
      </w:r>
      <w:r w:rsidR="00190C38">
        <w:rPr>
          <w:rFonts w:ascii="Garamond" w:eastAsia="Garamond" w:hAnsi="Garamond" w:cs="Garamond"/>
          <w:b/>
        </w:rPr>
        <w:t xml:space="preserve"> Averill Invitational</w:t>
      </w:r>
    </w:p>
    <w:p w:rsidR="003D16B1" w:rsidRDefault="00190C38">
      <w:pPr>
        <w:jc w:val="center"/>
      </w:pPr>
      <w:r>
        <w:rPr>
          <w:rFonts w:ascii="Garamond" w:eastAsia="Garamond" w:hAnsi="Garamond" w:cs="Garamond"/>
          <w:b/>
        </w:rPr>
        <w:t>Tentative Schedule</w:t>
      </w:r>
    </w:p>
    <w:p w:rsidR="003D16B1" w:rsidRDefault="003D16B1">
      <w:pPr>
        <w:jc w:val="both"/>
      </w:pPr>
    </w:p>
    <w:p w:rsidR="003D16B1" w:rsidRDefault="00D758F2">
      <w:pPr>
        <w:jc w:val="both"/>
      </w:pPr>
      <w:r>
        <w:rPr>
          <w:rFonts w:ascii="Garamond" w:eastAsia="Garamond" w:hAnsi="Garamond" w:cs="Garamond"/>
          <w:b/>
        </w:rPr>
        <w:t>Friday, October 30, 2015</w:t>
      </w:r>
    </w:p>
    <w:p w:rsidR="003D16B1" w:rsidRDefault="003D16B1">
      <w:pPr>
        <w:tabs>
          <w:tab w:val="left" w:pos="1980"/>
          <w:tab w:val="left" w:pos="2160"/>
          <w:tab w:val="left" w:pos="2880"/>
          <w:tab w:val="left" w:pos="4320"/>
          <w:tab w:val="left" w:pos="5040"/>
          <w:tab w:val="left" w:pos="5760"/>
          <w:tab w:val="left" w:pos="6480"/>
          <w:tab w:val="left" w:pos="7200"/>
          <w:tab w:val="left" w:pos="7920"/>
          <w:tab w:val="left" w:pos="8640"/>
        </w:tabs>
        <w:ind w:left="1980" w:hanging="1980"/>
        <w:jc w:val="both"/>
      </w:pPr>
    </w:p>
    <w:p w:rsidR="003D16B1" w:rsidRDefault="00190C38">
      <w:pPr>
        <w:tabs>
          <w:tab w:val="left" w:pos="1980"/>
          <w:tab w:val="left" w:pos="2160"/>
          <w:tab w:val="left" w:pos="2880"/>
          <w:tab w:val="left" w:pos="4320"/>
          <w:tab w:val="left" w:pos="5040"/>
          <w:tab w:val="left" w:pos="5760"/>
          <w:tab w:val="left" w:pos="6480"/>
          <w:tab w:val="left" w:pos="7200"/>
          <w:tab w:val="left" w:pos="7920"/>
          <w:tab w:val="left" w:pos="8640"/>
        </w:tabs>
        <w:ind w:left="1980" w:hanging="1980"/>
        <w:jc w:val="both"/>
      </w:pPr>
      <w:r>
        <w:rPr>
          <w:rFonts w:ascii="Garamond" w:eastAsia="Garamond" w:hAnsi="Garamond" w:cs="Garamond"/>
        </w:rPr>
        <w:t>2:30 – 3:15</w:t>
      </w:r>
      <w:r>
        <w:rPr>
          <w:rFonts w:ascii="Garamond" w:eastAsia="Garamond" w:hAnsi="Garamond" w:cs="Garamond"/>
        </w:rPr>
        <w:tab/>
      </w:r>
      <w:r>
        <w:rPr>
          <w:rFonts w:ascii="Garamond" w:eastAsia="Garamond" w:hAnsi="Garamond" w:cs="Garamond"/>
          <w:b/>
        </w:rPr>
        <w:t>When your team begins traveling to the tournament please check in by phone by calling Yvonne Robbins at (978) 790-3304. You must register by 3:00 to participate in round one.</w:t>
      </w:r>
      <w:r>
        <w:rPr>
          <w:rFonts w:ascii="Garamond" w:eastAsia="Garamond" w:hAnsi="Garamond" w:cs="Garamond"/>
        </w:rPr>
        <w:t xml:space="preserve"> Registration will be in the front hallway.  All debaters report to the auditorium</w:t>
      </w:r>
      <w:r>
        <w:rPr>
          <w:rFonts w:ascii="Garamond" w:eastAsia="Garamond" w:hAnsi="Garamond" w:cs="Garamond"/>
        </w:rPr>
        <w:t xml:space="preserve"> and adult coaches, chaperones, and hired judges all check in. </w:t>
      </w:r>
      <w:r>
        <w:rPr>
          <w:rFonts w:ascii="Garamond" w:eastAsia="Garamond" w:hAnsi="Garamond" w:cs="Garamond"/>
          <w:b/>
        </w:rPr>
        <w:t xml:space="preserve">Please be in the building by 3:15. </w:t>
      </w:r>
    </w:p>
    <w:p w:rsidR="003D16B1" w:rsidRDefault="00190C38">
      <w:pPr>
        <w:tabs>
          <w:tab w:val="left" w:pos="198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pPr>
      <w:r>
        <w:rPr>
          <w:rFonts w:ascii="Garamond" w:eastAsia="Garamond" w:hAnsi="Garamond" w:cs="Garamond"/>
        </w:rPr>
        <w:t>3:30-3:40</w:t>
      </w:r>
      <w:r>
        <w:rPr>
          <w:rFonts w:ascii="Garamond" w:eastAsia="Garamond" w:hAnsi="Garamond" w:cs="Garamond"/>
        </w:rPr>
        <w:tab/>
        <w:t>Opening meeting in Auditorium</w:t>
      </w:r>
    </w:p>
    <w:p w:rsidR="003D16B1" w:rsidRDefault="00190C38">
      <w:pPr>
        <w:tabs>
          <w:tab w:val="left" w:pos="198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pPr>
      <w:r>
        <w:rPr>
          <w:rFonts w:ascii="Garamond" w:eastAsia="Garamond" w:hAnsi="Garamond" w:cs="Garamond"/>
        </w:rPr>
        <w:t>3:45-5:30</w:t>
      </w:r>
      <w:r>
        <w:rPr>
          <w:rFonts w:ascii="Garamond" w:eastAsia="Garamond" w:hAnsi="Garamond" w:cs="Garamond"/>
        </w:rPr>
        <w:tab/>
        <w:t xml:space="preserve">Round One </w:t>
      </w:r>
    </w:p>
    <w:p w:rsidR="003D16B1" w:rsidRDefault="00190C38">
      <w:pPr>
        <w:tabs>
          <w:tab w:val="left" w:pos="198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pPr>
      <w:r>
        <w:rPr>
          <w:rFonts w:ascii="Garamond" w:eastAsia="Garamond" w:hAnsi="Garamond" w:cs="Garamond"/>
        </w:rPr>
        <w:t>5:30-7:15</w:t>
      </w:r>
      <w:r>
        <w:rPr>
          <w:rFonts w:ascii="Garamond" w:eastAsia="Garamond" w:hAnsi="Garamond" w:cs="Garamond"/>
        </w:rPr>
        <w:tab/>
        <w:t xml:space="preserve">Round Two </w:t>
      </w:r>
    </w:p>
    <w:p w:rsidR="003D16B1" w:rsidRDefault="00190C38">
      <w:pPr>
        <w:tabs>
          <w:tab w:val="left" w:pos="198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pPr>
      <w:r>
        <w:rPr>
          <w:rFonts w:ascii="Garamond" w:eastAsia="Garamond" w:hAnsi="Garamond" w:cs="Garamond"/>
        </w:rPr>
        <w:t>7:15-8:00</w:t>
      </w:r>
      <w:r>
        <w:rPr>
          <w:rFonts w:ascii="Garamond" w:eastAsia="Garamond" w:hAnsi="Garamond" w:cs="Garamond"/>
        </w:rPr>
        <w:tab/>
        <w:t>Dinner in Cafeteria.</w:t>
      </w:r>
    </w:p>
    <w:p w:rsidR="003D16B1" w:rsidRDefault="00190C38">
      <w:pPr>
        <w:tabs>
          <w:tab w:val="left" w:pos="198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pPr>
      <w:r>
        <w:rPr>
          <w:rFonts w:ascii="Garamond" w:eastAsia="Garamond" w:hAnsi="Garamond" w:cs="Garamond"/>
        </w:rPr>
        <w:t>8:00-9:30</w:t>
      </w:r>
      <w:r>
        <w:rPr>
          <w:rFonts w:ascii="Garamond" w:eastAsia="Garamond" w:hAnsi="Garamond" w:cs="Garamond"/>
        </w:rPr>
        <w:tab/>
        <w:t xml:space="preserve">Round Three </w:t>
      </w:r>
    </w:p>
    <w:p w:rsidR="003D16B1" w:rsidRDefault="00190C38">
      <w:pPr>
        <w:tabs>
          <w:tab w:val="left" w:pos="198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pPr>
      <w:r>
        <w:rPr>
          <w:rFonts w:ascii="Garamond" w:eastAsia="Garamond" w:hAnsi="Garamond" w:cs="Garamond"/>
        </w:rPr>
        <w:t>9:30</w:t>
      </w:r>
      <w:r>
        <w:rPr>
          <w:rFonts w:ascii="Garamond" w:eastAsia="Garamond" w:hAnsi="Garamond" w:cs="Garamond"/>
        </w:rPr>
        <w:tab/>
        <w:t>Return to Cafete</w:t>
      </w:r>
      <w:r>
        <w:rPr>
          <w:rFonts w:ascii="Garamond" w:eastAsia="Garamond" w:hAnsi="Garamond" w:cs="Garamond"/>
        </w:rPr>
        <w:t>ria for housing</w:t>
      </w:r>
    </w:p>
    <w:p w:rsidR="003D16B1" w:rsidRDefault="003D16B1">
      <w:pPr>
        <w:jc w:val="both"/>
      </w:pPr>
    </w:p>
    <w:p w:rsidR="003D16B1" w:rsidRDefault="00190C38">
      <w:pPr>
        <w:jc w:val="both"/>
      </w:pPr>
      <w:r>
        <w:rPr>
          <w:rFonts w:ascii="Garamond" w:eastAsia="Garamond" w:hAnsi="Garamond" w:cs="Garamond"/>
          <w:b/>
        </w:rPr>
        <w:t xml:space="preserve">Saturday, </w:t>
      </w:r>
      <w:r w:rsidR="00D758F2">
        <w:rPr>
          <w:rFonts w:ascii="Garamond" w:eastAsia="Garamond" w:hAnsi="Garamond" w:cs="Garamond"/>
          <w:b/>
        </w:rPr>
        <w:t>October 31, 2015</w:t>
      </w:r>
    </w:p>
    <w:p w:rsidR="003D16B1" w:rsidRDefault="003D16B1">
      <w:pPr>
        <w:tabs>
          <w:tab w:val="left" w:pos="198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pPr>
    </w:p>
    <w:p w:rsidR="003D16B1" w:rsidRDefault="00190C38">
      <w:pPr>
        <w:tabs>
          <w:tab w:val="left" w:pos="198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pPr>
      <w:r>
        <w:rPr>
          <w:rFonts w:ascii="Garamond" w:eastAsia="Garamond" w:hAnsi="Garamond" w:cs="Garamond"/>
        </w:rPr>
        <w:t>7:15-8:00</w:t>
      </w:r>
      <w:r>
        <w:rPr>
          <w:rFonts w:ascii="Garamond" w:eastAsia="Garamond" w:hAnsi="Garamond" w:cs="Garamond"/>
        </w:rPr>
        <w:tab/>
        <w:t>Continental Breakfast in High School cafeteria. Schematics will be released.</w:t>
      </w:r>
    </w:p>
    <w:p w:rsidR="003D16B1" w:rsidRDefault="00190C38">
      <w:pPr>
        <w:tabs>
          <w:tab w:val="left" w:pos="198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pPr>
      <w:r>
        <w:rPr>
          <w:rFonts w:ascii="Garamond" w:eastAsia="Garamond" w:hAnsi="Garamond" w:cs="Garamond"/>
        </w:rPr>
        <w:t>8:00-9:30</w:t>
      </w:r>
      <w:r>
        <w:rPr>
          <w:rFonts w:ascii="Garamond" w:eastAsia="Garamond" w:hAnsi="Garamond" w:cs="Garamond"/>
        </w:rPr>
        <w:tab/>
        <w:t>Round Four</w:t>
      </w:r>
    </w:p>
    <w:p w:rsidR="003D16B1" w:rsidRDefault="00190C38">
      <w:pPr>
        <w:tabs>
          <w:tab w:val="left" w:pos="198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pPr>
      <w:r>
        <w:rPr>
          <w:rFonts w:ascii="Garamond" w:eastAsia="Garamond" w:hAnsi="Garamond" w:cs="Garamond"/>
        </w:rPr>
        <w:t>10:15-11:45</w:t>
      </w:r>
      <w:r>
        <w:rPr>
          <w:rFonts w:ascii="Garamond" w:eastAsia="Garamond" w:hAnsi="Garamond" w:cs="Garamond"/>
        </w:rPr>
        <w:tab/>
        <w:t>Round Five</w:t>
      </w:r>
    </w:p>
    <w:p w:rsidR="003D16B1" w:rsidRDefault="00190C38">
      <w:pPr>
        <w:tabs>
          <w:tab w:val="left" w:pos="198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pPr>
      <w:r>
        <w:rPr>
          <w:rFonts w:ascii="Garamond" w:eastAsia="Garamond" w:hAnsi="Garamond" w:cs="Garamond"/>
        </w:rPr>
        <w:t>11:45-1:00</w:t>
      </w:r>
      <w:r>
        <w:rPr>
          <w:rFonts w:ascii="Garamond" w:eastAsia="Garamond" w:hAnsi="Garamond" w:cs="Garamond"/>
        </w:rPr>
        <w:tab/>
        <w:t xml:space="preserve">Lunch in Cafeteria </w:t>
      </w:r>
    </w:p>
    <w:p w:rsidR="003D16B1" w:rsidRDefault="00190C38">
      <w:pPr>
        <w:tabs>
          <w:tab w:val="left" w:pos="198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pPr>
      <w:r>
        <w:rPr>
          <w:rFonts w:ascii="Garamond" w:eastAsia="Garamond" w:hAnsi="Garamond" w:cs="Garamond"/>
        </w:rPr>
        <w:t>12:30-2:00</w:t>
      </w:r>
      <w:r>
        <w:rPr>
          <w:rFonts w:ascii="Garamond" w:eastAsia="Garamond" w:hAnsi="Garamond" w:cs="Garamond"/>
        </w:rPr>
        <w:tab/>
        <w:t xml:space="preserve">Round 6 in PFD. Elimination rounds in </w:t>
      </w:r>
      <w:r>
        <w:rPr>
          <w:rFonts w:ascii="Garamond" w:eastAsia="Garamond" w:hAnsi="Garamond" w:cs="Garamond"/>
        </w:rPr>
        <w:t>Policy &amp; LD.</w:t>
      </w:r>
    </w:p>
    <w:p w:rsidR="003D16B1" w:rsidRDefault="00190C38">
      <w:pPr>
        <w:tabs>
          <w:tab w:val="left" w:pos="198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pPr>
      <w:r>
        <w:rPr>
          <w:rFonts w:ascii="Garamond" w:eastAsia="Garamond" w:hAnsi="Garamond" w:cs="Garamond"/>
        </w:rPr>
        <w:t>2:00-3:00</w:t>
      </w:r>
      <w:r>
        <w:rPr>
          <w:rFonts w:ascii="Garamond" w:eastAsia="Garamond" w:hAnsi="Garamond" w:cs="Garamond"/>
        </w:rPr>
        <w:tab/>
        <w:t>Octofinals in PFD. Elimination rounds in Policy &amp; LD</w:t>
      </w:r>
    </w:p>
    <w:p w:rsidR="003D16B1" w:rsidRDefault="00190C38">
      <w:pPr>
        <w:tabs>
          <w:tab w:val="left" w:pos="1980"/>
          <w:tab w:val="left" w:pos="2160"/>
          <w:tab w:val="left" w:pos="2880"/>
          <w:tab w:val="left" w:pos="3600"/>
          <w:tab w:val="left" w:pos="4320"/>
          <w:tab w:val="left" w:pos="5040"/>
          <w:tab w:val="left" w:pos="5760"/>
          <w:tab w:val="left" w:pos="6480"/>
          <w:tab w:val="left" w:pos="7200"/>
          <w:tab w:val="left" w:pos="7920"/>
          <w:tab w:val="left" w:pos="8640"/>
        </w:tabs>
        <w:ind w:left="3600" w:hanging="3600"/>
        <w:jc w:val="both"/>
      </w:pPr>
      <w:r>
        <w:rPr>
          <w:rFonts w:ascii="Garamond" w:eastAsia="Garamond" w:hAnsi="Garamond" w:cs="Garamond"/>
        </w:rPr>
        <w:t>3:30</w:t>
      </w:r>
      <w:r>
        <w:rPr>
          <w:rFonts w:ascii="Garamond" w:eastAsia="Garamond" w:hAnsi="Garamond" w:cs="Garamond"/>
        </w:rPr>
        <w:tab/>
        <w:t>Awards Ceremony.  Subsequent elimination rounds in PFD announced.</w:t>
      </w:r>
    </w:p>
    <w:p w:rsidR="003D16B1" w:rsidRDefault="003D16B1">
      <w:pPr>
        <w:tabs>
          <w:tab w:val="left" w:pos="720"/>
          <w:tab w:val="left" w:pos="2880"/>
          <w:tab w:val="left" w:pos="3600"/>
          <w:tab w:val="left" w:pos="4320"/>
          <w:tab w:val="left" w:pos="5040"/>
          <w:tab w:val="left" w:pos="5760"/>
          <w:tab w:val="left" w:pos="6480"/>
          <w:tab w:val="left" w:pos="7200"/>
          <w:tab w:val="left" w:pos="7920"/>
          <w:tab w:val="left" w:pos="8640"/>
        </w:tabs>
        <w:jc w:val="both"/>
      </w:pPr>
    </w:p>
    <w:p w:rsidR="003D16B1" w:rsidRDefault="00190C38">
      <w:pPr>
        <w:tabs>
          <w:tab w:val="left" w:pos="720"/>
          <w:tab w:val="left" w:pos="2880"/>
          <w:tab w:val="left" w:pos="3600"/>
          <w:tab w:val="left" w:pos="4320"/>
          <w:tab w:val="left" w:pos="5040"/>
          <w:tab w:val="left" w:pos="5760"/>
          <w:tab w:val="left" w:pos="6480"/>
          <w:tab w:val="left" w:pos="7200"/>
          <w:tab w:val="left" w:pos="7920"/>
          <w:tab w:val="left" w:pos="8640"/>
        </w:tabs>
        <w:jc w:val="both"/>
      </w:pPr>
      <w:r>
        <w:rPr>
          <w:rFonts w:ascii="Garamond" w:eastAsia="Garamond" w:hAnsi="Garamond" w:cs="Garamond"/>
          <w:b/>
        </w:rPr>
        <w:t xml:space="preserve">Packets and ballots will be released at the completion of the awards ceremony. </w:t>
      </w:r>
    </w:p>
    <w:p w:rsidR="003D16B1" w:rsidRDefault="003D16B1">
      <w:pPr>
        <w:tabs>
          <w:tab w:val="left" w:pos="720"/>
          <w:tab w:val="left" w:pos="2880"/>
          <w:tab w:val="left" w:pos="3600"/>
          <w:tab w:val="left" w:pos="4320"/>
          <w:tab w:val="left" w:pos="5040"/>
          <w:tab w:val="left" w:pos="5760"/>
          <w:tab w:val="left" w:pos="6480"/>
          <w:tab w:val="left" w:pos="7200"/>
          <w:tab w:val="left" w:pos="7920"/>
          <w:tab w:val="left" w:pos="8640"/>
        </w:tabs>
        <w:jc w:val="both"/>
      </w:pPr>
    </w:p>
    <w:sectPr w:rsidR="003D16B1">
      <w:headerReference w:type="defaul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C38" w:rsidRDefault="00190C38">
      <w:r>
        <w:separator/>
      </w:r>
    </w:p>
  </w:endnote>
  <w:endnote w:type="continuationSeparator" w:id="0">
    <w:p w:rsidR="00190C38" w:rsidRDefault="00190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C38" w:rsidRDefault="00190C38">
      <w:r>
        <w:separator/>
      </w:r>
    </w:p>
  </w:footnote>
  <w:footnote w:type="continuationSeparator" w:id="0">
    <w:p w:rsidR="00190C38" w:rsidRDefault="00190C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6B1" w:rsidRDefault="003D16B1">
    <w:pPr>
      <w:tabs>
        <w:tab w:val="center" w:pos="4320"/>
        <w:tab w:val="right" w:pos="8640"/>
      </w:tabs>
    </w:pPr>
  </w:p>
  <w:p w:rsidR="003D16B1" w:rsidRDefault="003D16B1">
    <w:pPr>
      <w:tabs>
        <w:tab w:val="center" w:pos="4320"/>
        <w:tab w:val="right" w:pos="8640"/>
      </w:tabs>
      <w:ind w:left="18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43A6"/>
    <w:multiLevelType w:val="multilevel"/>
    <w:tmpl w:val="D6365BC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15:restartNumberingAfterBreak="0">
    <w:nsid w:val="23442415"/>
    <w:multiLevelType w:val="hybridMultilevel"/>
    <w:tmpl w:val="0BA4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151159"/>
    <w:multiLevelType w:val="multilevel"/>
    <w:tmpl w:val="6A42F0FE"/>
    <w:lvl w:ilvl="0">
      <w:start w:val="1"/>
      <w:numFmt w:val="bullet"/>
      <w:lvlText w:val="●"/>
      <w:lvlJc w:val="left"/>
      <w:pPr>
        <w:ind w:left="360" w:firstLine="0"/>
      </w:pPr>
      <w:rPr>
        <w:rFonts w:ascii="Arial" w:eastAsia="Arial" w:hAnsi="Arial" w:cs="Arial"/>
      </w:rPr>
    </w:lvl>
    <w:lvl w:ilvl="1">
      <w:start w:val="1"/>
      <w:numFmt w:val="bullet"/>
      <w:lvlText w:val="o"/>
      <w:lvlJc w:val="left"/>
      <w:pPr>
        <w:ind w:left="900" w:firstLine="540"/>
      </w:pPr>
      <w:rPr>
        <w:rFonts w:ascii="Arial" w:eastAsia="Arial" w:hAnsi="Arial" w:cs="Arial"/>
      </w:rPr>
    </w:lvl>
    <w:lvl w:ilvl="2">
      <w:start w:val="1"/>
      <w:numFmt w:val="bullet"/>
      <w:lvlText w:val="▪"/>
      <w:lvlJc w:val="left"/>
      <w:pPr>
        <w:ind w:left="1620" w:firstLine="1260"/>
      </w:pPr>
      <w:rPr>
        <w:rFonts w:ascii="Arial" w:eastAsia="Arial" w:hAnsi="Arial" w:cs="Arial"/>
      </w:rPr>
    </w:lvl>
    <w:lvl w:ilvl="3">
      <w:start w:val="1"/>
      <w:numFmt w:val="bullet"/>
      <w:lvlText w:val="●"/>
      <w:lvlJc w:val="left"/>
      <w:pPr>
        <w:ind w:left="2340" w:firstLine="1980"/>
      </w:pPr>
      <w:rPr>
        <w:rFonts w:ascii="Arial" w:eastAsia="Arial" w:hAnsi="Arial" w:cs="Arial"/>
      </w:rPr>
    </w:lvl>
    <w:lvl w:ilvl="4">
      <w:start w:val="1"/>
      <w:numFmt w:val="bullet"/>
      <w:lvlText w:val="o"/>
      <w:lvlJc w:val="left"/>
      <w:pPr>
        <w:ind w:left="3060" w:firstLine="2700"/>
      </w:pPr>
      <w:rPr>
        <w:rFonts w:ascii="Arial" w:eastAsia="Arial" w:hAnsi="Arial" w:cs="Arial"/>
      </w:rPr>
    </w:lvl>
    <w:lvl w:ilvl="5">
      <w:start w:val="1"/>
      <w:numFmt w:val="bullet"/>
      <w:lvlText w:val="▪"/>
      <w:lvlJc w:val="left"/>
      <w:pPr>
        <w:ind w:left="3780" w:firstLine="3420"/>
      </w:pPr>
      <w:rPr>
        <w:rFonts w:ascii="Arial" w:eastAsia="Arial" w:hAnsi="Arial" w:cs="Arial"/>
      </w:rPr>
    </w:lvl>
    <w:lvl w:ilvl="6">
      <w:start w:val="1"/>
      <w:numFmt w:val="bullet"/>
      <w:lvlText w:val="●"/>
      <w:lvlJc w:val="left"/>
      <w:pPr>
        <w:ind w:left="4500" w:firstLine="4140"/>
      </w:pPr>
      <w:rPr>
        <w:rFonts w:ascii="Arial" w:eastAsia="Arial" w:hAnsi="Arial" w:cs="Arial"/>
      </w:rPr>
    </w:lvl>
    <w:lvl w:ilvl="7">
      <w:start w:val="1"/>
      <w:numFmt w:val="bullet"/>
      <w:lvlText w:val="o"/>
      <w:lvlJc w:val="left"/>
      <w:pPr>
        <w:ind w:left="5220" w:firstLine="4860"/>
      </w:pPr>
      <w:rPr>
        <w:rFonts w:ascii="Arial" w:eastAsia="Arial" w:hAnsi="Arial" w:cs="Arial"/>
      </w:rPr>
    </w:lvl>
    <w:lvl w:ilvl="8">
      <w:start w:val="1"/>
      <w:numFmt w:val="bullet"/>
      <w:lvlText w:val="▪"/>
      <w:lvlJc w:val="left"/>
      <w:pPr>
        <w:ind w:left="5940" w:firstLine="5580"/>
      </w:pPr>
      <w:rPr>
        <w:rFonts w:ascii="Arial" w:eastAsia="Arial" w:hAnsi="Arial" w:cs="Arial"/>
      </w:rPr>
    </w:lvl>
  </w:abstractNum>
  <w:abstractNum w:abstractNumId="3" w15:restartNumberingAfterBreak="0">
    <w:nsid w:val="56664AC7"/>
    <w:multiLevelType w:val="multilevel"/>
    <w:tmpl w:val="F86E5C42"/>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 w15:restartNumberingAfterBreak="0">
    <w:nsid w:val="5FBB423F"/>
    <w:multiLevelType w:val="multilevel"/>
    <w:tmpl w:val="6CE637D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5" w15:restartNumberingAfterBreak="0">
    <w:nsid w:val="6E503BF8"/>
    <w:multiLevelType w:val="hybridMultilevel"/>
    <w:tmpl w:val="A59E0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45C18"/>
    <w:multiLevelType w:val="multilevel"/>
    <w:tmpl w:val="89309A60"/>
    <w:lvl w:ilvl="0">
      <w:start w:val="1"/>
      <w:numFmt w:val="bullet"/>
      <w:lvlText w:val="●"/>
      <w:lvlJc w:val="left"/>
      <w:pPr>
        <w:ind w:left="450" w:firstLine="90"/>
      </w:pPr>
      <w:rPr>
        <w:rFonts w:ascii="Arial" w:eastAsia="Arial" w:hAnsi="Arial" w:cs="Arial"/>
      </w:rPr>
    </w:lvl>
    <w:lvl w:ilvl="1">
      <w:start w:val="1"/>
      <w:numFmt w:val="bullet"/>
      <w:lvlText w:val="o"/>
      <w:lvlJc w:val="left"/>
      <w:pPr>
        <w:ind w:left="1170" w:firstLine="810"/>
      </w:pPr>
      <w:rPr>
        <w:rFonts w:ascii="Arial" w:eastAsia="Arial" w:hAnsi="Arial" w:cs="Arial"/>
      </w:rPr>
    </w:lvl>
    <w:lvl w:ilvl="2">
      <w:start w:val="1"/>
      <w:numFmt w:val="bullet"/>
      <w:lvlText w:val="▪"/>
      <w:lvlJc w:val="left"/>
      <w:pPr>
        <w:ind w:left="1890" w:firstLine="1530"/>
      </w:pPr>
      <w:rPr>
        <w:rFonts w:ascii="Arial" w:eastAsia="Arial" w:hAnsi="Arial" w:cs="Arial"/>
      </w:rPr>
    </w:lvl>
    <w:lvl w:ilvl="3">
      <w:start w:val="1"/>
      <w:numFmt w:val="bullet"/>
      <w:lvlText w:val="●"/>
      <w:lvlJc w:val="left"/>
      <w:pPr>
        <w:ind w:left="2610" w:firstLine="2250"/>
      </w:pPr>
      <w:rPr>
        <w:rFonts w:ascii="Arial" w:eastAsia="Arial" w:hAnsi="Arial" w:cs="Arial"/>
      </w:rPr>
    </w:lvl>
    <w:lvl w:ilvl="4">
      <w:start w:val="1"/>
      <w:numFmt w:val="bullet"/>
      <w:lvlText w:val="o"/>
      <w:lvlJc w:val="left"/>
      <w:pPr>
        <w:ind w:left="3330" w:firstLine="2970"/>
      </w:pPr>
      <w:rPr>
        <w:rFonts w:ascii="Arial" w:eastAsia="Arial" w:hAnsi="Arial" w:cs="Arial"/>
      </w:rPr>
    </w:lvl>
    <w:lvl w:ilvl="5">
      <w:start w:val="1"/>
      <w:numFmt w:val="bullet"/>
      <w:lvlText w:val="▪"/>
      <w:lvlJc w:val="left"/>
      <w:pPr>
        <w:ind w:left="4050" w:firstLine="3690"/>
      </w:pPr>
      <w:rPr>
        <w:rFonts w:ascii="Arial" w:eastAsia="Arial" w:hAnsi="Arial" w:cs="Arial"/>
      </w:rPr>
    </w:lvl>
    <w:lvl w:ilvl="6">
      <w:start w:val="1"/>
      <w:numFmt w:val="bullet"/>
      <w:lvlText w:val="●"/>
      <w:lvlJc w:val="left"/>
      <w:pPr>
        <w:ind w:left="4770" w:firstLine="4410"/>
      </w:pPr>
      <w:rPr>
        <w:rFonts w:ascii="Arial" w:eastAsia="Arial" w:hAnsi="Arial" w:cs="Arial"/>
      </w:rPr>
    </w:lvl>
    <w:lvl w:ilvl="7">
      <w:start w:val="1"/>
      <w:numFmt w:val="bullet"/>
      <w:lvlText w:val="o"/>
      <w:lvlJc w:val="left"/>
      <w:pPr>
        <w:ind w:left="5490" w:firstLine="5130"/>
      </w:pPr>
      <w:rPr>
        <w:rFonts w:ascii="Arial" w:eastAsia="Arial" w:hAnsi="Arial" w:cs="Arial"/>
      </w:rPr>
    </w:lvl>
    <w:lvl w:ilvl="8">
      <w:start w:val="1"/>
      <w:numFmt w:val="bullet"/>
      <w:lvlText w:val="▪"/>
      <w:lvlJc w:val="left"/>
      <w:pPr>
        <w:ind w:left="6210" w:firstLine="5850"/>
      </w:pPr>
      <w:rPr>
        <w:rFonts w:ascii="Arial" w:eastAsia="Arial" w:hAnsi="Arial" w:cs="Arial"/>
      </w:rPr>
    </w:lvl>
  </w:abstractNum>
  <w:abstractNum w:abstractNumId="7" w15:restartNumberingAfterBreak="0">
    <w:nsid w:val="7427550C"/>
    <w:multiLevelType w:val="hybridMultilevel"/>
    <w:tmpl w:val="9022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8260D2"/>
    <w:multiLevelType w:val="multilevel"/>
    <w:tmpl w:val="558066B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num w:numId="1">
    <w:abstractNumId w:val="2"/>
  </w:num>
  <w:num w:numId="2">
    <w:abstractNumId w:val="0"/>
  </w:num>
  <w:num w:numId="3">
    <w:abstractNumId w:val="6"/>
  </w:num>
  <w:num w:numId="4">
    <w:abstractNumId w:val="4"/>
  </w:num>
  <w:num w:numId="5">
    <w:abstractNumId w:val="3"/>
  </w:num>
  <w:num w:numId="6">
    <w:abstractNumId w:val="8"/>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6B1"/>
    <w:rsid w:val="00190C38"/>
    <w:rsid w:val="003D16B1"/>
    <w:rsid w:val="006D46A2"/>
    <w:rsid w:val="00D75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FFA803-832F-4ADC-AEFC-62EBB756B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jc w:val="center"/>
      <w:outlineLvl w:val="0"/>
    </w:pPr>
    <w:rPr>
      <w:rFonts w:ascii="Garamond" w:eastAsia="Garamond" w:hAnsi="Garamond" w:cs="Garamond"/>
      <w:b/>
      <w:sz w:val="28"/>
      <w:szCs w:val="28"/>
    </w:rPr>
  </w:style>
  <w:style w:type="paragraph" w:styleId="Heading2">
    <w:name w:val="heading 2"/>
    <w:basedOn w:val="Normal"/>
    <w:next w:val="Normal"/>
    <w:pPr>
      <w:keepNext/>
      <w:keepLines/>
      <w:ind w:left="1440"/>
      <w:outlineLvl w:val="1"/>
    </w:pPr>
    <w:rPr>
      <w:rFonts w:ascii="Garamond" w:eastAsia="Garamond" w:hAnsi="Garamond" w:cs="Garamond"/>
      <w:b/>
      <w:sz w:val="28"/>
      <w:szCs w:val="28"/>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jc w:val="center"/>
      <w:outlineLvl w:val="3"/>
    </w:pPr>
    <w:rPr>
      <w:rFonts w:ascii="Garamond" w:eastAsia="Garamond" w:hAnsi="Garamond" w:cs="Garamond"/>
      <w:b/>
      <w:u w:val="single"/>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tabs>
        <w:tab w:val="left" w:pos="2880"/>
        <w:tab w:val="left" w:pos="6480"/>
        <w:tab w:val="left" w:pos="7200"/>
        <w:tab w:val="left" w:pos="7920"/>
        <w:tab w:val="left" w:pos="8640"/>
      </w:tabs>
    </w:pPr>
    <w:rPr>
      <w:rFonts w:ascii="Courier New" w:eastAsia="Courier New" w:hAnsi="Courier New" w:cs="Courier New"/>
      <w:b/>
      <w:i/>
      <w:color w:val="666666"/>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58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8F2"/>
    <w:rPr>
      <w:rFonts w:ascii="Segoe UI" w:hAnsi="Segoe UI" w:cs="Segoe UI"/>
      <w:sz w:val="18"/>
      <w:szCs w:val="18"/>
    </w:rPr>
  </w:style>
  <w:style w:type="paragraph" w:styleId="ListParagraph">
    <w:name w:val="List Paragraph"/>
    <w:basedOn w:val="Normal"/>
    <w:uiPriority w:val="34"/>
    <w:qFormat/>
    <w:rsid w:val="00D758F2"/>
    <w:pPr>
      <w:ind w:left="720"/>
      <w:contextualSpacing/>
    </w:pPr>
  </w:style>
  <w:style w:type="paragraph" w:styleId="NoSpacing">
    <w:name w:val="No Spacing"/>
    <w:uiPriority w:val="1"/>
    <w:qFormat/>
    <w:rsid w:val="00D758F2"/>
  </w:style>
  <w:style w:type="paragraph" w:styleId="CommentSubject">
    <w:name w:val="annotation subject"/>
    <w:basedOn w:val="CommentText"/>
    <w:next w:val="CommentText"/>
    <w:link w:val="CommentSubjectChar"/>
    <w:uiPriority w:val="99"/>
    <w:semiHidden/>
    <w:unhideWhenUsed/>
    <w:rsid w:val="006D46A2"/>
    <w:rPr>
      <w:b/>
      <w:bCs/>
    </w:rPr>
  </w:style>
  <w:style w:type="character" w:customStyle="1" w:styleId="CommentSubjectChar">
    <w:name w:val="Comment Subject Char"/>
    <w:basedOn w:val="CommentTextChar"/>
    <w:link w:val="CommentSubject"/>
    <w:uiPriority w:val="99"/>
    <w:semiHidden/>
    <w:rsid w:val="006D46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tabroom.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timaverill@comcas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bbinsy@mersd.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ps.google.com/" TargetMode="External"/><Relationship Id="rId4" Type="http://schemas.openxmlformats.org/officeDocument/2006/relationships/webSettings" Target="webSettings.xml"/><Relationship Id="rId9" Type="http://schemas.openxmlformats.org/officeDocument/2006/relationships/hyperlink" Target="http://www.mapquest.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Robbins</dc:creator>
  <cp:lastModifiedBy>Yvonne Robbins</cp:lastModifiedBy>
  <cp:revision>2</cp:revision>
  <dcterms:created xsi:type="dcterms:W3CDTF">2015-08-17T16:44:00Z</dcterms:created>
  <dcterms:modified xsi:type="dcterms:W3CDTF">2015-08-17T16:44:00Z</dcterms:modified>
</cp:coreProperties>
</file>