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9F21" w14:textId="77777777" w:rsidR="003733F0" w:rsidRPr="003733F0" w:rsidRDefault="003733F0" w:rsidP="003733F0">
      <w:pPr>
        <w:spacing w:line="240" w:lineRule="auto"/>
        <w:rPr>
          <w:b/>
          <w:bCs/>
        </w:rPr>
      </w:pPr>
      <w:r w:rsidRPr="003733F0">
        <w:rPr>
          <w:b/>
          <w:bCs/>
        </w:rPr>
        <w:t>The Panther Pitt Round Robin Invitational</w:t>
      </w:r>
    </w:p>
    <w:p w14:paraId="6E92A275" w14:textId="3C375B9F" w:rsidR="003733F0" w:rsidRPr="003733F0" w:rsidRDefault="003733F0" w:rsidP="003733F0">
      <w:pPr>
        <w:spacing w:line="240" w:lineRule="auto"/>
      </w:pPr>
      <w:r w:rsidRPr="003733F0">
        <w:t>Hosted by the William Pitt Debating Union</w:t>
      </w:r>
      <w:r w:rsidRPr="003733F0">
        <w:br/>
        <w:t>University of Pittsburgh</w:t>
      </w:r>
      <w:r w:rsidRPr="003733F0">
        <w:br/>
        <w:t>Sunday, December 14, 2025</w:t>
      </w:r>
      <w:r w:rsidRPr="003733F0">
        <w:br/>
        <w:t>Cathedral of Learning</w:t>
      </w:r>
      <w:r>
        <w:t xml:space="preserve">, </w:t>
      </w:r>
      <w:r w:rsidRPr="003733F0">
        <w:t>4200 Fifth Avenue, Pittsburgh, PA 15260</w:t>
      </w:r>
    </w:p>
    <w:p w14:paraId="0A6F4AE2" w14:textId="0CF228A0" w:rsidR="003733F0" w:rsidRPr="003733F0" w:rsidRDefault="003733F0" w:rsidP="003733F0">
      <w:pPr>
        <w:spacing w:line="240" w:lineRule="auto"/>
      </w:pPr>
    </w:p>
    <w:p w14:paraId="6A9874A0" w14:textId="77777777" w:rsidR="003733F0" w:rsidRPr="003733F0" w:rsidRDefault="003733F0" w:rsidP="003733F0">
      <w:pPr>
        <w:spacing w:line="240" w:lineRule="auto"/>
        <w:rPr>
          <w:b/>
          <w:bCs/>
        </w:rPr>
      </w:pPr>
      <w:r w:rsidRPr="003733F0">
        <w:rPr>
          <w:b/>
          <w:bCs/>
        </w:rPr>
        <w:t>Dear Colleagues,</w:t>
      </w:r>
    </w:p>
    <w:p w14:paraId="75BF04A0" w14:textId="77777777" w:rsidR="003733F0" w:rsidRPr="003733F0" w:rsidRDefault="003733F0" w:rsidP="003733F0">
      <w:pPr>
        <w:spacing w:line="240" w:lineRule="auto"/>
      </w:pPr>
      <w:r w:rsidRPr="003733F0">
        <w:t xml:space="preserve">Deep beneath the marble floors of Pitt’s Cathedral of Learning lies a secret chamber known only to those who can argue their way past the panther’s keepers. Each year, the William Pitt Debating Union opens the gates of </w:t>
      </w:r>
      <w:r w:rsidRPr="003733F0">
        <w:rPr>
          <w:b/>
          <w:bCs/>
        </w:rPr>
        <w:t>The Panther Pitt</w:t>
      </w:r>
      <w:r w:rsidRPr="003733F0">
        <w:t>, a rhetorical arena where the state’s most formidable high school debaters gather to test their skill, wisdom, and resilience.</w:t>
      </w:r>
    </w:p>
    <w:p w14:paraId="3C215A8C" w14:textId="20A65909" w:rsidR="003733F0" w:rsidRPr="003733F0" w:rsidRDefault="003733F0" w:rsidP="003733F0">
      <w:pPr>
        <w:spacing w:line="240" w:lineRule="auto"/>
      </w:pPr>
      <w:r w:rsidRPr="003733F0">
        <w:t>This year, we are pleased to invite your program to the</w:t>
      </w:r>
      <w:r>
        <w:t xml:space="preserve"> inaugural</w:t>
      </w:r>
      <w:r w:rsidRPr="003733F0">
        <w:t xml:space="preserve"> </w:t>
      </w:r>
      <w:r w:rsidRPr="003733F0">
        <w:rPr>
          <w:b/>
          <w:bCs/>
        </w:rPr>
        <w:t>Panther Pitt Round Robin Invitational</w:t>
      </w:r>
      <w:r w:rsidRPr="003733F0">
        <w:t xml:space="preserve">, an elite, invite-only high school debate tournament featuring two simultaneous round robin divisions: </w:t>
      </w:r>
      <w:r w:rsidRPr="003733F0">
        <w:rPr>
          <w:b/>
          <w:bCs/>
        </w:rPr>
        <w:t>NSDA Lincoln-Douglas Debate</w:t>
      </w:r>
      <w:r w:rsidRPr="003733F0">
        <w:t xml:space="preserve"> and </w:t>
      </w:r>
      <w:r w:rsidRPr="003733F0">
        <w:rPr>
          <w:b/>
          <w:bCs/>
        </w:rPr>
        <w:t>NSDA Public Forum Debate</w:t>
      </w:r>
      <w:r w:rsidRPr="003733F0">
        <w:t>. These tournaments will bring together the strongest competitors from across the state of Pennsylvania, scouted and selected for excellence in argumentation.</w:t>
      </w:r>
    </w:p>
    <w:p w14:paraId="669B8067" w14:textId="25FDA9C5" w:rsidR="003733F0" w:rsidRPr="003733F0" w:rsidRDefault="003733F0" w:rsidP="003733F0">
      <w:pPr>
        <w:spacing w:line="240" w:lineRule="auto"/>
      </w:pPr>
      <w:r w:rsidRPr="003733F0">
        <w:t xml:space="preserve">The tournament will take place on </w:t>
      </w:r>
      <w:r w:rsidRPr="003733F0">
        <w:rPr>
          <w:b/>
          <w:bCs/>
        </w:rPr>
        <w:t>Sunday, December 14, 2025</w:t>
      </w:r>
      <w:r w:rsidRPr="003733F0">
        <w:t xml:space="preserve">, in the historic </w:t>
      </w:r>
      <w:r w:rsidRPr="003733F0">
        <w:rPr>
          <w:b/>
          <w:bCs/>
        </w:rPr>
        <w:t>Cathedral of Learning</w:t>
      </w:r>
      <w:r w:rsidRPr="003733F0">
        <w:t xml:space="preserve"> on the campus of the </w:t>
      </w:r>
      <w:r w:rsidRPr="003733F0">
        <w:rPr>
          <w:b/>
          <w:bCs/>
        </w:rPr>
        <w:t>University of Pittsburgh</w:t>
      </w:r>
      <w:r w:rsidRPr="003733F0">
        <w:t xml:space="preserve">. Students may compete </w:t>
      </w:r>
      <w:r w:rsidRPr="003733F0">
        <w:rPr>
          <w:b/>
          <w:bCs/>
        </w:rPr>
        <w:t>in person or online</w:t>
      </w:r>
      <w:r w:rsidRPr="003733F0">
        <w:t xml:space="preserve">, as the tournament will operate in a </w:t>
      </w:r>
      <w:r w:rsidRPr="003733F0">
        <w:rPr>
          <w:b/>
          <w:bCs/>
        </w:rPr>
        <w:t>hybrid</w:t>
      </w:r>
      <w:r w:rsidRPr="003733F0">
        <w:t xml:space="preserve"> format.</w:t>
      </w:r>
    </w:p>
    <w:p w14:paraId="7699DD8F" w14:textId="77777777" w:rsidR="003733F0" w:rsidRPr="003733F0" w:rsidRDefault="003733F0" w:rsidP="003733F0">
      <w:pPr>
        <w:spacing w:line="240" w:lineRule="auto"/>
      </w:pPr>
      <w:r w:rsidRPr="003733F0">
        <w:t xml:space="preserve">This year’s invitational also serves a vital purpose: </w:t>
      </w:r>
      <w:r w:rsidRPr="003733F0">
        <w:rPr>
          <w:b/>
          <w:bCs/>
        </w:rPr>
        <w:t>all proceeds support the William Pitt Debating Union</w:t>
      </w:r>
      <w:r w:rsidRPr="003733F0">
        <w:t>, which has lost nearly half of its operating budget this academic year due to federal and state budget reductions affecting the university. Your participation directly helps sustain competitive opportunities, community outreach, and educational programming for students across the region.</w:t>
      </w:r>
    </w:p>
    <w:p w14:paraId="07D5B79B" w14:textId="77777777" w:rsidR="003733F0" w:rsidRPr="003733F0" w:rsidRDefault="003733F0" w:rsidP="003733F0">
      <w:pPr>
        <w:spacing w:line="240" w:lineRule="auto"/>
      </w:pPr>
      <w:r w:rsidRPr="003733F0">
        <w:t>We look forward to welcoming your program to the Cathedral for a day of exceptional competition.</w:t>
      </w:r>
    </w:p>
    <w:p w14:paraId="2CF16424" w14:textId="0F66ABD5" w:rsidR="003733F0" w:rsidRPr="003733F0" w:rsidRDefault="003733F0" w:rsidP="003733F0">
      <w:pPr>
        <w:spacing w:line="240" w:lineRule="auto"/>
      </w:pPr>
    </w:p>
    <w:p w14:paraId="439B80B6" w14:textId="77777777" w:rsidR="003733F0" w:rsidRPr="003733F0" w:rsidRDefault="003733F0" w:rsidP="003733F0">
      <w:pPr>
        <w:spacing w:line="240" w:lineRule="auto"/>
        <w:rPr>
          <w:b/>
          <w:bCs/>
        </w:rPr>
      </w:pPr>
      <w:r w:rsidRPr="003733F0">
        <w:rPr>
          <w:b/>
          <w:bCs/>
        </w:rPr>
        <w:t>EVENTS &amp; FORMAT</w:t>
      </w:r>
    </w:p>
    <w:p w14:paraId="3FA59278" w14:textId="77777777" w:rsidR="003733F0" w:rsidRPr="003733F0" w:rsidRDefault="003733F0" w:rsidP="003733F0">
      <w:pPr>
        <w:spacing w:line="240" w:lineRule="auto"/>
        <w:rPr>
          <w:b/>
          <w:bCs/>
        </w:rPr>
      </w:pPr>
      <w:r w:rsidRPr="003733F0">
        <w:rPr>
          <w:b/>
          <w:bCs/>
        </w:rPr>
        <w:t>Round Robins Offered</w:t>
      </w:r>
    </w:p>
    <w:p w14:paraId="4DF0E2F4" w14:textId="77777777" w:rsidR="003733F0" w:rsidRPr="003733F0" w:rsidRDefault="003733F0" w:rsidP="003733F0">
      <w:pPr>
        <w:numPr>
          <w:ilvl w:val="0"/>
          <w:numId w:val="1"/>
        </w:numPr>
        <w:spacing w:line="240" w:lineRule="auto"/>
      </w:pPr>
      <w:r w:rsidRPr="003733F0">
        <w:rPr>
          <w:b/>
          <w:bCs/>
        </w:rPr>
        <w:t>NSDA Lincoln-Douglas Debate Round Robin</w:t>
      </w:r>
    </w:p>
    <w:p w14:paraId="2D3F90EB" w14:textId="77777777" w:rsidR="003733F0" w:rsidRPr="003733F0" w:rsidRDefault="003733F0" w:rsidP="003733F0">
      <w:pPr>
        <w:numPr>
          <w:ilvl w:val="0"/>
          <w:numId w:val="1"/>
        </w:numPr>
        <w:spacing w:line="240" w:lineRule="auto"/>
      </w:pPr>
      <w:r w:rsidRPr="003733F0">
        <w:rPr>
          <w:b/>
          <w:bCs/>
        </w:rPr>
        <w:t>NSDA Public Forum Debate Round Robin</w:t>
      </w:r>
    </w:p>
    <w:p w14:paraId="7AA75EE2" w14:textId="77777777" w:rsidR="003733F0" w:rsidRPr="003733F0" w:rsidRDefault="003733F0" w:rsidP="003733F0">
      <w:pPr>
        <w:spacing w:line="240" w:lineRule="auto"/>
        <w:rPr>
          <w:b/>
          <w:bCs/>
        </w:rPr>
      </w:pPr>
      <w:r w:rsidRPr="003733F0">
        <w:rPr>
          <w:b/>
          <w:bCs/>
        </w:rPr>
        <w:t>Tournament Structure</w:t>
      </w:r>
    </w:p>
    <w:p w14:paraId="01F00A4D" w14:textId="77777777" w:rsidR="003733F0" w:rsidRPr="003733F0" w:rsidRDefault="003733F0" w:rsidP="003733F0">
      <w:pPr>
        <w:numPr>
          <w:ilvl w:val="0"/>
          <w:numId w:val="2"/>
        </w:numPr>
        <w:spacing w:line="240" w:lineRule="auto"/>
      </w:pPr>
      <w:r w:rsidRPr="003733F0">
        <w:t xml:space="preserve">At most </w:t>
      </w:r>
      <w:r w:rsidRPr="003733F0">
        <w:rPr>
          <w:b/>
          <w:bCs/>
        </w:rPr>
        <w:t>six (6) preliminary rounds</w:t>
      </w:r>
      <w:r w:rsidRPr="003733F0">
        <w:t>, contingent upon total entries.</w:t>
      </w:r>
    </w:p>
    <w:p w14:paraId="70C7EBBC" w14:textId="4EA215E7" w:rsidR="003733F0" w:rsidRPr="003733F0" w:rsidRDefault="003733F0" w:rsidP="003733F0">
      <w:pPr>
        <w:numPr>
          <w:ilvl w:val="0"/>
          <w:numId w:val="2"/>
        </w:numPr>
        <w:spacing w:line="240" w:lineRule="auto"/>
      </w:pPr>
      <w:r w:rsidRPr="003733F0">
        <w:rPr>
          <w:b/>
          <w:bCs/>
        </w:rPr>
        <w:t xml:space="preserve">Top competitor/team </w:t>
      </w:r>
      <w:r>
        <w:rPr>
          <w:b/>
          <w:bCs/>
        </w:rPr>
        <w:t xml:space="preserve">of each pool </w:t>
      </w:r>
      <w:r w:rsidRPr="003733F0">
        <w:rPr>
          <w:b/>
          <w:bCs/>
        </w:rPr>
        <w:t>advances directly to the final round.</w:t>
      </w:r>
    </w:p>
    <w:p w14:paraId="0DA3D251" w14:textId="77777777" w:rsidR="003733F0" w:rsidRPr="003733F0" w:rsidRDefault="003733F0" w:rsidP="003733F0">
      <w:pPr>
        <w:numPr>
          <w:ilvl w:val="0"/>
          <w:numId w:val="2"/>
        </w:numPr>
        <w:spacing w:line="240" w:lineRule="auto"/>
      </w:pPr>
      <w:r w:rsidRPr="003733F0">
        <w:lastRenderedPageBreak/>
        <w:t xml:space="preserve">Final round determines the </w:t>
      </w:r>
      <w:r w:rsidRPr="003733F0">
        <w:rPr>
          <w:b/>
          <w:bCs/>
        </w:rPr>
        <w:t>Panther Pitt Champion</w:t>
      </w:r>
      <w:r w:rsidRPr="003733F0">
        <w:t xml:space="preserve"> in each event.</w:t>
      </w:r>
    </w:p>
    <w:p w14:paraId="60C82A44" w14:textId="77777777" w:rsidR="003733F0" w:rsidRPr="003733F0" w:rsidRDefault="003733F0" w:rsidP="003733F0">
      <w:pPr>
        <w:spacing w:line="240" w:lineRule="auto"/>
        <w:rPr>
          <w:b/>
          <w:bCs/>
        </w:rPr>
      </w:pPr>
      <w:r w:rsidRPr="003733F0">
        <w:rPr>
          <w:b/>
          <w:bCs/>
        </w:rPr>
        <w:t>Awards</w:t>
      </w:r>
    </w:p>
    <w:p w14:paraId="7A0A5F6C" w14:textId="77777777" w:rsidR="003733F0" w:rsidRPr="003733F0" w:rsidRDefault="003733F0" w:rsidP="003733F0">
      <w:pPr>
        <w:numPr>
          <w:ilvl w:val="0"/>
          <w:numId w:val="3"/>
        </w:numPr>
        <w:spacing w:line="240" w:lineRule="auto"/>
      </w:pPr>
      <w:r w:rsidRPr="003733F0">
        <w:rPr>
          <w:b/>
          <w:bCs/>
        </w:rPr>
        <w:t>Certificates</w:t>
      </w:r>
      <w:r w:rsidRPr="003733F0">
        <w:t xml:space="preserve"> awarded to all participants.</w:t>
      </w:r>
    </w:p>
    <w:p w14:paraId="7AFBA193" w14:textId="77777777" w:rsidR="003733F0" w:rsidRPr="003733F0" w:rsidRDefault="003733F0" w:rsidP="003733F0">
      <w:pPr>
        <w:numPr>
          <w:ilvl w:val="0"/>
          <w:numId w:val="3"/>
        </w:numPr>
        <w:spacing w:line="240" w:lineRule="auto"/>
      </w:pPr>
      <w:r w:rsidRPr="003733F0">
        <w:rPr>
          <w:b/>
          <w:bCs/>
        </w:rPr>
        <w:t>Special trophy</w:t>
      </w:r>
      <w:r w:rsidRPr="003733F0">
        <w:t xml:space="preserve"> awarded to the champion of each Round Robin.</w:t>
      </w:r>
    </w:p>
    <w:p w14:paraId="2272819C" w14:textId="3B2F2A71" w:rsidR="003733F0" w:rsidRPr="003733F0" w:rsidRDefault="003733F0" w:rsidP="003733F0">
      <w:pPr>
        <w:spacing w:line="240" w:lineRule="auto"/>
      </w:pPr>
    </w:p>
    <w:p w14:paraId="1DE3053B" w14:textId="77777777" w:rsidR="003733F0" w:rsidRPr="003733F0" w:rsidRDefault="003733F0" w:rsidP="003733F0">
      <w:pPr>
        <w:spacing w:line="240" w:lineRule="auto"/>
        <w:rPr>
          <w:b/>
          <w:bCs/>
        </w:rPr>
      </w:pPr>
      <w:r w:rsidRPr="003733F0">
        <w:rPr>
          <w:b/>
          <w:bCs/>
        </w:rPr>
        <w:t>ENTRY PROCEDURES</w:t>
      </w:r>
    </w:p>
    <w:p w14:paraId="294C6DD2" w14:textId="77777777" w:rsidR="003733F0" w:rsidRPr="003733F0" w:rsidRDefault="003733F0" w:rsidP="003733F0">
      <w:pPr>
        <w:spacing w:line="240" w:lineRule="auto"/>
        <w:rPr>
          <w:b/>
          <w:bCs/>
        </w:rPr>
      </w:pPr>
      <w:r w:rsidRPr="003733F0">
        <w:rPr>
          <w:b/>
          <w:bCs/>
        </w:rPr>
        <w:t>How to Enter</w:t>
      </w:r>
    </w:p>
    <w:p w14:paraId="741DCC68" w14:textId="77777777" w:rsidR="003733F0" w:rsidRPr="003733F0" w:rsidRDefault="003733F0" w:rsidP="003733F0">
      <w:pPr>
        <w:spacing w:line="240" w:lineRule="auto"/>
      </w:pPr>
      <w:r w:rsidRPr="003733F0">
        <w:t xml:space="preserve">All entries must be submitted via </w:t>
      </w:r>
      <w:r w:rsidRPr="003733F0">
        <w:rPr>
          <w:b/>
          <w:bCs/>
        </w:rPr>
        <w:t>tabroom.com</w:t>
      </w:r>
      <w:r w:rsidRPr="003733F0">
        <w:t>.</w:t>
      </w:r>
    </w:p>
    <w:p w14:paraId="363797AF" w14:textId="77777777" w:rsidR="003733F0" w:rsidRPr="003733F0" w:rsidRDefault="003733F0" w:rsidP="003733F0">
      <w:pPr>
        <w:spacing w:line="240" w:lineRule="auto"/>
        <w:rPr>
          <w:b/>
          <w:bCs/>
        </w:rPr>
      </w:pPr>
      <w:r w:rsidRPr="003733F0">
        <w:rPr>
          <w:b/>
          <w:bCs/>
        </w:rPr>
        <w:t>Entry Deadline</w:t>
      </w:r>
    </w:p>
    <w:p w14:paraId="0DC2EF9E" w14:textId="77777777" w:rsidR="003733F0" w:rsidRPr="003733F0" w:rsidRDefault="003733F0" w:rsidP="003733F0">
      <w:pPr>
        <w:numPr>
          <w:ilvl w:val="0"/>
          <w:numId w:val="4"/>
        </w:numPr>
        <w:spacing w:line="240" w:lineRule="auto"/>
      </w:pPr>
      <w:r w:rsidRPr="003733F0">
        <w:rPr>
          <w:b/>
          <w:bCs/>
        </w:rPr>
        <w:t>December 1, 2025, at 11:59 PM ET</w:t>
      </w:r>
    </w:p>
    <w:p w14:paraId="0A6F281D" w14:textId="77777777" w:rsidR="003733F0" w:rsidRPr="003733F0" w:rsidRDefault="003733F0" w:rsidP="003733F0">
      <w:pPr>
        <w:spacing w:line="240" w:lineRule="auto"/>
        <w:rPr>
          <w:b/>
          <w:bCs/>
        </w:rPr>
      </w:pPr>
      <w:r w:rsidRPr="003733F0">
        <w:rPr>
          <w:b/>
          <w:bCs/>
        </w:rPr>
        <w:t>Judge Submission Deadline</w:t>
      </w:r>
    </w:p>
    <w:p w14:paraId="65629E59" w14:textId="77777777" w:rsidR="003733F0" w:rsidRPr="003733F0" w:rsidRDefault="003733F0" w:rsidP="003733F0">
      <w:pPr>
        <w:numPr>
          <w:ilvl w:val="0"/>
          <w:numId w:val="5"/>
        </w:numPr>
        <w:spacing w:line="240" w:lineRule="auto"/>
      </w:pPr>
      <w:r w:rsidRPr="003733F0">
        <w:rPr>
          <w:b/>
          <w:bCs/>
        </w:rPr>
        <w:t>December 1, 2025, at 11:59 PM ET</w:t>
      </w:r>
    </w:p>
    <w:p w14:paraId="1361B6EB" w14:textId="1B7BFDA1" w:rsidR="003733F0" w:rsidRDefault="003733F0" w:rsidP="003733F0">
      <w:pPr>
        <w:spacing w:line="240" w:lineRule="auto"/>
      </w:pPr>
      <w:r w:rsidRPr="003733F0">
        <w:t xml:space="preserve">Judges will be submitted through </w:t>
      </w:r>
      <w:proofErr w:type="spellStart"/>
      <w:r w:rsidRPr="003733F0">
        <w:t>Tabroom</w:t>
      </w:r>
      <w:proofErr w:type="spellEnd"/>
      <w:r w:rsidRPr="003733F0">
        <w:t xml:space="preserve">. There are </w:t>
      </w:r>
      <w:r w:rsidRPr="003733F0">
        <w:rPr>
          <w:b/>
          <w:bCs/>
        </w:rPr>
        <w:t>no judging fees</w:t>
      </w:r>
      <w:r w:rsidRPr="003733F0">
        <w:t>, but we ask that schools provide qualified judges.</w:t>
      </w:r>
    </w:p>
    <w:p w14:paraId="53B0373E" w14:textId="3C3CE76D" w:rsidR="003733F0" w:rsidRDefault="003733F0" w:rsidP="003733F0">
      <w:pPr>
        <w:pStyle w:val="ListParagraph"/>
        <w:numPr>
          <w:ilvl w:val="0"/>
          <w:numId w:val="5"/>
        </w:numPr>
        <w:spacing w:line="240" w:lineRule="auto"/>
      </w:pPr>
      <w:r>
        <w:t xml:space="preserve">We ask that teams try to provide at least one judge per school, or if your school has multiple students invited, at least one judge per two entries. </w:t>
      </w:r>
    </w:p>
    <w:p w14:paraId="6447B548" w14:textId="76F94E6C" w:rsidR="003733F0" w:rsidRPr="003733F0" w:rsidRDefault="003733F0" w:rsidP="003733F0">
      <w:pPr>
        <w:pStyle w:val="ListParagraph"/>
        <w:numPr>
          <w:ilvl w:val="0"/>
          <w:numId w:val="5"/>
        </w:numPr>
        <w:spacing w:line="240" w:lineRule="auto"/>
      </w:pPr>
      <w:r>
        <w:t>We do have some qualified judges volunteering on behalf of Pitt to help reduce some of the judging burden for programs that cannot provide judges</w:t>
      </w:r>
    </w:p>
    <w:p w14:paraId="26B30F25" w14:textId="77777777" w:rsidR="003733F0" w:rsidRPr="003733F0" w:rsidRDefault="003733F0" w:rsidP="003733F0">
      <w:pPr>
        <w:spacing w:line="240" w:lineRule="auto"/>
        <w:rPr>
          <w:b/>
          <w:bCs/>
        </w:rPr>
      </w:pPr>
      <w:r w:rsidRPr="003733F0">
        <w:rPr>
          <w:b/>
          <w:bCs/>
        </w:rPr>
        <w:t>Drop Deadline</w:t>
      </w:r>
    </w:p>
    <w:p w14:paraId="3E58B3A4" w14:textId="73C98E39" w:rsidR="003733F0" w:rsidRPr="003733F0" w:rsidRDefault="003733F0" w:rsidP="003733F0">
      <w:pPr>
        <w:numPr>
          <w:ilvl w:val="0"/>
          <w:numId w:val="6"/>
        </w:numPr>
        <w:spacing w:line="240" w:lineRule="auto"/>
      </w:pPr>
      <w:r w:rsidRPr="003733F0">
        <w:rPr>
          <w:b/>
          <w:bCs/>
        </w:rPr>
        <w:t>December 3, 2025, at 11:59 PM ET</w:t>
      </w:r>
      <w:r w:rsidRPr="003733F0">
        <w:br/>
      </w:r>
    </w:p>
    <w:p w14:paraId="6BF07311" w14:textId="554283DD" w:rsidR="003733F0" w:rsidRPr="003733F0" w:rsidRDefault="003733F0" w:rsidP="003733F0">
      <w:pPr>
        <w:spacing w:line="240" w:lineRule="auto"/>
      </w:pPr>
    </w:p>
    <w:p w14:paraId="027B40E0" w14:textId="77777777" w:rsidR="003733F0" w:rsidRPr="003733F0" w:rsidRDefault="003733F0" w:rsidP="003733F0">
      <w:pPr>
        <w:spacing w:line="240" w:lineRule="auto"/>
        <w:rPr>
          <w:b/>
          <w:bCs/>
        </w:rPr>
      </w:pPr>
      <w:r w:rsidRPr="003733F0">
        <w:rPr>
          <w:b/>
          <w:bCs/>
        </w:rPr>
        <w:t>FEES</w:t>
      </w:r>
    </w:p>
    <w:p w14:paraId="4D7481DA" w14:textId="77777777" w:rsidR="003733F0" w:rsidRPr="003733F0" w:rsidRDefault="003733F0" w:rsidP="003733F0">
      <w:pPr>
        <w:spacing w:line="240" w:lineRule="auto"/>
        <w:rPr>
          <w:b/>
          <w:bCs/>
        </w:rPr>
      </w:pPr>
      <w:r w:rsidRPr="003733F0">
        <w:rPr>
          <w:b/>
          <w:bCs/>
        </w:rPr>
        <w:t>Entry Fees</w:t>
      </w:r>
    </w:p>
    <w:p w14:paraId="09A6760C" w14:textId="0AF62D68" w:rsidR="003733F0" w:rsidRPr="003733F0" w:rsidRDefault="00025A24" w:rsidP="003733F0">
      <w:pPr>
        <w:numPr>
          <w:ilvl w:val="0"/>
          <w:numId w:val="7"/>
        </w:numPr>
        <w:spacing w:line="240" w:lineRule="auto"/>
      </w:pPr>
      <w:r>
        <w:rPr>
          <w:b/>
          <w:bCs/>
        </w:rPr>
        <w:t xml:space="preserve">$50 </w:t>
      </w:r>
      <w:r w:rsidR="003733F0" w:rsidRPr="003733F0">
        <w:rPr>
          <w:b/>
          <w:bCs/>
        </w:rPr>
        <w:t>per LD competitor</w:t>
      </w:r>
    </w:p>
    <w:p w14:paraId="520B596A" w14:textId="03A3E81C" w:rsidR="003733F0" w:rsidRPr="003733F0" w:rsidRDefault="00025A24" w:rsidP="003733F0">
      <w:pPr>
        <w:numPr>
          <w:ilvl w:val="0"/>
          <w:numId w:val="7"/>
        </w:numPr>
        <w:spacing w:line="240" w:lineRule="auto"/>
      </w:pPr>
      <w:r>
        <w:rPr>
          <w:b/>
          <w:bCs/>
        </w:rPr>
        <w:t xml:space="preserve">$75 </w:t>
      </w:r>
      <w:r w:rsidR="003733F0" w:rsidRPr="003733F0">
        <w:rPr>
          <w:b/>
          <w:bCs/>
        </w:rPr>
        <w:t>per PF team</w:t>
      </w:r>
    </w:p>
    <w:p w14:paraId="1872140C" w14:textId="77777777" w:rsidR="003733F0" w:rsidRDefault="003733F0" w:rsidP="003733F0">
      <w:pPr>
        <w:spacing w:line="240" w:lineRule="auto"/>
      </w:pPr>
      <w:r w:rsidRPr="003733F0">
        <w:t>Fee waivers may be requested by contacting the tournament director.</w:t>
      </w:r>
    </w:p>
    <w:p w14:paraId="71DBC7DC" w14:textId="77777777" w:rsidR="003733F0" w:rsidRPr="003733F0" w:rsidRDefault="003733F0" w:rsidP="003733F0">
      <w:pPr>
        <w:spacing w:line="240" w:lineRule="auto"/>
      </w:pPr>
    </w:p>
    <w:p w14:paraId="5D0B61B6" w14:textId="77777777" w:rsidR="003733F0" w:rsidRPr="003733F0" w:rsidRDefault="003733F0" w:rsidP="003733F0">
      <w:pPr>
        <w:spacing w:line="240" w:lineRule="auto"/>
        <w:rPr>
          <w:b/>
          <w:bCs/>
        </w:rPr>
      </w:pPr>
      <w:r w:rsidRPr="003733F0">
        <w:rPr>
          <w:b/>
          <w:bCs/>
        </w:rPr>
        <w:t>Payment</w:t>
      </w:r>
    </w:p>
    <w:p w14:paraId="18B07097" w14:textId="77777777" w:rsidR="003733F0" w:rsidRPr="003733F0" w:rsidRDefault="003733F0" w:rsidP="003733F0">
      <w:pPr>
        <w:spacing w:line="240" w:lineRule="auto"/>
      </w:pPr>
      <w:r w:rsidRPr="003733F0">
        <w:t>Checks should be made payable to:</w:t>
      </w:r>
    </w:p>
    <w:p w14:paraId="6AFB57CE" w14:textId="77777777" w:rsidR="003733F0" w:rsidRDefault="003733F0" w:rsidP="003733F0">
      <w:pPr>
        <w:spacing w:line="240" w:lineRule="auto"/>
      </w:pPr>
      <w:r w:rsidRPr="003733F0">
        <w:rPr>
          <w:b/>
          <w:bCs/>
        </w:rPr>
        <w:lastRenderedPageBreak/>
        <w:t>The University of Pittsburgh / William Pitt Debating Union</w:t>
      </w:r>
      <w:r w:rsidRPr="003733F0">
        <w:br/>
      </w:r>
    </w:p>
    <w:p w14:paraId="74E92165" w14:textId="178F2E99" w:rsidR="003733F0" w:rsidRDefault="003733F0" w:rsidP="003733F0">
      <w:pPr>
        <w:spacing w:line="240" w:lineRule="auto"/>
      </w:pPr>
      <w:r w:rsidRPr="003733F0">
        <w:t xml:space="preserve">Payments may be submitted </w:t>
      </w:r>
      <w:r w:rsidRPr="003733F0">
        <w:rPr>
          <w:b/>
          <w:bCs/>
        </w:rPr>
        <w:t>in person</w:t>
      </w:r>
      <w:r w:rsidRPr="003733F0">
        <w:t xml:space="preserve"> at registration or </w:t>
      </w:r>
      <w:r w:rsidRPr="003733F0">
        <w:rPr>
          <w:b/>
          <w:bCs/>
        </w:rPr>
        <w:t>mailed to the University</w:t>
      </w:r>
      <w:r>
        <w:rPr>
          <w:b/>
          <w:bCs/>
        </w:rPr>
        <w:t xml:space="preserve"> </w:t>
      </w:r>
      <w:r w:rsidRPr="003733F0">
        <w:t>after the tournament concludes</w:t>
      </w:r>
      <w:r>
        <w:t xml:space="preserve">. </w:t>
      </w:r>
    </w:p>
    <w:p w14:paraId="65E1B51C" w14:textId="1EEDE870" w:rsidR="003733F0" w:rsidRDefault="003733F0" w:rsidP="003733F0">
      <w:pPr>
        <w:spacing w:line="240" w:lineRule="auto"/>
      </w:pPr>
      <w:r>
        <w:t xml:space="preserve">If mailing your check, address the letter to: </w:t>
      </w:r>
    </w:p>
    <w:p w14:paraId="5BCE1F36" w14:textId="3F4E9C8A" w:rsidR="003733F0" w:rsidRDefault="003733F0" w:rsidP="003733F0">
      <w:pPr>
        <w:spacing w:after="0" w:line="240" w:lineRule="auto"/>
      </w:pPr>
      <w:r>
        <w:t xml:space="preserve">Dr. Alvin Primack </w:t>
      </w:r>
    </w:p>
    <w:p w14:paraId="7A948D23" w14:textId="77777777" w:rsidR="003733F0" w:rsidRDefault="003733F0" w:rsidP="003733F0">
      <w:pPr>
        <w:spacing w:after="0" w:line="240" w:lineRule="auto"/>
      </w:pPr>
      <w:r>
        <w:t>4200 Fifth Ave</w:t>
      </w:r>
    </w:p>
    <w:p w14:paraId="4E339B92" w14:textId="77777777" w:rsidR="003733F0" w:rsidRDefault="003733F0" w:rsidP="003733F0">
      <w:pPr>
        <w:spacing w:after="0" w:line="240" w:lineRule="auto"/>
      </w:pPr>
      <w:r>
        <w:t>1440 Cathedral of Learning</w:t>
      </w:r>
    </w:p>
    <w:p w14:paraId="41A9C1F0" w14:textId="77777777" w:rsidR="003733F0" w:rsidRDefault="003733F0" w:rsidP="003733F0">
      <w:pPr>
        <w:spacing w:after="0" w:line="240" w:lineRule="auto"/>
      </w:pPr>
      <w:r>
        <w:t xml:space="preserve">Pittsburgh PA 15260 </w:t>
      </w:r>
    </w:p>
    <w:p w14:paraId="43DC12CB" w14:textId="35404391" w:rsidR="003733F0" w:rsidRPr="003733F0" w:rsidRDefault="003733F0" w:rsidP="003733F0">
      <w:pPr>
        <w:spacing w:line="240" w:lineRule="auto"/>
      </w:pPr>
      <w:r w:rsidRPr="003733F0">
        <w:br/>
        <w:t>Updated invoices will be provided on the day of the tournament</w:t>
      </w:r>
      <w:r>
        <w:t xml:space="preserve"> to ensure accuracy. </w:t>
      </w:r>
    </w:p>
    <w:p w14:paraId="6CC9C997" w14:textId="36D6AB94" w:rsidR="003733F0" w:rsidRPr="003733F0" w:rsidRDefault="003733F0" w:rsidP="003733F0">
      <w:pPr>
        <w:spacing w:line="240" w:lineRule="auto"/>
      </w:pPr>
    </w:p>
    <w:p w14:paraId="14478983" w14:textId="77777777" w:rsidR="003733F0" w:rsidRPr="003733F0" w:rsidRDefault="003733F0" w:rsidP="003733F0">
      <w:pPr>
        <w:spacing w:line="240" w:lineRule="auto"/>
        <w:rPr>
          <w:b/>
          <w:bCs/>
        </w:rPr>
      </w:pPr>
      <w:r w:rsidRPr="003733F0">
        <w:rPr>
          <w:b/>
          <w:bCs/>
        </w:rPr>
        <w:t>TOURNAMENT SCHEDULE</w:t>
      </w:r>
    </w:p>
    <w:p w14:paraId="3C7069A7" w14:textId="3AA28690" w:rsidR="00321F53" w:rsidRDefault="003733F0" w:rsidP="003733F0">
      <w:pPr>
        <w:spacing w:line="240" w:lineRule="auto"/>
        <w:rPr>
          <w:rFonts w:cs="Tahoma"/>
          <w:color w:val="000000" w:themeColor="text1"/>
          <w:sz w:val="21"/>
          <w:szCs w:val="21"/>
          <w:shd w:val="clear" w:color="auto" w:fill="FAFAFA"/>
        </w:rPr>
      </w:pPr>
      <w:r w:rsidRPr="003733F0">
        <w:br/>
      </w:r>
      <w:r w:rsidR="00321F53" w:rsidRPr="00321F53">
        <w:rPr>
          <w:rFonts w:cs="Tahoma"/>
          <w:color w:val="000000" w:themeColor="text1"/>
          <w:sz w:val="21"/>
          <w:szCs w:val="21"/>
          <w:shd w:val="clear" w:color="auto" w:fill="FAFAFA"/>
        </w:rPr>
        <w:t>Arrival &amp; Welcome</w:t>
      </w:r>
      <w:r w:rsidR="00321F53">
        <w:rPr>
          <w:rFonts w:cs="Tahoma"/>
          <w:color w:val="000000" w:themeColor="text1"/>
          <w:sz w:val="21"/>
          <w:szCs w:val="21"/>
          <w:shd w:val="clear" w:color="auto" w:fill="FAFAFA"/>
        </w:rPr>
        <w:t xml:space="preserve"> (Room TBD)</w:t>
      </w:r>
      <w:r w:rsidR="00321F53" w:rsidRPr="00321F53">
        <w:rPr>
          <w:rFonts w:cs="Tahoma"/>
          <w:color w:val="000000" w:themeColor="text1"/>
          <w:sz w:val="21"/>
          <w:szCs w:val="21"/>
          <w:shd w:val="clear" w:color="auto" w:fill="FAFAFA"/>
        </w:rPr>
        <w:t xml:space="preserve"> -- 9:30am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Round 1 -- Pairings at </w:t>
      </w:r>
      <w:r w:rsidR="00321F53">
        <w:rPr>
          <w:rFonts w:cs="Tahoma"/>
          <w:color w:val="000000" w:themeColor="text1"/>
          <w:sz w:val="21"/>
          <w:szCs w:val="21"/>
          <w:shd w:val="clear" w:color="auto" w:fill="FAFAFA"/>
        </w:rPr>
        <w:t xml:space="preserve">9 </w:t>
      </w:r>
      <w:r w:rsidR="00321F53" w:rsidRPr="00321F53">
        <w:rPr>
          <w:rFonts w:cs="Tahoma"/>
          <w:color w:val="000000" w:themeColor="text1"/>
          <w:sz w:val="21"/>
          <w:szCs w:val="21"/>
          <w:shd w:val="clear" w:color="auto" w:fill="FAFAFA"/>
        </w:rPr>
        <w:t xml:space="preserve">am, Start at </w:t>
      </w:r>
      <w:r w:rsidR="00321F53">
        <w:rPr>
          <w:rFonts w:cs="Tahoma"/>
          <w:color w:val="000000" w:themeColor="text1"/>
          <w:sz w:val="21"/>
          <w:szCs w:val="21"/>
          <w:shd w:val="clear" w:color="auto" w:fill="FAFAFA"/>
        </w:rPr>
        <w:t xml:space="preserve">9:30 </w:t>
      </w:r>
      <w:r w:rsidR="00321F53" w:rsidRPr="00321F53">
        <w:rPr>
          <w:rFonts w:cs="Tahoma"/>
          <w:color w:val="000000" w:themeColor="text1"/>
          <w:sz w:val="21"/>
          <w:szCs w:val="21"/>
          <w:shd w:val="clear" w:color="auto" w:fill="FAFAFA"/>
        </w:rPr>
        <w:t>am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Round 2 -- Pairings at 1</w:t>
      </w:r>
      <w:r w:rsidR="00321F53">
        <w:rPr>
          <w:rFonts w:cs="Tahoma"/>
          <w:color w:val="000000" w:themeColor="text1"/>
          <w:sz w:val="21"/>
          <w:szCs w:val="21"/>
          <w:shd w:val="clear" w:color="auto" w:fill="FAFAFA"/>
        </w:rPr>
        <w:t>0</w:t>
      </w:r>
      <w:r w:rsidR="00321F53" w:rsidRPr="00321F53">
        <w:rPr>
          <w:rFonts w:cs="Tahoma"/>
          <w:color w:val="000000" w:themeColor="text1"/>
          <w:sz w:val="21"/>
          <w:szCs w:val="21"/>
          <w:shd w:val="clear" w:color="auto" w:fill="FAFAFA"/>
        </w:rPr>
        <w:t>:45am, Start at 1</w:t>
      </w:r>
      <w:r w:rsidR="00321F53">
        <w:rPr>
          <w:rFonts w:cs="Tahoma"/>
          <w:color w:val="000000" w:themeColor="text1"/>
          <w:sz w:val="21"/>
          <w:szCs w:val="21"/>
          <w:shd w:val="clear" w:color="auto" w:fill="FAFAFA"/>
        </w:rPr>
        <w:t>1</w:t>
      </w:r>
      <w:r w:rsidR="00321F53" w:rsidRPr="00321F53">
        <w:rPr>
          <w:rFonts w:cs="Tahoma"/>
          <w:color w:val="000000" w:themeColor="text1"/>
          <w:sz w:val="21"/>
          <w:szCs w:val="21"/>
          <w:shd w:val="clear" w:color="auto" w:fill="FAFAFA"/>
        </w:rPr>
        <w:t>:15pm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Lunch </w:t>
      </w:r>
      <w:r w:rsidR="00321F53">
        <w:rPr>
          <w:rFonts w:cs="Tahoma"/>
          <w:color w:val="000000" w:themeColor="text1"/>
          <w:sz w:val="21"/>
          <w:szCs w:val="21"/>
          <w:shd w:val="clear" w:color="auto" w:fill="FAFAFA"/>
        </w:rPr>
        <w:t>break</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Round 3 -- Pairings at </w:t>
      </w:r>
      <w:r w:rsidR="00321F53">
        <w:rPr>
          <w:rFonts w:cs="Tahoma"/>
          <w:color w:val="000000" w:themeColor="text1"/>
          <w:sz w:val="21"/>
          <w:szCs w:val="21"/>
          <w:shd w:val="clear" w:color="auto" w:fill="FAFAFA"/>
        </w:rPr>
        <w:t xml:space="preserve">1 </w:t>
      </w:r>
      <w:r w:rsidR="00321F53" w:rsidRPr="00321F53">
        <w:rPr>
          <w:rFonts w:cs="Tahoma"/>
          <w:color w:val="000000" w:themeColor="text1"/>
          <w:sz w:val="21"/>
          <w:szCs w:val="21"/>
          <w:shd w:val="clear" w:color="auto" w:fill="FAFAFA"/>
        </w:rPr>
        <w:t xml:space="preserve">pm, Start at </w:t>
      </w:r>
      <w:r w:rsidR="00321F53">
        <w:rPr>
          <w:rFonts w:cs="Tahoma"/>
          <w:color w:val="000000" w:themeColor="text1"/>
          <w:sz w:val="21"/>
          <w:szCs w:val="21"/>
          <w:shd w:val="clear" w:color="auto" w:fill="FAFAFA"/>
        </w:rPr>
        <w:t>1</w:t>
      </w:r>
      <w:r w:rsidR="00321F53" w:rsidRPr="00321F53">
        <w:rPr>
          <w:rFonts w:cs="Tahoma"/>
          <w:color w:val="000000" w:themeColor="text1"/>
          <w:sz w:val="21"/>
          <w:szCs w:val="21"/>
          <w:shd w:val="clear" w:color="auto" w:fill="FAFAFA"/>
        </w:rPr>
        <w:t>:</w:t>
      </w:r>
      <w:r w:rsidR="00321F53">
        <w:rPr>
          <w:rFonts w:cs="Tahoma"/>
          <w:color w:val="000000" w:themeColor="text1"/>
          <w:sz w:val="21"/>
          <w:szCs w:val="21"/>
          <w:shd w:val="clear" w:color="auto" w:fill="FAFAFA"/>
        </w:rPr>
        <w:t>30</w:t>
      </w:r>
      <w:r w:rsidR="00321F53" w:rsidRPr="00321F53">
        <w:rPr>
          <w:rFonts w:cs="Tahoma"/>
          <w:color w:val="000000" w:themeColor="text1"/>
          <w:sz w:val="21"/>
          <w:szCs w:val="21"/>
          <w:shd w:val="clear" w:color="auto" w:fill="FAFAFA"/>
        </w:rPr>
        <w:t>pm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Round 4 -- Pairings at </w:t>
      </w:r>
      <w:r w:rsidR="00321F53">
        <w:rPr>
          <w:rFonts w:cs="Tahoma"/>
          <w:color w:val="000000" w:themeColor="text1"/>
          <w:sz w:val="21"/>
          <w:szCs w:val="21"/>
          <w:shd w:val="clear" w:color="auto" w:fill="FAFAFA"/>
        </w:rPr>
        <w:t>2</w:t>
      </w:r>
      <w:r w:rsidR="00321F53" w:rsidRPr="00321F53">
        <w:rPr>
          <w:rFonts w:cs="Tahoma"/>
          <w:color w:val="000000" w:themeColor="text1"/>
          <w:sz w:val="21"/>
          <w:szCs w:val="21"/>
          <w:shd w:val="clear" w:color="auto" w:fill="FAFAFA"/>
        </w:rPr>
        <w:t>:</w:t>
      </w:r>
      <w:r w:rsidR="00321F53">
        <w:rPr>
          <w:rFonts w:cs="Tahoma"/>
          <w:color w:val="000000" w:themeColor="text1"/>
          <w:sz w:val="21"/>
          <w:szCs w:val="21"/>
          <w:shd w:val="clear" w:color="auto" w:fill="FAFAFA"/>
        </w:rPr>
        <w:t>45</w:t>
      </w:r>
      <w:r w:rsidR="00321F53" w:rsidRPr="00321F53">
        <w:rPr>
          <w:rFonts w:cs="Tahoma"/>
          <w:color w:val="000000" w:themeColor="text1"/>
          <w:sz w:val="21"/>
          <w:szCs w:val="21"/>
          <w:shd w:val="clear" w:color="auto" w:fill="FAFAFA"/>
        </w:rPr>
        <w:t xml:space="preserve">pm, Start at </w:t>
      </w:r>
      <w:r w:rsidR="00321F53">
        <w:rPr>
          <w:rFonts w:cs="Tahoma"/>
          <w:color w:val="000000" w:themeColor="text1"/>
          <w:sz w:val="21"/>
          <w:szCs w:val="21"/>
          <w:shd w:val="clear" w:color="auto" w:fill="FAFAFA"/>
        </w:rPr>
        <w:t>3</w:t>
      </w:r>
      <w:r w:rsidR="00321F53" w:rsidRPr="00321F53">
        <w:rPr>
          <w:rFonts w:cs="Tahoma"/>
          <w:color w:val="000000" w:themeColor="text1"/>
          <w:sz w:val="21"/>
          <w:szCs w:val="21"/>
          <w:shd w:val="clear" w:color="auto" w:fill="FAFAFA"/>
        </w:rPr>
        <w:t>:</w:t>
      </w:r>
      <w:r w:rsidR="00321F53">
        <w:rPr>
          <w:rFonts w:cs="Tahoma"/>
          <w:color w:val="000000" w:themeColor="text1"/>
          <w:sz w:val="21"/>
          <w:szCs w:val="21"/>
          <w:shd w:val="clear" w:color="auto" w:fill="FAFAFA"/>
        </w:rPr>
        <w:t>15</w:t>
      </w:r>
      <w:r w:rsidR="00321F53" w:rsidRPr="00321F53">
        <w:rPr>
          <w:rFonts w:cs="Tahoma"/>
          <w:color w:val="000000" w:themeColor="text1"/>
          <w:sz w:val="21"/>
          <w:szCs w:val="21"/>
          <w:shd w:val="clear" w:color="auto" w:fill="FAFAFA"/>
        </w:rPr>
        <w:t>pm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Round 5 -- Pairings at </w:t>
      </w:r>
      <w:r w:rsidR="00321F53">
        <w:rPr>
          <w:rFonts w:cs="Tahoma"/>
          <w:color w:val="000000" w:themeColor="text1"/>
          <w:sz w:val="21"/>
          <w:szCs w:val="21"/>
          <w:shd w:val="clear" w:color="auto" w:fill="FAFAFA"/>
        </w:rPr>
        <w:t>4</w:t>
      </w:r>
      <w:r w:rsidR="00321F53" w:rsidRPr="00321F53">
        <w:rPr>
          <w:rFonts w:cs="Tahoma"/>
          <w:color w:val="000000" w:themeColor="text1"/>
          <w:sz w:val="21"/>
          <w:szCs w:val="21"/>
          <w:shd w:val="clear" w:color="auto" w:fill="FAFAFA"/>
        </w:rPr>
        <w:t>:</w:t>
      </w:r>
      <w:r w:rsidR="00321F53">
        <w:rPr>
          <w:rFonts w:cs="Tahoma"/>
          <w:color w:val="000000" w:themeColor="text1"/>
          <w:sz w:val="21"/>
          <w:szCs w:val="21"/>
          <w:shd w:val="clear" w:color="auto" w:fill="FAFAFA"/>
        </w:rPr>
        <w:t>30</w:t>
      </w:r>
      <w:r w:rsidR="00321F53" w:rsidRPr="00321F53">
        <w:rPr>
          <w:rFonts w:cs="Tahoma"/>
          <w:color w:val="000000" w:themeColor="text1"/>
          <w:sz w:val="21"/>
          <w:szCs w:val="21"/>
          <w:shd w:val="clear" w:color="auto" w:fill="FAFAFA"/>
        </w:rPr>
        <w:t>pm, Start at 5</w:t>
      </w:r>
      <w:r w:rsidR="00321F53">
        <w:rPr>
          <w:rFonts w:cs="Tahoma"/>
          <w:color w:val="000000" w:themeColor="text1"/>
          <w:sz w:val="21"/>
          <w:szCs w:val="21"/>
          <w:shd w:val="clear" w:color="auto" w:fill="FAFAFA"/>
        </w:rPr>
        <w:t xml:space="preserve"> </w:t>
      </w:r>
      <w:r w:rsidR="00321F53" w:rsidRPr="00321F53">
        <w:rPr>
          <w:rFonts w:cs="Tahoma"/>
          <w:color w:val="000000" w:themeColor="text1"/>
          <w:sz w:val="21"/>
          <w:szCs w:val="21"/>
          <w:shd w:val="clear" w:color="auto" w:fill="FAFAFA"/>
        </w:rPr>
        <w:t>pm</w:t>
      </w:r>
      <w:r w:rsidR="00321F53" w:rsidRPr="00321F53">
        <w:rPr>
          <w:rFonts w:cs="Tahoma"/>
          <w:color w:val="000000" w:themeColor="text1"/>
          <w:sz w:val="21"/>
          <w:szCs w:val="21"/>
        </w:rPr>
        <w:br/>
      </w:r>
      <w:r w:rsidR="00321F53" w:rsidRPr="00321F53">
        <w:rPr>
          <w:rFonts w:cs="Tahoma"/>
          <w:color w:val="000000" w:themeColor="text1"/>
          <w:sz w:val="21"/>
          <w:szCs w:val="21"/>
          <w:shd w:val="clear" w:color="auto" w:fill="FAFAFA"/>
        </w:rPr>
        <w:t xml:space="preserve">Final Round </w:t>
      </w:r>
      <w:r w:rsidR="00321F53">
        <w:rPr>
          <w:rFonts w:cs="Tahoma"/>
          <w:color w:val="000000" w:themeColor="text1"/>
          <w:sz w:val="21"/>
          <w:szCs w:val="21"/>
          <w:shd w:val="clear" w:color="auto" w:fill="FAFAFA"/>
        </w:rPr>
        <w:t>–</w:t>
      </w:r>
      <w:r w:rsidR="00321F53" w:rsidRPr="00321F53">
        <w:rPr>
          <w:rFonts w:cs="Tahoma"/>
          <w:color w:val="000000" w:themeColor="text1"/>
          <w:sz w:val="21"/>
          <w:szCs w:val="21"/>
          <w:shd w:val="clear" w:color="auto" w:fill="FAFAFA"/>
        </w:rPr>
        <w:t xml:space="preserve"> </w:t>
      </w:r>
      <w:r w:rsidR="00321F53">
        <w:rPr>
          <w:rFonts w:cs="Tahoma"/>
          <w:color w:val="000000" w:themeColor="text1"/>
          <w:sz w:val="21"/>
          <w:szCs w:val="21"/>
          <w:shd w:val="clear" w:color="auto" w:fill="FAFAFA"/>
        </w:rPr>
        <w:t xml:space="preserve">7 </w:t>
      </w:r>
      <w:r w:rsidR="00321F53" w:rsidRPr="00321F53">
        <w:rPr>
          <w:rFonts w:cs="Tahoma"/>
          <w:color w:val="000000" w:themeColor="text1"/>
          <w:sz w:val="21"/>
          <w:szCs w:val="21"/>
          <w:shd w:val="clear" w:color="auto" w:fill="FAFAFA"/>
        </w:rPr>
        <w:t>pm</w:t>
      </w:r>
      <w:r w:rsidR="00321F53">
        <w:rPr>
          <w:rFonts w:cs="Tahoma"/>
          <w:color w:val="000000" w:themeColor="text1"/>
          <w:sz w:val="21"/>
          <w:szCs w:val="21"/>
          <w:shd w:val="clear" w:color="auto" w:fill="FAFAFA"/>
        </w:rPr>
        <w:t xml:space="preserve"> </w:t>
      </w:r>
    </w:p>
    <w:p w14:paraId="6CE5DE6B" w14:textId="0D114F89" w:rsidR="00321F53" w:rsidRPr="00321F53" w:rsidRDefault="00321F53" w:rsidP="003733F0">
      <w:pPr>
        <w:spacing w:line="240" w:lineRule="auto"/>
        <w:rPr>
          <w:rFonts w:cs="Tahoma"/>
          <w:color w:val="000000" w:themeColor="text1"/>
          <w:sz w:val="21"/>
          <w:szCs w:val="21"/>
          <w:shd w:val="clear" w:color="auto" w:fill="FAFAFA"/>
        </w:rPr>
      </w:pPr>
      <w:r>
        <w:rPr>
          <w:rFonts w:cs="Tahoma"/>
          <w:color w:val="000000" w:themeColor="text1"/>
          <w:sz w:val="21"/>
          <w:szCs w:val="21"/>
          <w:shd w:val="clear" w:color="auto" w:fill="FAFAFA"/>
        </w:rPr>
        <w:t>Awards right after the conclusion of finals</w:t>
      </w:r>
    </w:p>
    <w:p w14:paraId="391A290D" w14:textId="64811033" w:rsidR="003733F0" w:rsidRPr="003733F0" w:rsidRDefault="003733F0" w:rsidP="003733F0">
      <w:pPr>
        <w:spacing w:line="240" w:lineRule="auto"/>
      </w:pPr>
    </w:p>
    <w:p w14:paraId="3BA5A86C" w14:textId="77777777" w:rsidR="003733F0" w:rsidRPr="003733F0" w:rsidRDefault="003733F0" w:rsidP="003733F0">
      <w:pPr>
        <w:spacing w:line="240" w:lineRule="auto"/>
        <w:rPr>
          <w:b/>
          <w:bCs/>
        </w:rPr>
      </w:pPr>
      <w:r w:rsidRPr="003733F0">
        <w:rPr>
          <w:b/>
          <w:bCs/>
        </w:rPr>
        <w:t>HYBRID PARTICIPATION</w:t>
      </w:r>
    </w:p>
    <w:p w14:paraId="5D3B02C3" w14:textId="77777777" w:rsidR="003733F0" w:rsidRPr="003733F0" w:rsidRDefault="003733F0" w:rsidP="003733F0">
      <w:pPr>
        <w:spacing w:line="240" w:lineRule="auto"/>
      </w:pPr>
      <w:r w:rsidRPr="003733F0">
        <w:t>The Panther Pitt Round Robin Invitational will accommodate both:</w:t>
      </w:r>
    </w:p>
    <w:p w14:paraId="3BE5D047" w14:textId="77777777" w:rsidR="003733F0" w:rsidRPr="003733F0" w:rsidRDefault="003733F0" w:rsidP="003733F0">
      <w:pPr>
        <w:numPr>
          <w:ilvl w:val="0"/>
          <w:numId w:val="9"/>
        </w:numPr>
        <w:spacing w:line="240" w:lineRule="auto"/>
      </w:pPr>
      <w:r w:rsidRPr="003733F0">
        <w:rPr>
          <w:b/>
          <w:bCs/>
        </w:rPr>
        <w:t>In-Person Competitors</w:t>
      </w:r>
      <w:r w:rsidRPr="003733F0">
        <w:t>, debating inside the Cathedral of Learning</w:t>
      </w:r>
    </w:p>
    <w:p w14:paraId="7A73FAAC" w14:textId="3DA89959" w:rsidR="003733F0" w:rsidRPr="003733F0" w:rsidRDefault="003733F0" w:rsidP="003733F0">
      <w:pPr>
        <w:numPr>
          <w:ilvl w:val="0"/>
          <w:numId w:val="9"/>
        </w:numPr>
        <w:spacing w:line="240" w:lineRule="auto"/>
      </w:pPr>
      <w:r w:rsidRPr="003733F0">
        <w:rPr>
          <w:b/>
          <w:bCs/>
        </w:rPr>
        <w:t>Online Competitors</w:t>
      </w:r>
      <w:r w:rsidRPr="003733F0">
        <w:t xml:space="preserve">, debating via secure tournament video rooms </w:t>
      </w:r>
      <w:r>
        <w:t xml:space="preserve">on Zoom. The link will be shared the day before the event. </w:t>
      </w:r>
    </w:p>
    <w:p w14:paraId="4E64923E" w14:textId="77777777" w:rsidR="003733F0" w:rsidRPr="003733F0" w:rsidRDefault="003733F0" w:rsidP="003733F0">
      <w:pPr>
        <w:spacing w:line="240" w:lineRule="auto"/>
      </w:pPr>
      <w:r w:rsidRPr="003733F0">
        <w:t>Judges may also judge online or in person.</w:t>
      </w:r>
    </w:p>
    <w:p w14:paraId="034B34CF" w14:textId="080FCF97" w:rsidR="003733F0" w:rsidRPr="003733F0" w:rsidRDefault="003733F0" w:rsidP="003733F0">
      <w:pPr>
        <w:spacing w:line="240" w:lineRule="auto"/>
      </w:pPr>
    </w:p>
    <w:p w14:paraId="7735AC55" w14:textId="77777777" w:rsidR="003733F0" w:rsidRPr="003733F0" w:rsidRDefault="003733F0" w:rsidP="003733F0">
      <w:pPr>
        <w:spacing w:line="240" w:lineRule="auto"/>
        <w:rPr>
          <w:b/>
          <w:bCs/>
        </w:rPr>
      </w:pPr>
      <w:r w:rsidRPr="003733F0">
        <w:rPr>
          <w:b/>
          <w:bCs/>
        </w:rPr>
        <w:t>JUDGING &amp; RULES</w:t>
      </w:r>
    </w:p>
    <w:p w14:paraId="61212F7E" w14:textId="77777777" w:rsidR="003733F0" w:rsidRPr="003733F0" w:rsidRDefault="003733F0" w:rsidP="003733F0">
      <w:pPr>
        <w:numPr>
          <w:ilvl w:val="0"/>
          <w:numId w:val="10"/>
        </w:numPr>
        <w:spacing w:line="240" w:lineRule="auto"/>
      </w:pPr>
      <w:r w:rsidRPr="003733F0">
        <w:t>NSDA rules will govern both LD and Public Forum debate.</w:t>
      </w:r>
    </w:p>
    <w:p w14:paraId="5127D3DB" w14:textId="77777777" w:rsidR="003733F0" w:rsidRPr="003733F0" w:rsidRDefault="003733F0" w:rsidP="003733F0">
      <w:pPr>
        <w:numPr>
          <w:ilvl w:val="0"/>
          <w:numId w:val="10"/>
        </w:numPr>
        <w:spacing w:line="240" w:lineRule="auto"/>
      </w:pPr>
      <w:r w:rsidRPr="003733F0">
        <w:t xml:space="preserve">Judges will submit ballots electronically through </w:t>
      </w:r>
      <w:proofErr w:type="spellStart"/>
      <w:r w:rsidRPr="003733F0">
        <w:t>Tabroom</w:t>
      </w:r>
      <w:proofErr w:type="spellEnd"/>
      <w:r w:rsidRPr="003733F0">
        <w:t>.</w:t>
      </w:r>
    </w:p>
    <w:p w14:paraId="1012EB94" w14:textId="619B88AE" w:rsidR="003733F0" w:rsidRPr="003733F0" w:rsidRDefault="003733F0" w:rsidP="003733F0">
      <w:pPr>
        <w:spacing w:line="240" w:lineRule="auto"/>
      </w:pPr>
    </w:p>
    <w:p w14:paraId="40E43DB2" w14:textId="77777777" w:rsidR="003733F0" w:rsidRPr="003733F0" w:rsidRDefault="003733F0" w:rsidP="003733F0">
      <w:pPr>
        <w:spacing w:line="240" w:lineRule="auto"/>
        <w:rPr>
          <w:b/>
          <w:bCs/>
        </w:rPr>
      </w:pPr>
      <w:r w:rsidRPr="003733F0">
        <w:rPr>
          <w:b/>
          <w:bCs/>
        </w:rPr>
        <w:lastRenderedPageBreak/>
        <w:t>LOGISTICS</w:t>
      </w:r>
    </w:p>
    <w:p w14:paraId="0F1FA098" w14:textId="77777777" w:rsidR="003733F0" w:rsidRPr="003733F0" w:rsidRDefault="003733F0" w:rsidP="003733F0">
      <w:pPr>
        <w:spacing w:line="240" w:lineRule="auto"/>
        <w:rPr>
          <w:b/>
          <w:bCs/>
        </w:rPr>
      </w:pPr>
      <w:r w:rsidRPr="003733F0">
        <w:rPr>
          <w:b/>
          <w:bCs/>
        </w:rPr>
        <w:t>Location</w:t>
      </w:r>
    </w:p>
    <w:p w14:paraId="4B60B345" w14:textId="77777777" w:rsidR="003733F0" w:rsidRPr="003733F0" w:rsidRDefault="003733F0" w:rsidP="003733F0">
      <w:pPr>
        <w:spacing w:line="240" w:lineRule="auto"/>
      </w:pPr>
      <w:r w:rsidRPr="003733F0">
        <w:rPr>
          <w:b/>
          <w:bCs/>
        </w:rPr>
        <w:t>Cathedral of Learning</w:t>
      </w:r>
      <w:r w:rsidRPr="003733F0">
        <w:br/>
        <w:t>University of Pittsburgh</w:t>
      </w:r>
      <w:r w:rsidRPr="003733F0">
        <w:br/>
        <w:t>4200 Fifth Avenue, Pittsburgh, PA 15260</w:t>
      </w:r>
    </w:p>
    <w:p w14:paraId="57CA45EA" w14:textId="77777777" w:rsidR="003733F0" w:rsidRPr="003733F0" w:rsidRDefault="003733F0" w:rsidP="003733F0">
      <w:pPr>
        <w:spacing w:line="240" w:lineRule="auto"/>
        <w:rPr>
          <w:b/>
          <w:bCs/>
        </w:rPr>
      </w:pPr>
      <w:r w:rsidRPr="003733F0">
        <w:rPr>
          <w:b/>
          <w:bCs/>
        </w:rPr>
        <w:t>Parking</w:t>
      </w:r>
    </w:p>
    <w:p w14:paraId="05E918C6" w14:textId="77777777" w:rsidR="003733F0" w:rsidRPr="003733F0" w:rsidRDefault="003733F0" w:rsidP="003733F0">
      <w:pPr>
        <w:spacing w:line="240" w:lineRule="auto"/>
      </w:pPr>
      <w:r w:rsidRPr="003733F0">
        <w:t xml:space="preserve">Parking waivers will be available </w:t>
      </w:r>
      <w:r w:rsidRPr="003733F0">
        <w:rPr>
          <w:b/>
          <w:bCs/>
        </w:rPr>
        <w:t>at no additional cost</w:t>
      </w:r>
      <w:r w:rsidRPr="003733F0">
        <w:t xml:space="preserve"> for schools requesting them.</w:t>
      </w:r>
    </w:p>
    <w:p w14:paraId="5A681395" w14:textId="77777777" w:rsidR="003733F0" w:rsidRPr="003733F0" w:rsidRDefault="003733F0" w:rsidP="003733F0">
      <w:pPr>
        <w:spacing w:line="240" w:lineRule="auto"/>
        <w:rPr>
          <w:b/>
          <w:bCs/>
        </w:rPr>
      </w:pPr>
      <w:r w:rsidRPr="003733F0">
        <w:rPr>
          <w:b/>
          <w:bCs/>
        </w:rPr>
        <w:t>Meals</w:t>
      </w:r>
    </w:p>
    <w:p w14:paraId="65C4290C" w14:textId="77777777" w:rsidR="003733F0" w:rsidRPr="003733F0" w:rsidRDefault="003733F0" w:rsidP="003733F0">
      <w:pPr>
        <w:spacing w:line="240" w:lineRule="auto"/>
      </w:pPr>
      <w:r w:rsidRPr="003733F0">
        <w:t xml:space="preserve">Meals will </w:t>
      </w:r>
      <w:r w:rsidRPr="003733F0">
        <w:rPr>
          <w:b/>
          <w:bCs/>
        </w:rPr>
        <w:t>not</w:t>
      </w:r>
      <w:r w:rsidRPr="003733F0">
        <w:t xml:space="preserve"> be provided. However, the Oakland neighborhood offers more than </w:t>
      </w:r>
      <w:r w:rsidRPr="003733F0">
        <w:rPr>
          <w:b/>
          <w:bCs/>
        </w:rPr>
        <w:t>40 restaurants, cafés, markets, and quick-service options within a short walk</w:t>
      </w:r>
      <w:r w:rsidRPr="003733F0">
        <w:t xml:space="preserve"> of the Cathedral.</w:t>
      </w:r>
    </w:p>
    <w:p w14:paraId="31679D1C" w14:textId="77777777" w:rsidR="003733F0" w:rsidRPr="003733F0" w:rsidRDefault="003733F0" w:rsidP="003733F0">
      <w:pPr>
        <w:spacing w:line="240" w:lineRule="auto"/>
        <w:rPr>
          <w:b/>
          <w:bCs/>
        </w:rPr>
      </w:pPr>
      <w:r w:rsidRPr="003733F0">
        <w:rPr>
          <w:b/>
          <w:bCs/>
        </w:rPr>
        <w:t>Lodging</w:t>
      </w:r>
    </w:p>
    <w:p w14:paraId="6F02F64A" w14:textId="19B15F04" w:rsidR="003733F0" w:rsidRPr="003733F0" w:rsidRDefault="003733F0" w:rsidP="003733F0">
      <w:pPr>
        <w:spacing w:line="240" w:lineRule="auto"/>
      </w:pPr>
      <w:r w:rsidRPr="003733F0">
        <w:t xml:space="preserve">There is </w:t>
      </w:r>
      <w:r w:rsidRPr="003733F0">
        <w:rPr>
          <w:b/>
          <w:bCs/>
        </w:rPr>
        <w:t>no tournament hotel</w:t>
      </w:r>
      <w:r w:rsidRPr="003733F0">
        <w:t>.</w:t>
      </w:r>
      <w:r w:rsidRPr="003733F0">
        <w:br/>
        <w:t>Schools traveling from distance are encouraged to select from numerous hotels in Oakland, Shadyside, Squirrel Hill, downtown Pittsburgh, and nearby neighborhoods</w:t>
      </w:r>
      <w:r>
        <w:t xml:space="preserve">, </w:t>
      </w:r>
      <w:r w:rsidRPr="003733F0">
        <w:t>all within easy driving distance of campus.</w:t>
      </w:r>
    </w:p>
    <w:p w14:paraId="653AAC0E" w14:textId="77777777" w:rsidR="003733F0" w:rsidRPr="003733F0" w:rsidRDefault="003733F0" w:rsidP="003733F0">
      <w:pPr>
        <w:spacing w:line="240" w:lineRule="auto"/>
        <w:rPr>
          <w:b/>
          <w:bCs/>
        </w:rPr>
      </w:pPr>
      <w:r w:rsidRPr="003733F0">
        <w:rPr>
          <w:b/>
          <w:bCs/>
        </w:rPr>
        <w:t>CONTACT INFORMATION</w:t>
      </w:r>
    </w:p>
    <w:p w14:paraId="16E78987" w14:textId="26321A47" w:rsidR="003733F0" w:rsidRPr="003733F0" w:rsidRDefault="003733F0" w:rsidP="003733F0">
      <w:pPr>
        <w:spacing w:line="240" w:lineRule="auto"/>
      </w:pPr>
      <w:r w:rsidRPr="003733F0">
        <w:t>For questions, concerns, or to request fee waivers</w:t>
      </w:r>
      <w:r>
        <w:t>/reductions</w:t>
      </w:r>
      <w:r w:rsidRPr="003733F0">
        <w:t>, please contact:</w:t>
      </w:r>
    </w:p>
    <w:p w14:paraId="4B93BDDC" w14:textId="32A8B345" w:rsidR="003733F0" w:rsidRPr="003733F0" w:rsidRDefault="003733F0" w:rsidP="003733F0">
      <w:pPr>
        <w:spacing w:line="240" w:lineRule="auto"/>
      </w:pPr>
      <w:r w:rsidRPr="003733F0">
        <w:t>Dr. Alvin Primack</w:t>
      </w:r>
      <w:r w:rsidRPr="003733F0">
        <w:br/>
        <w:t>Tournament Director, William Pitt Debating Union</w:t>
      </w:r>
      <w:r w:rsidRPr="003733F0">
        <w:br/>
        <w:t>debate@pitt.edu</w:t>
      </w:r>
    </w:p>
    <w:p w14:paraId="2D261B08" w14:textId="77777777" w:rsidR="00027582" w:rsidRDefault="00027582" w:rsidP="003733F0">
      <w:pPr>
        <w:spacing w:line="240" w:lineRule="auto"/>
      </w:pPr>
    </w:p>
    <w:sectPr w:rsidR="00027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58B3"/>
    <w:multiLevelType w:val="multilevel"/>
    <w:tmpl w:val="2404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C0AEC"/>
    <w:multiLevelType w:val="multilevel"/>
    <w:tmpl w:val="5E4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E3449"/>
    <w:multiLevelType w:val="multilevel"/>
    <w:tmpl w:val="405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76374"/>
    <w:multiLevelType w:val="multilevel"/>
    <w:tmpl w:val="2ADA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111BA"/>
    <w:multiLevelType w:val="multilevel"/>
    <w:tmpl w:val="8C4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200BC"/>
    <w:multiLevelType w:val="multilevel"/>
    <w:tmpl w:val="C69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C2F52"/>
    <w:multiLevelType w:val="multilevel"/>
    <w:tmpl w:val="206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A0E62"/>
    <w:multiLevelType w:val="multilevel"/>
    <w:tmpl w:val="E50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0638B"/>
    <w:multiLevelType w:val="multilevel"/>
    <w:tmpl w:val="1336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E0BEF"/>
    <w:multiLevelType w:val="multilevel"/>
    <w:tmpl w:val="F7E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825469">
    <w:abstractNumId w:val="2"/>
  </w:num>
  <w:num w:numId="2" w16cid:durableId="1153527934">
    <w:abstractNumId w:val="5"/>
  </w:num>
  <w:num w:numId="3" w16cid:durableId="547305790">
    <w:abstractNumId w:val="6"/>
  </w:num>
  <w:num w:numId="4" w16cid:durableId="1023436231">
    <w:abstractNumId w:val="0"/>
  </w:num>
  <w:num w:numId="5" w16cid:durableId="143547974">
    <w:abstractNumId w:val="3"/>
  </w:num>
  <w:num w:numId="6" w16cid:durableId="1808354340">
    <w:abstractNumId w:val="8"/>
  </w:num>
  <w:num w:numId="7" w16cid:durableId="972902901">
    <w:abstractNumId w:val="4"/>
  </w:num>
  <w:num w:numId="8" w16cid:durableId="1424959993">
    <w:abstractNumId w:val="9"/>
  </w:num>
  <w:num w:numId="9" w16cid:durableId="1903251589">
    <w:abstractNumId w:val="7"/>
  </w:num>
  <w:num w:numId="10" w16cid:durableId="4256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F0"/>
    <w:rsid w:val="000105FC"/>
    <w:rsid w:val="00025A24"/>
    <w:rsid w:val="00027582"/>
    <w:rsid w:val="000D5385"/>
    <w:rsid w:val="00321F53"/>
    <w:rsid w:val="003733F0"/>
    <w:rsid w:val="004F5A2F"/>
    <w:rsid w:val="005F1BAF"/>
    <w:rsid w:val="008276A5"/>
    <w:rsid w:val="008E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9D1"/>
  <w15:chartTrackingRefBased/>
  <w15:docId w15:val="{513C2EF6-7D5E-45B2-BAFB-EF45F2A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3F0"/>
    <w:rPr>
      <w:rFonts w:eastAsiaTheme="majorEastAsia" w:cstheme="majorBidi"/>
      <w:color w:val="272727" w:themeColor="text1" w:themeTint="D8"/>
    </w:rPr>
  </w:style>
  <w:style w:type="paragraph" w:styleId="Title">
    <w:name w:val="Title"/>
    <w:basedOn w:val="Normal"/>
    <w:next w:val="Normal"/>
    <w:link w:val="TitleChar"/>
    <w:uiPriority w:val="10"/>
    <w:qFormat/>
    <w:rsid w:val="0037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3F0"/>
    <w:pPr>
      <w:spacing w:before="160"/>
      <w:jc w:val="center"/>
    </w:pPr>
    <w:rPr>
      <w:i/>
      <w:iCs/>
      <w:color w:val="404040" w:themeColor="text1" w:themeTint="BF"/>
    </w:rPr>
  </w:style>
  <w:style w:type="character" w:customStyle="1" w:styleId="QuoteChar">
    <w:name w:val="Quote Char"/>
    <w:basedOn w:val="DefaultParagraphFont"/>
    <w:link w:val="Quote"/>
    <w:uiPriority w:val="29"/>
    <w:rsid w:val="003733F0"/>
    <w:rPr>
      <w:i/>
      <w:iCs/>
      <w:color w:val="404040" w:themeColor="text1" w:themeTint="BF"/>
    </w:rPr>
  </w:style>
  <w:style w:type="paragraph" w:styleId="ListParagraph">
    <w:name w:val="List Paragraph"/>
    <w:basedOn w:val="Normal"/>
    <w:uiPriority w:val="34"/>
    <w:qFormat/>
    <w:rsid w:val="003733F0"/>
    <w:pPr>
      <w:ind w:left="720"/>
      <w:contextualSpacing/>
    </w:pPr>
  </w:style>
  <w:style w:type="character" w:styleId="IntenseEmphasis">
    <w:name w:val="Intense Emphasis"/>
    <w:basedOn w:val="DefaultParagraphFont"/>
    <w:uiPriority w:val="21"/>
    <w:qFormat/>
    <w:rsid w:val="003733F0"/>
    <w:rPr>
      <w:i/>
      <w:iCs/>
      <w:color w:val="0F4761" w:themeColor="accent1" w:themeShade="BF"/>
    </w:rPr>
  </w:style>
  <w:style w:type="paragraph" w:styleId="IntenseQuote">
    <w:name w:val="Intense Quote"/>
    <w:basedOn w:val="Normal"/>
    <w:next w:val="Normal"/>
    <w:link w:val="IntenseQuoteChar"/>
    <w:uiPriority w:val="30"/>
    <w:qFormat/>
    <w:rsid w:val="0037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3F0"/>
    <w:rPr>
      <w:i/>
      <w:iCs/>
      <w:color w:val="0F4761" w:themeColor="accent1" w:themeShade="BF"/>
    </w:rPr>
  </w:style>
  <w:style w:type="character" w:styleId="IntenseReference">
    <w:name w:val="Intense Reference"/>
    <w:basedOn w:val="DefaultParagraphFont"/>
    <w:uiPriority w:val="32"/>
    <w:qFormat/>
    <w:rsid w:val="00373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Primack, Al</dc:creator>
  <cp:keywords/>
  <dc:description/>
  <cp:lastModifiedBy>henryanastasiscott@gmail.com</cp:lastModifiedBy>
  <cp:revision>4</cp:revision>
  <dcterms:created xsi:type="dcterms:W3CDTF">2025-12-01T19:47:00Z</dcterms:created>
  <dcterms:modified xsi:type="dcterms:W3CDTF">2025-12-01T20:01:00Z</dcterms:modified>
</cp:coreProperties>
</file>