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96F" w:rsidRDefault="0040381D" w:rsidP="00DB1019">
      <w:pPr>
        <w:pBdr>
          <w:top w:val="nil"/>
          <w:left w:val="nil"/>
          <w:bottom w:val="nil"/>
          <w:right w:val="nil"/>
          <w:between w:val="nil"/>
        </w:pBdr>
        <w:jc w:val="center"/>
        <w:rPr>
          <w:b/>
          <w:sz w:val="36"/>
          <w:szCs w:val="36"/>
        </w:rPr>
      </w:pPr>
      <w:r>
        <w:rPr>
          <w:b/>
          <w:sz w:val="36"/>
          <w:szCs w:val="36"/>
        </w:rPr>
        <w:t>ADFL/CFLS Fall Kick-Off Legislation Packet</w:t>
      </w:r>
    </w:p>
    <w:p w:rsidR="0040381D" w:rsidRDefault="0040381D" w:rsidP="00DB1019">
      <w:pPr>
        <w:pBdr>
          <w:top w:val="nil"/>
          <w:left w:val="nil"/>
          <w:bottom w:val="nil"/>
          <w:right w:val="nil"/>
          <w:between w:val="nil"/>
        </w:pBdr>
        <w:jc w:val="center"/>
        <w:rPr>
          <w:b/>
          <w:sz w:val="36"/>
          <w:szCs w:val="36"/>
        </w:rPr>
      </w:pPr>
    </w:p>
    <w:p w:rsidR="0040381D" w:rsidRDefault="0040381D" w:rsidP="00DB1019">
      <w:pPr>
        <w:pBdr>
          <w:top w:val="nil"/>
          <w:left w:val="nil"/>
          <w:bottom w:val="nil"/>
          <w:right w:val="nil"/>
          <w:between w:val="nil"/>
        </w:pBdr>
        <w:jc w:val="center"/>
        <w:rPr>
          <w:b/>
          <w:sz w:val="36"/>
          <w:szCs w:val="36"/>
        </w:rPr>
      </w:pPr>
    </w:p>
    <w:p w:rsidR="0040381D" w:rsidRDefault="0040381D" w:rsidP="0040381D">
      <w:pPr>
        <w:spacing w:line="240" w:lineRule="auto"/>
        <w:rPr>
          <w:rFonts w:ascii="Times New Roman" w:eastAsia="Times New Roman" w:hAnsi="Times New Roman" w:cs="Times New Roman"/>
          <w:color w:val="000000"/>
          <w:sz w:val="24"/>
          <w:szCs w:val="24"/>
          <w:lang w:val="en-US"/>
        </w:rPr>
      </w:pPr>
      <w:r w:rsidRPr="0040381D">
        <w:rPr>
          <w:rFonts w:ascii="Times New Roman" w:eastAsia="Times New Roman" w:hAnsi="Times New Roman" w:cs="Times New Roman"/>
          <w:color w:val="000000"/>
          <w:sz w:val="24"/>
          <w:szCs w:val="24"/>
          <w:lang w:val="en-US"/>
        </w:rPr>
        <w:t xml:space="preserve">The order of the bills after this cover page is how they were received.  The agenda order directly below was randomly set, with adjustment for repeat school submissions, and should be followed.  However, it may be adjusted </w:t>
      </w:r>
      <w:r w:rsidR="001027CA">
        <w:rPr>
          <w:rFonts w:ascii="Times New Roman" w:eastAsia="Times New Roman" w:hAnsi="Times New Roman" w:cs="Times New Roman"/>
          <w:color w:val="000000"/>
          <w:sz w:val="24"/>
          <w:szCs w:val="24"/>
          <w:lang w:val="en-US"/>
        </w:rPr>
        <w:t xml:space="preserve">piece by piece </w:t>
      </w:r>
      <w:r w:rsidRPr="0040381D">
        <w:rPr>
          <w:rFonts w:ascii="Times New Roman" w:eastAsia="Times New Roman" w:hAnsi="Times New Roman" w:cs="Times New Roman"/>
          <w:color w:val="000000"/>
          <w:sz w:val="24"/>
          <w:szCs w:val="24"/>
          <w:lang w:val="en-US"/>
        </w:rPr>
        <w:t>within each chamber by a suspension of the rules and a 2/3 majority approval.  </w:t>
      </w:r>
    </w:p>
    <w:p w:rsidR="005C2A8D" w:rsidRDefault="005C2A8D" w:rsidP="0040381D">
      <w:pPr>
        <w:spacing w:line="240" w:lineRule="auto"/>
        <w:rPr>
          <w:rFonts w:ascii="Times New Roman" w:eastAsia="Times New Roman" w:hAnsi="Times New Roman" w:cs="Times New Roman"/>
          <w:color w:val="000000"/>
          <w:sz w:val="24"/>
          <w:szCs w:val="24"/>
          <w:lang w:val="en-US"/>
        </w:rPr>
      </w:pPr>
    </w:p>
    <w:p w:rsidR="005C2A8D" w:rsidRDefault="005C2A8D" w:rsidP="0040381D">
      <w:pPr>
        <w:spacing w:line="240" w:lineRule="auto"/>
        <w:rPr>
          <w:rFonts w:ascii="Times New Roman" w:eastAsia="Times New Roman" w:hAnsi="Times New Roman" w:cs="Times New Roman"/>
          <w:color w:val="000000"/>
          <w:sz w:val="24"/>
          <w:szCs w:val="24"/>
          <w:lang w:val="en-US"/>
        </w:rPr>
      </w:pPr>
    </w:p>
    <w:p w:rsid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Congressional and Judicial Term Limit Act – Notre Dame</w:t>
      </w:r>
    </w:p>
    <w:p w:rsid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Arctic Defense – Hunterdon Central</w:t>
      </w:r>
    </w:p>
    <w:p w:rsid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Day Fines – Southern Lehigh</w:t>
      </w:r>
    </w:p>
    <w:p w:rsid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R.E.A.C.T. Act – Phillipsburg</w:t>
      </w:r>
    </w:p>
    <w:p w:rsid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Short Form </w:t>
      </w:r>
      <w:proofErr w:type="gramStart"/>
      <w:r>
        <w:rPr>
          <w:rFonts w:ascii="Times New Roman" w:eastAsia="Times New Roman" w:hAnsi="Times New Roman" w:cs="Times New Roman"/>
          <w:sz w:val="24"/>
          <w:szCs w:val="24"/>
          <w:lang w:val="en-US"/>
        </w:rPr>
        <w:t>Social Media</w:t>
      </w:r>
      <w:proofErr w:type="gramEnd"/>
      <w:r>
        <w:rPr>
          <w:rFonts w:ascii="Times New Roman" w:eastAsia="Times New Roman" w:hAnsi="Times New Roman" w:cs="Times New Roman"/>
          <w:sz w:val="24"/>
          <w:szCs w:val="24"/>
          <w:lang w:val="en-US"/>
        </w:rPr>
        <w:t xml:space="preserve"> – Phillipsburg</w:t>
      </w:r>
    </w:p>
    <w:p w:rsid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Lunar Colony – Southern Lehigh</w:t>
      </w:r>
    </w:p>
    <w:p w:rsidR="005C2A8D" w:rsidRPr="005C2A8D" w:rsidRDefault="005C2A8D" w:rsidP="005C2A8D">
      <w:pPr>
        <w:pStyle w:val="ListParagraph"/>
        <w:numPr>
          <w:ilvl w:val="0"/>
          <w:numId w:val="1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PFAS in Firefighting Equipment – Lake Lehman</w:t>
      </w:r>
    </w:p>
    <w:p w:rsidR="0040381D" w:rsidRPr="0040381D" w:rsidRDefault="0040381D" w:rsidP="0040381D">
      <w:pPr>
        <w:spacing w:line="240" w:lineRule="auto"/>
        <w:rPr>
          <w:rFonts w:ascii="Times New Roman" w:eastAsia="Times New Roman" w:hAnsi="Times New Roman" w:cs="Times New Roman"/>
          <w:sz w:val="24"/>
          <w:szCs w:val="24"/>
          <w:lang w:val="en-US"/>
        </w:rPr>
      </w:pPr>
    </w:p>
    <w:p w:rsidR="005C2A8D" w:rsidRDefault="005C2A8D" w:rsidP="005C2A8D">
      <w:pPr>
        <w:pBdr>
          <w:top w:val="nil"/>
          <w:left w:val="nil"/>
          <w:bottom w:val="nil"/>
          <w:right w:val="nil"/>
          <w:between w:val="nil"/>
        </w:pBdr>
        <w:rPr>
          <w:bCs/>
          <w:sz w:val="36"/>
          <w:szCs w:val="36"/>
        </w:rPr>
      </w:pPr>
    </w:p>
    <w:p w:rsidR="00E83279" w:rsidRPr="005C2A8D" w:rsidRDefault="00E83279" w:rsidP="005C2A8D">
      <w:pPr>
        <w:pBdr>
          <w:top w:val="nil"/>
          <w:left w:val="nil"/>
          <w:bottom w:val="nil"/>
          <w:right w:val="nil"/>
          <w:between w:val="nil"/>
        </w:pBdr>
        <w:rPr>
          <w:rFonts w:ascii="Times New Roman" w:hAnsi="Times New Roman" w:cs="Times New Roman"/>
          <w:bCs/>
          <w:sz w:val="24"/>
          <w:szCs w:val="24"/>
        </w:rPr>
      </w:pPr>
      <w:r w:rsidRPr="005C2A8D">
        <w:rPr>
          <w:rFonts w:ascii="Times New Roman" w:hAnsi="Times New Roman" w:cs="Times New Roman"/>
          <w:bCs/>
          <w:sz w:val="24"/>
          <w:szCs w:val="24"/>
        </w:rPr>
        <w:t xml:space="preserve"> </w:t>
      </w: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Default="00B965AA" w:rsidP="00B965AA">
      <w:pPr>
        <w:pBdr>
          <w:top w:val="nil"/>
          <w:left w:val="nil"/>
          <w:bottom w:val="nil"/>
          <w:right w:val="nil"/>
          <w:between w:val="nil"/>
        </w:pBdr>
        <w:rPr>
          <w:rFonts w:ascii="Times New Roman" w:hAnsi="Times New Roman" w:cs="Times New Roman"/>
          <w:bCs/>
          <w:sz w:val="24"/>
          <w:szCs w:val="24"/>
        </w:rPr>
      </w:pPr>
    </w:p>
    <w:p w:rsidR="00B965AA" w:rsidRPr="00B965AA" w:rsidRDefault="00B965AA" w:rsidP="00B965AA">
      <w:pPr>
        <w:pBdr>
          <w:top w:val="nil"/>
          <w:left w:val="nil"/>
          <w:bottom w:val="nil"/>
          <w:right w:val="nil"/>
          <w:between w:val="nil"/>
        </w:pBdr>
        <w:rPr>
          <w:rFonts w:ascii="Times New Roman" w:hAnsi="Times New Roman" w:cs="Times New Roman"/>
          <w:bCs/>
          <w:sz w:val="24"/>
          <w:szCs w:val="24"/>
        </w:rPr>
      </w:pPr>
    </w:p>
    <w:p w:rsidR="00E66EF6" w:rsidRDefault="00E66EF6" w:rsidP="00E66EF6">
      <w:pPr>
        <w:pBdr>
          <w:top w:val="nil"/>
          <w:left w:val="nil"/>
          <w:bottom w:val="nil"/>
          <w:right w:val="nil"/>
          <w:between w:val="nil"/>
        </w:pBdr>
        <w:rPr>
          <w:rFonts w:ascii="Times New Roman" w:hAnsi="Times New Roman" w:cs="Times New Roman"/>
          <w:bCs/>
          <w:sz w:val="24"/>
          <w:szCs w:val="24"/>
        </w:rPr>
      </w:pPr>
    </w:p>
    <w:p w:rsidR="00E66EF6" w:rsidRDefault="00E66EF6" w:rsidP="00E66EF6">
      <w:pPr>
        <w:pBdr>
          <w:top w:val="nil"/>
          <w:left w:val="nil"/>
          <w:bottom w:val="nil"/>
          <w:right w:val="nil"/>
          <w:between w:val="nil"/>
        </w:pBdr>
        <w:rPr>
          <w:rFonts w:ascii="Times New Roman" w:hAnsi="Times New Roman" w:cs="Times New Roman"/>
          <w:bCs/>
          <w:sz w:val="24"/>
          <w:szCs w:val="24"/>
        </w:rPr>
      </w:pPr>
    </w:p>
    <w:p w:rsidR="00E66EF6" w:rsidRPr="00E66EF6" w:rsidRDefault="00E66EF6" w:rsidP="00E66EF6">
      <w:pPr>
        <w:pBdr>
          <w:top w:val="nil"/>
          <w:left w:val="nil"/>
          <w:bottom w:val="nil"/>
          <w:right w:val="nil"/>
          <w:between w:val="nil"/>
        </w:pBdr>
        <w:rPr>
          <w:rFonts w:ascii="Times New Roman" w:hAnsi="Times New Roman" w:cs="Times New Roman"/>
          <w:bCs/>
          <w:sz w:val="24"/>
          <w:szCs w:val="24"/>
        </w:rPr>
      </w:pPr>
    </w:p>
    <w:p w:rsidR="005D496F" w:rsidRPr="00E83279" w:rsidRDefault="005D496F" w:rsidP="00DB1019">
      <w:pPr>
        <w:pBdr>
          <w:top w:val="nil"/>
          <w:left w:val="nil"/>
          <w:bottom w:val="nil"/>
          <w:right w:val="nil"/>
          <w:between w:val="nil"/>
        </w:pBdr>
        <w:jc w:val="center"/>
        <w:rPr>
          <w:bCs/>
          <w:sz w:val="36"/>
          <w:szCs w:val="36"/>
        </w:rPr>
      </w:pPr>
    </w:p>
    <w:p w:rsidR="005D496F" w:rsidRPr="00E83279" w:rsidRDefault="005D496F" w:rsidP="00DB1019">
      <w:pPr>
        <w:pBdr>
          <w:top w:val="nil"/>
          <w:left w:val="nil"/>
          <w:bottom w:val="nil"/>
          <w:right w:val="nil"/>
          <w:between w:val="nil"/>
        </w:pBdr>
        <w:jc w:val="center"/>
        <w:rPr>
          <w:bCs/>
          <w:sz w:val="36"/>
          <w:szCs w:val="36"/>
        </w:rPr>
      </w:pPr>
    </w:p>
    <w:p w:rsidR="005D496F" w:rsidRPr="00E83279" w:rsidRDefault="005D496F" w:rsidP="00DB1019">
      <w:pPr>
        <w:pBdr>
          <w:top w:val="nil"/>
          <w:left w:val="nil"/>
          <w:bottom w:val="nil"/>
          <w:right w:val="nil"/>
          <w:between w:val="nil"/>
        </w:pBdr>
        <w:jc w:val="center"/>
        <w:rPr>
          <w:bCs/>
          <w:sz w:val="36"/>
          <w:szCs w:val="36"/>
        </w:rPr>
      </w:pPr>
    </w:p>
    <w:p w:rsidR="005D496F" w:rsidRPr="00E83279" w:rsidRDefault="005D496F" w:rsidP="00DB1019">
      <w:pPr>
        <w:pBdr>
          <w:top w:val="nil"/>
          <w:left w:val="nil"/>
          <w:bottom w:val="nil"/>
          <w:right w:val="nil"/>
          <w:between w:val="nil"/>
        </w:pBdr>
        <w:jc w:val="center"/>
        <w:rPr>
          <w:bCs/>
          <w:sz w:val="36"/>
          <w:szCs w:val="36"/>
        </w:rPr>
      </w:pPr>
    </w:p>
    <w:p w:rsidR="005D496F" w:rsidRPr="00E83279" w:rsidRDefault="005D496F" w:rsidP="00DB1019">
      <w:pPr>
        <w:pBdr>
          <w:top w:val="nil"/>
          <w:left w:val="nil"/>
          <w:bottom w:val="nil"/>
          <w:right w:val="nil"/>
          <w:between w:val="nil"/>
        </w:pBdr>
        <w:jc w:val="center"/>
        <w:rPr>
          <w:bCs/>
          <w:sz w:val="36"/>
          <w:szCs w:val="36"/>
        </w:rPr>
      </w:pPr>
    </w:p>
    <w:p w:rsidR="005D496F" w:rsidRPr="00E83279" w:rsidRDefault="005D496F" w:rsidP="00DB1019">
      <w:pPr>
        <w:pBdr>
          <w:top w:val="nil"/>
          <w:left w:val="nil"/>
          <w:bottom w:val="nil"/>
          <w:right w:val="nil"/>
          <w:between w:val="nil"/>
        </w:pBdr>
        <w:jc w:val="center"/>
        <w:rPr>
          <w:bCs/>
          <w:sz w:val="36"/>
          <w:szCs w:val="36"/>
        </w:rPr>
      </w:pPr>
    </w:p>
    <w:p w:rsidR="00E83279" w:rsidRDefault="00E83279" w:rsidP="005C2A8D">
      <w:pPr>
        <w:pBdr>
          <w:top w:val="nil"/>
          <w:left w:val="nil"/>
          <w:bottom w:val="nil"/>
          <w:right w:val="nil"/>
          <w:between w:val="nil"/>
        </w:pBdr>
        <w:rPr>
          <w:b/>
          <w:sz w:val="36"/>
          <w:szCs w:val="36"/>
        </w:rPr>
      </w:pPr>
    </w:p>
    <w:p w:rsidR="00FC26F3" w:rsidRDefault="00FC26F3" w:rsidP="00FC26F3">
      <w:pPr>
        <w:jc w:val="center"/>
        <w:rPr>
          <w:rFonts w:ascii="Times New Roman" w:hAnsi="Times New Roman" w:cs="Times New Roman"/>
          <w:b/>
          <w:bCs/>
          <w:sz w:val="32"/>
          <w:szCs w:val="32"/>
        </w:rPr>
      </w:pPr>
      <w:r w:rsidRPr="00FC26F3">
        <w:rPr>
          <w:rFonts w:ascii="Times New Roman" w:hAnsi="Times New Roman" w:cs="Times New Roman"/>
          <w:b/>
          <w:bCs/>
          <w:sz w:val="32"/>
          <w:szCs w:val="32"/>
        </w:rPr>
        <w:lastRenderedPageBreak/>
        <w:t xml:space="preserve">The Revitalizing Energy through Advancing Clean </w:t>
      </w:r>
    </w:p>
    <w:p w:rsidR="00FC26F3" w:rsidRPr="00FC26F3" w:rsidRDefault="00FC26F3" w:rsidP="00FC26F3">
      <w:pPr>
        <w:jc w:val="center"/>
        <w:rPr>
          <w:rFonts w:ascii="Times New Roman" w:hAnsi="Times New Roman" w:cs="Times New Roman"/>
          <w:b/>
          <w:bCs/>
          <w:sz w:val="32"/>
          <w:szCs w:val="32"/>
        </w:rPr>
      </w:pPr>
      <w:r w:rsidRPr="00FC26F3">
        <w:rPr>
          <w:rFonts w:ascii="Times New Roman" w:hAnsi="Times New Roman" w:cs="Times New Roman"/>
          <w:b/>
          <w:bCs/>
          <w:sz w:val="32"/>
          <w:szCs w:val="32"/>
        </w:rPr>
        <w:t>Technologies (R.E.A.C.T.) Act</w:t>
      </w:r>
    </w:p>
    <w:p w:rsidR="00FC26F3" w:rsidRPr="00FC26F3" w:rsidRDefault="00FC26F3">
      <w:pPr>
        <w:rPr>
          <w:rFonts w:ascii="Times New Roman" w:hAnsi="Times New Roman" w:cs="Times New Roman"/>
        </w:rPr>
      </w:pPr>
    </w:p>
    <w:p w:rsidR="00FC26F3" w:rsidRPr="00FC26F3" w:rsidRDefault="00FC26F3">
      <w:pPr>
        <w:rPr>
          <w:rFonts w:ascii="Times New Roman" w:hAnsi="Times New Roman" w:cs="Times New Roman"/>
        </w:rPr>
      </w:pPr>
      <w:r w:rsidRPr="00FC26F3">
        <w:rPr>
          <w:rFonts w:ascii="Times New Roman" w:hAnsi="Times New Roman" w:cs="Times New Roman"/>
        </w:rPr>
        <w:t xml:space="preserve">BE IT ENACTED BY THE CONGRESS HERE ASSEMBLED THAT: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1.</w:t>
      </w:r>
      <w:r w:rsidRPr="00FC26F3">
        <w:rPr>
          <w:rFonts w:ascii="Times New Roman" w:hAnsi="Times New Roman" w:cs="Times New Roman"/>
        </w:rPr>
        <w:t xml:space="preserve"> The United States government shall transfer subsidies currently towards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f</w:t>
      </w:r>
      <w:r w:rsidRPr="00FC26F3">
        <w:rPr>
          <w:rFonts w:ascii="Times New Roman" w:hAnsi="Times New Roman" w:cs="Times New Roman"/>
        </w:rPr>
        <w:t xml:space="preserve">ossil fuels to the production of green technology and expansion thereof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gradually over the course of ten years. Additionally, the federal government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shall allocate $3 billion a year in grants to fund investments and innovations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 green technology with the goal of developing more affordable, efficient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technology.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2.</w:t>
      </w:r>
      <w:r w:rsidRPr="00FC26F3">
        <w:rPr>
          <w:rFonts w:ascii="Times New Roman" w:hAnsi="Times New Roman" w:cs="Times New Roman"/>
        </w:rPr>
        <w:t xml:space="preserve"> A. Subsidies refer to government assistance or investments into a specific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industry to lower the costs of production or stimulate a greater magnitude 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output.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Green energy refers to any renewable energy source that has the lowest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carbon footprint, such as solar power, wind power, and hydro power. Fossil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fuel refers to any nonrenewable source extracted from Earth and burned for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energy, such as coal, gas, and oil.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 Subsidies will be transferred at a rate of ten-percent the original amount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of fossil fuel subsidies per year.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3.</w:t>
      </w:r>
      <w:r w:rsidRPr="00FC26F3">
        <w:rPr>
          <w:rFonts w:ascii="Times New Roman" w:hAnsi="Times New Roman" w:cs="Times New Roman"/>
        </w:rPr>
        <w:t xml:space="preserve"> A. The Department of Energy (DOE) shall be the lead agency in overseeing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the research and innovation, and shall also manage the distribution 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grants.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The Department of the Treasury shall be the lead agency in overseeing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 transfer of subsidies away from fossil fuel sources.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 xml:space="preserve">SECTION </w:t>
      </w:r>
      <w:proofErr w:type="gramStart"/>
      <w:r w:rsidRPr="00FC26F3">
        <w:rPr>
          <w:rFonts w:ascii="Times New Roman" w:hAnsi="Times New Roman" w:cs="Times New Roman"/>
          <w:b/>
          <w:bCs/>
        </w:rPr>
        <w:t>4.</w:t>
      </w:r>
      <w:r w:rsidRPr="00FC26F3">
        <w:rPr>
          <w:rFonts w:ascii="Times New Roman" w:hAnsi="Times New Roman" w:cs="Times New Roman"/>
        </w:rPr>
        <w:t>This</w:t>
      </w:r>
      <w:proofErr w:type="gramEnd"/>
      <w:r w:rsidRPr="00FC26F3">
        <w:rPr>
          <w:rFonts w:ascii="Times New Roman" w:hAnsi="Times New Roman" w:cs="Times New Roman"/>
        </w:rPr>
        <w:t xml:space="preserve"> legislation will take effect on FY 2026. All laws in conflict with this </w:t>
      </w:r>
    </w:p>
    <w:p w:rsidR="00F018A0"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legislation </w:t>
      </w:r>
      <w:proofErr w:type="gramStart"/>
      <w:r w:rsidRPr="00FC26F3">
        <w:rPr>
          <w:rFonts w:ascii="Times New Roman" w:hAnsi="Times New Roman" w:cs="Times New Roman"/>
        </w:rPr>
        <w:t>are</w:t>
      </w:r>
      <w:proofErr w:type="gramEnd"/>
      <w:r w:rsidRPr="00FC26F3">
        <w:rPr>
          <w:rFonts w:ascii="Times New Roman" w:hAnsi="Times New Roman" w:cs="Times New Roman"/>
        </w:rPr>
        <w:t xml:space="preserve"> hereby declared null and void.</w:t>
      </w:r>
    </w:p>
    <w:p w:rsidR="00FC26F3" w:rsidRPr="00FC26F3" w:rsidRDefault="00FC26F3">
      <w:pPr>
        <w:rPr>
          <w:rFonts w:ascii="Times New Roman" w:hAnsi="Times New Roman" w:cs="Times New Roman"/>
        </w:rPr>
      </w:pPr>
    </w:p>
    <w:p w:rsidR="00FC26F3" w:rsidRDefault="00FC26F3">
      <w:pPr>
        <w:rPr>
          <w:rFonts w:ascii="Times New Roman" w:hAnsi="Times New Roman" w:cs="Times New Roman"/>
        </w:rPr>
      </w:pPr>
      <w:r w:rsidRPr="00FC26F3">
        <w:rPr>
          <w:rFonts w:ascii="Times New Roman" w:hAnsi="Times New Roman" w:cs="Times New Roman"/>
        </w:rPr>
        <w:t>Introduced for Congressional Debate by Alexander DeMarco from Phillipsburg High School.</w:t>
      </w: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B965AA" w:rsidRDefault="00B965AA">
      <w:pPr>
        <w:rPr>
          <w:rFonts w:ascii="Times New Roman" w:hAnsi="Times New Roman" w:cs="Times New Roman"/>
        </w:rPr>
      </w:pPr>
    </w:p>
    <w:p w:rsidR="007A6569" w:rsidRDefault="007A6569">
      <w:pPr>
        <w:rPr>
          <w:rFonts w:ascii="Times New Roman" w:hAnsi="Times New Roman" w:cs="Times New Roman"/>
        </w:rPr>
      </w:pPr>
    </w:p>
    <w:p w:rsidR="00B965AA" w:rsidRDefault="00B965AA">
      <w:pPr>
        <w:rPr>
          <w:rFonts w:ascii="Times New Roman" w:hAnsi="Times New Roman" w:cs="Times New Roman"/>
        </w:rPr>
      </w:pPr>
    </w:p>
    <w:p w:rsidR="004D7AFE" w:rsidRDefault="004D7AFE">
      <w:pPr>
        <w:rPr>
          <w:rFonts w:ascii="Times New Roman" w:hAnsi="Times New Roman" w:cs="Times New Roman"/>
        </w:rPr>
      </w:pPr>
    </w:p>
    <w:p w:rsidR="00111825" w:rsidRDefault="00111825" w:rsidP="00111825">
      <w:pPr>
        <w:pBdr>
          <w:top w:val="nil"/>
          <w:left w:val="nil"/>
          <w:bottom w:val="nil"/>
          <w:right w:val="nil"/>
          <w:between w:val="nil"/>
        </w:pBdr>
        <w:jc w:val="center"/>
        <w:rPr>
          <w:sz w:val="36"/>
          <w:szCs w:val="36"/>
        </w:rPr>
      </w:pPr>
      <w:r>
        <w:rPr>
          <w:b/>
          <w:sz w:val="36"/>
          <w:szCs w:val="36"/>
        </w:rPr>
        <w:lastRenderedPageBreak/>
        <w:t>A Bill to Enhance National Defense in the Arctic</w:t>
      </w:r>
    </w:p>
    <w:p w:rsidR="00111825" w:rsidRDefault="00111825" w:rsidP="00111825">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111825" w:rsidTr="00A248EB">
        <w:tc>
          <w:tcPr>
            <w:tcW w:w="360" w:type="dxa"/>
            <w:shd w:val="clear" w:color="auto" w:fill="auto"/>
            <w:tcMar>
              <w:top w:w="14" w:type="dxa"/>
              <w:left w:w="14" w:type="dxa"/>
              <w:bottom w:w="14" w:type="dxa"/>
              <w:right w:w="14" w:type="dxa"/>
            </w:tcMar>
          </w:tcPr>
          <w:p w:rsidR="00111825" w:rsidRDefault="00111825" w:rsidP="00A248EB">
            <w:pPr>
              <w:widowControl w:val="0"/>
              <w:pBdr>
                <w:top w:val="nil"/>
                <w:left w:val="nil"/>
                <w:bottom w:val="nil"/>
                <w:right w:val="nil"/>
                <w:between w:val="nil"/>
              </w:pBdr>
              <w:spacing w:line="335" w:lineRule="auto"/>
              <w:rPr>
                <w:smallCaps/>
                <w:sz w:val="28"/>
                <w:szCs w:val="28"/>
              </w:rPr>
            </w:pP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2</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3</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4</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5</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6</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7</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8</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9</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10</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11</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12</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13</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14</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15</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16</w:t>
            </w:r>
          </w:p>
          <w:p w:rsidR="00111825" w:rsidRDefault="00111825" w:rsidP="00A248EB">
            <w:pPr>
              <w:widowControl w:val="0"/>
              <w:pBdr>
                <w:top w:val="nil"/>
                <w:left w:val="nil"/>
                <w:bottom w:val="nil"/>
                <w:right w:val="nil"/>
                <w:between w:val="nil"/>
              </w:pBdr>
              <w:spacing w:line="335" w:lineRule="auto"/>
              <w:rPr>
                <w:smallCaps/>
                <w:sz w:val="24"/>
                <w:szCs w:val="24"/>
              </w:rPr>
            </w:pPr>
          </w:p>
          <w:p w:rsidR="00111825" w:rsidRDefault="00111825" w:rsidP="00A248EB">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rsidR="00111825" w:rsidRDefault="00111825" w:rsidP="00A248EB">
            <w:pPr>
              <w:pBdr>
                <w:top w:val="nil"/>
                <w:left w:val="nil"/>
                <w:bottom w:val="nil"/>
                <w:right w:val="nil"/>
                <w:between w:val="nil"/>
              </w:pBdr>
              <w:spacing w:line="335" w:lineRule="auto"/>
            </w:pPr>
            <w:r>
              <w:rPr>
                <w:smallCaps/>
                <w:sz w:val="24"/>
                <w:szCs w:val="24"/>
              </w:rPr>
              <w:t xml:space="preserve">BE IT ENACTED BY THE CONGRESS HERE ASSEMBLED THAT: </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Department of Defense will allocate $1,000,000,000 from current DOD funds to invest in developing national defense strategies, and enhance, and development new technologies to improve national defense in the Arctic</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 xml:space="preserve">“Defense strategies and technologies” are defined as the technology, weaponry, and government organizations that focus on increasing the ability to be able to function in an Arctic environment. </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The Department of Defense (DOD), Defense Advanced Research Projects Agency (DARPA) shall be involved in overseeing the implementation of this bill. </w:t>
            </w:r>
          </w:p>
          <w:p w:rsidR="00111825" w:rsidRDefault="00111825" w:rsidP="00111825">
            <w:pPr>
              <w:numPr>
                <w:ilvl w:val="0"/>
                <w:numId w:val="8"/>
              </w:numPr>
              <w:pBdr>
                <w:top w:val="nil"/>
                <w:left w:val="nil"/>
                <w:bottom w:val="nil"/>
                <w:right w:val="nil"/>
                <w:between w:val="nil"/>
              </w:pBdr>
              <w:spacing w:line="335" w:lineRule="auto"/>
              <w:rPr>
                <w:sz w:val="24"/>
                <w:szCs w:val="24"/>
              </w:rPr>
            </w:pPr>
            <w:r>
              <w:rPr>
                <w:sz w:val="24"/>
                <w:szCs w:val="24"/>
              </w:rPr>
              <w:t xml:space="preserve">The DOD will allocate $1,000,000,000 to DARPA to develop new Arctic technologies </w:t>
            </w:r>
          </w:p>
          <w:p w:rsidR="00111825" w:rsidRDefault="00111825" w:rsidP="00111825">
            <w:pPr>
              <w:numPr>
                <w:ilvl w:val="0"/>
                <w:numId w:val="8"/>
              </w:numPr>
              <w:pBdr>
                <w:top w:val="nil"/>
                <w:left w:val="nil"/>
                <w:bottom w:val="nil"/>
                <w:right w:val="nil"/>
                <w:between w:val="nil"/>
              </w:pBdr>
              <w:spacing w:line="335" w:lineRule="auto"/>
              <w:rPr>
                <w:sz w:val="24"/>
                <w:szCs w:val="24"/>
              </w:rPr>
            </w:pPr>
            <w:r>
              <w:rPr>
                <w:sz w:val="24"/>
                <w:szCs w:val="24"/>
              </w:rPr>
              <w:t>The US military will increase engagement with other Arctic nations in unilateral programs such as the Arctic Security Forces Roundtable (ASFR)</w:t>
            </w:r>
          </w:p>
          <w:p w:rsidR="00111825" w:rsidRDefault="00111825" w:rsidP="00A248EB">
            <w:pPr>
              <w:pBdr>
                <w:top w:val="nil"/>
                <w:left w:val="nil"/>
                <w:bottom w:val="nil"/>
                <w:right w:val="nil"/>
                <w:between w:val="nil"/>
              </w:pBdr>
              <w:spacing w:line="335" w:lineRule="auto"/>
              <w:ind w:left="1440"/>
              <w:rPr>
                <w:i/>
                <w:sz w:val="24"/>
                <w:szCs w:val="24"/>
              </w:rPr>
            </w:pPr>
            <w:r>
              <w:rPr>
                <w:b/>
                <w:sz w:val="24"/>
                <w:szCs w:val="24"/>
              </w:rPr>
              <w:t>SECTION 5.</w:t>
            </w:r>
            <w:r>
              <w:rPr>
                <w:b/>
                <w:sz w:val="24"/>
                <w:szCs w:val="24"/>
              </w:rPr>
              <w:tab/>
            </w:r>
            <w:r>
              <w:rPr>
                <w:sz w:val="24"/>
                <w:szCs w:val="24"/>
              </w:rPr>
              <w:t>This legislation will take effect immediately after passage. All laws in conflict with this legislation are hereby declared null and void.</w:t>
            </w:r>
          </w:p>
        </w:tc>
      </w:tr>
    </w:tbl>
    <w:p w:rsidR="00111825" w:rsidRDefault="00111825" w:rsidP="00111825">
      <w:pPr>
        <w:pBdr>
          <w:top w:val="nil"/>
          <w:left w:val="nil"/>
          <w:bottom w:val="nil"/>
          <w:right w:val="nil"/>
          <w:between w:val="nil"/>
        </w:pBdr>
        <w:ind w:left="1440" w:hanging="1440"/>
      </w:pPr>
      <w:r>
        <w:rPr>
          <w:rFonts w:ascii="Calibri" w:eastAsia="Calibri" w:hAnsi="Calibri" w:cs="Calibri"/>
          <w:i/>
        </w:rPr>
        <w:t xml:space="preserve">Introduced for Congressional Debate by </w:t>
      </w:r>
      <w:r>
        <w:rPr>
          <w:i/>
        </w:rPr>
        <w:t>Jayson Pai of Hunterdon Central Regional High School</w:t>
      </w:r>
      <w:r>
        <w:rPr>
          <w:rFonts w:ascii="Calibri" w:eastAsia="Calibri" w:hAnsi="Calibri" w:cs="Calibri"/>
          <w:i/>
        </w:rPr>
        <w:t>.</w:t>
      </w:r>
    </w:p>
    <w:p w:rsidR="004D7AFE" w:rsidRDefault="004D7AFE">
      <w:pPr>
        <w:rPr>
          <w:rFonts w:ascii="Times New Roman" w:hAnsi="Times New Roman" w:cs="Times New Roman"/>
        </w:rPr>
      </w:pPr>
    </w:p>
    <w:p w:rsidR="00111825" w:rsidRDefault="00111825">
      <w:pPr>
        <w:rPr>
          <w:rFonts w:ascii="Times New Roman" w:hAnsi="Times New Roman" w:cs="Times New Roman"/>
        </w:rPr>
      </w:pPr>
    </w:p>
    <w:p w:rsidR="00111825" w:rsidRDefault="00111825">
      <w:pPr>
        <w:rPr>
          <w:rFonts w:ascii="Times New Roman" w:hAnsi="Times New Roman" w:cs="Times New Roman"/>
        </w:rPr>
      </w:pPr>
    </w:p>
    <w:p w:rsidR="00B965AA" w:rsidRDefault="00B965AA">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111825" w:rsidRDefault="00111825">
      <w:pPr>
        <w:rPr>
          <w:rFonts w:ascii="Times New Roman" w:hAnsi="Times New Roman" w:cs="Times New Roman"/>
        </w:rPr>
      </w:pPr>
    </w:p>
    <w:p w:rsidR="00282A60" w:rsidRDefault="00282A60" w:rsidP="00282A60">
      <w:pPr>
        <w:spacing w:line="240" w:lineRule="auto"/>
        <w:jc w:val="center"/>
        <w:rPr>
          <w:rFonts w:ascii="Calibri" w:eastAsia="Calibri" w:hAnsi="Calibri" w:cs="Calibri"/>
          <w:sz w:val="36"/>
          <w:szCs w:val="36"/>
        </w:rPr>
      </w:pPr>
      <w:r>
        <w:rPr>
          <w:rFonts w:ascii="Calibri" w:eastAsia="Calibri" w:hAnsi="Calibri" w:cs="Calibri"/>
          <w:b/>
          <w:sz w:val="36"/>
          <w:szCs w:val="36"/>
        </w:rPr>
        <w:lastRenderedPageBreak/>
        <w:t xml:space="preserve">A Bill to Implement Day Fines to </w:t>
      </w:r>
      <w:r>
        <w:rPr>
          <w:rFonts w:ascii="Calibri" w:eastAsia="Calibri" w:hAnsi="Calibri" w:cs="Calibri"/>
          <w:b/>
          <w:sz w:val="36"/>
          <w:szCs w:val="36"/>
        </w:rPr>
        <w:br/>
        <w:t>Improve the Criminal Justice System</w:t>
      </w:r>
    </w:p>
    <w:tbl>
      <w:tblPr>
        <w:tblW w:w="9360" w:type="dxa"/>
        <w:tblLayout w:type="fixed"/>
        <w:tblLook w:val="0600" w:firstRow="0" w:lastRow="0" w:firstColumn="0" w:lastColumn="0" w:noHBand="1" w:noVBand="1"/>
      </w:tblPr>
      <w:tblGrid>
        <w:gridCol w:w="360"/>
        <w:gridCol w:w="9000"/>
      </w:tblGrid>
      <w:tr w:rsidR="00282A60" w:rsidTr="00F77734">
        <w:tc>
          <w:tcPr>
            <w:tcW w:w="360" w:type="dxa"/>
            <w:shd w:val="clear" w:color="auto" w:fill="auto"/>
            <w:tcMar>
              <w:top w:w="14" w:type="dxa"/>
              <w:left w:w="14" w:type="dxa"/>
              <w:bottom w:w="14" w:type="dxa"/>
              <w:right w:w="14" w:type="dxa"/>
            </w:tcMar>
          </w:tcPr>
          <w:p w:rsidR="00282A60" w:rsidRDefault="00282A60" w:rsidP="00F77734">
            <w:pPr>
              <w:widowControl w:val="0"/>
              <w:spacing w:line="335" w:lineRule="auto"/>
              <w:rPr>
                <w:rFonts w:ascii="Calibri" w:eastAsia="Calibri" w:hAnsi="Calibri" w:cs="Calibri"/>
                <w:smallCaps/>
                <w:sz w:val="24"/>
                <w:szCs w:val="24"/>
              </w:rPr>
            </w:pPr>
          </w:p>
        </w:tc>
        <w:tc>
          <w:tcPr>
            <w:tcW w:w="9000" w:type="dxa"/>
            <w:shd w:val="clear" w:color="auto" w:fill="auto"/>
            <w:tcMar>
              <w:top w:w="100" w:type="dxa"/>
              <w:left w:w="100" w:type="dxa"/>
              <w:bottom w:w="100" w:type="dxa"/>
              <w:right w:w="100" w:type="dxa"/>
            </w:tcMar>
          </w:tcPr>
          <w:p w:rsidR="00282A60" w:rsidRDefault="00282A60" w:rsidP="00F77734">
            <w:pPr>
              <w:spacing w:line="335" w:lineRule="auto"/>
              <w:rPr>
                <w:rFonts w:ascii="Calibri" w:eastAsia="Calibri" w:hAnsi="Calibri" w:cs="Calibri"/>
                <w:smallCaps/>
                <w:sz w:val="24"/>
                <w:szCs w:val="24"/>
              </w:rPr>
            </w:pPr>
          </w:p>
        </w:tc>
      </w:tr>
      <w:tr w:rsidR="00282A60" w:rsidTr="00F77734">
        <w:tc>
          <w:tcPr>
            <w:tcW w:w="360" w:type="dxa"/>
            <w:shd w:val="clear" w:color="auto" w:fill="auto"/>
            <w:tcMar>
              <w:top w:w="14" w:type="dxa"/>
              <w:left w:w="14" w:type="dxa"/>
              <w:bottom w:w="14" w:type="dxa"/>
              <w:right w:w="14" w:type="dxa"/>
            </w:tcMar>
          </w:tcPr>
          <w:p w:rsidR="00282A60" w:rsidRDefault="00282A60" w:rsidP="00F77734">
            <w:pPr>
              <w:widowControl w:val="0"/>
              <w:spacing w:line="335" w:lineRule="auto"/>
              <w:rPr>
                <w:rFonts w:ascii="Calibri" w:eastAsia="Calibri" w:hAnsi="Calibri" w:cs="Calibri"/>
                <w:smallCaps/>
                <w:sz w:val="24"/>
                <w:szCs w:val="24"/>
              </w:rPr>
            </w:pP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 xml:space="preserve">1      </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3</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4</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5</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6</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7</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8</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9</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10</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11</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12</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13</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14</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15</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16</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17</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18</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19</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20</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21</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22</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23</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24</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25</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26</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27</w:t>
            </w:r>
          </w:p>
          <w:p w:rsidR="00282A60" w:rsidRDefault="00282A60" w:rsidP="00F77734">
            <w:pPr>
              <w:widowControl w:val="0"/>
              <w:spacing w:line="335" w:lineRule="auto"/>
              <w:rPr>
                <w:rFonts w:ascii="Calibri" w:eastAsia="Calibri" w:hAnsi="Calibri" w:cs="Calibri"/>
                <w:smallCaps/>
                <w:sz w:val="20"/>
                <w:szCs w:val="20"/>
              </w:rPr>
            </w:pPr>
            <w:r>
              <w:rPr>
                <w:rFonts w:ascii="Calibri" w:eastAsia="Calibri" w:hAnsi="Calibri" w:cs="Calibri"/>
                <w:smallCaps/>
                <w:sz w:val="20"/>
                <w:szCs w:val="20"/>
              </w:rPr>
              <w:t>28</w:t>
            </w:r>
          </w:p>
          <w:p w:rsidR="00282A60" w:rsidRDefault="00282A60" w:rsidP="00F77734">
            <w:pPr>
              <w:widowControl w:val="0"/>
              <w:spacing w:line="335" w:lineRule="auto"/>
              <w:rPr>
                <w:rFonts w:ascii="Calibri" w:eastAsia="Calibri" w:hAnsi="Calibri" w:cs="Calibri"/>
                <w:smallCaps/>
                <w:sz w:val="20"/>
                <w:szCs w:val="20"/>
              </w:rPr>
            </w:pPr>
          </w:p>
          <w:p w:rsidR="00282A60" w:rsidRDefault="00282A60" w:rsidP="00F77734">
            <w:pPr>
              <w:widowControl w:val="0"/>
              <w:spacing w:line="335" w:lineRule="auto"/>
              <w:rPr>
                <w:rFonts w:ascii="Calibri" w:eastAsia="Calibri" w:hAnsi="Calibri" w:cs="Calibri"/>
                <w:smallCaps/>
                <w:sz w:val="20"/>
                <w:szCs w:val="20"/>
              </w:rPr>
            </w:pPr>
          </w:p>
          <w:p w:rsidR="00282A60" w:rsidRDefault="00282A60" w:rsidP="00F77734">
            <w:pPr>
              <w:widowControl w:val="0"/>
              <w:spacing w:line="335" w:lineRule="auto"/>
              <w:rPr>
                <w:rFonts w:ascii="Calibri" w:eastAsia="Calibri" w:hAnsi="Calibri" w:cs="Calibri"/>
                <w:smallCaps/>
                <w:sz w:val="20"/>
                <w:szCs w:val="20"/>
              </w:rPr>
            </w:pPr>
          </w:p>
        </w:tc>
        <w:tc>
          <w:tcPr>
            <w:tcW w:w="9000" w:type="dxa"/>
            <w:shd w:val="clear" w:color="auto" w:fill="auto"/>
            <w:tcMar>
              <w:top w:w="100" w:type="dxa"/>
              <w:left w:w="100" w:type="dxa"/>
              <w:bottom w:w="100" w:type="dxa"/>
              <w:right w:w="100" w:type="dxa"/>
            </w:tcMar>
          </w:tcPr>
          <w:p w:rsidR="00282A60" w:rsidRDefault="00282A60" w:rsidP="00F77734">
            <w:pPr>
              <w:spacing w:line="335" w:lineRule="auto"/>
              <w:jc w:val="center"/>
              <w:rPr>
                <w:rFonts w:ascii="Calibri" w:eastAsia="Calibri" w:hAnsi="Calibri" w:cs="Calibri"/>
                <w:sz w:val="18"/>
                <w:szCs w:val="18"/>
              </w:rPr>
            </w:pPr>
            <w:r>
              <w:rPr>
                <w:rFonts w:ascii="Calibri" w:eastAsia="Calibri" w:hAnsi="Calibri" w:cs="Calibri"/>
                <w:smallCaps/>
                <w:sz w:val="24"/>
                <w:szCs w:val="24"/>
              </w:rPr>
              <w:t>BE IT ENACTED BY THE STUDENT CONGRESS HERE ASSEMBLED THAT:</w:t>
            </w:r>
          </w:p>
          <w:p w:rsidR="00282A60" w:rsidRDefault="00282A60" w:rsidP="00282A60">
            <w:pPr>
              <w:spacing w:line="335" w:lineRule="auto"/>
              <w:rPr>
                <w:rFonts w:ascii="Calibri" w:eastAsia="Calibri" w:hAnsi="Calibri" w:cs="Calibri"/>
                <w:sz w:val="20"/>
                <w:szCs w:val="20"/>
              </w:rPr>
            </w:pPr>
            <w:r>
              <w:rPr>
                <w:rFonts w:ascii="Calibri" w:eastAsia="Calibri" w:hAnsi="Calibri" w:cs="Calibri"/>
                <w:b/>
                <w:smallCaps/>
                <w:sz w:val="20"/>
                <w:szCs w:val="20"/>
              </w:rPr>
              <w:t>SECTION 1</w:t>
            </w:r>
            <w:r>
              <w:rPr>
                <w:rFonts w:ascii="Calibri" w:eastAsia="Calibri" w:hAnsi="Calibri" w:cs="Calibri"/>
                <w:sz w:val="20"/>
                <w:szCs w:val="20"/>
              </w:rPr>
              <w:t>.</w:t>
            </w:r>
            <w:r>
              <w:rPr>
                <w:rFonts w:ascii="Calibri" w:eastAsia="Calibri" w:hAnsi="Calibri" w:cs="Calibri"/>
                <w:sz w:val="20"/>
                <w:szCs w:val="20"/>
              </w:rPr>
              <w:tab/>
              <w:t>The United States shall use a day fine system for all finable offenses under Federal Criminal Law and encourage states to use a day fine system under their criminal laws.</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A)   Day Fines shall be structured as follows: severity of the crime shall determine the </w:t>
            </w:r>
            <w:proofErr w:type="gramStart"/>
            <w:r>
              <w:rPr>
                <w:rFonts w:ascii="Calibri" w:eastAsia="Calibri" w:hAnsi="Calibri" w:cs="Calibri"/>
                <w:sz w:val="20"/>
                <w:szCs w:val="20"/>
              </w:rPr>
              <w:t>amount</w:t>
            </w:r>
            <w:proofErr w:type="gramEnd"/>
            <w:r>
              <w:rPr>
                <w:rFonts w:ascii="Calibri" w:eastAsia="Calibri" w:hAnsi="Calibri" w:cs="Calibri"/>
                <w:sz w:val="20"/>
                <w:szCs w:val="20"/>
              </w:rPr>
              <w:t xml:space="preserve"> of days the fine shall be applied across, and the daily income of the offender shall determine the amount paid per day. </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B)   The following guidelines shall be followed for federal offenses: 35% of a person’s net daily income times 30-90 days for misdemeanor, and 60-120 days for felony offenses.  </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C) States can determine their own individual guidelines, as long as they do not exceed fining below 20% or above 50% of a person’s net daily income, and as long as they do not exceed applying the fine over more than 90 days for infractions and misdemeanors, and 120 days for felony offenses. </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D)  Any rules pertaining to unusual situations, such as but not limited to cases where there is no income, will be handled on the federal level by the Department of Justice (DOJ) and by the individual states on the state level.</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E)   Any States that do not have fine systems in line with these guidelines shall lose 35% of allocated Federal Aid Highway funding.</w:t>
            </w:r>
          </w:p>
          <w:p w:rsidR="00282A60" w:rsidRDefault="00282A60" w:rsidP="00F77734">
            <w:pPr>
              <w:spacing w:line="335" w:lineRule="auto"/>
              <w:rPr>
                <w:rFonts w:ascii="Calibri" w:eastAsia="Calibri" w:hAnsi="Calibri" w:cs="Calibri"/>
                <w:sz w:val="20"/>
                <w:szCs w:val="20"/>
              </w:rPr>
            </w:pPr>
            <w:r>
              <w:rPr>
                <w:rFonts w:ascii="Calibri" w:eastAsia="Calibri" w:hAnsi="Calibri" w:cs="Calibri"/>
                <w:b/>
                <w:smallCaps/>
                <w:sz w:val="20"/>
                <w:szCs w:val="20"/>
              </w:rPr>
              <w:t>SECTION 2</w:t>
            </w:r>
            <w:r>
              <w:rPr>
                <w:rFonts w:ascii="Calibri" w:eastAsia="Calibri" w:hAnsi="Calibri" w:cs="Calibri"/>
                <w:sz w:val="20"/>
                <w:szCs w:val="20"/>
              </w:rPr>
              <w:t xml:space="preserve">.           A) “Day Fines” shall be defined as a form of progressive fine system, in which the fine            </w:t>
            </w:r>
          </w:p>
          <w:p w:rsidR="00282A60" w:rsidRDefault="00282A60" w:rsidP="00F77734">
            <w:pPr>
              <w:spacing w:line="335" w:lineRule="auto"/>
              <w:rPr>
                <w:rFonts w:ascii="Calibri" w:eastAsia="Calibri" w:hAnsi="Calibri" w:cs="Calibri"/>
                <w:sz w:val="20"/>
                <w:szCs w:val="20"/>
              </w:rPr>
            </w:pPr>
            <w:r>
              <w:rPr>
                <w:rFonts w:ascii="Calibri" w:eastAsia="Calibri" w:hAnsi="Calibri" w:cs="Calibri"/>
                <w:sz w:val="20"/>
                <w:szCs w:val="20"/>
              </w:rPr>
              <w:t xml:space="preserve">                                amount is based on the severity of the crime, and the daily income of the offender.</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B) “Income” shall be defined as any monetary compensation from employment and government benefits</w:t>
            </w:r>
          </w:p>
          <w:p w:rsidR="00282A60" w:rsidRDefault="00282A60" w:rsidP="00282A60">
            <w:pPr>
              <w:spacing w:line="335" w:lineRule="auto"/>
              <w:rPr>
                <w:rFonts w:ascii="Calibri" w:eastAsia="Calibri" w:hAnsi="Calibri" w:cs="Calibri"/>
                <w:sz w:val="20"/>
                <w:szCs w:val="20"/>
              </w:rPr>
            </w:pPr>
            <w:r>
              <w:rPr>
                <w:rFonts w:ascii="Calibri" w:eastAsia="Calibri" w:hAnsi="Calibri" w:cs="Calibri"/>
                <w:b/>
                <w:smallCaps/>
                <w:sz w:val="20"/>
                <w:szCs w:val="20"/>
              </w:rPr>
              <w:t>SECTION 3</w:t>
            </w:r>
            <w:r>
              <w:rPr>
                <w:rFonts w:ascii="Calibri" w:eastAsia="Calibri" w:hAnsi="Calibri" w:cs="Calibri"/>
                <w:b/>
                <w:sz w:val="20"/>
                <w:szCs w:val="20"/>
              </w:rPr>
              <w:t>.</w:t>
            </w:r>
            <w:r>
              <w:rPr>
                <w:rFonts w:ascii="Calibri" w:eastAsia="Calibri" w:hAnsi="Calibri" w:cs="Calibri"/>
                <w:sz w:val="20"/>
                <w:szCs w:val="20"/>
              </w:rPr>
              <w:tab/>
              <w:t>The following departments shall oversee the implementation of this legislation:</w:t>
            </w:r>
          </w:p>
          <w:p w:rsidR="00282A60" w:rsidRDefault="00282A60" w:rsidP="00F77734">
            <w:pPr>
              <w:spacing w:line="335" w:lineRule="auto"/>
              <w:ind w:left="1440"/>
              <w:rPr>
                <w:rFonts w:ascii="Calibri" w:eastAsia="Calibri" w:hAnsi="Calibri" w:cs="Calibri"/>
                <w:sz w:val="20"/>
                <w:szCs w:val="20"/>
              </w:rPr>
            </w:pPr>
            <w:r>
              <w:rPr>
                <w:rFonts w:ascii="Calibri" w:eastAsia="Calibri" w:hAnsi="Calibri" w:cs="Calibri"/>
                <w:sz w:val="20"/>
                <w:szCs w:val="20"/>
              </w:rPr>
              <w:t xml:space="preserve">                                A)  The DOJ shall be in charge of restructuring the Federal Fine system, as well as overseeing the implementation of the aforementioned guidelines by the states.</w:t>
            </w:r>
          </w:p>
          <w:p w:rsidR="00282A60" w:rsidRDefault="00282A60" w:rsidP="00F77734">
            <w:pPr>
              <w:spacing w:line="335" w:lineRule="auto"/>
              <w:rPr>
                <w:rFonts w:ascii="Calibri" w:eastAsia="Calibri" w:hAnsi="Calibri" w:cs="Calibri"/>
                <w:sz w:val="20"/>
                <w:szCs w:val="20"/>
              </w:rPr>
            </w:pPr>
            <w:r>
              <w:rPr>
                <w:rFonts w:ascii="Calibri" w:eastAsia="Calibri" w:hAnsi="Calibri" w:cs="Calibri"/>
                <w:sz w:val="20"/>
                <w:szCs w:val="20"/>
              </w:rPr>
              <w:t xml:space="preserve">                                B) The Department of Transportation shall be in charge of revoking the Federal Aid </w:t>
            </w:r>
          </w:p>
          <w:p w:rsidR="00282A60" w:rsidRDefault="00282A60" w:rsidP="00F77734">
            <w:pPr>
              <w:spacing w:line="335" w:lineRule="auto"/>
              <w:rPr>
                <w:rFonts w:ascii="Calibri" w:eastAsia="Calibri" w:hAnsi="Calibri" w:cs="Calibri"/>
                <w:sz w:val="20"/>
                <w:szCs w:val="20"/>
              </w:rPr>
            </w:pPr>
            <w:r>
              <w:rPr>
                <w:rFonts w:ascii="Calibri" w:eastAsia="Calibri" w:hAnsi="Calibri" w:cs="Calibri"/>
                <w:sz w:val="20"/>
                <w:szCs w:val="20"/>
              </w:rPr>
              <w:t xml:space="preserve">                                Highway funding if these guidelines are not followed.</w:t>
            </w:r>
          </w:p>
          <w:p w:rsidR="00282A60" w:rsidRDefault="00282A60" w:rsidP="00282A60">
            <w:pPr>
              <w:spacing w:line="335" w:lineRule="auto"/>
              <w:rPr>
                <w:rFonts w:ascii="Calibri" w:eastAsia="Calibri" w:hAnsi="Calibri" w:cs="Calibri"/>
                <w:sz w:val="20"/>
                <w:szCs w:val="20"/>
              </w:rPr>
            </w:pPr>
            <w:r>
              <w:rPr>
                <w:rFonts w:ascii="Calibri" w:eastAsia="Calibri" w:hAnsi="Calibri" w:cs="Calibri"/>
                <w:b/>
                <w:sz w:val="20"/>
                <w:szCs w:val="20"/>
              </w:rPr>
              <w:t>SECTION 4.</w:t>
            </w:r>
            <w:r>
              <w:rPr>
                <w:rFonts w:ascii="Calibri" w:eastAsia="Calibri" w:hAnsi="Calibri" w:cs="Calibri"/>
                <w:b/>
                <w:sz w:val="20"/>
                <w:szCs w:val="20"/>
              </w:rPr>
              <w:tab/>
            </w:r>
            <w:r>
              <w:rPr>
                <w:rFonts w:ascii="Calibri" w:eastAsia="Calibri" w:hAnsi="Calibri" w:cs="Calibri"/>
                <w:sz w:val="20"/>
                <w:szCs w:val="20"/>
              </w:rPr>
              <w:t xml:space="preserve">Day fines shall be implemented on the Federal level no later than the start of Fiscal Year </w:t>
            </w:r>
            <w:r>
              <w:rPr>
                <w:rFonts w:ascii="Calibri" w:eastAsia="Calibri" w:hAnsi="Calibri" w:cs="Calibri"/>
                <w:sz w:val="20"/>
                <w:szCs w:val="20"/>
              </w:rPr>
              <w:t xml:space="preserve">  </w:t>
            </w:r>
          </w:p>
          <w:p w:rsidR="00282A60" w:rsidRDefault="00282A60" w:rsidP="00282A60">
            <w:pPr>
              <w:spacing w:line="335" w:lineRule="auto"/>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 xml:space="preserve">2028.  State guidelines must be implemented by Fiscal Year 2029. </w:t>
            </w:r>
          </w:p>
          <w:p w:rsidR="00282A60" w:rsidRDefault="00282A60" w:rsidP="00282A60">
            <w:pPr>
              <w:spacing w:line="335" w:lineRule="auto"/>
              <w:rPr>
                <w:rFonts w:ascii="Calibri" w:eastAsia="Calibri" w:hAnsi="Calibri" w:cs="Calibri"/>
                <w:sz w:val="20"/>
                <w:szCs w:val="20"/>
              </w:rPr>
            </w:pPr>
            <w:r>
              <w:rPr>
                <w:rFonts w:ascii="Calibri" w:eastAsia="Calibri" w:hAnsi="Calibri" w:cs="Calibri"/>
                <w:b/>
                <w:smallCaps/>
                <w:sz w:val="20"/>
                <w:szCs w:val="20"/>
              </w:rPr>
              <w:t>SECTION 5.</w:t>
            </w:r>
            <w:r>
              <w:rPr>
                <w:rFonts w:ascii="Calibri" w:eastAsia="Calibri" w:hAnsi="Calibri" w:cs="Calibri"/>
                <w:sz w:val="20"/>
                <w:szCs w:val="20"/>
              </w:rPr>
              <w:t xml:space="preserve"> </w:t>
            </w:r>
            <w:r>
              <w:rPr>
                <w:rFonts w:ascii="Calibri" w:eastAsia="Calibri" w:hAnsi="Calibri" w:cs="Calibri"/>
                <w:sz w:val="20"/>
                <w:szCs w:val="20"/>
              </w:rPr>
              <w:tab/>
              <w:t>All laws in conflict with this legislation are hereby declared null and void.</w:t>
            </w:r>
          </w:p>
          <w:p w:rsidR="00282A60" w:rsidRDefault="00282A60" w:rsidP="00F77734">
            <w:pPr>
              <w:spacing w:line="335" w:lineRule="auto"/>
              <w:ind w:left="1440"/>
              <w:rPr>
                <w:rFonts w:ascii="Calibri" w:eastAsia="Calibri" w:hAnsi="Calibri" w:cs="Calibri"/>
                <w:sz w:val="20"/>
                <w:szCs w:val="20"/>
              </w:rPr>
            </w:pPr>
          </w:p>
          <w:p w:rsidR="00282A60" w:rsidRDefault="00282A60" w:rsidP="00F77734">
            <w:pPr>
              <w:spacing w:line="240" w:lineRule="auto"/>
              <w:jc w:val="right"/>
              <w:rPr>
                <w:rFonts w:ascii="Calibri" w:eastAsia="Calibri" w:hAnsi="Calibri" w:cs="Calibri"/>
              </w:rPr>
            </w:pPr>
            <w:r>
              <w:rPr>
                <w:rFonts w:ascii="Calibri" w:eastAsia="Calibri" w:hAnsi="Calibri" w:cs="Calibri"/>
                <w:i/>
                <w:sz w:val="20"/>
                <w:szCs w:val="20"/>
              </w:rPr>
              <w:t xml:space="preserve">            Introduced for Congressional Debate by Aidan </w:t>
            </w:r>
            <w:proofErr w:type="spellStart"/>
            <w:r>
              <w:rPr>
                <w:rFonts w:ascii="Calibri" w:eastAsia="Calibri" w:hAnsi="Calibri" w:cs="Calibri"/>
                <w:i/>
                <w:sz w:val="20"/>
                <w:szCs w:val="20"/>
              </w:rPr>
              <w:t>Vedder</w:t>
            </w:r>
            <w:proofErr w:type="spellEnd"/>
            <w:r>
              <w:rPr>
                <w:rFonts w:ascii="Calibri" w:eastAsia="Calibri" w:hAnsi="Calibri" w:cs="Calibri"/>
                <w:i/>
                <w:sz w:val="20"/>
                <w:szCs w:val="20"/>
              </w:rPr>
              <w:t xml:space="preserve"> of Southern Lehigh High School</w:t>
            </w:r>
          </w:p>
          <w:p w:rsidR="00282A60" w:rsidRDefault="00282A60" w:rsidP="00F77734">
            <w:pPr>
              <w:spacing w:line="335" w:lineRule="auto"/>
              <w:ind w:left="1440"/>
              <w:jc w:val="right"/>
              <w:rPr>
                <w:rFonts w:ascii="Calibri" w:eastAsia="Calibri" w:hAnsi="Calibri" w:cs="Calibri"/>
                <w:sz w:val="20"/>
                <w:szCs w:val="20"/>
              </w:rPr>
            </w:pPr>
          </w:p>
        </w:tc>
      </w:tr>
    </w:tbl>
    <w:p w:rsidR="0007710E" w:rsidRDefault="0007710E" w:rsidP="0007710E">
      <w:pPr>
        <w:pBdr>
          <w:top w:val="nil"/>
          <w:left w:val="nil"/>
          <w:bottom w:val="nil"/>
          <w:right w:val="nil"/>
          <w:between w:val="nil"/>
        </w:pBdr>
        <w:jc w:val="center"/>
        <w:rPr>
          <w:b/>
          <w:sz w:val="36"/>
          <w:szCs w:val="36"/>
        </w:rPr>
      </w:pPr>
      <w:r>
        <w:rPr>
          <w:b/>
          <w:sz w:val="36"/>
          <w:szCs w:val="36"/>
        </w:rPr>
        <w:lastRenderedPageBreak/>
        <w:t xml:space="preserve">A Bill to Ban Short form </w:t>
      </w:r>
      <w:proofErr w:type="gramStart"/>
      <w:r>
        <w:rPr>
          <w:b/>
          <w:sz w:val="36"/>
          <w:szCs w:val="36"/>
        </w:rPr>
        <w:t>Social Media</w:t>
      </w:r>
      <w:proofErr w:type="gramEnd"/>
    </w:p>
    <w:p w:rsidR="0007710E" w:rsidRDefault="0007710E" w:rsidP="0007710E">
      <w:pPr>
        <w:pBdr>
          <w:top w:val="nil"/>
          <w:left w:val="nil"/>
          <w:bottom w:val="nil"/>
          <w:right w:val="nil"/>
          <w:between w:val="nil"/>
        </w:pBdr>
        <w:jc w:val="center"/>
        <w:rPr>
          <w:b/>
          <w:sz w:val="36"/>
          <w:szCs w:val="36"/>
        </w:rPr>
      </w:pPr>
    </w:p>
    <w:tbl>
      <w:tblPr>
        <w:tblW w:w="9360" w:type="dxa"/>
        <w:tblLayout w:type="fixed"/>
        <w:tblLook w:val="0600" w:firstRow="0" w:lastRow="0" w:firstColumn="0" w:lastColumn="0" w:noHBand="1" w:noVBand="1"/>
      </w:tblPr>
      <w:tblGrid>
        <w:gridCol w:w="360"/>
        <w:gridCol w:w="9000"/>
      </w:tblGrid>
      <w:tr w:rsidR="0007710E" w:rsidTr="003901EC">
        <w:tc>
          <w:tcPr>
            <w:tcW w:w="360" w:type="dxa"/>
            <w:shd w:val="clear" w:color="auto" w:fill="auto"/>
            <w:tcMar>
              <w:top w:w="14" w:type="dxa"/>
              <w:left w:w="14" w:type="dxa"/>
              <w:bottom w:w="14" w:type="dxa"/>
              <w:right w:w="14" w:type="dxa"/>
            </w:tcMar>
          </w:tcPr>
          <w:p w:rsidR="0007710E" w:rsidRDefault="0007710E" w:rsidP="003901EC">
            <w:pPr>
              <w:widowControl w:val="0"/>
              <w:pBdr>
                <w:top w:val="nil"/>
                <w:left w:val="nil"/>
                <w:bottom w:val="nil"/>
                <w:right w:val="nil"/>
                <w:between w:val="nil"/>
              </w:pBdr>
              <w:spacing w:line="335" w:lineRule="auto"/>
              <w:rPr>
                <w:smallCaps/>
                <w:sz w:val="28"/>
                <w:szCs w:val="28"/>
              </w:rPr>
            </w:pP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1</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2</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3</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4</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5</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6</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7</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8</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9</w:t>
            </w:r>
          </w:p>
          <w:p w:rsidR="0007710E" w:rsidRDefault="0007710E" w:rsidP="003901EC">
            <w:pPr>
              <w:widowControl w:val="0"/>
              <w:pBdr>
                <w:top w:val="nil"/>
                <w:left w:val="nil"/>
                <w:bottom w:val="nil"/>
                <w:right w:val="nil"/>
                <w:between w:val="nil"/>
              </w:pBdr>
              <w:spacing w:line="335" w:lineRule="auto"/>
              <w:rPr>
                <w:smallCaps/>
                <w:sz w:val="24"/>
                <w:szCs w:val="24"/>
              </w:rPr>
            </w:pPr>
            <w:r>
              <w:rPr>
                <w:smallCaps/>
                <w:sz w:val="24"/>
                <w:szCs w:val="24"/>
              </w:rPr>
              <w:t>10</w:t>
            </w:r>
          </w:p>
        </w:tc>
        <w:tc>
          <w:tcPr>
            <w:tcW w:w="9000" w:type="dxa"/>
            <w:shd w:val="clear" w:color="auto" w:fill="auto"/>
            <w:tcMar>
              <w:top w:w="100" w:type="dxa"/>
              <w:left w:w="100" w:type="dxa"/>
              <w:bottom w:w="100" w:type="dxa"/>
              <w:right w:w="100" w:type="dxa"/>
            </w:tcMar>
          </w:tcPr>
          <w:p w:rsidR="0007710E" w:rsidRDefault="0007710E" w:rsidP="003901EC">
            <w:pPr>
              <w:pBdr>
                <w:top w:val="nil"/>
                <w:left w:val="nil"/>
                <w:bottom w:val="nil"/>
                <w:right w:val="nil"/>
                <w:between w:val="nil"/>
              </w:pBdr>
              <w:spacing w:line="335" w:lineRule="auto"/>
            </w:pPr>
            <w:r>
              <w:rPr>
                <w:smallCaps/>
                <w:sz w:val="24"/>
                <w:szCs w:val="24"/>
              </w:rPr>
              <w:t>BE IT ENACTED BY THE CONGRESS HERE ASSEMBLED THAT:</w:t>
            </w:r>
          </w:p>
          <w:p w:rsidR="0007710E" w:rsidRDefault="0007710E" w:rsidP="003901EC">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use of social media in a short form setting shall be prohibited within the United States in order to prevent reduced attention spans, excessive distractions, and addictions.</w:t>
            </w:r>
          </w:p>
          <w:p w:rsidR="0007710E" w:rsidRDefault="0007710E" w:rsidP="003901EC">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 xml:space="preserve">For the purposes of this legislation, short form content shall include, but are not limited to, Tik Tok (being the primary example), Instagram, Snapchat, Twitter, </w:t>
            </w:r>
            <w:proofErr w:type="spellStart"/>
            <w:r>
              <w:rPr>
                <w:sz w:val="24"/>
                <w:szCs w:val="24"/>
              </w:rPr>
              <w:t>Youtube</w:t>
            </w:r>
            <w:proofErr w:type="spellEnd"/>
            <w:r>
              <w:rPr>
                <w:sz w:val="24"/>
                <w:szCs w:val="24"/>
              </w:rPr>
              <w:t>, ETC.</w:t>
            </w:r>
          </w:p>
          <w:p w:rsidR="0007710E" w:rsidRDefault="0007710E" w:rsidP="0007710E">
            <w:pPr>
              <w:numPr>
                <w:ilvl w:val="0"/>
                <w:numId w:val="9"/>
              </w:numPr>
              <w:pBdr>
                <w:top w:val="nil"/>
                <w:left w:val="nil"/>
                <w:bottom w:val="nil"/>
                <w:right w:val="nil"/>
                <w:between w:val="nil"/>
              </w:pBdr>
              <w:spacing w:line="335" w:lineRule="auto"/>
              <w:rPr>
                <w:sz w:val="24"/>
                <w:szCs w:val="24"/>
              </w:rPr>
            </w:pPr>
            <w:r>
              <w:rPr>
                <w:sz w:val="24"/>
                <w:szCs w:val="24"/>
              </w:rPr>
              <w:t xml:space="preserve">Prohibited short form content means removing and </w:t>
            </w:r>
            <w:r>
              <w:rPr>
                <w:b/>
                <w:sz w:val="24"/>
                <w:szCs w:val="24"/>
              </w:rPr>
              <w:t xml:space="preserve">banning </w:t>
            </w:r>
            <w:r>
              <w:rPr>
                <w:sz w:val="24"/>
                <w:szCs w:val="24"/>
              </w:rPr>
              <w:t xml:space="preserve">short form content from social media platforms. </w:t>
            </w:r>
          </w:p>
          <w:p w:rsidR="0007710E" w:rsidRDefault="0007710E" w:rsidP="0007710E">
            <w:pPr>
              <w:numPr>
                <w:ilvl w:val="0"/>
                <w:numId w:val="9"/>
              </w:numPr>
              <w:pBdr>
                <w:top w:val="nil"/>
                <w:left w:val="nil"/>
                <w:bottom w:val="nil"/>
                <w:right w:val="nil"/>
                <w:between w:val="nil"/>
              </w:pBdr>
              <w:spacing w:line="335" w:lineRule="auto"/>
              <w:rPr>
                <w:sz w:val="24"/>
                <w:szCs w:val="24"/>
              </w:rPr>
            </w:pPr>
            <w:r>
              <w:rPr>
                <w:sz w:val="24"/>
                <w:szCs w:val="24"/>
              </w:rPr>
              <w:t xml:space="preserve">EX: </w:t>
            </w:r>
            <w:proofErr w:type="spellStart"/>
            <w:r>
              <w:rPr>
                <w:sz w:val="24"/>
                <w:szCs w:val="24"/>
              </w:rPr>
              <w:t>Youtube</w:t>
            </w:r>
            <w:proofErr w:type="spellEnd"/>
            <w:r>
              <w:rPr>
                <w:sz w:val="24"/>
                <w:szCs w:val="24"/>
              </w:rPr>
              <w:t xml:space="preserve"> shorts will be banned, but not the </w:t>
            </w:r>
            <w:proofErr w:type="spellStart"/>
            <w:r>
              <w:rPr>
                <w:sz w:val="24"/>
                <w:szCs w:val="24"/>
              </w:rPr>
              <w:t>Youtube</w:t>
            </w:r>
            <w:proofErr w:type="spellEnd"/>
            <w:r>
              <w:rPr>
                <w:sz w:val="24"/>
                <w:szCs w:val="24"/>
              </w:rPr>
              <w:t xml:space="preserve"> application.</w:t>
            </w:r>
          </w:p>
          <w:p w:rsidR="0007710E" w:rsidRDefault="0007710E" w:rsidP="003901EC">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The Federal Trade Commission (FTC) and the Federal Communications Commission (FCC) shall jointly oversee enforcement of this legislation. These agencies shall prohibit short form content controlled by: </w:t>
            </w:r>
            <w:proofErr w:type="spellStart"/>
            <w:r>
              <w:rPr>
                <w:sz w:val="24"/>
                <w:szCs w:val="24"/>
              </w:rPr>
              <w:t>ByteDance</w:t>
            </w:r>
            <w:proofErr w:type="spellEnd"/>
            <w:r>
              <w:rPr>
                <w:sz w:val="24"/>
                <w:szCs w:val="24"/>
              </w:rPr>
              <w:t xml:space="preserve"> Ltd, Meta Platforms Inc, Google, and other companies that provide short form content.</w:t>
            </w:r>
          </w:p>
          <w:p w:rsidR="0007710E" w:rsidRDefault="0007710E" w:rsidP="003901EC">
            <w:pPr>
              <w:pBdr>
                <w:top w:val="nil"/>
                <w:left w:val="nil"/>
                <w:bottom w:val="nil"/>
                <w:right w:val="nil"/>
                <w:between w:val="nil"/>
              </w:pBdr>
              <w:spacing w:line="335" w:lineRule="auto"/>
              <w:ind w:left="1440"/>
              <w:rPr>
                <w:i/>
                <w:sz w:val="24"/>
                <w:szCs w:val="24"/>
              </w:rPr>
            </w:pPr>
            <w:r>
              <w:rPr>
                <w:b/>
                <w:sz w:val="24"/>
                <w:szCs w:val="24"/>
              </w:rPr>
              <w:t>SECTION 4.</w:t>
            </w:r>
            <w:r>
              <w:rPr>
                <w:b/>
                <w:sz w:val="24"/>
                <w:szCs w:val="24"/>
              </w:rPr>
              <w:tab/>
            </w:r>
            <w:r>
              <w:rPr>
                <w:sz w:val="24"/>
                <w:szCs w:val="24"/>
              </w:rPr>
              <w:t>This legislation will take effect on January 1st, 2027.  All laws in conflict with this legislation are hereby declared null and void.</w:t>
            </w:r>
          </w:p>
        </w:tc>
      </w:tr>
    </w:tbl>
    <w:p w:rsidR="0007710E" w:rsidRDefault="0007710E" w:rsidP="0007710E">
      <w:pPr>
        <w:ind w:left="1440"/>
      </w:pPr>
      <w:r>
        <w:rPr>
          <w:i/>
        </w:rPr>
        <w:t xml:space="preserve">Introduced for Congressional Debate by </w:t>
      </w:r>
      <w:proofErr w:type="spellStart"/>
      <w:r>
        <w:rPr>
          <w:i/>
        </w:rPr>
        <w:t>Cairee</w:t>
      </w:r>
      <w:proofErr w:type="spellEnd"/>
      <w:r>
        <w:rPr>
          <w:i/>
        </w:rPr>
        <w:t xml:space="preserve"> Upshur of Phillipsburg High School.</w:t>
      </w:r>
    </w:p>
    <w:p w:rsidR="0007710E" w:rsidRDefault="0007710E" w:rsidP="0007710E">
      <w:pPr>
        <w:pBdr>
          <w:top w:val="nil"/>
          <w:left w:val="nil"/>
          <w:bottom w:val="nil"/>
          <w:right w:val="nil"/>
          <w:between w:val="nil"/>
        </w:pBdr>
        <w:ind w:left="1440" w:hanging="1440"/>
        <w:rPr>
          <w:i/>
        </w:rPr>
      </w:pPr>
    </w:p>
    <w:p w:rsidR="00111825" w:rsidRDefault="00111825">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rsidP="00B965AA">
      <w:pPr>
        <w:pStyle w:val="Title"/>
        <w:jc w:val="center"/>
        <w:rPr>
          <w:rFonts w:ascii="Cormorant Garamond" w:eastAsia="Cormorant Garamond" w:hAnsi="Cormorant Garamond" w:cs="Cormorant Garamond"/>
          <w:b/>
          <w:sz w:val="24"/>
          <w:szCs w:val="24"/>
          <w:u w:val="single"/>
          <w:shd w:val="clear" w:color="auto" w:fill="EA9999"/>
        </w:rPr>
      </w:pPr>
      <w:bookmarkStart w:id="0" w:name="_39ycqhg4d8oq" w:colFirst="0" w:colLast="0"/>
      <w:bookmarkEnd w:id="0"/>
      <w:r w:rsidRPr="00B965AA">
        <w:rPr>
          <w:rFonts w:ascii="Cormorant Garamond" w:eastAsia="Cormorant Garamond" w:hAnsi="Cormorant Garamond" w:cs="Cormorant Garamond"/>
          <w:b/>
          <w:sz w:val="24"/>
          <w:szCs w:val="24"/>
          <w:u w:val="single"/>
          <w:shd w:val="clear" w:color="auto" w:fill="EA9999"/>
        </w:rPr>
        <w:t>The Congressional and Judicial Term Limit Act</w:t>
      </w:r>
    </w:p>
    <w:p w:rsidR="00B965AA" w:rsidRPr="00B965AA" w:rsidRDefault="00B965AA" w:rsidP="00B965AA"/>
    <w:p w:rsidR="00B965AA" w:rsidRPr="00B965AA" w:rsidRDefault="00B965AA" w:rsidP="00B965AA">
      <w:pPr>
        <w:rPr>
          <w:sz w:val="24"/>
          <w:szCs w:val="24"/>
        </w:rPr>
      </w:pPr>
      <w:r w:rsidRPr="00B965AA">
        <w:rPr>
          <w:rFonts w:ascii="Cormorant Garamond" w:eastAsia="Cormorant Garamond" w:hAnsi="Cormorant Garamond" w:cs="Cormorant Garamond"/>
          <w:b/>
          <w:i/>
          <w:color w:val="000000"/>
          <w:sz w:val="24"/>
          <w:szCs w:val="24"/>
        </w:rPr>
        <w:t>Section 1</w:t>
      </w:r>
      <w:r w:rsidRPr="00B965AA">
        <w:rPr>
          <w:sz w:val="24"/>
          <w:szCs w:val="24"/>
        </w:rPr>
        <w:t xml:space="preserve">. </w:t>
      </w:r>
      <w:r w:rsidRPr="00B965AA">
        <w:rPr>
          <w:rFonts w:ascii="Cormorant Garamond" w:eastAsia="Cormorant Garamond" w:hAnsi="Cormorant Garamond" w:cs="Cormorant Garamond"/>
          <w:sz w:val="24"/>
          <w:szCs w:val="24"/>
        </w:rPr>
        <w:t xml:space="preserve">Both the Senate and The House of Representatives are required to have term limits. The Senate will have 2 terms of 6 years each term. The House of Representatives will have a </w:t>
      </w:r>
      <w:proofErr w:type="gramStart"/>
      <w:r w:rsidRPr="00B965AA">
        <w:rPr>
          <w:rFonts w:ascii="Cormorant Garamond" w:eastAsia="Cormorant Garamond" w:hAnsi="Cormorant Garamond" w:cs="Cormorant Garamond"/>
          <w:sz w:val="24"/>
          <w:szCs w:val="24"/>
        </w:rPr>
        <w:t>6 term</w:t>
      </w:r>
      <w:proofErr w:type="gramEnd"/>
      <w:r w:rsidRPr="00B965AA">
        <w:rPr>
          <w:rFonts w:ascii="Cormorant Garamond" w:eastAsia="Cormorant Garamond" w:hAnsi="Cormorant Garamond" w:cs="Cormorant Garamond"/>
          <w:sz w:val="24"/>
          <w:szCs w:val="24"/>
        </w:rPr>
        <w:t xml:space="preserve"> limit of 2 years each term. The Supreme Court is required to have term limits of 1 term 14 years with no retirement clause. </w:t>
      </w:r>
      <w:bookmarkStart w:id="1" w:name="_9nlgsea6ctak" w:colFirst="0" w:colLast="0"/>
      <w:bookmarkEnd w:id="1"/>
    </w:p>
    <w:p w:rsidR="00B965AA" w:rsidRPr="00B965AA" w:rsidRDefault="00B965AA" w:rsidP="00B965AA">
      <w:pPr>
        <w:pStyle w:val="Heading2"/>
        <w:rPr>
          <w:b/>
          <w:i/>
          <w:sz w:val="24"/>
          <w:szCs w:val="24"/>
        </w:rPr>
      </w:pPr>
      <w:bookmarkStart w:id="2" w:name="_7jswu5202h02" w:colFirst="0" w:colLast="0"/>
      <w:bookmarkEnd w:id="2"/>
      <w:r w:rsidRPr="00B965AA">
        <w:rPr>
          <w:rFonts w:ascii="Cormorant Garamond" w:eastAsia="Cormorant Garamond" w:hAnsi="Cormorant Garamond" w:cs="Cormorant Garamond"/>
          <w:b/>
          <w:i/>
          <w:sz w:val="24"/>
          <w:szCs w:val="24"/>
        </w:rPr>
        <w:t xml:space="preserve">Section </w:t>
      </w:r>
      <w:r w:rsidRPr="00B965AA">
        <w:rPr>
          <w:sz w:val="24"/>
          <w:szCs w:val="24"/>
        </w:rPr>
        <w:t>2a</w:t>
      </w:r>
      <w:r w:rsidRPr="00B965AA">
        <w:rPr>
          <w:rFonts w:ascii="Cormorant Garamond" w:eastAsia="Cormorant Garamond" w:hAnsi="Cormorant Garamond" w:cs="Cormorant Garamond"/>
          <w:b/>
          <w:i/>
          <w:sz w:val="24"/>
          <w:szCs w:val="24"/>
        </w:rPr>
        <w:t xml:space="preserve">. </w:t>
      </w:r>
      <w:r w:rsidRPr="00B965AA">
        <w:rPr>
          <w:sz w:val="24"/>
          <w:szCs w:val="24"/>
        </w:rPr>
        <w:t xml:space="preserve">The first term limit proposal was offered in 1789 by Representative Thomas Tucker. His bill consists of a ¨1-year Senate term limited to 5 years in any 6-year period and a 2-year House term limited to 6 years in any 8-year </w:t>
      </w:r>
      <w:proofErr w:type="gramStart"/>
      <w:r w:rsidRPr="00B965AA">
        <w:rPr>
          <w:sz w:val="24"/>
          <w:szCs w:val="24"/>
        </w:rPr>
        <w:t>period.¨</w:t>
      </w:r>
      <w:proofErr w:type="gramEnd"/>
      <w:r w:rsidRPr="00B965AA">
        <w:rPr>
          <w:sz w:val="24"/>
          <w:szCs w:val="24"/>
        </w:rPr>
        <w:t xml:space="preserve"> Then in March 1947 Senator W. Lee </w:t>
      </w:r>
      <w:proofErr w:type="spellStart"/>
      <w:r w:rsidRPr="00B965AA">
        <w:rPr>
          <w:sz w:val="24"/>
          <w:szCs w:val="24"/>
        </w:rPr>
        <w:t>O'Daniel</w:t>
      </w:r>
      <w:proofErr w:type="spellEnd"/>
      <w:r w:rsidRPr="00B965AA">
        <w:rPr>
          <w:sz w:val="24"/>
          <w:szCs w:val="24"/>
        </w:rPr>
        <w:t>. His proposal was for a single six-year term limit for the president, vice president, and all members of Congress.</w:t>
      </w:r>
    </w:p>
    <w:p w:rsidR="00B965AA" w:rsidRPr="00B965AA" w:rsidRDefault="00B965AA" w:rsidP="00B965AA">
      <w:pPr>
        <w:pStyle w:val="Heading2"/>
        <w:rPr>
          <w:sz w:val="24"/>
          <w:szCs w:val="24"/>
          <w:u w:val="single"/>
          <w:shd w:val="clear" w:color="auto" w:fill="EA9999"/>
        </w:rPr>
      </w:pPr>
      <w:bookmarkStart w:id="3" w:name="_rfxumy2x2dhl" w:colFirst="0" w:colLast="0"/>
      <w:bookmarkEnd w:id="3"/>
      <w:r w:rsidRPr="00B965AA">
        <w:rPr>
          <w:rFonts w:ascii="Cormorant Garamond" w:eastAsia="Cormorant Garamond" w:hAnsi="Cormorant Garamond" w:cs="Cormorant Garamond"/>
          <w:b/>
          <w:i/>
          <w:color w:val="000000"/>
          <w:sz w:val="24"/>
          <w:szCs w:val="24"/>
        </w:rPr>
        <w:t xml:space="preserve">Section 2b. </w:t>
      </w:r>
      <w:r w:rsidRPr="00B965AA">
        <w:rPr>
          <w:color w:val="000000"/>
          <w:sz w:val="24"/>
          <w:szCs w:val="24"/>
        </w:rPr>
        <w:t xml:space="preserve">Term limits will guarantee new members and potentially bring in new ideas reducing the influence of disagreements.  </w:t>
      </w:r>
    </w:p>
    <w:p w:rsidR="00B965AA" w:rsidRPr="00B965AA" w:rsidRDefault="00B965AA" w:rsidP="00B965AA">
      <w:pPr>
        <w:pStyle w:val="Heading3"/>
        <w:rPr>
          <w:rFonts w:ascii="Cormorant Garamond" w:eastAsia="Cormorant Garamond" w:hAnsi="Cormorant Garamond" w:cs="Cormorant Garamond"/>
          <w:color w:val="000000"/>
          <w:sz w:val="24"/>
          <w:szCs w:val="24"/>
        </w:rPr>
      </w:pPr>
      <w:bookmarkStart w:id="4" w:name="_lyzsjyy53dgg" w:colFirst="0" w:colLast="0"/>
      <w:bookmarkEnd w:id="4"/>
      <w:r w:rsidRPr="00B965AA">
        <w:rPr>
          <w:rFonts w:ascii="Cormorant Garamond" w:eastAsia="Cormorant Garamond" w:hAnsi="Cormorant Garamond" w:cs="Cormorant Garamond"/>
          <w:b/>
          <w:i/>
          <w:color w:val="000000"/>
          <w:sz w:val="24"/>
          <w:szCs w:val="24"/>
        </w:rPr>
        <w:t xml:space="preserve">Section 3a. </w:t>
      </w:r>
      <w:r w:rsidRPr="00B965AA">
        <w:rPr>
          <w:rFonts w:ascii="Caudex" w:eastAsia="Caudex" w:hAnsi="Caudex" w:cs="Caudex"/>
          <w:color w:val="000000"/>
          <w:sz w:val="24"/>
          <w:szCs w:val="24"/>
        </w:rPr>
        <w:t xml:space="preserve">The proposal would require a constitutional amendment. It would need to be passed by ⅔ vote in both houses then ratified by </w:t>
      </w:r>
      <w:proofErr w:type="gramStart"/>
      <w:r w:rsidRPr="00B965AA">
        <w:rPr>
          <w:rFonts w:ascii="Caudex" w:eastAsia="Caudex" w:hAnsi="Caudex" w:cs="Caudex"/>
          <w:color w:val="000000"/>
          <w:sz w:val="24"/>
          <w:szCs w:val="24"/>
        </w:rPr>
        <w:t>¾  (</w:t>
      </w:r>
      <w:proofErr w:type="gramEnd"/>
      <w:r w:rsidRPr="00B965AA">
        <w:rPr>
          <w:rFonts w:ascii="Caudex" w:eastAsia="Caudex" w:hAnsi="Caudex" w:cs="Caudex"/>
          <w:color w:val="000000"/>
          <w:sz w:val="24"/>
          <w:szCs w:val="24"/>
        </w:rPr>
        <w:t>38) of the states. Once passed then will be the 28th amendment.</w:t>
      </w:r>
    </w:p>
    <w:p w:rsidR="00B965AA" w:rsidRPr="00B965AA" w:rsidRDefault="00B965AA" w:rsidP="00B965AA">
      <w:pPr>
        <w:rPr>
          <w:sz w:val="24"/>
          <w:szCs w:val="24"/>
        </w:rPr>
      </w:pPr>
    </w:p>
    <w:p w:rsidR="00B965AA" w:rsidRPr="00B965AA" w:rsidRDefault="00B965AA" w:rsidP="00B965AA">
      <w:pPr>
        <w:rPr>
          <w:rFonts w:ascii="Cormorant Garamond" w:eastAsia="Cormorant Garamond" w:hAnsi="Cormorant Garamond" w:cs="Cormorant Garamond"/>
          <w:sz w:val="24"/>
          <w:szCs w:val="24"/>
        </w:rPr>
      </w:pPr>
      <w:r w:rsidRPr="00B965AA">
        <w:rPr>
          <w:rFonts w:ascii="Cormorant Garamond" w:eastAsia="Cormorant Garamond" w:hAnsi="Cormorant Garamond" w:cs="Cormorant Garamond"/>
          <w:b/>
          <w:i/>
          <w:sz w:val="24"/>
          <w:szCs w:val="24"/>
        </w:rPr>
        <w:t xml:space="preserve">Section 3b </w:t>
      </w:r>
      <w:proofErr w:type="gramStart"/>
      <w:r w:rsidRPr="00B965AA">
        <w:rPr>
          <w:rFonts w:ascii="Cormorant Garamond" w:eastAsia="Cormorant Garamond" w:hAnsi="Cormorant Garamond" w:cs="Cormorant Garamond"/>
          <w:sz w:val="24"/>
          <w:szCs w:val="24"/>
        </w:rPr>
        <w:t>The</w:t>
      </w:r>
      <w:proofErr w:type="gramEnd"/>
      <w:r w:rsidRPr="00B965AA">
        <w:rPr>
          <w:rFonts w:ascii="Cormorant Garamond" w:eastAsia="Cormorant Garamond" w:hAnsi="Cormorant Garamond" w:cs="Cormorant Garamond"/>
          <w:sz w:val="24"/>
          <w:szCs w:val="24"/>
        </w:rPr>
        <w:t xml:space="preserve"> 28th amendment will be written as </w:t>
      </w:r>
    </w:p>
    <w:p w:rsidR="00B965AA" w:rsidRPr="00B965AA" w:rsidRDefault="00B965AA" w:rsidP="00B965AA">
      <w:pPr>
        <w:rPr>
          <w:rFonts w:ascii="Cormorant Garamond" w:eastAsia="Cormorant Garamond" w:hAnsi="Cormorant Garamond" w:cs="Cormorant Garamond"/>
          <w:sz w:val="24"/>
          <w:szCs w:val="24"/>
        </w:rPr>
      </w:pPr>
      <w:r w:rsidRPr="00B965AA">
        <w:rPr>
          <w:rFonts w:ascii="Cormorant Garamond" w:eastAsia="Cormorant Garamond" w:hAnsi="Cormorant Garamond" w:cs="Cormorant Garamond"/>
          <w:sz w:val="24"/>
          <w:szCs w:val="24"/>
        </w:rPr>
        <w:t xml:space="preserve">¨Congress shall only serve a 2 terms of 6 years term if Senate, 4 term limit of 2 years each term of House of Representatives, and of 1 term 14 years if Supreme </w:t>
      </w:r>
      <w:proofErr w:type="gramStart"/>
      <w:r w:rsidRPr="00B965AA">
        <w:rPr>
          <w:rFonts w:ascii="Cormorant Garamond" w:eastAsia="Cormorant Garamond" w:hAnsi="Cormorant Garamond" w:cs="Cormorant Garamond"/>
          <w:sz w:val="24"/>
          <w:szCs w:val="24"/>
        </w:rPr>
        <w:t>Court.¨</w:t>
      </w:r>
      <w:proofErr w:type="gramEnd"/>
    </w:p>
    <w:p w:rsidR="00B965AA" w:rsidRPr="00B965AA" w:rsidRDefault="00B965AA" w:rsidP="00B965AA">
      <w:pPr>
        <w:jc w:val="right"/>
        <w:rPr>
          <w:rFonts w:ascii="Cormorant Garamond" w:eastAsia="Cormorant Garamond" w:hAnsi="Cormorant Garamond" w:cs="Cormorant Garamond"/>
          <w:sz w:val="24"/>
          <w:szCs w:val="24"/>
        </w:rPr>
      </w:pPr>
      <w:r w:rsidRPr="00B965AA">
        <w:rPr>
          <w:rFonts w:ascii="Cormorant Garamond" w:eastAsia="Cormorant Garamond" w:hAnsi="Cormorant Garamond" w:cs="Cormorant Garamond"/>
          <w:sz w:val="24"/>
          <w:szCs w:val="24"/>
        </w:rPr>
        <w:t xml:space="preserve"> Respectfully Submitted </w:t>
      </w:r>
    </w:p>
    <w:p w:rsidR="00B965AA" w:rsidRPr="00B965AA" w:rsidRDefault="00B965AA" w:rsidP="00B965AA">
      <w:pPr>
        <w:jc w:val="right"/>
        <w:rPr>
          <w:rFonts w:ascii="Cormorant Garamond" w:eastAsia="Cormorant Garamond" w:hAnsi="Cormorant Garamond" w:cs="Cormorant Garamond"/>
          <w:sz w:val="24"/>
          <w:szCs w:val="24"/>
        </w:rPr>
      </w:pPr>
      <w:r w:rsidRPr="00B965AA">
        <w:rPr>
          <w:rFonts w:ascii="Cormorant Garamond" w:eastAsia="Cormorant Garamond" w:hAnsi="Cormorant Garamond" w:cs="Cormorant Garamond"/>
          <w:sz w:val="24"/>
          <w:szCs w:val="24"/>
        </w:rPr>
        <w:t>Isabella Rivera</w:t>
      </w:r>
    </w:p>
    <w:p w:rsidR="00B965AA" w:rsidRPr="00B965AA" w:rsidRDefault="00B965AA" w:rsidP="00B965AA">
      <w:pPr>
        <w:jc w:val="right"/>
        <w:rPr>
          <w:rFonts w:ascii="Cormorant Garamond" w:eastAsia="Cormorant Garamond" w:hAnsi="Cormorant Garamond" w:cs="Cormorant Garamond"/>
          <w:sz w:val="24"/>
          <w:szCs w:val="24"/>
        </w:rPr>
      </w:pPr>
      <w:r w:rsidRPr="00B965AA">
        <w:rPr>
          <w:rFonts w:ascii="Cormorant Garamond" w:eastAsia="Cormorant Garamond" w:hAnsi="Cormorant Garamond" w:cs="Cormorant Garamond"/>
          <w:sz w:val="24"/>
          <w:szCs w:val="24"/>
        </w:rPr>
        <w:t>Notre Dame HS</w:t>
      </w: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pPr>
        <w:rPr>
          <w:rFonts w:ascii="Times New Roman" w:hAnsi="Times New Roman" w:cs="Times New Roman"/>
        </w:rPr>
      </w:pPr>
    </w:p>
    <w:p w:rsidR="00B965AA" w:rsidRDefault="00B965AA" w:rsidP="00B965AA">
      <w:pPr>
        <w:jc w:val="center"/>
      </w:pPr>
      <w:r>
        <w:lastRenderedPageBreak/>
        <w:t>A BILL TO BAN ALL PFAS CHEMICALS USED IN THE MANUFACTURING OF</w:t>
      </w:r>
    </w:p>
    <w:p w:rsidR="00B965AA" w:rsidRDefault="00B965AA" w:rsidP="00B965AA">
      <w:pPr>
        <w:jc w:val="center"/>
      </w:pPr>
      <w:r>
        <w:t>FIREFIGHTING GEAR</w:t>
      </w:r>
    </w:p>
    <w:p w:rsidR="00B965AA" w:rsidRDefault="00B965AA"/>
    <w:p w:rsidR="00B965AA" w:rsidRDefault="00B965AA" w:rsidP="00B965AA">
      <w:pPr>
        <w:pStyle w:val="ListParagraph"/>
        <w:numPr>
          <w:ilvl w:val="0"/>
          <w:numId w:val="10"/>
        </w:numPr>
        <w:spacing w:line="480" w:lineRule="auto"/>
      </w:pPr>
      <w:r>
        <w:t>BE IT ENACTED BY THE CONGRESS HERE ASSEMBLED THAT:</w:t>
      </w:r>
    </w:p>
    <w:p w:rsidR="00B965AA" w:rsidRDefault="00B965AA" w:rsidP="00B965AA">
      <w:pPr>
        <w:pStyle w:val="ListParagraph"/>
        <w:numPr>
          <w:ilvl w:val="0"/>
          <w:numId w:val="10"/>
        </w:numPr>
        <w:spacing w:line="480" w:lineRule="auto"/>
      </w:pPr>
      <w:r w:rsidRPr="00B965AA">
        <w:rPr>
          <w:b/>
        </w:rPr>
        <w:t>SECTION 1.</w:t>
      </w:r>
      <w:r>
        <w:t xml:space="preserve"> The use of PFAS chemicals in the manufacturing of firefighting gear in the </w:t>
      </w:r>
    </w:p>
    <w:p w:rsidR="00B965AA" w:rsidRDefault="00B965AA" w:rsidP="00B965AA">
      <w:pPr>
        <w:pStyle w:val="ListParagraph"/>
        <w:numPr>
          <w:ilvl w:val="0"/>
          <w:numId w:val="10"/>
        </w:numPr>
        <w:spacing w:line="480" w:lineRule="auto"/>
      </w:pPr>
      <w:r>
        <w:t>United States will be outlawed</w:t>
      </w:r>
    </w:p>
    <w:p w:rsidR="00B965AA" w:rsidRDefault="00B965AA" w:rsidP="00B965AA">
      <w:pPr>
        <w:pStyle w:val="ListParagraph"/>
        <w:numPr>
          <w:ilvl w:val="0"/>
          <w:numId w:val="10"/>
        </w:numPr>
        <w:spacing w:line="480" w:lineRule="auto"/>
      </w:pPr>
      <w:r w:rsidRPr="00B965AA">
        <w:rPr>
          <w:b/>
        </w:rPr>
        <w:t>SECTION 2.</w:t>
      </w:r>
      <w:r>
        <w:t xml:space="preserve"> PFAS Chemicals will be defined as a group of chemicals called Per- and </w:t>
      </w:r>
    </w:p>
    <w:p w:rsidR="00B965AA" w:rsidRDefault="00B965AA" w:rsidP="00B965AA">
      <w:pPr>
        <w:pStyle w:val="ListParagraph"/>
        <w:numPr>
          <w:ilvl w:val="0"/>
          <w:numId w:val="10"/>
        </w:numPr>
        <w:spacing w:line="480" w:lineRule="auto"/>
      </w:pPr>
      <w:r>
        <w:t xml:space="preserve">Polyfluoroalkyl Substances, that create an increased risk of cancer and other diseases for the </w:t>
      </w:r>
    </w:p>
    <w:p w:rsidR="00B965AA" w:rsidRDefault="00B965AA" w:rsidP="00B965AA">
      <w:pPr>
        <w:pStyle w:val="ListParagraph"/>
        <w:numPr>
          <w:ilvl w:val="0"/>
          <w:numId w:val="10"/>
        </w:numPr>
        <w:spacing w:line="480" w:lineRule="auto"/>
      </w:pPr>
      <w:r>
        <w:t>consumer, that are added to the layers of firefighting’s turnout gear to create a waterproof layer</w:t>
      </w:r>
    </w:p>
    <w:p w:rsidR="00B965AA" w:rsidRDefault="00B965AA" w:rsidP="00B965AA">
      <w:pPr>
        <w:pStyle w:val="ListParagraph"/>
        <w:numPr>
          <w:ilvl w:val="0"/>
          <w:numId w:val="10"/>
        </w:numPr>
        <w:spacing w:line="480" w:lineRule="auto"/>
      </w:pPr>
      <w:r w:rsidRPr="00B965AA">
        <w:rPr>
          <w:b/>
        </w:rPr>
        <w:t>SECTION 3.</w:t>
      </w:r>
      <w:r>
        <w:t xml:space="preserve"> NFPA 1971 will be defined as the clause produced by the National Fire</w:t>
      </w:r>
    </w:p>
    <w:p w:rsidR="00B965AA" w:rsidRDefault="00B965AA" w:rsidP="00B965AA">
      <w:pPr>
        <w:pStyle w:val="ListParagraph"/>
        <w:numPr>
          <w:ilvl w:val="0"/>
          <w:numId w:val="10"/>
        </w:numPr>
        <w:spacing w:line="480" w:lineRule="auto"/>
      </w:pPr>
      <w:r>
        <w:t xml:space="preserve">Protection Agency that set the minimum levels of protection against thermal, physical, </w:t>
      </w:r>
    </w:p>
    <w:p w:rsidR="00B965AA" w:rsidRDefault="00B965AA" w:rsidP="00B965AA">
      <w:pPr>
        <w:pStyle w:val="ListParagraph"/>
        <w:numPr>
          <w:ilvl w:val="0"/>
          <w:numId w:val="10"/>
        </w:numPr>
        <w:spacing w:line="480" w:lineRule="auto"/>
      </w:pPr>
      <w:r>
        <w:t>environmental, and blood-born pathogen hazards</w:t>
      </w:r>
    </w:p>
    <w:p w:rsidR="00B965AA" w:rsidRDefault="00B965AA" w:rsidP="00B965AA">
      <w:pPr>
        <w:pStyle w:val="ListParagraph"/>
        <w:numPr>
          <w:ilvl w:val="0"/>
          <w:numId w:val="10"/>
        </w:numPr>
        <w:spacing w:line="480" w:lineRule="auto"/>
      </w:pPr>
      <w:r w:rsidRPr="00B965AA">
        <w:rPr>
          <w:b/>
        </w:rPr>
        <w:t>SECTION 4.</w:t>
      </w:r>
      <w:r>
        <w:t xml:space="preserve"> This Bill will only permit the use of PFAS alternatives and carcinogen-free </w:t>
      </w:r>
    </w:p>
    <w:p w:rsidR="00B965AA" w:rsidRDefault="00B965AA" w:rsidP="00B965AA">
      <w:pPr>
        <w:pStyle w:val="ListParagraph"/>
        <w:numPr>
          <w:ilvl w:val="0"/>
          <w:numId w:val="10"/>
        </w:numPr>
        <w:spacing w:line="480" w:lineRule="auto"/>
      </w:pPr>
      <w:r>
        <w:t>materials in the manufacturing of firefighting gear that are compliant with NFPA-1971.</w:t>
      </w:r>
    </w:p>
    <w:p w:rsidR="00B965AA" w:rsidRDefault="00B965AA" w:rsidP="00B965AA">
      <w:pPr>
        <w:pStyle w:val="ListParagraph"/>
        <w:numPr>
          <w:ilvl w:val="0"/>
          <w:numId w:val="10"/>
        </w:numPr>
        <w:spacing w:line="480" w:lineRule="auto"/>
      </w:pPr>
      <w:r>
        <w:t xml:space="preserve">This includes substances like </w:t>
      </w:r>
      <w:proofErr w:type="spellStart"/>
      <w:r>
        <w:t>Stedair</w:t>
      </w:r>
      <w:proofErr w:type="spellEnd"/>
      <w:r w:rsidRPr="00B965AA">
        <w:rPr>
          <w:color w:val="040C28"/>
          <w:highlight w:val="white"/>
        </w:rPr>
        <w:t>©</w:t>
      </w:r>
      <w:r>
        <w:t xml:space="preserve"> CLEAR, which is a urethane-based and NFPA-1971 </w:t>
      </w:r>
    </w:p>
    <w:p w:rsidR="00B965AA" w:rsidRDefault="00B965AA" w:rsidP="00B965AA">
      <w:pPr>
        <w:pStyle w:val="ListParagraph"/>
        <w:numPr>
          <w:ilvl w:val="0"/>
          <w:numId w:val="10"/>
        </w:numPr>
        <w:spacing w:line="480" w:lineRule="auto"/>
      </w:pPr>
      <w:r>
        <w:t>compliant material and PFAS alternative</w:t>
      </w:r>
    </w:p>
    <w:p w:rsidR="00B965AA" w:rsidRDefault="00B965AA" w:rsidP="00B965AA">
      <w:pPr>
        <w:pStyle w:val="ListParagraph"/>
        <w:numPr>
          <w:ilvl w:val="0"/>
          <w:numId w:val="10"/>
        </w:numPr>
        <w:spacing w:line="480" w:lineRule="auto"/>
      </w:pPr>
      <w:r w:rsidRPr="00B965AA">
        <w:rPr>
          <w:b/>
        </w:rPr>
        <w:t>SECTION 5.</w:t>
      </w:r>
      <w:r>
        <w:t xml:space="preserve"> This Bill will go into effect on January 1, 2027</w:t>
      </w:r>
    </w:p>
    <w:p w:rsidR="00B965AA" w:rsidRPr="00B965AA" w:rsidRDefault="00B965AA" w:rsidP="00B965AA">
      <w:pPr>
        <w:pStyle w:val="ListParagraph"/>
        <w:numPr>
          <w:ilvl w:val="0"/>
          <w:numId w:val="10"/>
        </w:numPr>
        <w:spacing w:line="480" w:lineRule="auto"/>
        <w:rPr>
          <w:rFonts w:ascii="Times New Roman" w:hAnsi="Times New Roman" w:cs="Times New Roman"/>
        </w:rPr>
      </w:pPr>
      <w:r w:rsidRPr="00B965AA">
        <w:rPr>
          <w:b/>
        </w:rPr>
        <w:t>SECTION 6.</w:t>
      </w:r>
      <w:r>
        <w:t xml:space="preserve"> All laws in conflict of this bill will be null and void</w:t>
      </w:r>
    </w:p>
    <w:p w:rsidR="00B965AA" w:rsidRDefault="00B965AA" w:rsidP="00B965AA">
      <w:pPr>
        <w:spacing w:line="480" w:lineRule="auto"/>
        <w:rPr>
          <w:rFonts w:ascii="Times New Roman" w:hAnsi="Times New Roman" w:cs="Times New Roman"/>
        </w:rPr>
      </w:pPr>
    </w:p>
    <w:p w:rsidR="00B965AA" w:rsidRDefault="00B965AA" w:rsidP="00B965AA">
      <w:r>
        <w:t>Respectfully Submitted,</w:t>
      </w:r>
    </w:p>
    <w:p w:rsidR="00B965AA" w:rsidRDefault="00B965AA" w:rsidP="00B965AA">
      <w:r>
        <w:t xml:space="preserve">Benjamin </w:t>
      </w:r>
      <w:proofErr w:type="spellStart"/>
      <w:r>
        <w:t>Figura</w:t>
      </w:r>
      <w:proofErr w:type="spellEnd"/>
    </w:p>
    <w:p w:rsidR="00B965AA" w:rsidRDefault="00B965AA" w:rsidP="00B965AA">
      <w:r>
        <w:t>Lake-Lehman High School</w:t>
      </w:r>
    </w:p>
    <w:p w:rsidR="00B965AA" w:rsidRDefault="00B965AA" w:rsidP="00B965AA">
      <w:pPr>
        <w:spacing w:line="480" w:lineRule="auto"/>
        <w:rPr>
          <w:rFonts w:ascii="Times New Roman" w:hAnsi="Times New Roman" w:cs="Times New Roman"/>
        </w:rPr>
      </w:pPr>
    </w:p>
    <w:p w:rsidR="00B965AA" w:rsidRDefault="00B965AA" w:rsidP="00B965AA">
      <w:pPr>
        <w:spacing w:line="480" w:lineRule="auto"/>
        <w:rPr>
          <w:rFonts w:ascii="Times New Roman" w:hAnsi="Times New Roman" w:cs="Times New Roman"/>
        </w:rPr>
      </w:pPr>
    </w:p>
    <w:p w:rsidR="00B965AA" w:rsidRDefault="00B965AA" w:rsidP="00B965AA">
      <w:pPr>
        <w:spacing w:line="480" w:lineRule="auto"/>
        <w:rPr>
          <w:rFonts w:ascii="Times New Roman" w:hAnsi="Times New Roman" w:cs="Times New Roman"/>
        </w:rPr>
      </w:pPr>
    </w:p>
    <w:p w:rsidR="004218CD" w:rsidRDefault="004218CD" w:rsidP="00B965AA">
      <w:pPr>
        <w:spacing w:line="480" w:lineRule="auto"/>
        <w:rPr>
          <w:rFonts w:ascii="Times New Roman" w:hAnsi="Times New Roman" w:cs="Times New Roman"/>
        </w:rPr>
      </w:pPr>
    </w:p>
    <w:p w:rsidR="004218CD" w:rsidRDefault="004218CD" w:rsidP="00B965AA">
      <w:pPr>
        <w:spacing w:line="480" w:lineRule="auto"/>
        <w:rPr>
          <w:rFonts w:ascii="Times New Roman" w:hAnsi="Times New Roman" w:cs="Times New Roman"/>
        </w:rPr>
      </w:pPr>
    </w:p>
    <w:p w:rsidR="004218CD" w:rsidRDefault="004218CD" w:rsidP="00B965AA">
      <w:pPr>
        <w:spacing w:line="480" w:lineRule="auto"/>
        <w:rPr>
          <w:rFonts w:ascii="Times New Roman" w:hAnsi="Times New Roman" w:cs="Times New Roman"/>
        </w:rPr>
      </w:pPr>
    </w:p>
    <w:p w:rsidR="004218CD" w:rsidRDefault="004218CD" w:rsidP="004218CD">
      <w:pPr>
        <w:spacing w:line="240" w:lineRule="auto"/>
        <w:jc w:val="center"/>
        <w:rPr>
          <w:rFonts w:ascii="Calibri" w:eastAsia="Calibri" w:hAnsi="Calibri" w:cs="Calibri"/>
          <w:sz w:val="36"/>
          <w:szCs w:val="36"/>
        </w:rPr>
      </w:pPr>
      <w:r>
        <w:rPr>
          <w:rFonts w:ascii="Calibri" w:eastAsia="Calibri" w:hAnsi="Calibri" w:cs="Calibri"/>
          <w:b/>
          <w:sz w:val="36"/>
          <w:szCs w:val="36"/>
        </w:rPr>
        <w:lastRenderedPageBreak/>
        <w:t>A Bill to Establish the First Lunar Colony for Research and to Protect against Space Debris</w:t>
      </w:r>
    </w:p>
    <w:p w:rsidR="004218CD" w:rsidRDefault="004218CD" w:rsidP="004218CD">
      <w:pPr>
        <w:spacing w:line="240" w:lineRule="auto"/>
        <w:jc w:val="center"/>
        <w:rPr>
          <w:rFonts w:ascii="Calibri" w:eastAsia="Calibri" w:hAnsi="Calibri" w:cs="Calibri"/>
          <w:sz w:val="36"/>
          <w:szCs w:val="36"/>
        </w:rPr>
      </w:pPr>
    </w:p>
    <w:tbl>
      <w:tblPr>
        <w:tblW w:w="9360" w:type="dxa"/>
        <w:tblLayout w:type="fixed"/>
        <w:tblLook w:val="0600" w:firstRow="0" w:lastRow="0" w:firstColumn="0" w:lastColumn="0" w:noHBand="1" w:noVBand="1"/>
      </w:tblPr>
      <w:tblGrid>
        <w:gridCol w:w="360"/>
        <w:gridCol w:w="9000"/>
      </w:tblGrid>
      <w:tr w:rsidR="004218CD" w:rsidTr="00D36D42">
        <w:tc>
          <w:tcPr>
            <w:tcW w:w="360" w:type="dxa"/>
            <w:shd w:val="clear" w:color="auto" w:fill="auto"/>
            <w:tcMar>
              <w:top w:w="14" w:type="dxa"/>
              <w:left w:w="14" w:type="dxa"/>
              <w:bottom w:w="14" w:type="dxa"/>
              <w:right w:w="14" w:type="dxa"/>
            </w:tcMar>
          </w:tcPr>
          <w:p w:rsidR="004218CD" w:rsidRDefault="004218CD" w:rsidP="00D36D42">
            <w:pPr>
              <w:widowControl w:val="0"/>
              <w:spacing w:line="335" w:lineRule="auto"/>
              <w:rPr>
                <w:rFonts w:ascii="Calibri" w:eastAsia="Calibri" w:hAnsi="Calibri" w:cs="Calibri"/>
                <w:smallCaps/>
                <w:sz w:val="28"/>
                <w:szCs w:val="28"/>
              </w:rPr>
            </w:pP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 xml:space="preserve">1      </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3</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4</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5</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6</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7</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8</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9</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10</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11</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12</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13</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14</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15</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16</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17</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18</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19</w:t>
            </w:r>
          </w:p>
        </w:tc>
        <w:tc>
          <w:tcPr>
            <w:tcW w:w="9000" w:type="dxa"/>
            <w:shd w:val="clear" w:color="auto" w:fill="auto"/>
            <w:tcMar>
              <w:top w:w="100" w:type="dxa"/>
              <w:left w:w="100" w:type="dxa"/>
              <w:bottom w:w="100" w:type="dxa"/>
              <w:right w:w="100" w:type="dxa"/>
            </w:tcMar>
          </w:tcPr>
          <w:p w:rsidR="004218CD" w:rsidRDefault="004218CD" w:rsidP="00D36D42">
            <w:pPr>
              <w:spacing w:line="335" w:lineRule="auto"/>
              <w:rPr>
                <w:rFonts w:ascii="Calibri" w:eastAsia="Calibri" w:hAnsi="Calibri" w:cs="Calibri"/>
                <w:sz w:val="18"/>
                <w:szCs w:val="18"/>
              </w:rPr>
            </w:pPr>
            <w:r>
              <w:rPr>
                <w:rFonts w:ascii="Calibri" w:eastAsia="Calibri" w:hAnsi="Calibri" w:cs="Calibri"/>
                <w:smallCaps/>
                <w:sz w:val="24"/>
                <w:szCs w:val="24"/>
              </w:rPr>
              <w:t>BE IT ENACTED BY THE STUDENT CONGRESS HERE ASSEMBLED THAT:</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Beginning in 2030 NASA will work to send ten willing research scientists to colonize and inhabit the moon, creating the first self-sufficient lunar base.</w:t>
            </w:r>
          </w:p>
          <w:p w:rsidR="004218CD" w:rsidRDefault="004218CD" w:rsidP="00D36D42">
            <w:pPr>
              <w:spacing w:line="335" w:lineRule="auto"/>
              <w:rPr>
                <w:rFonts w:ascii="Calibri" w:eastAsia="Calibri" w:hAnsi="Calibri" w:cs="Calibri"/>
                <w:sz w:val="24"/>
                <w:szCs w:val="24"/>
              </w:rPr>
            </w:pPr>
            <w:r>
              <w:rPr>
                <w:rFonts w:ascii="Calibri" w:eastAsia="Calibri" w:hAnsi="Calibri" w:cs="Calibri"/>
                <w:sz w:val="24"/>
                <w:szCs w:val="24"/>
              </w:rPr>
              <w:t xml:space="preserve">                           The lunar base will also be built with a system to eviscerate cosmic threats         </w:t>
            </w:r>
          </w:p>
          <w:p w:rsidR="004218CD" w:rsidRDefault="004218CD" w:rsidP="00D36D42">
            <w:pPr>
              <w:spacing w:line="335" w:lineRule="auto"/>
              <w:rPr>
                <w:rFonts w:ascii="Calibri" w:eastAsia="Calibri" w:hAnsi="Calibri" w:cs="Calibri"/>
                <w:sz w:val="24"/>
                <w:szCs w:val="24"/>
              </w:rPr>
            </w:pPr>
            <w:r>
              <w:rPr>
                <w:rFonts w:ascii="Calibri" w:eastAsia="Calibri" w:hAnsi="Calibri" w:cs="Calibri"/>
                <w:sz w:val="24"/>
                <w:szCs w:val="24"/>
              </w:rPr>
              <w:t xml:space="preserve">                           such as Laser Orbital Debris Removal or an equivalent method.</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A. Colonize shall be defined as the act of migration to and settlement in an uninhabited area.</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color w:val="FFFFFF"/>
                <w:sz w:val="24"/>
                <w:szCs w:val="24"/>
              </w:rPr>
              <w:t>p</w:t>
            </w:r>
            <w:r>
              <w:rPr>
                <w:rFonts w:ascii="Calibri" w:eastAsia="Calibri" w:hAnsi="Calibri" w:cs="Calibri"/>
                <w:sz w:val="24"/>
                <w:szCs w:val="24"/>
              </w:rPr>
              <w:t>B</w:t>
            </w:r>
            <w:proofErr w:type="spellEnd"/>
            <w:r>
              <w:rPr>
                <w:rFonts w:ascii="Calibri" w:eastAsia="Calibri" w:hAnsi="Calibri" w:cs="Calibri"/>
                <w:sz w:val="24"/>
                <w:szCs w:val="24"/>
              </w:rPr>
              <w:t>. Lunar base shall be defined as a comprehensive structure on the Moon that supports human habitation and exploration</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t>The United States Space Force under the guidance of NASA shall oversee the implementation of this legislation.</w:t>
            </w:r>
          </w:p>
          <w:p w:rsidR="004218CD" w:rsidRDefault="004218CD" w:rsidP="004218CD">
            <w:pPr>
              <w:numPr>
                <w:ilvl w:val="0"/>
                <w:numId w:val="11"/>
              </w:numPr>
              <w:spacing w:line="335" w:lineRule="auto"/>
              <w:rPr>
                <w:rFonts w:ascii="Calibri" w:eastAsia="Calibri" w:hAnsi="Calibri" w:cs="Calibri"/>
                <w:sz w:val="24"/>
                <w:szCs w:val="24"/>
              </w:rPr>
            </w:pPr>
            <w:r>
              <w:rPr>
                <w:rFonts w:ascii="Calibri" w:eastAsia="Calibri" w:hAnsi="Calibri" w:cs="Calibri"/>
                <w:sz w:val="24"/>
                <w:szCs w:val="24"/>
              </w:rPr>
              <w:t>NASA shall be responsible for hiring, training, and preparing the research scientists for this mission.</w:t>
            </w:r>
          </w:p>
          <w:p w:rsidR="004218CD" w:rsidRDefault="004218CD" w:rsidP="004218CD">
            <w:pPr>
              <w:numPr>
                <w:ilvl w:val="0"/>
                <w:numId w:val="11"/>
              </w:numPr>
              <w:spacing w:line="335" w:lineRule="auto"/>
              <w:rPr>
                <w:rFonts w:ascii="Calibri" w:eastAsia="Calibri" w:hAnsi="Calibri" w:cs="Calibri"/>
                <w:sz w:val="24"/>
                <w:szCs w:val="24"/>
              </w:rPr>
            </w:pPr>
            <w:r>
              <w:rPr>
                <w:rFonts w:ascii="Calibri" w:eastAsia="Calibri" w:hAnsi="Calibri" w:cs="Calibri"/>
                <w:sz w:val="24"/>
                <w:szCs w:val="24"/>
              </w:rPr>
              <w:t>The Space Force will be allocated 4 billion dollars every year for 30 years and a complement of research scientists to staff the colony, rotated in as needed, with 10 on staff at any point in time to complete this mission.</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This legislation will take effect January 1, 2027.</w:t>
            </w:r>
          </w:p>
          <w:p w:rsidR="004218CD" w:rsidRDefault="004218CD" w:rsidP="00D36D42">
            <w:pPr>
              <w:spacing w:line="335" w:lineRule="auto"/>
              <w:rPr>
                <w:rFonts w:ascii="Calibri" w:eastAsia="Calibri" w:hAnsi="Calibri" w:cs="Calibri"/>
                <w:sz w:val="24"/>
                <w:szCs w:val="24"/>
              </w:rPr>
            </w:pPr>
            <w:r>
              <w:rPr>
                <w:rFonts w:ascii="Calibri" w:eastAsia="Calibri" w:hAnsi="Calibri" w:cs="Calibri"/>
                <w:b/>
                <w:smallCaps/>
                <w:sz w:val="24"/>
                <w:szCs w:val="24"/>
              </w:rPr>
              <w:t>SECTION 5.</w:t>
            </w:r>
            <w:r>
              <w:rPr>
                <w:rFonts w:ascii="Calibri" w:eastAsia="Calibri" w:hAnsi="Calibri" w:cs="Calibri"/>
                <w:sz w:val="24"/>
                <w:szCs w:val="24"/>
              </w:rPr>
              <w:t xml:space="preserve"> </w:t>
            </w:r>
            <w:r>
              <w:rPr>
                <w:rFonts w:ascii="Calibri" w:eastAsia="Calibri" w:hAnsi="Calibri" w:cs="Calibri"/>
                <w:sz w:val="24"/>
                <w:szCs w:val="24"/>
              </w:rPr>
              <w:tab/>
              <w:t>All laws in conflict with this legislation are hereby declared null and void.</w:t>
            </w:r>
          </w:p>
        </w:tc>
      </w:tr>
      <w:tr w:rsidR="004218CD" w:rsidTr="00D36D42">
        <w:tc>
          <w:tcPr>
            <w:tcW w:w="360" w:type="dxa"/>
            <w:shd w:val="clear" w:color="auto" w:fill="auto"/>
            <w:tcMar>
              <w:top w:w="14" w:type="dxa"/>
              <w:left w:w="14" w:type="dxa"/>
              <w:bottom w:w="14" w:type="dxa"/>
              <w:right w:w="14" w:type="dxa"/>
            </w:tcMar>
          </w:tcPr>
          <w:p w:rsidR="004218CD" w:rsidRDefault="004218CD" w:rsidP="00D36D42">
            <w:pPr>
              <w:widowControl w:val="0"/>
              <w:spacing w:line="335" w:lineRule="auto"/>
              <w:rPr>
                <w:rFonts w:ascii="Calibri" w:eastAsia="Calibri" w:hAnsi="Calibri" w:cs="Calibri"/>
                <w:smallCaps/>
                <w:sz w:val="28"/>
                <w:szCs w:val="28"/>
              </w:rPr>
            </w:pPr>
          </w:p>
        </w:tc>
        <w:tc>
          <w:tcPr>
            <w:tcW w:w="9000" w:type="dxa"/>
            <w:shd w:val="clear" w:color="auto" w:fill="auto"/>
            <w:tcMar>
              <w:top w:w="100" w:type="dxa"/>
              <w:left w:w="100" w:type="dxa"/>
              <w:bottom w:w="100" w:type="dxa"/>
              <w:right w:w="100" w:type="dxa"/>
            </w:tcMar>
          </w:tcPr>
          <w:p w:rsidR="004218CD" w:rsidRDefault="004218CD" w:rsidP="00D36D42">
            <w:pPr>
              <w:spacing w:line="335" w:lineRule="auto"/>
              <w:rPr>
                <w:rFonts w:ascii="Calibri" w:eastAsia="Calibri" w:hAnsi="Calibri" w:cs="Calibri"/>
                <w:smallCaps/>
                <w:sz w:val="24"/>
                <w:szCs w:val="24"/>
              </w:rPr>
            </w:pPr>
          </w:p>
        </w:tc>
      </w:tr>
    </w:tbl>
    <w:p w:rsidR="004218CD" w:rsidRDefault="004218CD" w:rsidP="004218CD">
      <w:pPr>
        <w:spacing w:line="240" w:lineRule="auto"/>
        <w:jc w:val="right"/>
        <w:rPr>
          <w:rFonts w:ascii="Calibri" w:eastAsia="Calibri" w:hAnsi="Calibri" w:cs="Calibri"/>
          <w:i/>
        </w:rPr>
      </w:pPr>
      <w:r>
        <w:rPr>
          <w:rFonts w:ascii="Calibri" w:eastAsia="Calibri" w:hAnsi="Calibri" w:cs="Calibri"/>
          <w:i/>
        </w:rPr>
        <w:t>Introduced for Congressional Debate by</w:t>
      </w:r>
    </w:p>
    <w:p w:rsidR="004218CD" w:rsidRDefault="004218CD" w:rsidP="004218CD">
      <w:pPr>
        <w:spacing w:line="240" w:lineRule="auto"/>
        <w:jc w:val="right"/>
        <w:rPr>
          <w:rFonts w:ascii="Calibri" w:eastAsia="Calibri" w:hAnsi="Calibri" w:cs="Calibri"/>
          <w:i/>
        </w:rPr>
      </w:pPr>
      <w:r>
        <w:rPr>
          <w:rFonts w:ascii="Calibri" w:eastAsia="Calibri" w:hAnsi="Calibri" w:cs="Calibri"/>
          <w:i/>
        </w:rPr>
        <w:t xml:space="preserve">Aubrey </w:t>
      </w:r>
      <w:proofErr w:type="spellStart"/>
      <w:r>
        <w:rPr>
          <w:rFonts w:ascii="Calibri" w:eastAsia="Calibri" w:hAnsi="Calibri" w:cs="Calibri"/>
          <w:i/>
        </w:rPr>
        <w:t>Cressman</w:t>
      </w:r>
      <w:proofErr w:type="spellEnd"/>
    </w:p>
    <w:p w:rsidR="004218CD" w:rsidRDefault="004218CD" w:rsidP="004218CD">
      <w:pPr>
        <w:spacing w:line="240" w:lineRule="auto"/>
        <w:jc w:val="right"/>
        <w:rPr>
          <w:rFonts w:ascii="Calibri" w:eastAsia="Calibri" w:hAnsi="Calibri" w:cs="Calibri"/>
          <w:b/>
          <w:sz w:val="36"/>
          <w:szCs w:val="36"/>
        </w:rPr>
      </w:pPr>
      <w:r>
        <w:rPr>
          <w:rFonts w:ascii="Calibri" w:eastAsia="Calibri" w:hAnsi="Calibri" w:cs="Calibri"/>
          <w:i/>
        </w:rPr>
        <w:t>From Southern Lehigh High School</w:t>
      </w:r>
    </w:p>
    <w:p w:rsidR="004218CD" w:rsidRDefault="004218CD" w:rsidP="00B965AA">
      <w:pPr>
        <w:spacing w:line="480" w:lineRule="auto"/>
        <w:rPr>
          <w:rFonts w:ascii="Times New Roman" w:hAnsi="Times New Roman" w:cs="Times New Roman"/>
        </w:rPr>
      </w:pPr>
    </w:p>
    <w:p w:rsidR="004218CD" w:rsidRDefault="004218CD" w:rsidP="00B965AA">
      <w:pPr>
        <w:spacing w:line="480" w:lineRule="auto"/>
        <w:rPr>
          <w:rFonts w:ascii="Times New Roman" w:hAnsi="Times New Roman" w:cs="Times New Roman"/>
        </w:rPr>
      </w:pPr>
    </w:p>
    <w:p w:rsidR="00B965AA" w:rsidRPr="00B965AA" w:rsidRDefault="00B965AA" w:rsidP="00B965AA">
      <w:pPr>
        <w:spacing w:line="480" w:lineRule="auto"/>
        <w:rPr>
          <w:rFonts w:ascii="Times New Roman" w:hAnsi="Times New Roman" w:cs="Times New Roman"/>
        </w:rPr>
      </w:pPr>
    </w:p>
    <w:sectPr w:rsidR="00B965AA" w:rsidRPr="00B965AA" w:rsidSect="007A6569">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morant Garamond">
    <w:altName w:val="Calibri"/>
    <w:panose1 w:val="020B0604020202020204"/>
    <w:charset w:val="00"/>
    <w:family w:val="auto"/>
    <w:pitch w:val="default"/>
  </w:font>
  <w:font w:name="Caudex">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F04"/>
    <w:multiLevelType w:val="hybridMultilevel"/>
    <w:tmpl w:val="37C8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3936"/>
    <w:multiLevelType w:val="hybridMultilevel"/>
    <w:tmpl w:val="0C4624A2"/>
    <w:lvl w:ilvl="0" w:tplc="C7440B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878D7"/>
    <w:multiLevelType w:val="multilevel"/>
    <w:tmpl w:val="367221BA"/>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3" w15:restartNumberingAfterBreak="0">
    <w:nsid w:val="1BFB12C6"/>
    <w:multiLevelType w:val="multilevel"/>
    <w:tmpl w:val="D44292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2E31B3"/>
    <w:multiLevelType w:val="multilevel"/>
    <w:tmpl w:val="A600FF4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22100308"/>
    <w:multiLevelType w:val="multilevel"/>
    <w:tmpl w:val="E4067F6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43F41A70"/>
    <w:multiLevelType w:val="multilevel"/>
    <w:tmpl w:val="BF18B5D6"/>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7" w15:restartNumberingAfterBreak="0">
    <w:nsid w:val="499E7F76"/>
    <w:multiLevelType w:val="hybridMultilevel"/>
    <w:tmpl w:val="655E1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16642"/>
    <w:multiLevelType w:val="multilevel"/>
    <w:tmpl w:val="856AC09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15:restartNumberingAfterBreak="0">
    <w:nsid w:val="567F0EA2"/>
    <w:multiLevelType w:val="hybridMultilevel"/>
    <w:tmpl w:val="FE94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D651E"/>
    <w:multiLevelType w:val="multilevel"/>
    <w:tmpl w:val="D5A0F1D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7FF81B91"/>
    <w:multiLevelType w:val="hybridMultilevel"/>
    <w:tmpl w:val="8646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298504">
    <w:abstractNumId w:val="2"/>
  </w:num>
  <w:num w:numId="2" w16cid:durableId="107050839">
    <w:abstractNumId w:val="8"/>
  </w:num>
  <w:num w:numId="3" w16cid:durableId="804003336">
    <w:abstractNumId w:val="9"/>
  </w:num>
  <w:num w:numId="4" w16cid:durableId="1100368130">
    <w:abstractNumId w:val="10"/>
  </w:num>
  <w:num w:numId="5" w16cid:durableId="1068840782">
    <w:abstractNumId w:val="6"/>
  </w:num>
  <w:num w:numId="6" w16cid:durableId="78404934">
    <w:abstractNumId w:val="0"/>
  </w:num>
  <w:num w:numId="7" w16cid:durableId="268510001">
    <w:abstractNumId w:val="7"/>
  </w:num>
  <w:num w:numId="8" w16cid:durableId="1920560210">
    <w:abstractNumId w:val="5"/>
  </w:num>
  <w:num w:numId="9" w16cid:durableId="1914730903">
    <w:abstractNumId w:val="3"/>
  </w:num>
  <w:num w:numId="10" w16cid:durableId="2081173780">
    <w:abstractNumId w:val="11"/>
  </w:num>
  <w:num w:numId="11" w16cid:durableId="203256011">
    <w:abstractNumId w:val="4"/>
  </w:num>
  <w:num w:numId="12" w16cid:durableId="144153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01"/>
    <w:rsid w:val="0007710E"/>
    <w:rsid w:val="001027CA"/>
    <w:rsid w:val="00111825"/>
    <w:rsid w:val="00177ACF"/>
    <w:rsid w:val="00282A60"/>
    <w:rsid w:val="003C2A6B"/>
    <w:rsid w:val="0040381D"/>
    <w:rsid w:val="004218CD"/>
    <w:rsid w:val="004D7AFE"/>
    <w:rsid w:val="005C2A8D"/>
    <w:rsid w:val="005D496F"/>
    <w:rsid w:val="007A6569"/>
    <w:rsid w:val="0086522F"/>
    <w:rsid w:val="009D03B3"/>
    <w:rsid w:val="00A10FCB"/>
    <w:rsid w:val="00B965AA"/>
    <w:rsid w:val="00C13401"/>
    <w:rsid w:val="00C36CF5"/>
    <w:rsid w:val="00DB1019"/>
    <w:rsid w:val="00E07DB1"/>
    <w:rsid w:val="00E66EF6"/>
    <w:rsid w:val="00E83279"/>
    <w:rsid w:val="00F018A0"/>
    <w:rsid w:val="00FC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6044"/>
  <w15:docId w15:val="{EE0290E2-F894-6C4A-A658-1C1FB80B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B1019"/>
    <w:pPr>
      <w:ind w:left="720"/>
      <w:contextualSpacing/>
    </w:pPr>
  </w:style>
  <w:style w:type="paragraph" w:styleId="NormalWeb">
    <w:name w:val="Normal (Web)"/>
    <w:basedOn w:val="Normal"/>
    <w:uiPriority w:val="99"/>
    <w:semiHidden/>
    <w:unhideWhenUsed/>
    <w:rsid w:val="004038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B9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10547">
      <w:bodyDiv w:val="1"/>
      <w:marLeft w:val="0"/>
      <w:marRight w:val="0"/>
      <w:marTop w:val="0"/>
      <w:marBottom w:val="0"/>
      <w:divBdr>
        <w:top w:val="none" w:sz="0" w:space="0" w:color="auto"/>
        <w:left w:val="none" w:sz="0" w:space="0" w:color="auto"/>
        <w:bottom w:val="none" w:sz="0" w:space="0" w:color="auto"/>
        <w:right w:val="none" w:sz="0" w:space="0" w:color="auto"/>
      </w:divBdr>
    </w:div>
    <w:div w:id="54036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LONG</cp:lastModifiedBy>
  <cp:revision>10</cp:revision>
  <dcterms:created xsi:type="dcterms:W3CDTF">2025-10-15T15:54:00Z</dcterms:created>
  <dcterms:modified xsi:type="dcterms:W3CDTF">2025-10-17T15:58:00Z</dcterms:modified>
</cp:coreProperties>
</file>