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to create an account on tabroom.com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 to tabroom.com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Click “Sign Up” in the upper right corner.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an account under your email address.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Non-required fields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number - allows you to receive text alerts during tournaments.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NSDA/tabroom.com will never call you or sell your number to another organization.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Provider - helps the text alert system work better.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 and state are not that important.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 Zone - select Los Angeles.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If this is not set properly, you will probably not receive text alerts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the account is created, you will see a box to “confirm your email”.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Don’t enter your email address in this box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 to your email inbox - there will be an email with a code.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Either click the link to confirm or go back to the page on tabroom.com and enter the code into the box.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the coach of your school the email address for your account - they will link you to the school.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447675</wp:posOffset>
            </wp:positionH>
            <wp:positionV relativeFrom="paragraph">
              <wp:posOffset>676275</wp:posOffset>
            </wp:positionV>
            <wp:extent cx="2824163" cy="160669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4163" cy="1606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2428875</wp:posOffset>
            </wp:positionV>
            <wp:extent cx="4056638" cy="29384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6638" cy="2938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