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98A3" w14:textId="6D90113D" w:rsidR="003B27B4" w:rsidRDefault="002F0F9E" w:rsidP="004048EA">
      <w:r>
        <w:t>Falcon First Docket 2025</w:t>
      </w:r>
    </w:p>
    <w:p w14:paraId="6560CCB0" w14:textId="77777777" w:rsidR="002F0F9E" w:rsidRDefault="002F0F9E" w:rsidP="002F0F9E"/>
    <w:p w14:paraId="133FF3E5" w14:textId="77777777" w:rsidR="002F0F9E" w:rsidRDefault="002F0F9E" w:rsidP="002F0F9E"/>
    <w:p w14:paraId="168F4F60" w14:textId="5DE3D072" w:rsidR="002F0F9E" w:rsidRDefault="004E1610" w:rsidP="002F0F9E">
      <w:r>
        <w:t xml:space="preserve">All taken from </w:t>
      </w:r>
      <w:hyperlink r:id="rId5" w:history="1">
        <w:r w:rsidR="00D0058F" w:rsidRPr="003F34F3">
          <w:rPr>
            <w:rStyle w:val="Hyperlink"/>
          </w:rPr>
          <w:t>https://utahdebatecoaches.org/congress-legislation/</w:t>
        </w:r>
      </w:hyperlink>
    </w:p>
    <w:p w14:paraId="6CF0C02B" w14:textId="4D22A084" w:rsidR="002F0F9E" w:rsidRDefault="00CD2564" w:rsidP="002F0F9E">
      <w:r>
        <w:t>From last year and this</w:t>
      </w:r>
      <w:r w:rsidR="004048EA">
        <w:t>.</w:t>
      </w:r>
    </w:p>
    <w:p w14:paraId="589E766F" w14:textId="77777777" w:rsidR="002F0F9E" w:rsidRDefault="002F0F9E" w:rsidP="002F0F9E"/>
    <w:p w14:paraId="7138493D" w14:textId="2CE413BA" w:rsidR="002F0F9E" w:rsidRDefault="003437E3" w:rsidP="002F0F9E">
      <w:r>
        <w:t>Session 1</w:t>
      </w:r>
    </w:p>
    <w:p w14:paraId="0200221B" w14:textId="33B42FAA" w:rsidR="00AA1000" w:rsidRDefault="00AA1000" w:rsidP="002F0F9E">
      <w:r>
        <w:tab/>
      </w:r>
      <w:r w:rsidR="002300E6">
        <w:t xml:space="preserve">       Voting Rights</w:t>
      </w:r>
    </w:p>
    <w:p w14:paraId="5599CF44" w14:textId="616A2EA2" w:rsidR="002300E6" w:rsidRDefault="002300E6" w:rsidP="002F0F9E">
      <w:r>
        <w:tab/>
        <w:t xml:space="preserve">       Repeal Patriot Act</w:t>
      </w:r>
    </w:p>
    <w:p w14:paraId="2FFC9057" w14:textId="65A7EE4D" w:rsidR="002300E6" w:rsidRDefault="002300E6" w:rsidP="002F0F9E">
      <w:r>
        <w:tab/>
        <w:t xml:space="preserve">       Enhance School Security</w:t>
      </w:r>
    </w:p>
    <w:p w14:paraId="40B172C2" w14:textId="766DE13A" w:rsidR="002300E6" w:rsidRDefault="002300E6" w:rsidP="002F0F9E">
      <w:r>
        <w:t xml:space="preserve">                      </w:t>
      </w:r>
      <w:r w:rsidR="005411A5">
        <w:t>Abolish the Death Penalty</w:t>
      </w:r>
    </w:p>
    <w:p w14:paraId="50866430" w14:textId="77777777" w:rsidR="003437E3" w:rsidRDefault="003437E3" w:rsidP="002F0F9E"/>
    <w:p w14:paraId="234E1470" w14:textId="4704AE2E" w:rsidR="005411A5" w:rsidRDefault="005411A5" w:rsidP="002F0F9E">
      <w:r>
        <w:t>Session 2</w:t>
      </w:r>
    </w:p>
    <w:p w14:paraId="7BA43292" w14:textId="144DDA0E" w:rsidR="003437E3" w:rsidRDefault="005411A5" w:rsidP="002F0F9E">
      <w:r>
        <w:tab/>
        <w:t xml:space="preserve">      Expand the Mutual Defense Treaty</w:t>
      </w:r>
    </w:p>
    <w:p w14:paraId="32E54B99" w14:textId="2B8C14A4" w:rsidR="005411A5" w:rsidRDefault="005411A5" w:rsidP="002F0F9E">
      <w:r>
        <w:t xml:space="preserve">  </w:t>
      </w:r>
      <w:r>
        <w:tab/>
        <w:t xml:space="preserve">     </w:t>
      </w:r>
      <w:r w:rsidR="00C33CDE">
        <w:t xml:space="preserve"> Judges Managing Immigration Process</w:t>
      </w:r>
    </w:p>
    <w:p w14:paraId="0B55E20F" w14:textId="523E19CC" w:rsidR="00C33CDE" w:rsidRDefault="00C33CDE" w:rsidP="002F0F9E">
      <w:r>
        <w:t xml:space="preserve"> </w:t>
      </w:r>
      <w:r>
        <w:tab/>
        <w:t xml:space="preserve">      Driving Age</w:t>
      </w:r>
    </w:p>
    <w:p w14:paraId="7C5D5376" w14:textId="7A8CC262" w:rsidR="00C33CDE" w:rsidRDefault="00C33CDE" w:rsidP="002F0F9E">
      <w:r>
        <w:tab/>
        <w:t xml:space="preserve">       Unbiased International Aid</w:t>
      </w:r>
    </w:p>
    <w:p w14:paraId="030F93D8" w14:textId="77777777" w:rsidR="003437E3" w:rsidRDefault="003437E3" w:rsidP="002F0F9E"/>
    <w:p w14:paraId="3FF720A8" w14:textId="21A80E81" w:rsidR="003437E3" w:rsidRDefault="00C33CDE" w:rsidP="002F0F9E">
      <w:r>
        <w:t>Session 3</w:t>
      </w:r>
    </w:p>
    <w:p w14:paraId="2949B4DD" w14:textId="67BF8A2A" w:rsidR="00C33CDE" w:rsidRDefault="00C33CDE" w:rsidP="002F0F9E">
      <w:r>
        <w:tab/>
      </w:r>
      <w:r w:rsidR="002679FA">
        <w:t xml:space="preserve">      Remove Turkey from NATO</w:t>
      </w:r>
    </w:p>
    <w:p w14:paraId="1F9F9B09" w14:textId="6DB49B33" w:rsidR="002679FA" w:rsidRDefault="002679FA" w:rsidP="002F0F9E">
      <w:r>
        <w:tab/>
        <w:t xml:space="preserve">      School Start Times</w:t>
      </w:r>
    </w:p>
    <w:p w14:paraId="1FE122D2" w14:textId="421A6166" w:rsidR="002679FA" w:rsidRDefault="002679FA" w:rsidP="002F0F9E">
      <w:r>
        <w:tab/>
        <w:t xml:space="preserve">      Discourage Trade War with China</w:t>
      </w:r>
    </w:p>
    <w:p w14:paraId="6022CD3C" w14:textId="6FC8BFED" w:rsidR="002679FA" w:rsidRDefault="002679FA" w:rsidP="002F0F9E">
      <w:r>
        <w:tab/>
        <w:t xml:space="preserve">      Leave NATO</w:t>
      </w:r>
    </w:p>
    <w:p w14:paraId="2A43EBF2" w14:textId="256CA117" w:rsidR="003F4563" w:rsidRDefault="003F4563" w:rsidP="002F0F9E">
      <w:r>
        <w:tab/>
        <w:t xml:space="preserve">       Repeal Alien Enemies Act</w:t>
      </w:r>
    </w:p>
    <w:p w14:paraId="2155976B" w14:textId="77777777" w:rsidR="002F0F9E" w:rsidRDefault="002F0F9E" w:rsidP="002F0F9E"/>
    <w:p w14:paraId="42962FA9" w14:textId="77777777" w:rsidR="002F0F9E" w:rsidRDefault="002F0F9E" w:rsidP="002F0F9E"/>
    <w:p w14:paraId="5E39F8B5" w14:textId="77777777" w:rsidR="002F0F9E" w:rsidRDefault="002F0F9E" w:rsidP="002F0F9E"/>
    <w:p w14:paraId="37B38076" w14:textId="77777777" w:rsidR="002F0F9E" w:rsidRDefault="002F0F9E" w:rsidP="002F0F9E"/>
    <w:p w14:paraId="3BDC7C16" w14:textId="77777777" w:rsidR="002F0F9E" w:rsidRDefault="002F0F9E" w:rsidP="002F0F9E"/>
    <w:p w14:paraId="1FEF988A" w14:textId="77777777" w:rsidR="002F0F9E" w:rsidRDefault="002F0F9E" w:rsidP="002F0F9E"/>
    <w:p w14:paraId="491D860D" w14:textId="77777777" w:rsidR="002F0F9E" w:rsidRDefault="002F0F9E" w:rsidP="002F0F9E"/>
    <w:p w14:paraId="4F683DAD" w14:textId="77777777" w:rsidR="002F0F9E" w:rsidRDefault="002F0F9E" w:rsidP="002F0F9E"/>
    <w:p w14:paraId="43E7F6CD" w14:textId="7C2EED5A" w:rsidR="002F0F9E" w:rsidRDefault="002F0F9E" w:rsidP="002F0F9E">
      <w:r>
        <w:rPr>
          <w:noProof/>
        </w:rPr>
        <w:drawing>
          <wp:inline distT="0" distB="0" distL="0" distR="0" wp14:anchorId="04A87CBA" wp14:editId="5E97AF5A">
            <wp:extent cx="5943600" cy="5676900"/>
            <wp:effectExtent l="0" t="0" r="0" b="0"/>
            <wp:docPr id="1806730803" name="Picture 1">
              <a:extLst xmlns:a="http://schemas.openxmlformats.org/drawingml/2006/main">
                <a:ext uri="{FF2B5EF4-FFF2-40B4-BE49-F238E27FC236}">
                  <a16:creationId xmlns:a16="http://schemas.microsoft.com/office/drawing/2014/main" id="{2C4A9278-C242-49F5-954E-22E38BE06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676900"/>
                    </a:xfrm>
                    <a:prstGeom prst="rect">
                      <a:avLst/>
                    </a:prstGeom>
                    <a:noFill/>
                    <a:ln>
                      <a:noFill/>
                    </a:ln>
                  </pic:spPr>
                </pic:pic>
              </a:graphicData>
            </a:graphic>
          </wp:inline>
        </w:drawing>
      </w:r>
    </w:p>
    <w:p w14:paraId="79ACAD7C" w14:textId="77777777" w:rsidR="002F0F9E" w:rsidRDefault="002F0F9E" w:rsidP="002F0F9E"/>
    <w:p w14:paraId="3C146958" w14:textId="77777777" w:rsidR="002F0F9E" w:rsidRDefault="002F0F9E" w:rsidP="002F0F9E"/>
    <w:p w14:paraId="64299C63" w14:textId="77777777" w:rsidR="002F0F9E" w:rsidRDefault="002F0F9E" w:rsidP="002F0F9E"/>
    <w:p w14:paraId="561F050D" w14:textId="77777777" w:rsidR="002F0F9E" w:rsidRDefault="002F0F9E" w:rsidP="002F0F9E"/>
    <w:p w14:paraId="64549246" w14:textId="77777777" w:rsidR="002F0F9E" w:rsidRDefault="002F0F9E" w:rsidP="002F0F9E"/>
    <w:p w14:paraId="0E7B5C6E" w14:textId="77777777" w:rsidR="002F0F9E" w:rsidRDefault="002F0F9E" w:rsidP="002F0F9E"/>
    <w:p w14:paraId="60EE988C" w14:textId="77777777" w:rsidR="002F0F9E" w:rsidRDefault="002F0F9E" w:rsidP="002F0F9E"/>
    <w:p w14:paraId="25997F26" w14:textId="77777777" w:rsidR="002F0F9E" w:rsidRDefault="002F0F9E" w:rsidP="002F0F9E"/>
    <w:p w14:paraId="0A5C07A5" w14:textId="77777777" w:rsidR="00CD2564" w:rsidRPr="00CD2564" w:rsidRDefault="00CD2564" w:rsidP="00CD2564">
      <w:pPr>
        <w:spacing w:after="0" w:line="240" w:lineRule="auto"/>
        <w:jc w:val="center"/>
        <w:rPr>
          <w:rFonts w:ascii="Times New Roman" w:eastAsia="Times New Roman" w:hAnsi="Times New Roman" w:cs="Times New Roman"/>
          <w:kern w:val="0"/>
          <w14:ligatures w14:val="none"/>
        </w:rPr>
      </w:pPr>
      <w:r w:rsidRPr="00CD2564">
        <w:rPr>
          <w:rFonts w:ascii="Calibri" w:eastAsia="Times New Roman" w:hAnsi="Calibri" w:cs="Calibri"/>
          <w:b/>
          <w:bCs/>
          <w:color w:val="000000"/>
          <w:kern w:val="0"/>
          <w:sz w:val="36"/>
          <w:szCs w:val="36"/>
          <w14:ligatures w14:val="none"/>
        </w:rPr>
        <w:t>A Bill to Repeal the USA PATRIOT Act</w:t>
      </w:r>
    </w:p>
    <w:p w14:paraId="079DFC51"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72"/>
        <w:gridCol w:w="9088"/>
      </w:tblGrid>
      <w:tr w:rsidR="00CD2564" w:rsidRPr="00CD2564" w14:paraId="16402853" w14:textId="77777777">
        <w:tc>
          <w:tcPr>
            <w:tcW w:w="0" w:type="auto"/>
            <w:tcMar>
              <w:top w:w="14" w:type="dxa"/>
              <w:left w:w="14" w:type="dxa"/>
              <w:bottom w:w="14" w:type="dxa"/>
              <w:right w:w="14" w:type="dxa"/>
            </w:tcMar>
            <w:hideMark/>
          </w:tcPr>
          <w:p w14:paraId="52E56BD1"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p>
          <w:p w14:paraId="46661A33"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1</w:t>
            </w:r>
          </w:p>
          <w:p w14:paraId="5607F83C"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2</w:t>
            </w:r>
          </w:p>
          <w:p w14:paraId="0ACAEA3F"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3</w:t>
            </w:r>
          </w:p>
          <w:p w14:paraId="25891B33"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4</w:t>
            </w:r>
          </w:p>
          <w:p w14:paraId="17E542BB"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5</w:t>
            </w:r>
          </w:p>
          <w:p w14:paraId="513DB32F"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6</w:t>
            </w:r>
          </w:p>
          <w:p w14:paraId="470FF534"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7</w:t>
            </w:r>
          </w:p>
          <w:p w14:paraId="4A3EB1A5"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8</w:t>
            </w:r>
          </w:p>
          <w:p w14:paraId="6231D40A"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9</w:t>
            </w:r>
          </w:p>
          <w:p w14:paraId="2CA08051"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10</w:t>
            </w:r>
          </w:p>
          <w:p w14:paraId="2467607F"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11</w:t>
            </w:r>
          </w:p>
          <w:p w14:paraId="2CED9D0A"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12</w:t>
            </w:r>
          </w:p>
          <w:p w14:paraId="32AE4540"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13</w:t>
            </w:r>
          </w:p>
        </w:tc>
        <w:tc>
          <w:tcPr>
            <w:tcW w:w="0" w:type="auto"/>
            <w:tcMar>
              <w:top w:w="100" w:type="dxa"/>
              <w:left w:w="100" w:type="dxa"/>
              <w:bottom w:w="100" w:type="dxa"/>
              <w:right w:w="100" w:type="dxa"/>
            </w:tcMar>
            <w:hideMark/>
          </w:tcPr>
          <w:p w14:paraId="62A38010" w14:textId="77777777" w:rsidR="00CD2564" w:rsidRPr="00CD2564" w:rsidRDefault="00CD2564" w:rsidP="00CD2564">
            <w:pPr>
              <w:spacing w:after="0" w:line="240" w:lineRule="auto"/>
              <w:rPr>
                <w:rFonts w:ascii="Times New Roman" w:eastAsia="Times New Roman" w:hAnsi="Times New Roman" w:cs="Times New Roman"/>
                <w:kern w:val="0"/>
                <w14:ligatures w14:val="none"/>
              </w:rPr>
            </w:pPr>
            <w:r w:rsidRPr="00CD2564">
              <w:rPr>
                <w:rFonts w:ascii="Calibri" w:eastAsia="Times New Roman" w:hAnsi="Calibri" w:cs="Calibri"/>
                <w:smallCaps/>
                <w:color w:val="000000"/>
                <w:kern w:val="0"/>
                <w14:ligatures w14:val="none"/>
              </w:rPr>
              <w:t>BE IT ENACTED BY THE CONGRESS HERE ASSEMBLED THAT:</w:t>
            </w:r>
          </w:p>
          <w:p w14:paraId="3574E185" w14:textId="77777777" w:rsidR="00CD2564" w:rsidRPr="00CD2564" w:rsidRDefault="00CD2564" w:rsidP="00CD2564">
            <w:pPr>
              <w:spacing w:after="0" w:line="240" w:lineRule="auto"/>
              <w:ind w:left="1440"/>
              <w:rPr>
                <w:rFonts w:ascii="Times New Roman" w:eastAsia="Times New Roman" w:hAnsi="Times New Roman" w:cs="Times New Roman"/>
                <w:kern w:val="0"/>
                <w14:ligatures w14:val="none"/>
              </w:rPr>
            </w:pPr>
            <w:r w:rsidRPr="00CD2564">
              <w:rPr>
                <w:rFonts w:ascii="Calibri" w:eastAsia="Times New Roman" w:hAnsi="Calibri" w:cs="Calibri"/>
                <w:b/>
                <w:bCs/>
                <w:smallCaps/>
                <w:color w:val="000000"/>
                <w:kern w:val="0"/>
                <w14:ligatures w14:val="none"/>
              </w:rPr>
              <w:t>SECTION 1</w:t>
            </w:r>
            <w:r w:rsidRPr="00CD2564">
              <w:rPr>
                <w:rFonts w:ascii="Calibri" w:eastAsia="Times New Roman" w:hAnsi="Calibri" w:cs="Calibri"/>
                <w:color w:val="000000"/>
                <w:kern w:val="0"/>
                <w14:ligatures w14:val="none"/>
              </w:rPr>
              <w:t>.</w:t>
            </w:r>
            <w:r w:rsidRPr="00CD2564">
              <w:rPr>
                <w:rFonts w:ascii="Calibri" w:eastAsia="Times New Roman" w:hAnsi="Calibri" w:cs="Calibri"/>
                <w:color w:val="000000"/>
                <w:kern w:val="0"/>
                <w14:ligatures w14:val="none"/>
              </w:rPr>
              <w:tab/>
              <w:t>The Uniting and Strengthening America by Providing Appropriate Tools Required to Intercept and Obstruct Terrorism (USA PATRIOT Act) is hereby repealed in its entirety.</w:t>
            </w:r>
          </w:p>
          <w:p w14:paraId="5FFC80E2" w14:textId="77777777" w:rsidR="00CD2564" w:rsidRPr="00CD2564" w:rsidRDefault="00CD2564" w:rsidP="00CD2564">
            <w:pPr>
              <w:spacing w:after="0" w:line="240" w:lineRule="auto"/>
              <w:ind w:left="1440"/>
              <w:rPr>
                <w:rFonts w:ascii="Times New Roman" w:eastAsia="Times New Roman" w:hAnsi="Times New Roman" w:cs="Times New Roman"/>
                <w:kern w:val="0"/>
                <w14:ligatures w14:val="none"/>
              </w:rPr>
            </w:pPr>
            <w:r w:rsidRPr="00CD2564">
              <w:rPr>
                <w:rFonts w:ascii="Calibri" w:eastAsia="Times New Roman" w:hAnsi="Calibri" w:cs="Calibri"/>
                <w:b/>
                <w:bCs/>
                <w:smallCaps/>
                <w:color w:val="000000"/>
                <w:kern w:val="0"/>
                <w14:ligatures w14:val="none"/>
              </w:rPr>
              <w:t>SECTION 2</w:t>
            </w:r>
            <w:r w:rsidRPr="00CD2564">
              <w:rPr>
                <w:rFonts w:ascii="Calibri" w:eastAsia="Times New Roman" w:hAnsi="Calibri" w:cs="Calibri"/>
                <w:color w:val="000000"/>
                <w:kern w:val="0"/>
                <w14:ligatures w14:val="none"/>
              </w:rPr>
              <w:t>.</w:t>
            </w:r>
            <w:r w:rsidRPr="00CD2564">
              <w:rPr>
                <w:rFonts w:ascii="Calibri" w:eastAsia="Times New Roman" w:hAnsi="Calibri" w:cs="Calibri"/>
                <w:color w:val="000000"/>
                <w:kern w:val="0"/>
                <w14:ligatures w14:val="none"/>
              </w:rPr>
              <w:tab/>
              <w:t>Any amendments to existing laws or Acts made by the USA PATRIOT Act shall be nullified, and such laws shall be restored to their pre-amendment form as if those changes were never enacted.</w:t>
            </w:r>
          </w:p>
          <w:p w14:paraId="74E94892" w14:textId="77777777" w:rsidR="00CD2564" w:rsidRPr="00CD2564" w:rsidRDefault="00CD2564" w:rsidP="00CD2564">
            <w:pPr>
              <w:spacing w:after="0" w:line="240" w:lineRule="auto"/>
              <w:ind w:left="1440"/>
              <w:rPr>
                <w:rFonts w:ascii="Times New Roman" w:eastAsia="Times New Roman" w:hAnsi="Times New Roman" w:cs="Times New Roman"/>
                <w:kern w:val="0"/>
                <w14:ligatures w14:val="none"/>
              </w:rPr>
            </w:pPr>
            <w:r w:rsidRPr="00CD2564">
              <w:rPr>
                <w:rFonts w:ascii="Calibri" w:eastAsia="Times New Roman" w:hAnsi="Calibri" w:cs="Calibri"/>
                <w:b/>
                <w:bCs/>
                <w:smallCaps/>
                <w:color w:val="000000"/>
                <w:kern w:val="0"/>
                <w14:ligatures w14:val="none"/>
              </w:rPr>
              <w:t>SECTION 3</w:t>
            </w:r>
            <w:r w:rsidRPr="00CD2564">
              <w:rPr>
                <w:rFonts w:ascii="Calibri" w:eastAsia="Times New Roman" w:hAnsi="Calibri" w:cs="Calibri"/>
                <w:b/>
                <w:bCs/>
                <w:color w:val="000000"/>
                <w:kern w:val="0"/>
                <w14:ligatures w14:val="none"/>
              </w:rPr>
              <w:t>.</w:t>
            </w:r>
            <w:r w:rsidRPr="00CD2564">
              <w:rPr>
                <w:rFonts w:ascii="Calibri" w:eastAsia="Times New Roman" w:hAnsi="Calibri" w:cs="Calibri"/>
                <w:color w:val="000000"/>
                <w:kern w:val="0"/>
                <w14:ligatures w14:val="none"/>
              </w:rPr>
              <w:tab/>
              <w:t>The Department of Justice shall oversee the enforcement of this repeal.</w:t>
            </w:r>
          </w:p>
          <w:p w14:paraId="34920D83" w14:textId="77777777" w:rsidR="00CD2564" w:rsidRPr="00CD2564" w:rsidRDefault="00CD2564" w:rsidP="00CD2564">
            <w:pPr>
              <w:numPr>
                <w:ilvl w:val="0"/>
                <w:numId w:val="2"/>
              </w:numPr>
              <w:spacing w:after="0" w:line="240" w:lineRule="auto"/>
              <w:textAlignment w:val="baseline"/>
              <w:rPr>
                <w:rFonts w:ascii="Calibri" w:eastAsia="Times New Roman" w:hAnsi="Calibri" w:cs="Calibri"/>
                <w:color w:val="000000"/>
                <w:kern w:val="0"/>
                <w14:ligatures w14:val="none"/>
              </w:rPr>
            </w:pPr>
            <w:r w:rsidRPr="00CD2564">
              <w:rPr>
                <w:rFonts w:ascii="Calibri" w:eastAsia="Times New Roman" w:hAnsi="Calibri" w:cs="Calibri"/>
                <w:color w:val="000000"/>
                <w:kern w:val="0"/>
                <w14:ligatures w14:val="none"/>
              </w:rPr>
              <w:t>Any existing authorities or agencies acting under powers granted solely by the USA PATRIOT Act shall cease those activities and provide public documentation of terminated programs within 180 days of this bill’s effective date.</w:t>
            </w:r>
          </w:p>
          <w:p w14:paraId="621D39D2" w14:textId="77777777" w:rsidR="00CD2564" w:rsidRPr="00CD2564" w:rsidRDefault="00CD2564" w:rsidP="00CD2564">
            <w:pPr>
              <w:spacing w:after="0" w:line="240" w:lineRule="auto"/>
              <w:ind w:left="1440"/>
              <w:rPr>
                <w:rFonts w:ascii="Times New Roman" w:eastAsia="Times New Roman" w:hAnsi="Times New Roman" w:cs="Times New Roman"/>
                <w:kern w:val="0"/>
                <w14:ligatures w14:val="none"/>
              </w:rPr>
            </w:pPr>
            <w:r w:rsidRPr="00CD2564">
              <w:rPr>
                <w:rFonts w:ascii="Calibri" w:eastAsia="Times New Roman" w:hAnsi="Calibri" w:cs="Calibri"/>
                <w:b/>
                <w:bCs/>
                <w:color w:val="000000"/>
                <w:kern w:val="0"/>
                <w14:ligatures w14:val="none"/>
              </w:rPr>
              <w:t>SECTION 4.</w:t>
            </w:r>
            <w:r w:rsidRPr="00CD2564">
              <w:rPr>
                <w:rFonts w:ascii="Calibri" w:eastAsia="Times New Roman" w:hAnsi="Calibri" w:cs="Calibri"/>
                <w:b/>
                <w:bCs/>
                <w:color w:val="000000"/>
                <w:kern w:val="0"/>
                <w14:ligatures w14:val="none"/>
              </w:rPr>
              <w:tab/>
            </w:r>
            <w:r w:rsidRPr="00CD2564">
              <w:rPr>
                <w:rFonts w:ascii="Calibri" w:eastAsia="Times New Roman" w:hAnsi="Calibri" w:cs="Calibri"/>
                <w:color w:val="000000"/>
                <w:kern w:val="0"/>
                <w14:ligatures w14:val="none"/>
              </w:rPr>
              <w:t>This legislation will take effect on December 1st, 2025. All laws in conflict with this legislation are hereby declared null and void.</w:t>
            </w:r>
          </w:p>
        </w:tc>
      </w:tr>
    </w:tbl>
    <w:p w14:paraId="3657B55F" w14:textId="77777777" w:rsidR="00CD2564" w:rsidRPr="00CD2564" w:rsidRDefault="00CD2564" w:rsidP="00CD2564">
      <w:pPr>
        <w:spacing w:after="0" w:line="240" w:lineRule="auto"/>
        <w:ind w:hanging="1440"/>
        <w:rPr>
          <w:rFonts w:ascii="Times New Roman" w:eastAsia="Times New Roman" w:hAnsi="Times New Roman" w:cs="Times New Roman"/>
          <w:kern w:val="0"/>
          <w14:ligatures w14:val="none"/>
        </w:rPr>
      </w:pPr>
      <w:r w:rsidRPr="00CD2564">
        <w:rPr>
          <w:rFonts w:ascii="Calibri" w:eastAsia="Times New Roman" w:hAnsi="Calibri" w:cs="Calibri"/>
          <w:i/>
          <w:iCs/>
          <w:color w:val="000000"/>
          <w:kern w:val="0"/>
          <w:sz w:val="22"/>
          <w:szCs w:val="22"/>
          <w14:ligatures w14:val="none"/>
        </w:rPr>
        <w:t>Introduced for Congressional Debate by Keith Grondahl of Clearfield High School.</w:t>
      </w:r>
    </w:p>
    <w:p w14:paraId="7B9C19DB" w14:textId="77777777" w:rsidR="00CD2564" w:rsidRDefault="00CD2564" w:rsidP="002F0F9E"/>
    <w:p w14:paraId="49111587" w14:textId="77777777" w:rsidR="002F0F9E" w:rsidRDefault="002F0F9E" w:rsidP="002F0F9E"/>
    <w:p w14:paraId="08234D9A" w14:textId="77777777" w:rsidR="002F0F9E" w:rsidRDefault="002F0F9E" w:rsidP="002F0F9E"/>
    <w:p w14:paraId="2BE3902B" w14:textId="55220282" w:rsidR="002F0F9E" w:rsidRDefault="002F0F9E" w:rsidP="002F0F9E">
      <w:r>
        <w:rPr>
          <w:noProof/>
        </w:rPr>
        <w:lastRenderedPageBreak/>
        <w:drawing>
          <wp:inline distT="0" distB="0" distL="0" distR="0" wp14:anchorId="64E4294F" wp14:editId="29D46B38">
            <wp:extent cx="5943600" cy="6848475"/>
            <wp:effectExtent l="0" t="0" r="0" b="9525"/>
            <wp:docPr id="216064425" name="Picture 2">
              <a:extLst xmlns:a="http://schemas.openxmlformats.org/drawingml/2006/main">
                <a:ext uri="{FF2B5EF4-FFF2-40B4-BE49-F238E27FC236}">
                  <a16:creationId xmlns:a16="http://schemas.microsoft.com/office/drawing/2014/main" id="{36FFBBD9-7275-4405-8F0F-12560C5F2E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848475"/>
                    </a:xfrm>
                    <a:prstGeom prst="rect">
                      <a:avLst/>
                    </a:prstGeom>
                    <a:noFill/>
                    <a:ln>
                      <a:noFill/>
                    </a:ln>
                  </pic:spPr>
                </pic:pic>
              </a:graphicData>
            </a:graphic>
          </wp:inline>
        </w:drawing>
      </w:r>
    </w:p>
    <w:p w14:paraId="344EE8B3" w14:textId="77777777" w:rsidR="002F0F9E" w:rsidRDefault="002F0F9E" w:rsidP="002F0F9E"/>
    <w:p w14:paraId="0FD6385B" w14:textId="77777777" w:rsidR="00391333" w:rsidRDefault="00391333" w:rsidP="002F0F9E"/>
    <w:p w14:paraId="395442B6" w14:textId="77777777" w:rsidR="00391333" w:rsidRDefault="00391333" w:rsidP="002F0F9E"/>
    <w:p w14:paraId="48A08BB5" w14:textId="77777777" w:rsidR="002F0F9E" w:rsidRDefault="002F0F9E" w:rsidP="002F0F9E"/>
    <w:p w14:paraId="191F0C04" w14:textId="77777777" w:rsidR="00391333" w:rsidRPr="00391333" w:rsidRDefault="00391333" w:rsidP="00391333">
      <w:r w:rsidRPr="00391333">
        <w:rPr>
          <w:b/>
          <w:bCs/>
        </w:rPr>
        <w:lastRenderedPageBreak/>
        <w:t>A Resolution to Abolish the Death Penalty</w:t>
      </w:r>
    </w:p>
    <w:p w14:paraId="571CADA6" w14:textId="77777777" w:rsidR="00391333" w:rsidRPr="00391333" w:rsidRDefault="00391333" w:rsidP="00391333">
      <w:r w:rsidRPr="00391333">
        <w:br/>
      </w:r>
    </w:p>
    <w:p w14:paraId="023E9BFD" w14:textId="77777777" w:rsidR="00391333" w:rsidRPr="00391333" w:rsidRDefault="00391333" w:rsidP="00391333">
      <w:pPr>
        <w:numPr>
          <w:ilvl w:val="0"/>
          <w:numId w:val="3"/>
        </w:numPr>
      </w:pPr>
      <w:r w:rsidRPr="00391333">
        <w:rPr>
          <w:b/>
          <w:bCs/>
        </w:rPr>
        <w:t>WHEREAS</w:t>
      </w:r>
      <w:r w:rsidRPr="00391333">
        <w:t>, the death penalty has disproportionately affected marginalized communities</w:t>
      </w:r>
    </w:p>
    <w:p w14:paraId="36F2F4DB" w14:textId="77777777" w:rsidR="00391333" w:rsidRPr="00391333" w:rsidRDefault="00391333" w:rsidP="00391333">
      <w:pPr>
        <w:numPr>
          <w:ilvl w:val="0"/>
          <w:numId w:val="3"/>
        </w:numPr>
      </w:pPr>
      <w:r w:rsidRPr="00391333">
        <w:t>                    and those from lower socioeconomic backgrounds; and</w:t>
      </w:r>
    </w:p>
    <w:p w14:paraId="21A83507" w14:textId="77777777" w:rsidR="00391333" w:rsidRPr="00391333" w:rsidRDefault="00391333" w:rsidP="00391333">
      <w:pPr>
        <w:numPr>
          <w:ilvl w:val="0"/>
          <w:numId w:val="3"/>
        </w:numPr>
      </w:pPr>
      <w:r w:rsidRPr="00391333">
        <w:rPr>
          <w:b/>
          <w:bCs/>
        </w:rPr>
        <w:t>WHEREAS</w:t>
      </w:r>
      <w:r w:rsidRPr="00391333">
        <w:t>, studies show that the death penalty does not deter crime, but promote a          </w:t>
      </w:r>
    </w:p>
    <w:p w14:paraId="4D071240" w14:textId="77777777" w:rsidR="00391333" w:rsidRPr="00391333" w:rsidRDefault="00391333" w:rsidP="00391333">
      <w:pPr>
        <w:numPr>
          <w:ilvl w:val="0"/>
          <w:numId w:val="3"/>
        </w:numPr>
      </w:pPr>
      <w:r w:rsidRPr="00391333">
        <w:t>                    cycle of violence; and</w:t>
      </w:r>
    </w:p>
    <w:p w14:paraId="235410BF" w14:textId="77777777" w:rsidR="00391333" w:rsidRPr="00391333" w:rsidRDefault="00391333" w:rsidP="00391333">
      <w:pPr>
        <w:numPr>
          <w:ilvl w:val="0"/>
          <w:numId w:val="3"/>
        </w:numPr>
      </w:pPr>
      <w:r w:rsidRPr="00391333">
        <w:rPr>
          <w:b/>
          <w:bCs/>
        </w:rPr>
        <w:t>WHEREAS</w:t>
      </w:r>
      <w:r w:rsidRPr="00391333">
        <w:t>, there is a risk of wrongful convictions receiving the death penalty, a grave</w:t>
      </w:r>
    </w:p>
    <w:p w14:paraId="6B132DA6" w14:textId="77777777" w:rsidR="00391333" w:rsidRPr="00391333" w:rsidRDefault="00391333" w:rsidP="00391333">
      <w:pPr>
        <w:numPr>
          <w:ilvl w:val="0"/>
          <w:numId w:val="3"/>
        </w:numPr>
      </w:pPr>
      <w:r w:rsidRPr="00391333">
        <w:t>                      injustice that cannot be reversed; and</w:t>
      </w:r>
    </w:p>
    <w:p w14:paraId="59CB3755" w14:textId="77777777" w:rsidR="00391333" w:rsidRPr="00391333" w:rsidRDefault="00391333" w:rsidP="00391333">
      <w:pPr>
        <w:numPr>
          <w:ilvl w:val="0"/>
          <w:numId w:val="3"/>
        </w:numPr>
      </w:pPr>
      <w:r w:rsidRPr="00391333">
        <w:rPr>
          <w:b/>
          <w:bCs/>
        </w:rPr>
        <w:t>WHEREAS</w:t>
      </w:r>
      <w:r w:rsidRPr="00391333">
        <w:t>, the United States should work to uphold dignity and human rights for   </w:t>
      </w:r>
    </w:p>
    <w:p w14:paraId="6416A5CC" w14:textId="77777777" w:rsidR="00391333" w:rsidRPr="00391333" w:rsidRDefault="00391333" w:rsidP="00391333">
      <w:pPr>
        <w:numPr>
          <w:ilvl w:val="0"/>
          <w:numId w:val="3"/>
        </w:numPr>
      </w:pPr>
      <w:r w:rsidRPr="00391333">
        <w:t>                     individuals, regardless of their actions; now, therefore be it</w:t>
      </w:r>
    </w:p>
    <w:p w14:paraId="53E36EDB" w14:textId="77777777" w:rsidR="00391333" w:rsidRPr="00391333" w:rsidRDefault="00391333" w:rsidP="00391333">
      <w:pPr>
        <w:numPr>
          <w:ilvl w:val="0"/>
          <w:numId w:val="3"/>
        </w:numPr>
      </w:pPr>
      <w:r w:rsidRPr="00391333">
        <w:rPr>
          <w:b/>
          <w:bCs/>
        </w:rPr>
        <w:t>RESOLVED</w:t>
      </w:r>
      <w:r w:rsidRPr="00391333">
        <w:t>, By the Congress here assembled that the United States abolishes the </w:t>
      </w:r>
    </w:p>
    <w:p w14:paraId="5720A90A" w14:textId="77777777" w:rsidR="00391333" w:rsidRPr="00391333" w:rsidRDefault="00391333" w:rsidP="00391333">
      <w:pPr>
        <w:numPr>
          <w:ilvl w:val="0"/>
          <w:numId w:val="3"/>
        </w:numPr>
      </w:pPr>
      <w:r w:rsidRPr="00391333">
        <w:t>                     death penalty in all states, territories, and districts, thereby    </w:t>
      </w:r>
    </w:p>
    <w:p w14:paraId="1B01CA8A" w14:textId="77777777" w:rsidR="00391333" w:rsidRPr="00391333" w:rsidRDefault="00391333" w:rsidP="00391333">
      <w:pPr>
        <w:numPr>
          <w:ilvl w:val="0"/>
          <w:numId w:val="3"/>
        </w:numPr>
      </w:pPr>
      <w:r w:rsidRPr="00391333">
        <w:t>                     promoting a justice system that works towards rehabilitation over</w:t>
      </w:r>
    </w:p>
    <w:p w14:paraId="2EC3C4CF" w14:textId="77777777" w:rsidR="00391333" w:rsidRPr="00391333" w:rsidRDefault="00391333" w:rsidP="00391333">
      <w:pPr>
        <w:numPr>
          <w:ilvl w:val="0"/>
          <w:numId w:val="3"/>
        </w:numPr>
      </w:pPr>
      <w:r w:rsidRPr="00391333">
        <w:t>                      retribution.</w:t>
      </w:r>
    </w:p>
    <w:p w14:paraId="27620747" w14:textId="77777777" w:rsidR="00391333" w:rsidRPr="00391333" w:rsidRDefault="00391333" w:rsidP="00391333"/>
    <w:p w14:paraId="76BDEC9B" w14:textId="77777777" w:rsidR="00391333" w:rsidRPr="00391333" w:rsidRDefault="00391333" w:rsidP="00391333">
      <w:r w:rsidRPr="00391333">
        <w:t>Introduced for Congressional Debate by Annie Kellis of Davis High School</w:t>
      </w:r>
    </w:p>
    <w:p w14:paraId="7B1C1083" w14:textId="77777777" w:rsidR="00391333" w:rsidRDefault="00391333" w:rsidP="002F0F9E"/>
    <w:p w14:paraId="286DDADA" w14:textId="2DE7CB32" w:rsidR="002F0F9E" w:rsidRDefault="002F0F9E" w:rsidP="002F0F9E">
      <w:r>
        <w:rPr>
          <w:noProof/>
        </w:rPr>
        <w:lastRenderedPageBreak/>
        <w:drawing>
          <wp:inline distT="0" distB="0" distL="0" distR="0" wp14:anchorId="5D0AF670" wp14:editId="4D6EC77C">
            <wp:extent cx="5934075" cy="5181600"/>
            <wp:effectExtent l="0" t="0" r="9525" b="0"/>
            <wp:docPr id="104763815" name="Picture 3">
              <a:extLst xmlns:a="http://schemas.openxmlformats.org/drawingml/2006/main">
                <a:ext uri="{FF2B5EF4-FFF2-40B4-BE49-F238E27FC236}">
                  <a16:creationId xmlns:a16="http://schemas.microsoft.com/office/drawing/2014/main" id="{4F33BA42-2234-4E39-A564-519694125E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5181600"/>
                    </a:xfrm>
                    <a:prstGeom prst="rect">
                      <a:avLst/>
                    </a:prstGeom>
                    <a:noFill/>
                    <a:ln>
                      <a:noFill/>
                    </a:ln>
                  </pic:spPr>
                </pic:pic>
              </a:graphicData>
            </a:graphic>
          </wp:inline>
        </w:drawing>
      </w:r>
    </w:p>
    <w:p w14:paraId="15E8A3DA" w14:textId="77777777" w:rsidR="002F0F9E" w:rsidRDefault="002F0F9E" w:rsidP="002F0F9E"/>
    <w:p w14:paraId="474FBC43" w14:textId="77777777" w:rsidR="002F0F9E" w:rsidRDefault="002F0F9E" w:rsidP="002F0F9E"/>
    <w:p w14:paraId="75250317" w14:textId="77777777" w:rsidR="002F0F9E" w:rsidRDefault="002F0F9E" w:rsidP="002F0F9E"/>
    <w:p w14:paraId="6A5C8F8F" w14:textId="77777777" w:rsidR="002F0F9E" w:rsidRDefault="002F0F9E" w:rsidP="002F0F9E"/>
    <w:p w14:paraId="1784BC41" w14:textId="77777777" w:rsidR="002F0F9E" w:rsidRDefault="002F0F9E" w:rsidP="002F0F9E"/>
    <w:p w14:paraId="030C157E" w14:textId="77777777" w:rsidR="002F0F9E" w:rsidRDefault="002F0F9E" w:rsidP="002F0F9E"/>
    <w:p w14:paraId="232EE9F5" w14:textId="77777777" w:rsidR="002F0F9E" w:rsidRDefault="002F0F9E" w:rsidP="002F0F9E"/>
    <w:p w14:paraId="6DADB70F" w14:textId="77777777" w:rsidR="002F0F9E" w:rsidRDefault="002F0F9E" w:rsidP="002F0F9E"/>
    <w:p w14:paraId="14D50088" w14:textId="77777777" w:rsidR="002F0F9E" w:rsidRDefault="002F0F9E" w:rsidP="002F0F9E"/>
    <w:p w14:paraId="31AE7368" w14:textId="77777777" w:rsidR="006A438D" w:rsidRDefault="006A438D" w:rsidP="006A438D">
      <w:pPr>
        <w:rPr>
          <w:u w:val="single"/>
        </w:rPr>
      </w:pPr>
      <w:r w:rsidRPr="006A438D">
        <w:rPr>
          <w:u w:val="single"/>
        </w:rPr>
        <w:lastRenderedPageBreak/>
        <w:t>A Bill to Increase the Amount of Judges Managing the Immigration Process</w:t>
      </w:r>
    </w:p>
    <w:p w14:paraId="26424A64" w14:textId="77777777" w:rsidR="007F4550" w:rsidRPr="006A438D" w:rsidRDefault="007F4550" w:rsidP="006A438D">
      <w:pPr>
        <w:rPr>
          <w:u w:val="single"/>
        </w:rPr>
      </w:pPr>
    </w:p>
    <w:p w14:paraId="0D79A3C0" w14:textId="77777777" w:rsidR="006A438D" w:rsidRPr="006A438D" w:rsidRDefault="006A438D" w:rsidP="006A438D">
      <w:r w:rsidRPr="006A438D">
        <w:t>BE IT ENACTED BY THE CONGRESS HERE ASSEMBLED THAT:</w:t>
      </w:r>
    </w:p>
    <w:p w14:paraId="0E8BA7E9" w14:textId="77777777" w:rsidR="006A438D" w:rsidRPr="006A438D" w:rsidRDefault="006A438D" w:rsidP="006A438D">
      <w:r w:rsidRPr="006A438D">
        <w:t xml:space="preserve">SECTION 1 - The number of courts handling immigration cases shall be expanded from  </w:t>
      </w:r>
    </w:p>
    <w:p w14:paraId="1EB5611A" w14:textId="77777777" w:rsidR="006A438D" w:rsidRPr="006A438D" w:rsidRDefault="006A438D" w:rsidP="006A438D">
      <w:r w:rsidRPr="006A438D">
        <w:t>69 to 200, with a minimum requirement of 12 judges per court.</w:t>
      </w:r>
    </w:p>
    <w:p w14:paraId="2F5AD28D" w14:textId="77777777" w:rsidR="006A438D" w:rsidRPr="006A438D" w:rsidRDefault="006A438D" w:rsidP="006A438D">
      <w:r w:rsidRPr="006A438D">
        <w:t>Each judge shall be required to manage 12 immigration cases a day.</w:t>
      </w:r>
    </w:p>
    <w:p w14:paraId="4A4C363A" w14:textId="77777777" w:rsidR="006A438D" w:rsidRPr="006A438D" w:rsidRDefault="006A438D" w:rsidP="006A438D">
      <w:r w:rsidRPr="006A438D">
        <w:t xml:space="preserve">A maximum of one year shall be required for the duration of an asylum </w:t>
      </w:r>
    </w:p>
    <w:p w14:paraId="68C92217" w14:textId="77777777" w:rsidR="006A438D" w:rsidRPr="006A438D" w:rsidRDefault="006A438D" w:rsidP="006A438D">
      <w:r w:rsidRPr="006A438D">
        <w:t>Case, with a penalty for the judge each month the case gets extended.</w:t>
      </w:r>
    </w:p>
    <w:p w14:paraId="072DB017" w14:textId="77777777" w:rsidR="006A438D" w:rsidRPr="006A438D" w:rsidRDefault="006A438D" w:rsidP="006A438D">
      <w:r w:rsidRPr="006A438D">
        <w:t xml:space="preserve">Should an asylum case go over 4 months past the one year limit, the judge shall be suspended for one month following the end of the case. If this occurs more than 5 times, the judge must be reappointed by the attorney general. </w:t>
      </w:r>
    </w:p>
    <w:p w14:paraId="7EC90CC3" w14:textId="77777777" w:rsidR="006A438D" w:rsidRPr="006A438D" w:rsidRDefault="006A438D" w:rsidP="006A438D">
      <w:r w:rsidRPr="006A438D">
        <w:t>The Department of Justice shall have the power to interpret this legislation.</w:t>
      </w:r>
    </w:p>
    <w:p w14:paraId="01FB8DB4" w14:textId="77777777" w:rsidR="006A438D" w:rsidRPr="006A438D" w:rsidRDefault="006A438D" w:rsidP="006A438D">
      <w:r w:rsidRPr="006A438D">
        <w:t xml:space="preserve">SECTION 2 - Asylum Case shall be defined as a legal proceeding initiated by an </w:t>
      </w:r>
    </w:p>
    <w:p w14:paraId="2A77E56B" w14:textId="77777777" w:rsidR="006A438D" w:rsidRPr="006A438D" w:rsidRDefault="006A438D" w:rsidP="006A438D">
      <w:r w:rsidRPr="006A438D">
        <w:t>individual seeking protection from persecution or torture in their country of origin.</w:t>
      </w:r>
    </w:p>
    <w:p w14:paraId="54A90819" w14:textId="77777777" w:rsidR="006A438D" w:rsidRPr="006A438D" w:rsidRDefault="006A438D" w:rsidP="006A438D">
      <w:r w:rsidRPr="006A438D">
        <w:t>Court shall be defined as  A judicial body with jurisdiction over immigration cases.</w:t>
      </w:r>
    </w:p>
    <w:p w14:paraId="73A889D6" w14:textId="77777777" w:rsidR="006A438D" w:rsidRPr="006A438D" w:rsidRDefault="006A438D" w:rsidP="006A438D">
      <w:r w:rsidRPr="006A438D">
        <w:t>Judge shall be defined as A judicial officer appointed to preside over immigration cases.</w:t>
      </w:r>
    </w:p>
    <w:p w14:paraId="23BCC005" w14:textId="77777777" w:rsidR="006A438D" w:rsidRPr="006A438D" w:rsidRDefault="006A438D" w:rsidP="006A438D">
      <w:r w:rsidRPr="006A438D">
        <w:t>Duration of a Case shall be defined as The period of time from the initial filing of an asylum case to its final resolution.</w:t>
      </w:r>
    </w:p>
    <w:p w14:paraId="1B1F3B3D" w14:textId="77777777" w:rsidR="006A438D" w:rsidRPr="006A438D" w:rsidRDefault="006A438D" w:rsidP="006A438D">
      <w:r w:rsidRPr="006A438D">
        <w:t>Penalty shall be defined as A financial or administrative sanction imposed for failure to comply with the requirements of this Act.</w:t>
      </w:r>
    </w:p>
    <w:p w14:paraId="18304836" w14:textId="77777777" w:rsidR="006A438D" w:rsidRPr="006A438D" w:rsidRDefault="006A438D" w:rsidP="006A438D">
      <w:r w:rsidRPr="006A438D">
        <w:t>SECTION 3 - The Department of Justice will oversee the enforcement of this legislation.</w:t>
      </w:r>
    </w:p>
    <w:p w14:paraId="0F4F0A2D" w14:textId="77777777" w:rsidR="006A438D" w:rsidRPr="006A438D" w:rsidRDefault="006A438D" w:rsidP="006A438D">
      <w:r w:rsidRPr="006A438D">
        <w:t>SECTION 4 - This bill will go into effect January 1, 2026</w:t>
      </w:r>
    </w:p>
    <w:p w14:paraId="6646098E" w14:textId="77777777" w:rsidR="006A438D" w:rsidRPr="006A438D" w:rsidRDefault="006A438D" w:rsidP="006A438D">
      <w:r w:rsidRPr="006A438D">
        <w:t xml:space="preserve">SECTION 5 - All legislation in conflict with this bill are </w:t>
      </w:r>
    </w:p>
    <w:p w14:paraId="27E9890B" w14:textId="77777777" w:rsidR="006A438D" w:rsidRPr="006A438D" w:rsidRDefault="006A438D" w:rsidP="006A438D">
      <w:r w:rsidRPr="006A438D">
        <w:t xml:space="preserve">     hereby declared null and void.</w:t>
      </w:r>
    </w:p>
    <w:p w14:paraId="453B3985" w14:textId="77777777" w:rsidR="006A438D" w:rsidRPr="006A438D" w:rsidRDefault="006A438D" w:rsidP="006A438D"/>
    <w:p w14:paraId="71512168" w14:textId="77777777" w:rsidR="006A438D" w:rsidRPr="006A438D" w:rsidRDefault="006A438D" w:rsidP="006A438D"/>
    <w:p w14:paraId="7B6513E6" w14:textId="507B7529" w:rsidR="002F0F9E" w:rsidRDefault="006A438D" w:rsidP="006A438D">
      <w:r w:rsidRPr="006A438D">
        <w:t>Introduced for Congressional Debate by McKay Clemens from Davis High.</w:t>
      </w:r>
    </w:p>
    <w:p w14:paraId="3601E3D0" w14:textId="5DEDB36F" w:rsidR="002F0F9E" w:rsidRDefault="002F0F9E" w:rsidP="002F0F9E">
      <w:r>
        <w:rPr>
          <w:noProof/>
        </w:rPr>
        <w:lastRenderedPageBreak/>
        <w:drawing>
          <wp:inline distT="0" distB="0" distL="0" distR="0" wp14:anchorId="68B75B98" wp14:editId="6100273A">
            <wp:extent cx="5943600" cy="6105525"/>
            <wp:effectExtent l="0" t="0" r="0" b="9525"/>
            <wp:docPr id="161308982" name="Picture 4">
              <a:extLst xmlns:a="http://schemas.openxmlformats.org/drawingml/2006/main">
                <a:ext uri="{FF2B5EF4-FFF2-40B4-BE49-F238E27FC236}">
                  <a16:creationId xmlns:a16="http://schemas.microsoft.com/office/drawing/2014/main" id="{7423CF11-CDBC-4A43-A955-B7561D449B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105525"/>
                    </a:xfrm>
                    <a:prstGeom prst="rect">
                      <a:avLst/>
                    </a:prstGeom>
                    <a:noFill/>
                    <a:ln>
                      <a:noFill/>
                    </a:ln>
                  </pic:spPr>
                </pic:pic>
              </a:graphicData>
            </a:graphic>
          </wp:inline>
        </w:drawing>
      </w:r>
    </w:p>
    <w:p w14:paraId="2388BF6D" w14:textId="77777777" w:rsidR="002F0F9E" w:rsidRDefault="002F0F9E" w:rsidP="002F0F9E"/>
    <w:p w14:paraId="227AE4C0" w14:textId="77777777" w:rsidR="002F0F9E" w:rsidRDefault="002F0F9E" w:rsidP="002F0F9E"/>
    <w:p w14:paraId="0AA85357" w14:textId="77777777" w:rsidR="002F0F9E" w:rsidRDefault="002F0F9E" w:rsidP="002F0F9E"/>
    <w:p w14:paraId="55F06AE9" w14:textId="77777777" w:rsidR="002F0F9E" w:rsidRDefault="002F0F9E" w:rsidP="002F0F9E"/>
    <w:p w14:paraId="246DE87E" w14:textId="77777777" w:rsidR="002F0F9E" w:rsidRDefault="002F0F9E" w:rsidP="002F0F9E"/>
    <w:p w14:paraId="7DB0B85E" w14:textId="77777777" w:rsidR="002F0F9E" w:rsidRDefault="002F0F9E" w:rsidP="002F0F9E"/>
    <w:p w14:paraId="08A44F33" w14:textId="77777777" w:rsidR="00AC3A42" w:rsidRPr="00AC3A42" w:rsidRDefault="00AC3A42" w:rsidP="00AC3A42">
      <w:r w:rsidRPr="00AC3A42">
        <w:rPr>
          <w:b/>
          <w:bCs/>
        </w:rPr>
        <w:lastRenderedPageBreak/>
        <w:t>A Resolution to Reaffirm the Importance of Unbiased International Aid</w:t>
      </w:r>
    </w:p>
    <w:tbl>
      <w:tblPr>
        <w:tblW w:w="0" w:type="auto"/>
        <w:tblCellMar>
          <w:top w:w="15" w:type="dxa"/>
          <w:left w:w="15" w:type="dxa"/>
          <w:bottom w:w="15" w:type="dxa"/>
          <w:right w:w="15" w:type="dxa"/>
        </w:tblCellMar>
        <w:tblLook w:val="04A0" w:firstRow="1" w:lastRow="0" w:firstColumn="1" w:lastColumn="0" w:noHBand="0" w:noVBand="1"/>
      </w:tblPr>
      <w:tblGrid>
        <w:gridCol w:w="285"/>
        <w:gridCol w:w="9075"/>
      </w:tblGrid>
      <w:tr w:rsidR="00AC3A42" w:rsidRPr="00AC3A42" w14:paraId="6C5B62CF" w14:textId="77777777">
        <w:tc>
          <w:tcPr>
            <w:tcW w:w="0" w:type="auto"/>
            <w:tcMar>
              <w:top w:w="14" w:type="dxa"/>
              <w:left w:w="14" w:type="dxa"/>
              <w:bottom w:w="14" w:type="dxa"/>
              <w:right w:w="14" w:type="dxa"/>
            </w:tcMar>
            <w:hideMark/>
          </w:tcPr>
          <w:p w14:paraId="227F1323" w14:textId="77777777" w:rsidR="00AC3A42" w:rsidRPr="00AC3A42" w:rsidRDefault="00AC3A42" w:rsidP="00AC3A42"/>
          <w:p w14:paraId="000DD902" w14:textId="77777777" w:rsidR="00AC3A42" w:rsidRPr="00AC3A42" w:rsidRDefault="00AC3A42" w:rsidP="00AC3A42">
            <w:r w:rsidRPr="00AC3A42">
              <w:t>1</w:t>
            </w:r>
          </w:p>
          <w:p w14:paraId="2E4ACECC" w14:textId="77777777" w:rsidR="00AC3A42" w:rsidRPr="00AC3A42" w:rsidRDefault="00AC3A42" w:rsidP="00AC3A42">
            <w:r w:rsidRPr="00AC3A42">
              <w:t>2</w:t>
            </w:r>
          </w:p>
          <w:p w14:paraId="06EC38A0" w14:textId="77777777" w:rsidR="00AC3A42" w:rsidRPr="00AC3A42" w:rsidRDefault="00AC3A42" w:rsidP="00AC3A42">
            <w:r w:rsidRPr="00AC3A42">
              <w:t>3</w:t>
            </w:r>
          </w:p>
          <w:p w14:paraId="2F4506B0" w14:textId="77777777" w:rsidR="00AC3A42" w:rsidRPr="00AC3A42" w:rsidRDefault="00AC3A42" w:rsidP="00AC3A42">
            <w:r w:rsidRPr="00AC3A42">
              <w:t>4</w:t>
            </w:r>
          </w:p>
          <w:p w14:paraId="061E64BF" w14:textId="77777777" w:rsidR="00AC3A42" w:rsidRPr="00AC3A42" w:rsidRDefault="00AC3A42" w:rsidP="00AC3A42">
            <w:r w:rsidRPr="00AC3A42">
              <w:t>5</w:t>
            </w:r>
          </w:p>
          <w:p w14:paraId="570BA434" w14:textId="77777777" w:rsidR="00AC3A42" w:rsidRPr="00AC3A42" w:rsidRDefault="00AC3A42" w:rsidP="00AC3A42">
            <w:r w:rsidRPr="00AC3A42">
              <w:t>6</w:t>
            </w:r>
          </w:p>
          <w:p w14:paraId="74A7328C" w14:textId="77777777" w:rsidR="00AC3A42" w:rsidRPr="00AC3A42" w:rsidRDefault="00AC3A42" w:rsidP="00AC3A42">
            <w:r w:rsidRPr="00AC3A42">
              <w:t>7</w:t>
            </w:r>
          </w:p>
          <w:p w14:paraId="4D4B0A50" w14:textId="77777777" w:rsidR="00AC3A42" w:rsidRPr="00AC3A42" w:rsidRDefault="00AC3A42" w:rsidP="00AC3A42">
            <w:r w:rsidRPr="00AC3A42">
              <w:t>8</w:t>
            </w:r>
          </w:p>
          <w:p w14:paraId="52D776CD" w14:textId="77777777" w:rsidR="00AC3A42" w:rsidRPr="00AC3A42" w:rsidRDefault="00AC3A42" w:rsidP="00AC3A42">
            <w:r w:rsidRPr="00AC3A42">
              <w:t>9</w:t>
            </w:r>
          </w:p>
          <w:p w14:paraId="2EF58B36" w14:textId="77777777" w:rsidR="00AC3A42" w:rsidRPr="00AC3A42" w:rsidRDefault="00AC3A42" w:rsidP="00AC3A42">
            <w:r w:rsidRPr="00AC3A42">
              <w:t>10</w:t>
            </w:r>
          </w:p>
          <w:p w14:paraId="1CEA704F" w14:textId="77777777" w:rsidR="00AC3A42" w:rsidRPr="00AC3A42" w:rsidRDefault="00AC3A42" w:rsidP="00AC3A42">
            <w:r w:rsidRPr="00AC3A42">
              <w:t>11</w:t>
            </w:r>
          </w:p>
          <w:p w14:paraId="68E34A6F" w14:textId="77777777" w:rsidR="00AC3A42" w:rsidRPr="00AC3A42" w:rsidRDefault="00AC3A42" w:rsidP="00AC3A42">
            <w:r w:rsidRPr="00AC3A42">
              <w:t>12</w:t>
            </w:r>
          </w:p>
          <w:p w14:paraId="72AB65F4" w14:textId="77777777" w:rsidR="00AC3A42" w:rsidRPr="00AC3A42" w:rsidRDefault="00AC3A42" w:rsidP="00AC3A42">
            <w:r w:rsidRPr="00AC3A42">
              <w:t>13</w:t>
            </w:r>
          </w:p>
          <w:p w14:paraId="3473357B" w14:textId="77777777" w:rsidR="00AC3A42" w:rsidRPr="00AC3A42" w:rsidRDefault="00AC3A42" w:rsidP="00AC3A42">
            <w:r w:rsidRPr="00AC3A42">
              <w:t>14</w:t>
            </w:r>
          </w:p>
          <w:p w14:paraId="42D782A1" w14:textId="77777777" w:rsidR="00AC3A42" w:rsidRPr="00AC3A42" w:rsidRDefault="00AC3A42" w:rsidP="00AC3A42">
            <w:r w:rsidRPr="00AC3A42">
              <w:t>15</w:t>
            </w:r>
          </w:p>
          <w:p w14:paraId="60BB373F" w14:textId="77777777" w:rsidR="00AC3A42" w:rsidRPr="00AC3A42" w:rsidRDefault="00AC3A42" w:rsidP="00AC3A42">
            <w:r w:rsidRPr="00AC3A42">
              <w:t>16</w:t>
            </w:r>
          </w:p>
          <w:p w14:paraId="09436726" w14:textId="77777777" w:rsidR="00AC3A42" w:rsidRPr="00AC3A42" w:rsidRDefault="00AC3A42" w:rsidP="00AC3A42">
            <w:r w:rsidRPr="00AC3A42">
              <w:t>17</w:t>
            </w:r>
          </w:p>
          <w:p w14:paraId="79D8C88F" w14:textId="77777777" w:rsidR="00AC3A42" w:rsidRPr="00AC3A42" w:rsidRDefault="00AC3A42" w:rsidP="00AC3A42">
            <w:r w:rsidRPr="00AC3A42">
              <w:t>18</w:t>
            </w:r>
          </w:p>
          <w:p w14:paraId="0C931927" w14:textId="77777777" w:rsidR="00AC3A42" w:rsidRPr="00AC3A42" w:rsidRDefault="00AC3A42" w:rsidP="00AC3A42">
            <w:r w:rsidRPr="00AC3A42">
              <w:t>19</w:t>
            </w:r>
          </w:p>
        </w:tc>
        <w:tc>
          <w:tcPr>
            <w:tcW w:w="0" w:type="auto"/>
            <w:tcMar>
              <w:top w:w="100" w:type="dxa"/>
              <w:left w:w="100" w:type="dxa"/>
              <w:bottom w:w="100" w:type="dxa"/>
              <w:right w:w="100" w:type="dxa"/>
            </w:tcMar>
            <w:hideMark/>
          </w:tcPr>
          <w:p w14:paraId="0238A2BF" w14:textId="77777777" w:rsidR="00AC3A42" w:rsidRPr="00AC3A42" w:rsidRDefault="00AC3A42" w:rsidP="00AC3A42"/>
          <w:p w14:paraId="51C827FE" w14:textId="77777777" w:rsidR="00AC3A42" w:rsidRPr="00AC3A42" w:rsidRDefault="00AC3A42" w:rsidP="00AC3A42">
            <w:r w:rsidRPr="00AC3A42">
              <w:rPr>
                <w:b/>
                <w:bCs/>
              </w:rPr>
              <w:t>WHEREAS</w:t>
            </w:r>
            <w:r w:rsidRPr="00AC3A42">
              <w:t>,</w:t>
            </w:r>
            <w:r w:rsidRPr="00AC3A42">
              <w:tab/>
              <w:t>Foreign aid provided by the United States been continually attacked and defunded by the current executive administration; and</w:t>
            </w:r>
          </w:p>
          <w:p w14:paraId="06B3145F" w14:textId="77777777" w:rsidR="00AC3A42" w:rsidRPr="00AC3A42" w:rsidRDefault="00AC3A42" w:rsidP="00AC3A42">
            <w:r w:rsidRPr="00AC3A42">
              <w:rPr>
                <w:b/>
                <w:bCs/>
              </w:rPr>
              <w:t>WHEREAS</w:t>
            </w:r>
            <w:r w:rsidRPr="00AC3A42">
              <w:t>,</w:t>
            </w:r>
            <w:r w:rsidRPr="00AC3A42">
              <w:tab/>
              <w:t>The executive order titled Reevaluating and Realigning United States Foreign Aid has defunded foreign aid to countries that do not fully align with America’s current executive ideals; and</w:t>
            </w:r>
          </w:p>
          <w:p w14:paraId="1F212381" w14:textId="77777777" w:rsidR="00AC3A42" w:rsidRPr="00AC3A42" w:rsidRDefault="00AC3A42" w:rsidP="00AC3A42">
            <w:r w:rsidRPr="00AC3A42">
              <w:rPr>
                <w:b/>
                <w:bCs/>
              </w:rPr>
              <w:t>WHEREAS</w:t>
            </w:r>
            <w:r w:rsidRPr="00AC3A42">
              <w:t>,</w:t>
            </w:r>
            <w:r w:rsidRPr="00AC3A42">
              <w:tab/>
              <w:t>This defunding has highly endangered countries who are in need of foreign funding by withholding foreign aid based on political philosophy; and</w:t>
            </w:r>
          </w:p>
          <w:p w14:paraId="555BDF08" w14:textId="77777777" w:rsidR="00AC3A42" w:rsidRPr="00AC3A42" w:rsidRDefault="00AC3A42" w:rsidP="00AC3A42">
            <w:r w:rsidRPr="00AC3A42">
              <w:rPr>
                <w:b/>
                <w:bCs/>
              </w:rPr>
              <w:t>WHEREAS</w:t>
            </w:r>
            <w:r w:rsidRPr="00AC3A42">
              <w:t>,</w:t>
            </w:r>
            <w:r w:rsidRPr="00AC3A42">
              <w:rPr>
                <w:b/>
                <w:bCs/>
              </w:rPr>
              <w:tab/>
            </w:r>
            <w:r w:rsidRPr="00AC3A42">
              <w:t>The dissolution measures taken against USAID have made foreign aid explicitly tied to the Department of State; and</w:t>
            </w:r>
          </w:p>
          <w:p w14:paraId="40882793" w14:textId="77777777" w:rsidR="00AC3A42" w:rsidRPr="00AC3A42" w:rsidRDefault="00AC3A42" w:rsidP="00AC3A42">
            <w:r w:rsidRPr="00AC3A42">
              <w:rPr>
                <w:b/>
                <w:bCs/>
              </w:rPr>
              <w:t>WHEREAS</w:t>
            </w:r>
            <w:r w:rsidRPr="00AC3A42">
              <w:t>,</w:t>
            </w:r>
            <w:r w:rsidRPr="00AC3A42">
              <w:rPr>
                <w:b/>
                <w:bCs/>
              </w:rPr>
              <w:tab/>
            </w:r>
            <w:r w:rsidRPr="00AC3A42">
              <w:t>This further aligns foreign aid with agreement on the political values of a cabinet, endangering millions of people and the international standing of the United States based on agreement with the Secretary of State; now, therefore, be it</w:t>
            </w:r>
          </w:p>
          <w:p w14:paraId="4262FAEF" w14:textId="77777777" w:rsidR="00AC3A42" w:rsidRPr="00AC3A42" w:rsidRDefault="00AC3A42" w:rsidP="00AC3A42">
            <w:r w:rsidRPr="00AC3A42">
              <w:rPr>
                <w:b/>
                <w:bCs/>
              </w:rPr>
              <w:t>RESOLVED,</w:t>
            </w:r>
            <w:r w:rsidRPr="00AC3A42">
              <w:tab/>
              <w:t>That the Congress here assembled recommend the executive administration take steps to reverse their course against unbiased foreign aid; and, be it</w:t>
            </w:r>
          </w:p>
          <w:p w14:paraId="6A417611" w14:textId="77777777" w:rsidR="00AC3A42" w:rsidRPr="00AC3A42" w:rsidRDefault="00AC3A42" w:rsidP="00AC3A42">
            <w:r w:rsidRPr="00AC3A42">
              <w:rPr>
                <w:b/>
                <w:bCs/>
              </w:rPr>
              <w:t>FURTHER RESOLVED,</w:t>
            </w:r>
            <w:r w:rsidRPr="00AC3A42">
              <w:t xml:space="preserve"> That the Congress here assembled recommend investigation into practices of withholding or giving foreign aid on the basis of personal relationship and endorsement of involved politicians.</w:t>
            </w:r>
          </w:p>
        </w:tc>
      </w:tr>
    </w:tbl>
    <w:p w14:paraId="08EA89FA" w14:textId="77777777" w:rsidR="00AC3A42" w:rsidRPr="00AC3A42" w:rsidRDefault="00AC3A42" w:rsidP="00AC3A42">
      <w:r w:rsidRPr="00AC3A42">
        <w:rPr>
          <w:i/>
          <w:iCs/>
        </w:rPr>
        <w:t>Introduced for Congressional Debate by Jack Basso of Cottonwood High School.</w:t>
      </w:r>
    </w:p>
    <w:p w14:paraId="68D0A43C" w14:textId="2769716C" w:rsidR="002F0F9E" w:rsidRDefault="002F0F9E" w:rsidP="002F0F9E"/>
    <w:p w14:paraId="4DC7429B" w14:textId="77777777" w:rsidR="002F0F9E" w:rsidRDefault="002F0F9E" w:rsidP="002F0F9E"/>
    <w:p w14:paraId="3D585938" w14:textId="77777777" w:rsidR="002F0F9E" w:rsidRDefault="002F0F9E" w:rsidP="002F0F9E"/>
    <w:p w14:paraId="177BCBA6" w14:textId="0D553E38" w:rsidR="002F0F9E" w:rsidRDefault="002F0F9E" w:rsidP="002F0F9E">
      <w:r>
        <w:rPr>
          <w:noProof/>
        </w:rPr>
        <w:lastRenderedPageBreak/>
        <w:drawing>
          <wp:inline distT="0" distB="0" distL="0" distR="0" wp14:anchorId="32EEBCF3" wp14:editId="1B75B2B3">
            <wp:extent cx="5943600" cy="5686425"/>
            <wp:effectExtent l="0" t="0" r="0" b="9525"/>
            <wp:docPr id="1736716747" name="Picture 7">
              <a:extLst xmlns:a="http://schemas.openxmlformats.org/drawingml/2006/main">
                <a:ext uri="{FF2B5EF4-FFF2-40B4-BE49-F238E27FC236}">
                  <a16:creationId xmlns:a16="http://schemas.microsoft.com/office/drawing/2014/main" id="{300852AF-AD72-4286-B33A-DB5479D8E8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686425"/>
                    </a:xfrm>
                    <a:prstGeom prst="rect">
                      <a:avLst/>
                    </a:prstGeom>
                    <a:noFill/>
                    <a:ln>
                      <a:noFill/>
                    </a:ln>
                  </pic:spPr>
                </pic:pic>
              </a:graphicData>
            </a:graphic>
          </wp:inline>
        </w:drawing>
      </w:r>
    </w:p>
    <w:p w14:paraId="3C1B9127" w14:textId="77777777" w:rsidR="002F0F9E" w:rsidRDefault="002F0F9E" w:rsidP="002F0F9E"/>
    <w:p w14:paraId="6EFEC38A" w14:textId="77777777" w:rsidR="002F0F9E" w:rsidRDefault="002F0F9E" w:rsidP="002F0F9E"/>
    <w:p w14:paraId="645B7A16" w14:textId="77777777" w:rsidR="007453EE" w:rsidRDefault="007453EE" w:rsidP="002F0F9E"/>
    <w:p w14:paraId="3CD8426C" w14:textId="77777777" w:rsidR="007453EE" w:rsidRDefault="007453EE" w:rsidP="002F0F9E"/>
    <w:p w14:paraId="6CFCA9AA" w14:textId="77777777" w:rsidR="007453EE" w:rsidRDefault="007453EE" w:rsidP="002F0F9E"/>
    <w:p w14:paraId="5C310430" w14:textId="77777777" w:rsidR="007453EE" w:rsidRDefault="007453EE" w:rsidP="002F0F9E"/>
    <w:p w14:paraId="7B01267C" w14:textId="77777777" w:rsidR="007453EE" w:rsidRDefault="007453EE" w:rsidP="002F0F9E"/>
    <w:p w14:paraId="06B2C124" w14:textId="468BF022" w:rsidR="007453EE" w:rsidRPr="007453EE" w:rsidRDefault="007453EE" w:rsidP="007453EE">
      <w:r w:rsidRPr="007453EE">
        <w:rPr>
          <w:b/>
          <w:bCs/>
        </w:rPr>
        <w:lastRenderedPageBreak/>
        <w:t>A Bill to Ensure Student Health by</w:t>
      </w:r>
      <w:r w:rsidR="004048EA">
        <w:rPr>
          <w:b/>
          <w:bCs/>
        </w:rPr>
        <w:t xml:space="preserve"> </w:t>
      </w:r>
      <w:r w:rsidRPr="007453EE">
        <w:rPr>
          <w:b/>
          <w:bCs/>
        </w:rPr>
        <w:t>Starting School Hours at Later Times</w:t>
      </w:r>
    </w:p>
    <w:p w14:paraId="12A842BF" w14:textId="77777777" w:rsidR="007453EE" w:rsidRPr="007453EE" w:rsidRDefault="007453EE" w:rsidP="007453EE"/>
    <w:tbl>
      <w:tblPr>
        <w:tblW w:w="0" w:type="auto"/>
        <w:tblCellMar>
          <w:top w:w="15" w:type="dxa"/>
          <w:left w:w="15" w:type="dxa"/>
          <w:bottom w:w="15" w:type="dxa"/>
          <w:right w:w="15" w:type="dxa"/>
        </w:tblCellMar>
        <w:tblLook w:val="04A0" w:firstRow="1" w:lastRow="0" w:firstColumn="1" w:lastColumn="0" w:noHBand="0" w:noVBand="1"/>
      </w:tblPr>
      <w:tblGrid>
        <w:gridCol w:w="285"/>
        <w:gridCol w:w="9075"/>
      </w:tblGrid>
      <w:tr w:rsidR="007453EE" w:rsidRPr="007453EE" w14:paraId="093331FC" w14:textId="77777777">
        <w:tc>
          <w:tcPr>
            <w:tcW w:w="0" w:type="auto"/>
            <w:tcMar>
              <w:top w:w="14" w:type="dxa"/>
              <w:left w:w="14" w:type="dxa"/>
              <w:bottom w:w="14" w:type="dxa"/>
              <w:right w:w="14" w:type="dxa"/>
            </w:tcMar>
            <w:hideMark/>
          </w:tcPr>
          <w:p w14:paraId="5C15437F" w14:textId="77777777" w:rsidR="007453EE" w:rsidRPr="007453EE" w:rsidRDefault="007453EE" w:rsidP="007453EE"/>
          <w:p w14:paraId="36CB3C20" w14:textId="77777777" w:rsidR="007453EE" w:rsidRPr="007453EE" w:rsidRDefault="007453EE" w:rsidP="007453EE">
            <w:r w:rsidRPr="007453EE">
              <w:t>1</w:t>
            </w:r>
          </w:p>
          <w:p w14:paraId="2DCE5B10" w14:textId="77777777" w:rsidR="007453EE" w:rsidRPr="007453EE" w:rsidRDefault="007453EE" w:rsidP="007453EE">
            <w:r w:rsidRPr="007453EE">
              <w:t>2</w:t>
            </w:r>
          </w:p>
          <w:p w14:paraId="60883A92" w14:textId="77777777" w:rsidR="007453EE" w:rsidRPr="007453EE" w:rsidRDefault="007453EE" w:rsidP="007453EE">
            <w:r w:rsidRPr="007453EE">
              <w:t>3</w:t>
            </w:r>
          </w:p>
          <w:p w14:paraId="653BD0FF" w14:textId="77777777" w:rsidR="007453EE" w:rsidRPr="007453EE" w:rsidRDefault="007453EE" w:rsidP="007453EE">
            <w:r w:rsidRPr="007453EE">
              <w:t>4</w:t>
            </w:r>
          </w:p>
          <w:p w14:paraId="42CDBE4C" w14:textId="77777777" w:rsidR="007453EE" w:rsidRPr="007453EE" w:rsidRDefault="007453EE" w:rsidP="007453EE">
            <w:r w:rsidRPr="007453EE">
              <w:t>5</w:t>
            </w:r>
          </w:p>
          <w:p w14:paraId="6A0A4685" w14:textId="77777777" w:rsidR="007453EE" w:rsidRPr="007453EE" w:rsidRDefault="007453EE" w:rsidP="007453EE">
            <w:r w:rsidRPr="007453EE">
              <w:t>6</w:t>
            </w:r>
          </w:p>
          <w:p w14:paraId="27403F26" w14:textId="77777777" w:rsidR="007453EE" w:rsidRPr="007453EE" w:rsidRDefault="007453EE" w:rsidP="007453EE">
            <w:r w:rsidRPr="007453EE">
              <w:t>7</w:t>
            </w:r>
          </w:p>
          <w:p w14:paraId="66C35EAF" w14:textId="77777777" w:rsidR="007453EE" w:rsidRPr="007453EE" w:rsidRDefault="007453EE" w:rsidP="007453EE">
            <w:r w:rsidRPr="007453EE">
              <w:t>8</w:t>
            </w:r>
          </w:p>
          <w:p w14:paraId="70143D28" w14:textId="77777777" w:rsidR="007453EE" w:rsidRPr="007453EE" w:rsidRDefault="007453EE" w:rsidP="007453EE">
            <w:r w:rsidRPr="007453EE">
              <w:t>9</w:t>
            </w:r>
          </w:p>
          <w:p w14:paraId="537B22B6" w14:textId="77777777" w:rsidR="007453EE" w:rsidRPr="007453EE" w:rsidRDefault="007453EE" w:rsidP="007453EE">
            <w:r w:rsidRPr="007453EE">
              <w:t>10</w:t>
            </w:r>
          </w:p>
          <w:p w14:paraId="35EF91A2" w14:textId="77777777" w:rsidR="007453EE" w:rsidRPr="007453EE" w:rsidRDefault="007453EE" w:rsidP="007453EE">
            <w:r w:rsidRPr="007453EE">
              <w:t>11</w:t>
            </w:r>
          </w:p>
        </w:tc>
        <w:tc>
          <w:tcPr>
            <w:tcW w:w="0" w:type="auto"/>
            <w:tcMar>
              <w:top w:w="100" w:type="dxa"/>
              <w:left w:w="100" w:type="dxa"/>
              <w:bottom w:w="100" w:type="dxa"/>
              <w:right w:w="100" w:type="dxa"/>
            </w:tcMar>
            <w:hideMark/>
          </w:tcPr>
          <w:p w14:paraId="42B2D4CF" w14:textId="77777777" w:rsidR="007453EE" w:rsidRPr="007453EE" w:rsidRDefault="007453EE" w:rsidP="007453EE">
            <w:r w:rsidRPr="007453EE">
              <w:t>BE IT ENACTED BY THE CONGRESS HERE ASSEMBLED THAT:</w:t>
            </w:r>
          </w:p>
          <w:p w14:paraId="619AE4AF" w14:textId="77777777" w:rsidR="007453EE" w:rsidRPr="007453EE" w:rsidRDefault="007453EE" w:rsidP="007453EE">
            <w:r w:rsidRPr="007453EE">
              <w:rPr>
                <w:b/>
                <w:bCs/>
              </w:rPr>
              <w:t>SECTION 1</w:t>
            </w:r>
            <w:r w:rsidRPr="007453EE">
              <w:t>.</w:t>
            </w:r>
            <w:r w:rsidRPr="007453EE">
              <w:tab/>
              <w:t>Federal funding will be denied to any public school or school district which starts the first period of their school hours before 8:30 AM.</w:t>
            </w:r>
          </w:p>
          <w:p w14:paraId="0E440576" w14:textId="77777777" w:rsidR="007453EE" w:rsidRPr="007453EE" w:rsidRDefault="007453EE" w:rsidP="007453EE">
            <w:r w:rsidRPr="007453EE">
              <w:rPr>
                <w:b/>
                <w:bCs/>
              </w:rPr>
              <w:t>SECTION 2</w:t>
            </w:r>
            <w:r w:rsidRPr="007453EE">
              <w:t>.</w:t>
            </w:r>
            <w:r w:rsidRPr="007453EE">
              <w:tab/>
              <w:t>1. Federal funding is defined as any school funding given by an agency or division of the federal government.</w:t>
            </w:r>
            <w:r w:rsidRPr="007453EE">
              <w:br/>
              <w:t>2. Denied is defined as not given.</w:t>
            </w:r>
            <w:r w:rsidRPr="007453EE">
              <w:br/>
              <w:t>3. First period is defined as the earliest class in which the majority of a school’s students are scheduled to attend.</w:t>
            </w:r>
            <w:r w:rsidRPr="007453EE">
              <w:br/>
              <w:t>4. School hours are defined as the hours of operation in which students are actively being taught.</w:t>
            </w:r>
          </w:p>
          <w:p w14:paraId="62924B51" w14:textId="77777777" w:rsidR="007453EE" w:rsidRPr="007453EE" w:rsidRDefault="007453EE" w:rsidP="007453EE">
            <w:r w:rsidRPr="007453EE">
              <w:rPr>
                <w:b/>
                <w:bCs/>
              </w:rPr>
              <w:t>SECTION 3.</w:t>
            </w:r>
            <w:r w:rsidRPr="007453EE">
              <w:tab/>
              <w:t>This bill will be enforced by the Department of Education.</w:t>
            </w:r>
          </w:p>
          <w:p w14:paraId="21605F42" w14:textId="77777777" w:rsidR="007453EE" w:rsidRPr="007453EE" w:rsidRDefault="007453EE" w:rsidP="007453EE">
            <w:r w:rsidRPr="007453EE">
              <w:rPr>
                <w:b/>
                <w:bCs/>
              </w:rPr>
              <w:t>SECTION 4.</w:t>
            </w:r>
            <w:r w:rsidRPr="007453EE">
              <w:rPr>
                <w:b/>
                <w:bCs/>
              </w:rPr>
              <w:tab/>
            </w:r>
            <w:r w:rsidRPr="007453EE">
              <w:t>This legislation will take effect on January 1st, 2027.</w:t>
            </w:r>
          </w:p>
        </w:tc>
      </w:tr>
    </w:tbl>
    <w:p w14:paraId="0C113D35" w14:textId="77777777" w:rsidR="007453EE" w:rsidRPr="007453EE" w:rsidRDefault="007453EE" w:rsidP="007453EE">
      <w:r w:rsidRPr="007453EE">
        <w:br/>
      </w:r>
      <w:r w:rsidRPr="007453EE">
        <w:br/>
      </w:r>
    </w:p>
    <w:p w14:paraId="0C65D7A0" w14:textId="77777777" w:rsidR="007453EE" w:rsidRPr="007453EE" w:rsidRDefault="007453EE" w:rsidP="007453EE">
      <w:r w:rsidRPr="007453EE">
        <w:rPr>
          <w:i/>
          <w:iCs/>
        </w:rPr>
        <w:t>Introduced for Congressional Debate by Jack Basso of Cottonwood High School</w:t>
      </w:r>
    </w:p>
    <w:p w14:paraId="6CF5BC2B" w14:textId="77777777" w:rsidR="007453EE" w:rsidRDefault="007453EE" w:rsidP="002F0F9E"/>
    <w:p w14:paraId="2B67F12F" w14:textId="77777777" w:rsidR="002F0F9E" w:rsidRDefault="002F0F9E" w:rsidP="002F0F9E"/>
    <w:p w14:paraId="0612CC73" w14:textId="77777777" w:rsidR="002F0F9E" w:rsidRDefault="002F0F9E" w:rsidP="002F0F9E"/>
    <w:p w14:paraId="418C1A3D" w14:textId="77777777" w:rsidR="002F0F9E" w:rsidRDefault="002F0F9E" w:rsidP="002F0F9E"/>
    <w:p w14:paraId="03E1CB4D" w14:textId="77777777" w:rsidR="002F0F9E" w:rsidRDefault="002F0F9E" w:rsidP="002F0F9E"/>
    <w:p w14:paraId="42749EAE" w14:textId="77777777" w:rsidR="002F0F9E" w:rsidRDefault="002F0F9E" w:rsidP="002F0F9E"/>
    <w:p w14:paraId="6629DBD1" w14:textId="77777777" w:rsidR="002F0F9E" w:rsidRDefault="002F0F9E" w:rsidP="002F0F9E"/>
    <w:p w14:paraId="0EC4391B" w14:textId="6F8F6FC9" w:rsidR="002F0F9E" w:rsidRDefault="00185886" w:rsidP="002F0F9E">
      <w:r>
        <w:rPr>
          <w:noProof/>
        </w:rPr>
        <w:lastRenderedPageBreak/>
        <w:drawing>
          <wp:inline distT="0" distB="0" distL="0" distR="0" wp14:anchorId="7E0785A7" wp14:editId="1994766A">
            <wp:extent cx="5943600" cy="5895975"/>
            <wp:effectExtent l="0" t="0" r="0" b="9525"/>
            <wp:docPr id="1227944484" name="Picture 8">
              <a:extLst xmlns:a="http://schemas.openxmlformats.org/drawingml/2006/main">
                <a:ext uri="{FF2B5EF4-FFF2-40B4-BE49-F238E27FC236}">
                  <a16:creationId xmlns:a16="http://schemas.microsoft.com/office/drawing/2014/main" id="{5C62CD98-066B-460D-A087-051F7E3DFA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895975"/>
                    </a:xfrm>
                    <a:prstGeom prst="rect">
                      <a:avLst/>
                    </a:prstGeom>
                    <a:noFill/>
                    <a:ln>
                      <a:noFill/>
                    </a:ln>
                  </pic:spPr>
                </pic:pic>
              </a:graphicData>
            </a:graphic>
          </wp:inline>
        </w:drawing>
      </w:r>
    </w:p>
    <w:p w14:paraId="2BB48002" w14:textId="77777777" w:rsidR="00185886" w:rsidRDefault="00185886" w:rsidP="002F0F9E"/>
    <w:p w14:paraId="72FCFA6B" w14:textId="77777777" w:rsidR="00185886" w:rsidRDefault="00185886" w:rsidP="002F0F9E"/>
    <w:p w14:paraId="55021238" w14:textId="77777777" w:rsidR="00185886" w:rsidRDefault="00185886" w:rsidP="002F0F9E"/>
    <w:p w14:paraId="50421E35" w14:textId="77777777" w:rsidR="00185886" w:rsidRDefault="00185886" w:rsidP="002F0F9E"/>
    <w:p w14:paraId="3DAD38F1" w14:textId="77777777" w:rsidR="00185886" w:rsidRDefault="00185886" w:rsidP="002F0F9E"/>
    <w:p w14:paraId="5980AEA2" w14:textId="77777777" w:rsidR="00185886" w:rsidRDefault="00185886" w:rsidP="002F0F9E"/>
    <w:p w14:paraId="29581EBE" w14:textId="77777777" w:rsidR="007F4550" w:rsidRDefault="007F4550" w:rsidP="002F0F9E"/>
    <w:p w14:paraId="34EF7308" w14:textId="77777777" w:rsidR="007F4550" w:rsidRPr="007F4550" w:rsidRDefault="007F4550" w:rsidP="007F4550">
      <w:r w:rsidRPr="007F4550">
        <w:rPr>
          <w:b/>
          <w:bCs/>
        </w:rPr>
        <w:lastRenderedPageBreak/>
        <w:t>A Resolution to Leave NATO</w:t>
      </w:r>
    </w:p>
    <w:tbl>
      <w:tblPr>
        <w:tblW w:w="0" w:type="auto"/>
        <w:tblCellMar>
          <w:top w:w="15" w:type="dxa"/>
          <w:left w:w="15" w:type="dxa"/>
          <w:bottom w:w="15" w:type="dxa"/>
          <w:right w:w="15" w:type="dxa"/>
        </w:tblCellMar>
        <w:tblLook w:val="04A0" w:firstRow="1" w:lastRow="0" w:firstColumn="1" w:lastColumn="0" w:noHBand="0" w:noVBand="1"/>
      </w:tblPr>
      <w:tblGrid>
        <w:gridCol w:w="487"/>
        <w:gridCol w:w="8873"/>
      </w:tblGrid>
      <w:tr w:rsidR="007F4550" w:rsidRPr="007F4550" w14:paraId="427DC943" w14:textId="77777777">
        <w:tc>
          <w:tcPr>
            <w:tcW w:w="0" w:type="auto"/>
            <w:tcMar>
              <w:top w:w="115" w:type="dxa"/>
              <w:left w:w="115" w:type="dxa"/>
              <w:bottom w:w="115" w:type="dxa"/>
              <w:right w:w="115" w:type="dxa"/>
            </w:tcMar>
            <w:hideMark/>
          </w:tcPr>
          <w:p w14:paraId="611CBB04" w14:textId="77777777" w:rsidR="007F4550" w:rsidRPr="007F4550" w:rsidRDefault="007F4550" w:rsidP="007F4550">
            <w:r w:rsidRPr="007F4550">
              <w:t>1</w:t>
            </w:r>
          </w:p>
          <w:p w14:paraId="263F82BD" w14:textId="77777777" w:rsidR="007F4550" w:rsidRPr="007F4550" w:rsidRDefault="007F4550" w:rsidP="007F4550">
            <w:r w:rsidRPr="007F4550">
              <w:t>2</w:t>
            </w:r>
          </w:p>
          <w:p w14:paraId="6D8750EB" w14:textId="77777777" w:rsidR="007F4550" w:rsidRPr="007F4550" w:rsidRDefault="007F4550" w:rsidP="007F4550">
            <w:r w:rsidRPr="007F4550">
              <w:t>3</w:t>
            </w:r>
          </w:p>
          <w:p w14:paraId="7B38336A" w14:textId="77777777" w:rsidR="007F4550" w:rsidRPr="007F4550" w:rsidRDefault="007F4550" w:rsidP="007F4550">
            <w:r w:rsidRPr="007F4550">
              <w:t>4</w:t>
            </w:r>
          </w:p>
          <w:p w14:paraId="36196703" w14:textId="77777777" w:rsidR="007F4550" w:rsidRPr="007F4550" w:rsidRDefault="007F4550" w:rsidP="007F4550">
            <w:r w:rsidRPr="007F4550">
              <w:t>5</w:t>
            </w:r>
          </w:p>
          <w:p w14:paraId="0791C186" w14:textId="77777777" w:rsidR="007F4550" w:rsidRPr="007F4550" w:rsidRDefault="007F4550" w:rsidP="007F4550">
            <w:r w:rsidRPr="007F4550">
              <w:t>6</w:t>
            </w:r>
          </w:p>
          <w:p w14:paraId="7DB9E693" w14:textId="77777777" w:rsidR="007F4550" w:rsidRPr="007F4550" w:rsidRDefault="007F4550" w:rsidP="007F4550">
            <w:r w:rsidRPr="007F4550">
              <w:t>7</w:t>
            </w:r>
          </w:p>
          <w:p w14:paraId="5FCF9EBF" w14:textId="77777777" w:rsidR="007F4550" w:rsidRPr="007F4550" w:rsidRDefault="007F4550" w:rsidP="007F4550">
            <w:r w:rsidRPr="007F4550">
              <w:t>8</w:t>
            </w:r>
          </w:p>
          <w:p w14:paraId="3B09DD47" w14:textId="77777777" w:rsidR="007F4550" w:rsidRPr="007F4550" w:rsidRDefault="007F4550" w:rsidP="007F4550">
            <w:r w:rsidRPr="007F4550">
              <w:t>9</w:t>
            </w:r>
          </w:p>
          <w:p w14:paraId="0CF29D50" w14:textId="1F5ADE0A" w:rsidR="007F4550" w:rsidRPr="007F4550" w:rsidRDefault="007F4550" w:rsidP="007F4550">
            <w:r w:rsidRPr="007F4550">
              <w:t>10</w:t>
            </w:r>
          </w:p>
        </w:tc>
        <w:tc>
          <w:tcPr>
            <w:tcW w:w="0" w:type="auto"/>
            <w:tcMar>
              <w:top w:w="100" w:type="dxa"/>
              <w:left w:w="100" w:type="dxa"/>
              <w:bottom w:w="100" w:type="dxa"/>
              <w:right w:w="100" w:type="dxa"/>
            </w:tcMar>
            <w:hideMark/>
          </w:tcPr>
          <w:p w14:paraId="5289B232" w14:textId="77777777" w:rsidR="007F4550" w:rsidRPr="007F4550" w:rsidRDefault="007F4550" w:rsidP="007F4550">
            <w:r w:rsidRPr="007F4550">
              <w:rPr>
                <w:b/>
                <w:bCs/>
              </w:rPr>
              <w:t>WHEREAS</w:t>
            </w:r>
            <w:r w:rsidRPr="007F4550">
              <w:t>,</w:t>
            </w:r>
            <w:r w:rsidRPr="007F4550">
              <w:tab/>
              <w:t>The North Atlantic Treaty Organization has become ineffective in its original purpose and may harm the United States; and</w:t>
            </w:r>
          </w:p>
          <w:p w14:paraId="0786017B" w14:textId="77777777" w:rsidR="007F4550" w:rsidRPr="007F4550" w:rsidRDefault="007F4550" w:rsidP="007F4550">
            <w:r w:rsidRPr="007F4550">
              <w:rPr>
                <w:b/>
                <w:bCs/>
              </w:rPr>
              <w:t>WHEREAS</w:t>
            </w:r>
            <w:r w:rsidRPr="007F4550">
              <w:t>,</w:t>
            </w:r>
            <w:r w:rsidRPr="007F4550">
              <w:tab/>
              <w:t>NATO was intended for mutual defence and to deter the Soviet Union from declaring war on one or more member nations and to benefit all member nations; and</w:t>
            </w:r>
          </w:p>
          <w:p w14:paraId="3AF392F1" w14:textId="77777777" w:rsidR="007F4550" w:rsidRPr="007F4550" w:rsidRDefault="007F4550" w:rsidP="007F4550">
            <w:r w:rsidRPr="007F4550">
              <w:rPr>
                <w:b/>
                <w:bCs/>
              </w:rPr>
              <w:t>WHEREAS</w:t>
            </w:r>
            <w:r w:rsidRPr="007F4550">
              <w:t>,</w:t>
            </w:r>
            <w:r w:rsidRPr="007F4550">
              <w:tab/>
              <w:t>The Soviet Union has dissolved and ceases to be a threat; and</w:t>
            </w:r>
          </w:p>
          <w:p w14:paraId="2D58F76D" w14:textId="77777777" w:rsidR="007F4550" w:rsidRPr="007F4550" w:rsidRDefault="007F4550" w:rsidP="007F4550">
            <w:r w:rsidRPr="007F4550">
              <w:rPr>
                <w:b/>
                <w:bCs/>
              </w:rPr>
              <w:t>WHEREAS</w:t>
            </w:r>
            <w:r w:rsidRPr="007F4550">
              <w:t>,</w:t>
            </w:r>
            <w:r w:rsidRPr="007F4550">
              <w:rPr>
                <w:b/>
                <w:bCs/>
              </w:rPr>
              <w:tab/>
            </w:r>
            <w:r w:rsidRPr="007F4550">
              <w:t>The United States does not substantially benefit from its involvement in NATO; and</w:t>
            </w:r>
          </w:p>
          <w:p w14:paraId="4918DC33" w14:textId="77777777" w:rsidR="007F4550" w:rsidRPr="007F4550" w:rsidRDefault="007F4550" w:rsidP="007F4550">
            <w:r w:rsidRPr="007F4550">
              <w:rPr>
                <w:b/>
                <w:bCs/>
              </w:rPr>
              <w:t xml:space="preserve">WHEREAS,       </w:t>
            </w:r>
            <w:r w:rsidRPr="007F4550">
              <w:t>The United States may be brought into a war if a member state has invoked Article 5; now, therefore, be it</w:t>
            </w:r>
          </w:p>
          <w:p w14:paraId="59C474EE" w14:textId="77777777" w:rsidR="007F4550" w:rsidRPr="007F4550" w:rsidRDefault="007F4550" w:rsidP="007F4550">
            <w:r w:rsidRPr="007F4550">
              <w:rPr>
                <w:b/>
                <w:bCs/>
              </w:rPr>
              <w:t>RESOLVED,</w:t>
            </w:r>
            <w:r w:rsidRPr="007F4550">
              <w:tab/>
              <w:t>That the Congress here assembled shall begin the process of enacting Article Thirteen of the North Atlantic Treaty and thereby cease to be a party of NATO.</w:t>
            </w:r>
          </w:p>
          <w:p w14:paraId="60C6B795" w14:textId="77777777" w:rsidR="007F4550" w:rsidRPr="007F4550" w:rsidRDefault="007F4550" w:rsidP="007F4550"/>
        </w:tc>
      </w:tr>
    </w:tbl>
    <w:p w14:paraId="6E9EEC06" w14:textId="77777777" w:rsidR="007F4550" w:rsidRPr="007F4550" w:rsidRDefault="007F4550" w:rsidP="007F4550">
      <w:r w:rsidRPr="007F4550">
        <w:rPr>
          <w:i/>
          <w:iCs/>
        </w:rPr>
        <w:t>Introduced for Congressional Debate by Daniel Lomax of Clearfield High.</w:t>
      </w:r>
    </w:p>
    <w:p w14:paraId="00DAB1A9" w14:textId="77777777" w:rsidR="007F4550" w:rsidRDefault="007F4550" w:rsidP="002F0F9E"/>
    <w:p w14:paraId="171B6559" w14:textId="6A8C29AA" w:rsidR="00185886" w:rsidRDefault="00185886" w:rsidP="002F0F9E">
      <w:r>
        <w:rPr>
          <w:noProof/>
        </w:rPr>
        <w:lastRenderedPageBreak/>
        <w:drawing>
          <wp:inline distT="0" distB="0" distL="0" distR="0" wp14:anchorId="140F7DC0" wp14:editId="2CD7B6CA">
            <wp:extent cx="5934075" cy="5238750"/>
            <wp:effectExtent l="0" t="0" r="9525" b="0"/>
            <wp:docPr id="147073848" name="Picture 9">
              <a:extLst xmlns:a="http://schemas.openxmlformats.org/drawingml/2006/main">
                <a:ext uri="{FF2B5EF4-FFF2-40B4-BE49-F238E27FC236}">
                  <a16:creationId xmlns:a16="http://schemas.microsoft.com/office/drawing/2014/main" id="{5729383C-B6D1-4C21-94BF-65ED677F96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5238750"/>
                    </a:xfrm>
                    <a:prstGeom prst="rect">
                      <a:avLst/>
                    </a:prstGeom>
                    <a:noFill/>
                    <a:ln>
                      <a:noFill/>
                    </a:ln>
                  </pic:spPr>
                </pic:pic>
              </a:graphicData>
            </a:graphic>
          </wp:inline>
        </w:drawing>
      </w:r>
    </w:p>
    <w:p w14:paraId="47AD9644" w14:textId="77777777" w:rsidR="00434118" w:rsidRDefault="00434118" w:rsidP="002F0F9E"/>
    <w:p w14:paraId="346A2C2C" w14:textId="77777777" w:rsidR="00434118" w:rsidRDefault="00434118" w:rsidP="002F0F9E"/>
    <w:p w14:paraId="3156CF46" w14:textId="77777777" w:rsidR="00434118" w:rsidRDefault="00434118" w:rsidP="002F0F9E"/>
    <w:p w14:paraId="2E0FCF65" w14:textId="77777777" w:rsidR="00434118" w:rsidRDefault="00434118" w:rsidP="002F0F9E"/>
    <w:p w14:paraId="621B8FA5" w14:textId="77777777" w:rsidR="00434118" w:rsidRDefault="00434118" w:rsidP="002F0F9E"/>
    <w:p w14:paraId="223D3A41" w14:textId="77777777" w:rsidR="00434118" w:rsidRDefault="00434118" w:rsidP="002F0F9E"/>
    <w:p w14:paraId="25547ED6" w14:textId="77777777" w:rsidR="00434118" w:rsidRDefault="00434118" w:rsidP="002F0F9E"/>
    <w:p w14:paraId="553B0F40" w14:textId="77777777" w:rsidR="00434118" w:rsidRDefault="00434118" w:rsidP="002F0F9E"/>
    <w:p w14:paraId="01012EE8" w14:textId="77777777" w:rsidR="00434118" w:rsidRDefault="00434118" w:rsidP="002F0F9E"/>
    <w:p w14:paraId="596E1D1C" w14:textId="7C04FA99" w:rsidR="00434118" w:rsidRDefault="00434118" w:rsidP="002F0F9E"/>
    <w:p w14:paraId="3856BB43" w14:textId="77777777" w:rsidR="003B27B4" w:rsidRDefault="003B27B4" w:rsidP="002F0F9E"/>
    <w:p w14:paraId="7821B7FE" w14:textId="77777777" w:rsidR="003B27B4" w:rsidRDefault="003B27B4" w:rsidP="002F0F9E"/>
    <w:p w14:paraId="5054DC6E" w14:textId="77777777" w:rsidR="003B27B4" w:rsidRDefault="003B27B4" w:rsidP="002F0F9E"/>
    <w:p w14:paraId="2C47899A" w14:textId="77777777" w:rsidR="003B27B4" w:rsidRDefault="003B27B4" w:rsidP="002F0F9E"/>
    <w:p w14:paraId="17E0B8C1" w14:textId="77777777" w:rsidR="003B27B4" w:rsidRDefault="003B27B4" w:rsidP="002F0F9E"/>
    <w:p w14:paraId="184F7492" w14:textId="77777777" w:rsidR="003B27B4" w:rsidRDefault="003B27B4" w:rsidP="002F0F9E"/>
    <w:p w14:paraId="652700AE" w14:textId="77777777" w:rsidR="003B27B4" w:rsidRDefault="003B27B4" w:rsidP="002F0F9E"/>
    <w:p w14:paraId="7B4400BD" w14:textId="77777777" w:rsidR="003B27B4" w:rsidRDefault="003B27B4" w:rsidP="002F0F9E"/>
    <w:p w14:paraId="157EF41B" w14:textId="77777777" w:rsidR="003B27B4" w:rsidRDefault="003B27B4" w:rsidP="002F0F9E"/>
    <w:p w14:paraId="13083CD1" w14:textId="77777777" w:rsidR="003B27B4" w:rsidRDefault="003B27B4" w:rsidP="002F0F9E"/>
    <w:p w14:paraId="4C956E59" w14:textId="77777777" w:rsidR="003B27B4" w:rsidRDefault="003B27B4" w:rsidP="002F0F9E"/>
    <w:p w14:paraId="5D6B2A34" w14:textId="77777777" w:rsidR="003B27B4" w:rsidRDefault="003B27B4" w:rsidP="002F0F9E"/>
    <w:p w14:paraId="53D7EF8C" w14:textId="660EBF08" w:rsidR="003B27B4" w:rsidRDefault="003B27B4" w:rsidP="002F0F9E"/>
    <w:p w14:paraId="0D65CA03" w14:textId="77777777" w:rsidR="003B27B4" w:rsidRDefault="003B27B4" w:rsidP="002F0F9E"/>
    <w:p w14:paraId="451C2305" w14:textId="77777777" w:rsidR="003B27B4" w:rsidRDefault="003B27B4" w:rsidP="002F0F9E"/>
    <w:p w14:paraId="1765299B" w14:textId="77777777" w:rsidR="003B27B4" w:rsidRDefault="003B27B4" w:rsidP="002F0F9E"/>
    <w:p w14:paraId="7300E4B4" w14:textId="77777777" w:rsidR="003B27B4" w:rsidRDefault="003B27B4" w:rsidP="002F0F9E"/>
    <w:p w14:paraId="7613A411" w14:textId="77777777" w:rsidR="003B27B4" w:rsidRDefault="003B27B4" w:rsidP="002F0F9E"/>
    <w:p w14:paraId="513C8D39" w14:textId="77777777" w:rsidR="003B27B4" w:rsidRDefault="003B27B4" w:rsidP="002F0F9E"/>
    <w:p w14:paraId="1B69DD7C" w14:textId="77777777" w:rsidR="00D0058F" w:rsidRDefault="00D0058F" w:rsidP="002F0F9E"/>
    <w:p w14:paraId="2EF38B22" w14:textId="77777777" w:rsidR="00D0058F" w:rsidRDefault="00D0058F" w:rsidP="002F0F9E"/>
    <w:p w14:paraId="77F23246" w14:textId="77777777" w:rsidR="00D0058F" w:rsidRDefault="00D0058F" w:rsidP="002F0F9E"/>
    <w:p w14:paraId="39CA5E1D" w14:textId="5EC3950F" w:rsidR="00D0058F" w:rsidRDefault="00D0058F" w:rsidP="002F0F9E"/>
    <w:sectPr w:rsidR="00D00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39AE"/>
    <w:multiLevelType w:val="multilevel"/>
    <w:tmpl w:val="0860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07DE4"/>
    <w:multiLevelType w:val="multilevel"/>
    <w:tmpl w:val="F23CA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78471C"/>
    <w:multiLevelType w:val="hybridMultilevel"/>
    <w:tmpl w:val="299A84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436957">
    <w:abstractNumId w:val="2"/>
  </w:num>
  <w:num w:numId="2" w16cid:durableId="912811002">
    <w:abstractNumId w:val="1"/>
    <w:lvlOverride w:ilvl="0">
      <w:lvl w:ilvl="0">
        <w:numFmt w:val="upperLetter"/>
        <w:lvlText w:val="%1."/>
        <w:lvlJc w:val="left"/>
      </w:lvl>
    </w:lvlOverride>
  </w:num>
  <w:num w:numId="3" w16cid:durableId="145752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9E"/>
    <w:rsid w:val="00185886"/>
    <w:rsid w:val="002300E6"/>
    <w:rsid w:val="002679FA"/>
    <w:rsid w:val="002B7561"/>
    <w:rsid w:val="002F0F9E"/>
    <w:rsid w:val="003437E3"/>
    <w:rsid w:val="00391333"/>
    <w:rsid w:val="003B27B4"/>
    <w:rsid w:val="003F4563"/>
    <w:rsid w:val="004048EA"/>
    <w:rsid w:val="00434118"/>
    <w:rsid w:val="004A2835"/>
    <w:rsid w:val="004E1610"/>
    <w:rsid w:val="0052585C"/>
    <w:rsid w:val="005411A5"/>
    <w:rsid w:val="005E1DA7"/>
    <w:rsid w:val="006A438D"/>
    <w:rsid w:val="00724EA9"/>
    <w:rsid w:val="007453EE"/>
    <w:rsid w:val="007F4550"/>
    <w:rsid w:val="00880686"/>
    <w:rsid w:val="00917C0E"/>
    <w:rsid w:val="0096018E"/>
    <w:rsid w:val="00A61955"/>
    <w:rsid w:val="00AA1000"/>
    <w:rsid w:val="00AC3A42"/>
    <w:rsid w:val="00B8616B"/>
    <w:rsid w:val="00BA3256"/>
    <w:rsid w:val="00C33CDE"/>
    <w:rsid w:val="00CD2564"/>
    <w:rsid w:val="00D0058F"/>
    <w:rsid w:val="00E0569E"/>
    <w:rsid w:val="00F17B81"/>
    <w:rsid w:val="00FC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DC37"/>
  <w15:chartTrackingRefBased/>
  <w15:docId w15:val="{DD85CE4B-9C06-4A4D-B234-309A5F21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0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0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F9E"/>
    <w:rPr>
      <w:rFonts w:eastAsiaTheme="majorEastAsia" w:cstheme="majorBidi"/>
      <w:color w:val="272727" w:themeColor="text1" w:themeTint="D8"/>
    </w:rPr>
  </w:style>
  <w:style w:type="paragraph" w:styleId="Title">
    <w:name w:val="Title"/>
    <w:basedOn w:val="Normal"/>
    <w:next w:val="Normal"/>
    <w:link w:val="TitleChar"/>
    <w:uiPriority w:val="10"/>
    <w:qFormat/>
    <w:rsid w:val="002F0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F9E"/>
    <w:pPr>
      <w:spacing w:before="160"/>
      <w:jc w:val="center"/>
    </w:pPr>
    <w:rPr>
      <w:i/>
      <w:iCs/>
      <w:color w:val="404040" w:themeColor="text1" w:themeTint="BF"/>
    </w:rPr>
  </w:style>
  <w:style w:type="character" w:customStyle="1" w:styleId="QuoteChar">
    <w:name w:val="Quote Char"/>
    <w:basedOn w:val="DefaultParagraphFont"/>
    <w:link w:val="Quote"/>
    <w:uiPriority w:val="29"/>
    <w:rsid w:val="002F0F9E"/>
    <w:rPr>
      <w:i/>
      <w:iCs/>
      <w:color w:val="404040" w:themeColor="text1" w:themeTint="BF"/>
    </w:rPr>
  </w:style>
  <w:style w:type="paragraph" w:styleId="ListParagraph">
    <w:name w:val="List Paragraph"/>
    <w:basedOn w:val="Normal"/>
    <w:uiPriority w:val="34"/>
    <w:qFormat/>
    <w:rsid w:val="002F0F9E"/>
    <w:pPr>
      <w:ind w:left="720"/>
      <w:contextualSpacing/>
    </w:pPr>
  </w:style>
  <w:style w:type="character" w:styleId="IntenseEmphasis">
    <w:name w:val="Intense Emphasis"/>
    <w:basedOn w:val="DefaultParagraphFont"/>
    <w:uiPriority w:val="21"/>
    <w:qFormat/>
    <w:rsid w:val="002F0F9E"/>
    <w:rPr>
      <w:i/>
      <w:iCs/>
      <w:color w:val="0F4761" w:themeColor="accent1" w:themeShade="BF"/>
    </w:rPr>
  </w:style>
  <w:style w:type="paragraph" w:styleId="IntenseQuote">
    <w:name w:val="Intense Quote"/>
    <w:basedOn w:val="Normal"/>
    <w:next w:val="Normal"/>
    <w:link w:val="IntenseQuoteChar"/>
    <w:uiPriority w:val="30"/>
    <w:qFormat/>
    <w:rsid w:val="002F0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F9E"/>
    <w:rPr>
      <w:i/>
      <w:iCs/>
      <w:color w:val="0F4761" w:themeColor="accent1" w:themeShade="BF"/>
    </w:rPr>
  </w:style>
  <w:style w:type="character" w:styleId="IntenseReference">
    <w:name w:val="Intense Reference"/>
    <w:basedOn w:val="DefaultParagraphFont"/>
    <w:uiPriority w:val="32"/>
    <w:qFormat/>
    <w:rsid w:val="002F0F9E"/>
    <w:rPr>
      <w:b/>
      <w:bCs/>
      <w:smallCaps/>
      <w:color w:val="0F4761" w:themeColor="accent1" w:themeShade="BF"/>
      <w:spacing w:val="5"/>
    </w:rPr>
  </w:style>
  <w:style w:type="character" w:styleId="Hyperlink">
    <w:name w:val="Hyperlink"/>
    <w:basedOn w:val="DefaultParagraphFont"/>
    <w:uiPriority w:val="99"/>
    <w:unhideWhenUsed/>
    <w:rsid w:val="00D0058F"/>
    <w:rPr>
      <w:color w:val="467886" w:themeColor="hyperlink"/>
      <w:u w:val="single"/>
    </w:rPr>
  </w:style>
  <w:style w:type="character" w:styleId="UnresolvedMention">
    <w:name w:val="Unresolved Mention"/>
    <w:basedOn w:val="DefaultParagraphFont"/>
    <w:uiPriority w:val="99"/>
    <w:semiHidden/>
    <w:unhideWhenUsed/>
    <w:rsid w:val="00D0058F"/>
    <w:rPr>
      <w:color w:val="605E5C"/>
      <w:shd w:val="clear" w:color="auto" w:fill="E1DFDD"/>
    </w:rPr>
  </w:style>
  <w:style w:type="paragraph" w:styleId="NormalWeb">
    <w:name w:val="Normal (Web)"/>
    <w:basedOn w:val="Normal"/>
    <w:uiPriority w:val="99"/>
    <w:semiHidden/>
    <w:unhideWhenUsed/>
    <w:rsid w:val="00CD256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CD2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utahdebatecoaches.org/congress-legislation/"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 Harris</dc:creator>
  <cp:keywords/>
  <dc:description/>
  <cp:lastModifiedBy>Lorin Harris</cp:lastModifiedBy>
  <cp:revision>17</cp:revision>
  <dcterms:created xsi:type="dcterms:W3CDTF">2025-08-24T17:14:00Z</dcterms:created>
  <dcterms:modified xsi:type="dcterms:W3CDTF">2025-09-04T21:22:00Z</dcterms:modified>
</cp:coreProperties>
</file>