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B09F3" w14:textId="77777777" w:rsidR="006C33C3" w:rsidRDefault="006C33C3" w:rsidP="006C33C3">
      <w:pPr>
        <w:rPr>
          <w:rFonts w:ascii="Footlight MT Light" w:hAnsi="Footlight MT Light"/>
          <w:sz w:val="24"/>
        </w:rPr>
      </w:pPr>
      <w:r>
        <w:rPr>
          <w:rFonts w:ascii="Footlight MT Light" w:hAnsi="Footlight MT Light"/>
          <w:sz w:val="24"/>
        </w:rPr>
        <w:t xml:space="preserve">We are excited to host your </w:t>
      </w:r>
      <w:r w:rsidRPr="00BB2540">
        <w:rPr>
          <w:rFonts w:ascii="Footlight MT Light" w:hAnsi="Footlight MT Light"/>
          <w:b/>
          <w:i/>
          <w:sz w:val="24"/>
        </w:rPr>
        <w:t>UIL Set A</w:t>
      </w:r>
      <w:r>
        <w:rPr>
          <w:rFonts w:ascii="Footlight MT Light" w:hAnsi="Footlight MT Light"/>
          <w:sz w:val="24"/>
        </w:rPr>
        <w:t xml:space="preserve"> Invitational Meet! Please see below on specific events offered at Princeton’s Spring Classic.</w:t>
      </w:r>
    </w:p>
    <w:p w14:paraId="78C78BEB" w14:textId="77777777" w:rsidR="00353215" w:rsidRDefault="00353215" w:rsidP="006C33C3">
      <w:pPr>
        <w:rPr>
          <w:rFonts w:ascii="Footlight MT Light" w:hAnsi="Footlight MT Light"/>
          <w:b/>
          <w:sz w:val="24"/>
        </w:rPr>
      </w:pPr>
      <w:r>
        <w:rPr>
          <w:rFonts w:ascii="Footlight MT Light" w:hAnsi="Footlight MT Light"/>
          <w:b/>
          <w:sz w:val="24"/>
        </w:rPr>
        <w:t>Tests:</w:t>
      </w:r>
    </w:p>
    <w:p w14:paraId="1A4FBFDE" w14:textId="77777777" w:rsidR="00353215" w:rsidRPr="00353215" w:rsidRDefault="00353215" w:rsidP="006C33C3">
      <w:pPr>
        <w:rPr>
          <w:rFonts w:ascii="Footlight MT Light" w:hAnsi="Footlight MT Light"/>
          <w:sz w:val="24"/>
        </w:rPr>
      </w:pPr>
      <w:r>
        <w:rPr>
          <w:rFonts w:ascii="Footlight MT Light" w:hAnsi="Footlight MT Light"/>
          <w:sz w:val="24"/>
        </w:rPr>
        <w:t xml:space="preserve">Spelling tests will be online via ASW Spelling Programs. All other tests will be provided by UIL Set A. We will be administering the Computer Science Written test. I am looking for a director to run the Computer Science Practical (my coach is not comfortable administering the practical portion). If I do not find anyone, we will not </w:t>
      </w:r>
      <w:r w:rsidR="00BB2540">
        <w:rPr>
          <w:rFonts w:ascii="Footlight MT Light" w:hAnsi="Footlight MT Light"/>
          <w:sz w:val="24"/>
        </w:rPr>
        <w:t xml:space="preserve">be able to offer this portion. If your coach is interested in administering the practical portion, please have them email me at </w:t>
      </w:r>
      <w:hyperlink r:id="rId6" w:history="1">
        <w:r w:rsidR="00BB2540" w:rsidRPr="00BE3B43">
          <w:rPr>
            <w:rStyle w:val="Hyperlink"/>
            <w:rFonts w:ascii="Footlight MT Light" w:hAnsi="Footlight MT Light"/>
            <w:sz w:val="24"/>
          </w:rPr>
          <w:t>hstringer@princetonisd.net</w:t>
        </w:r>
      </w:hyperlink>
      <w:r w:rsidR="00BB2540">
        <w:rPr>
          <w:rFonts w:ascii="Footlight MT Light" w:hAnsi="Footlight MT Light"/>
          <w:sz w:val="24"/>
        </w:rPr>
        <w:t>. I will be happy to send out the materials for the practical after the contest regardless of whether or not we have it.</w:t>
      </w:r>
    </w:p>
    <w:p w14:paraId="0080671E" w14:textId="77777777" w:rsidR="006C33C3" w:rsidRPr="00F61322" w:rsidRDefault="00F61322" w:rsidP="006C33C3">
      <w:pPr>
        <w:rPr>
          <w:rFonts w:ascii="Footlight MT Light" w:hAnsi="Footlight MT Light"/>
          <w:b/>
          <w:sz w:val="24"/>
        </w:rPr>
      </w:pPr>
      <w:r w:rsidRPr="00F61322">
        <w:rPr>
          <w:rFonts w:ascii="Footlight MT Light" w:hAnsi="Footlight MT Light"/>
          <w:b/>
          <w:sz w:val="24"/>
        </w:rPr>
        <w:t>Large School/Small School Categories:</w:t>
      </w:r>
    </w:p>
    <w:p w14:paraId="5900979A" w14:textId="77777777" w:rsidR="00F61322" w:rsidRDefault="00F61322" w:rsidP="006C33C3">
      <w:pPr>
        <w:rPr>
          <w:rFonts w:ascii="Footlight MT Light" w:hAnsi="Footlight MT Light"/>
          <w:sz w:val="24"/>
        </w:rPr>
      </w:pPr>
      <w:r>
        <w:rPr>
          <w:rFonts w:ascii="Footlight MT Light" w:hAnsi="Footlight MT Light"/>
          <w:sz w:val="24"/>
        </w:rPr>
        <w:t>We will have large and small school categories for Math and Science Events. 1-4A will go into the Small School Categories, and 5A-6A will compete in Large School.</w:t>
      </w:r>
    </w:p>
    <w:p w14:paraId="06C4E783" w14:textId="77777777" w:rsidR="00F61322" w:rsidRPr="00F61322" w:rsidRDefault="00F61322" w:rsidP="006C33C3">
      <w:pPr>
        <w:rPr>
          <w:rFonts w:ascii="Footlight MT Light" w:hAnsi="Footlight MT Light"/>
          <w:b/>
          <w:sz w:val="24"/>
        </w:rPr>
      </w:pPr>
      <w:r w:rsidRPr="00F61322">
        <w:rPr>
          <w:rFonts w:ascii="Footlight MT Light" w:hAnsi="Footlight MT Light"/>
          <w:b/>
          <w:sz w:val="24"/>
        </w:rPr>
        <w:t>Debate Events:</w:t>
      </w:r>
    </w:p>
    <w:p w14:paraId="4AF22F22" w14:textId="77777777" w:rsidR="00F61322" w:rsidRDefault="00F61322" w:rsidP="006C33C3">
      <w:pPr>
        <w:rPr>
          <w:rFonts w:ascii="Footlight MT Light" w:hAnsi="Footlight MT Light"/>
          <w:sz w:val="24"/>
        </w:rPr>
      </w:pPr>
      <w:r>
        <w:rPr>
          <w:rFonts w:ascii="Footlight MT Light" w:hAnsi="Footlight MT Light"/>
          <w:sz w:val="24"/>
        </w:rPr>
        <w:t>Debate Prelims will be on Friday night. Out rounds will begin Saturday Morning. We will be offering the UIL and NSDA sections of Lincoln Douglass Debate if we have enough interest in them. Unfortunately, we will not be able to have cross entering between the two debate events.</w:t>
      </w:r>
    </w:p>
    <w:p w14:paraId="73C7A6A6" w14:textId="77777777" w:rsidR="00E51F30" w:rsidRDefault="00E51F30" w:rsidP="006C33C3">
      <w:pPr>
        <w:rPr>
          <w:rFonts w:ascii="Footlight MT Light" w:hAnsi="Footlight MT Light"/>
          <w:b/>
          <w:sz w:val="24"/>
        </w:rPr>
      </w:pPr>
      <w:r>
        <w:rPr>
          <w:rFonts w:ascii="Footlight MT Light" w:hAnsi="Footlight MT Light"/>
          <w:b/>
          <w:sz w:val="24"/>
        </w:rPr>
        <w:t>Congressional Debate:</w:t>
      </w:r>
    </w:p>
    <w:p w14:paraId="3EA5C0A5" w14:textId="52D79B5F" w:rsidR="00E51F30" w:rsidRPr="00E51F30" w:rsidRDefault="00E51F30" w:rsidP="006C33C3">
      <w:pPr>
        <w:rPr>
          <w:rFonts w:ascii="Footlight MT Light" w:hAnsi="Footlight MT Light"/>
          <w:sz w:val="24"/>
        </w:rPr>
      </w:pPr>
      <w:r w:rsidRPr="00E51F30">
        <w:rPr>
          <w:rFonts w:ascii="Footlight MT Light" w:hAnsi="Footlight MT Light"/>
          <w:sz w:val="24"/>
        </w:rPr>
        <w:t xml:space="preserve">Provided we have enough interest, Congress will have a prelims and finals section. They will be working </w:t>
      </w:r>
      <w:r>
        <w:rPr>
          <w:rFonts w:ascii="Footlight MT Light" w:hAnsi="Footlight MT Light"/>
          <w:sz w:val="24"/>
        </w:rPr>
        <w:t xml:space="preserve">from the </w:t>
      </w:r>
      <w:hyperlink r:id="rId7" w:history="1">
        <w:r w:rsidRPr="00E51F30">
          <w:rPr>
            <w:rStyle w:val="Hyperlink"/>
            <w:rFonts w:ascii="Footlight MT Light" w:hAnsi="Footlight MT Light"/>
            <w:sz w:val="24"/>
          </w:rPr>
          <w:t>TFA Spring Docket</w:t>
        </w:r>
      </w:hyperlink>
      <w:r>
        <w:rPr>
          <w:rFonts w:ascii="Footlight MT Light" w:hAnsi="Footlight MT Light"/>
          <w:sz w:val="24"/>
        </w:rPr>
        <w:t xml:space="preserve"> items 1-5 in prelims and 6-10 in finals.</w:t>
      </w:r>
    </w:p>
    <w:p w14:paraId="4806FB13" w14:textId="4D512FDB" w:rsidR="00F61322" w:rsidRPr="00F61322" w:rsidRDefault="00F61322" w:rsidP="006C33C3">
      <w:pPr>
        <w:rPr>
          <w:rFonts w:ascii="Footlight MT Light" w:hAnsi="Footlight MT Light"/>
          <w:b/>
          <w:sz w:val="24"/>
        </w:rPr>
      </w:pPr>
      <w:r w:rsidRPr="00F61322">
        <w:rPr>
          <w:rFonts w:ascii="Footlight MT Light" w:hAnsi="Footlight MT Light"/>
          <w:b/>
          <w:sz w:val="24"/>
        </w:rPr>
        <w:t>Individual Events:</w:t>
      </w:r>
    </w:p>
    <w:p w14:paraId="4EDAEBEE" w14:textId="77777777" w:rsidR="00F61322" w:rsidRDefault="00F61322" w:rsidP="006C33C3">
      <w:pPr>
        <w:rPr>
          <w:rFonts w:ascii="Footlight MT Light" w:hAnsi="Footlight MT Light"/>
          <w:sz w:val="24"/>
        </w:rPr>
      </w:pPr>
      <w:r>
        <w:rPr>
          <w:rFonts w:ascii="Footlight MT Light" w:hAnsi="Footlight MT Light"/>
          <w:sz w:val="24"/>
        </w:rPr>
        <w:t>I am a huge proponent of making events work. If only one competitor signs up for an individual event, I will still make sure that they compete with a judge and get ballots, often times by putting them in the same room as another event that has low entries so they also get an audience.</w:t>
      </w:r>
    </w:p>
    <w:p w14:paraId="3F99F61B" w14:textId="77777777" w:rsidR="00F61322" w:rsidRPr="00F61322" w:rsidRDefault="00F61322" w:rsidP="006C33C3">
      <w:pPr>
        <w:rPr>
          <w:rFonts w:ascii="Footlight MT Light" w:hAnsi="Footlight MT Light"/>
          <w:b/>
          <w:sz w:val="24"/>
        </w:rPr>
      </w:pPr>
      <w:r w:rsidRPr="00F61322">
        <w:rPr>
          <w:rFonts w:ascii="Footlight MT Light" w:hAnsi="Footlight MT Light"/>
          <w:b/>
          <w:sz w:val="24"/>
        </w:rPr>
        <w:t>Judges/Graders:</w:t>
      </w:r>
    </w:p>
    <w:p w14:paraId="10835230" w14:textId="77777777" w:rsidR="00F61322" w:rsidRDefault="00F61322" w:rsidP="006C33C3">
      <w:pPr>
        <w:rPr>
          <w:rFonts w:ascii="Footlight MT Light" w:hAnsi="Footlight MT Light"/>
          <w:sz w:val="24"/>
        </w:rPr>
      </w:pPr>
      <w:r>
        <w:rPr>
          <w:rFonts w:ascii="Footlight MT Light" w:hAnsi="Footlight MT Light"/>
          <w:sz w:val="24"/>
        </w:rPr>
        <w:t xml:space="preserve">Schools must provide judges for speech events and graders for academic tests/journalism and writing events. The key to a well-run tournament is having enough judges and graders so that everything moves efficiently. Please ensure you bring your judges and they are aware of the times they are expected to be somewhere. We have seen an influx of school judges not show up to rounds. If necessary, we will </w:t>
      </w:r>
      <w:r w:rsidR="00353215">
        <w:rPr>
          <w:rFonts w:ascii="Footlight MT Light" w:hAnsi="Footlight MT Light"/>
          <w:sz w:val="24"/>
        </w:rPr>
        <w:t>incur fines to your school for judges or graders who do not show up when needed.</w:t>
      </w:r>
    </w:p>
    <w:p w14:paraId="18F4AFE4" w14:textId="77777777" w:rsidR="00F61322" w:rsidRPr="00F61322" w:rsidRDefault="00F61322" w:rsidP="006C33C3">
      <w:pPr>
        <w:rPr>
          <w:rFonts w:ascii="Footlight MT Light" w:hAnsi="Footlight MT Light"/>
          <w:b/>
          <w:sz w:val="24"/>
        </w:rPr>
      </w:pPr>
      <w:r w:rsidRPr="00F61322">
        <w:rPr>
          <w:rFonts w:ascii="Footlight MT Light" w:hAnsi="Footlight MT Light"/>
          <w:b/>
          <w:sz w:val="24"/>
        </w:rPr>
        <w:t>Medals</w:t>
      </w:r>
      <w:r w:rsidR="00353215">
        <w:rPr>
          <w:rFonts w:ascii="Footlight MT Light" w:hAnsi="Footlight MT Light"/>
          <w:b/>
          <w:sz w:val="24"/>
        </w:rPr>
        <w:t xml:space="preserve"> and Tests</w:t>
      </w:r>
      <w:r w:rsidRPr="00F61322">
        <w:rPr>
          <w:rFonts w:ascii="Footlight MT Light" w:hAnsi="Footlight MT Light"/>
          <w:b/>
          <w:sz w:val="24"/>
        </w:rPr>
        <w:t xml:space="preserve">: </w:t>
      </w:r>
    </w:p>
    <w:p w14:paraId="7E0C76FF" w14:textId="77777777" w:rsidR="00F61322" w:rsidRDefault="00F61322" w:rsidP="006C33C3">
      <w:pPr>
        <w:rPr>
          <w:rFonts w:ascii="Footlight MT Light" w:hAnsi="Footlight MT Light"/>
          <w:sz w:val="24"/>
        </w:rPr>
      </w:pPr>
      <w:r>
        <w:rPr>
          <w:rFonts w:ascii="Footlight MT Light" w:hAnsi="Footlight MT Light"/>
          <w:sz w:val="24"/>
        </w:rPr>
        <w:t xml:space="preserve">Medals and </w:t>
      </w:r>
      <w:r w:rsidR="00353215">
        <w:rPr>
          <w:rFonts w:ascii="Footlight MT Light" w:hAnsi="Footlight MT Light"/>
          <w:sz w:val="24"/>
        </w:rPr>
        <w:t>tests</w:t>
      </w:r>
      <w:r>
        <w:rPr>
          <w:rFonts w:ascii="Footlight MT Light" w:hAnsi="Footlight MT Light"/>
          <w:sz w:val="24"/>
        </w:rPr>
        <w:t xml:space="preserve"> for academic events will be handed out directly after grading is complete. </w:t>
      </w:r>
      <w:r w:rsidR="00353215">
        <w:rPr>
          <w:rFonts w:ascii="Footlight MT Light" w:hAnsi="Footlight MT Light"/>
          <w:sz w:val="24"/>
        </w:rPr>
        <w:t>This is to ensure that students/coaches do not need to stay until the end of the tournament for an award ceremony. We will have Sweepstakes awards to hand out at the end of the tournament.</w:t>
      </w:r>
    </w:p>
    <w:p w14:paraId="3F3E052E" w14:textId="77777777" w:rsidR="00353215" w:rsidRPr="00353215" w:rsidRDefault="00353215" w:rsidP="006C33C3">
      <w:pPr>
        <w:rPr>
          <w:rFonts w:ascii="Footlight MT Light" w:hAnsi="Footlight MT Light"/>
          <w:b/>
          <w:sz w:val="24"/>
        </w:rPr>
      </w:pPr>
      <w:r w:rsidRPr="00353215">
        <w:rPr>
          <w:rFonts w:ascii="Footlight MT Light" w:hAnsi="Footlight MT Light"/>
          <w:b/>
          <w:sz w:val="24"/>
        </w:rPr>
        <w:t>Hospitality:</w:t>
      </w:r>
    </w:p>
    <w:p w14:paraId="495988F5" w14:textId="77777777" w:rsidR="00353215" w:rsidRDefault="00353215" w:rsidP="006C33C3">
      <w:pPr>
        <w:rPr>
          <w:rFonts w:ascii="Footlight MT Light" w:hAnsi="Footlight MT Light"/>
          <w:sz w:val="24"/>
        </w:rPr>
      </w:pPr>
      <w:r>
        <w:rPr>
          <w:rFonts w:ascii="Footlight MT Light" w:hAnsi="Footlight MT Light"/>
          <w:sz w:val="24"/>
        </w:rPr>
        <w:t xml:space="preserve">Our culinary students will be providing an exceptional menu for coaches, judges, and bus drivers on Saturday. Please feel free to stop by room F104 for breakfast and/or lunch! </w:t>
      </w:r>
    </w:p>
    <w:p w14:paraId="0AE7F147" w14:textId="77777777" w:rsidR="00353215" w:rsidRPr="00353215" w:rsidRDefault="00353215" w:rsidP="006C33C3">
      <w:pPr>
        <w:rPr>
          <w:rFonts w:ascii="Footlight MT Light" w:hAnsi="Footlight MT Light"/>
          <w:b/>
          <w:sz w:val="24"/>
        </w:rPr>
      </w:pPr>
      <w:r w:rsidRPr="00353215">
        <w:rPr>
          <w:rFonts w:ascii="Footlight MT Light" w:hAnsi="Footlight MT Light"/>
          <w:b/>
          <w:sz w:val="24"/>
        </w:rPr>
        <w:t>Tab Room:</w:t>
      </w:r>
    </w:p>
    <w:p w14:paraId="7F1FF533" w14:textId="77777777" w:rsidR="00353215" w:rsidRDefault="00353215" w:rsidP="006C33C3">
      <w:pPr>
        <w:rPr>
          <w:rFonts w:ascii="Footlight MT Light" w:hAnsi="Footlight MT Light"/>
          <w:sz w:val="24"/>
        </w:rPr>
      </w:pPr>
      <w:r>
        <w:rPr>
          <w:rFonts w:ascii="Footlight MT Light" w:hAnsi="Footlight MT Light"/>
          <w:sz w:val="24"/>
        </w:rPr>
        <w:lastRenderedPageBreak/>
        <w:t>Tab will be in F106 if you have any questions or concerns throughout the day.</w:t>
      </w:r>
    </w:p>
    <w:p w14:paraId="080E9F84" w14:textId="77777777" w:rsidR="00353215" w:rsidRPr="00353215" w:rsidRDefault="00353215" w:rsidP="006C33C3">
      <w:pPr>
        <w:rPr>
          <w:rFonts w:ascii="Footlight MT Light" w:hAnsi="Footlight MT Light"/>
          <w:b/>
          <w:sz w:val="24"/>
        </w:rPr>
      </w:pPr>
      <w:r w:rsidRPr="00353215">
        <w:rPr>
          <w:rFonts w:ascii="Footlight MT Light" w:hAnsi="Footlight MT Light"/>
          <w:b/>
          <w:sz w:val="24"/>
        </w:rPr>
        <w:t>Payments:</w:t>
      </w:r>
    </w:p>
    <w:p w14:paraId="340A3357" w14:textId="77777777" w:rsidR="00353215" w:rsidRDefault="00353215" w:rsidP="006C33C3">
      <w:pPr>
        <w:rPr>
          <w:rFonts w:ascii="Footlight MT Light" w:hAnsi="Footlight MT Light"/>
          <w:sz w:val="24"/>
        </w:rPr>
      </w:pPr>
      <w:r>
        <w:rPr>
          <w:rFonts w:ascii="Footlight MT Light" w:hAnsi="Footlight MT Light"/>
          <w:sz w:val="24"/>
        </w:rPr>
        <w:t>Please have payment within one month of our tournament end. I will supply you with an invoice at tournament registration or you can find it on Tabroom.com under registration and then fees.</w:t>
      </w:r>
    </w:p>
    <w:p w14:paraId="066066C7" w14:textId="77777777" w:rsidR="00353215" w:rsidRDefault="00353215" w:rsidP="006C33C3">
      <w:pPr>
        <w:rPr>
          <w:rFonts w:ascii="Footlight MT Light" w:hAnsi="Footlight MT Light"/>
          <w:sz w:val="24"/>
        </w:rPr>
      </w:pPr>
      <w:r>
        <w:rPr>
          <w:rFonts w:ascii="Footlight MT Light" w:hAnsi="Footlight MT Light"/>
          <w:sz w:val="24"/>
        </w:rPr>
        <w:t>Please make payments out to:</w:t>
      </w:r>
    </w:p>
    <w:p w14:paraId="3B538F6C" w14:textId="77777777" w:rsidR="00353215" w:rsidRDefault="00353215" w:rsidP="00353215">
      <w:pPr>
        <w:spacing w:after="0"/>
        <w:rPr>
          <w:rFonts w:ascii="Footlight MT Light" w:hAnsi="Footlight MT Light"/>
          <w:sz w:val="24"/>
        </w:rPr>
      </w:pPr>
      <w:r>
        <w:rPr>
          <w:rFonts w:ascii="Footlight MT Light" w:hAnsi="Footlight MT Light"/>
          <w:sz w:val="24"/>
        </w:rPr>
        <w:t>Princeton High School</w:t>
      </w:r>
    </w:p>
    <w:p w14:paraId="0FB205BE" w14:textId="77777777" w:rsidR="00353215" w:rsidRDefault="00353215" w:rsidP="00353215">
      <w:pPr>
        <w:spacing w:after="0"/>
        <w:rPr>
          <w:rFonts w:ascii="Footlight MT Light" w:hAnsi="Footlight MT Light"/>
          <w:sz w:val="24"/>
        </w:rPr>
      </w:pPr>
      <w:r>
        <w:rPr>
          <w:rFonts w:ascii="Footlight MT Light" w:hAnsi="Footlight MT Light"/>
          <w:sz w:val="24"/>
        </w:rPr>
        <w:t>c/o Heather Stringer</w:t>
      </w:r>
    </w:p>
    <w:p w14:paraId="3B9305E4" w14:textId="77777777" w:rsidR="00353215" w:rsidRDefault="00353215" w:rsidP="00353215">
      <w:pPr>
        <w:spacing w:after="0"/>
        <w:rPr>
          <w:rFonts w:ascii="Footlight MT Light" w:hAnsi="Footlight MT Light"/>
          <w:sz w:val="24"/>
        </w:rPr>
      </w:pPr>
      <w:r>
        <w:rPr>
          <w:rFonts w:ascii="Footlight MT Light" w:hAnsi="Footlight MT Light"/>
          <w:sz w:val="24"/>
        </w:rPr>
        <w:t>1000 E. Princeton Drive</w:t>
      </w:r>
    </w:p>
    <w:p w14:paraId="1255DAB1" w14:textId="77777777" w:rsidR="00353215" w:rsidRPr="006C33C3" w:rsidRDefault="00353215" w:rsidP="00353215">
      <w:pPr>
        <w:spacing w:after="0"/>
        <w:rPr>
          <w:rFonts w:ascii="Footlight MT Light" w:hAnsi="Footlight MT Light"/>
          <w:sz w:val="24"/>
        </w:rPr>
      </w:pPr>
      <w:r>
        <w:rPr>
          <w:rFonts w:ascii="Footlight MT Light" w:hAnsi="Footlight MT Light"/>
          <w:sz w:val="24"/>
        </w:rPr>
        <w:t>Princeton TX 75407</w:t>
      </w:r>
    </w:p>
    <w:sectPr w:rsidR="00353215" w:rsidRPr="006C33C3" w:rsidSect="00353215">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05342" w14:textId="77777777" w:rsidR="00751A8E" w:rsidRDefault="00751A8E" w:rsidP="00BB2540">
      <w:pPr>
        <w:spacing w:after="0" w:line="240" w:lineRule="auto"/>
      </w:pPr>
      <w:r>
        <w:separator/>
      </w:r>
    </w:p>
  </w:endnote>
  <w:endnote w:type="continuationSeparator" w:id="0">
    <w:p w14:paraId="2980D26E" w14:textId="77777777" w:rsidR="00751A8E" w:rsidRDefault="00751A8E" w:rsidP="00BB2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61E18" w14:textId="77777777" w:rsidR="00751A8E" w:rsidRDefault="00751A8E" w:rsidP="00BB2540">
      <w:pPr>
        <w:spacing w:after="0" w:line="240" w:lineRule="auto"/>
      </w:pPr>
      <w:r>
        <w:separator/>
      </w:r>
    </w:p>
  </w:footnote>
  <w:footnote w:type="continuationSeparator" w:id="0">
    <w:p w14:paraId="4645CD00" w14:textId="77777777" w:rsidR="00751A8E" w:rsidRDefault="00751A8E" w:rsidP="00BB2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3B10" w14:textId="77777777" w:rsidR="00BB2540" w:rsidRPr="00BB2540" w:rsidRDefault="00BB2540" w:rsidP="00BB2540">
    <w:pPr>
      <w:jc w:val="center"/>
      <w:rPr>
        <w:rFonts w:ascii="Footlight MT Light" w:hAnsi="Footlight MT Light"/>
        <w:sz w:val="32"/>
      </w:rPr>
    </w:pPr>
    <w:r w:rsidRPr="006C33C3">
      <w:rPr>
        <w:rFonts w:ascii="Footlight MT Light" w:hAnsi="Footlight MT Light"/>
        <w:sz w:val="32"/>
      </w:rPr>
      <w:t>Welcome to Princeton’s Spring Classic UIL Tournamen</w:t>
    </w:r>
    <w:r>
      <w:rPr>
        <w:rFonts w:ascii="Footlight MT Light" w:hAnsi="Footlight MT Light"/>
        <w:sz w:val="32"/>
      </w:rPr>
      <w:t>t</w:t>
    </w:r>
  </w:p>
  <w:p w14:paraId="4416B3E6" w14:textId="77777777" w:rsidR="00BB2540" w:rsidRDefault="00BB25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C3"/>
    <w:rsid w:val="00353215"/>
    <w:rsid w:val="006C33C3"/>
    <w:rsid w:val="00751A8E"/>
    <w:rsid w:val="007F2069"/>
    <w:rsid w:val="00BB2540"/>
    <w:rsid w:val="00E51F30"/>
    <w:rsid w:val="00F61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8F9DD"/>
  <w15:chartTrackingRefBased/>
  <w15:docId w15:val="{65EFD318-22D7-4E1A-A0B1-23E24CA6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2540"/>
    <w:rPr>
      <w:color w:val="0563C1" w:themeColor="hyperlink"/>
      <w:u w:val="single"/>
    </w:rPr>
  </w:style>
  <w:style w:type="character" w:styleId="UnresolvedMention">
    <w:name w:val="Unresolved Mention"/>
    <w:basedOn w:val="DefaultParagraphFont"/>
    <w:uiPriority w:val="99"/>
    <w:semiHidden/>
    <w:unhideWhenUsed/>
    <w:rsid w:val="00BB2540"/>
    <w:rPr>
      <w:color w:val="605E5C"/>
      <w:shd w:val="clear" w:color="auto" w:fill="E1DFDD"/>
    </w:rPr>
  </w:style>
  <w:style w:type="paragraph" w:styleId="Header">
    <w:name w:val="header"/>
    <w:basedOn w:val="Normal"/>
    <w:link w:val="HeaderChar"/>
    <w:uiPriority w:val="99"/>
    <w:unhideWhenUsed/>
    <w:rsid w:val="00BB2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540"/>
  </w:style>
  <w:style w:type="paragraph" w:styleId="Footer">
    <w:name w:val="footer"/>
    <w:basedOn w:val="Normal"/>
    <w:link w:val="FooterChar"/>
    <w:uiPriority w:val="99"/>
    <w:unhideWhenUsed/>
    <w:rsid w:val="00BB2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rive.google.com/file/d/1T-ri1HUhtsz3SXbfzyZfK4IY6HRUFvWz/vi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stringer@princetonisd.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Princeton ISD</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Stringer</dc:creator>
  <cp:keywords/>
  <dc:description/>
  <cp:lastModifiedBy>Heather Stringer</cp:lastModifiedBy>
  <cp:revision>2</cp:revision>
  <dcterms:created xsi:type="dcterms:W3CDTF">2024-12-03T16:03:00Z</dcterms:created>
  <dcterms:modified xsi:type="dcterms:W3CDTF">2025-12-09T21:35:00Z</dcterms:modified>
</cp:coreProperties>
</file>