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73BA" w14:textId="77777777" w:rsidR="00F27C96" w:rsidRPr="002018D7" w:rsidRDefault="00F27C96" w:rsidP="00F27C96">
      <w:pPr>
        <w:pStyle w:val="BlockTitle"/>
        <w:rPr>
          <w:rFonts w:ascii="Times New Roman" w:hAnsi="Times New Roman" w:cs="Times New Roman"/>
        </w:rPr>
      </w:pPr>
      <w:r w:rsidRPr="002018D7">
        <w:rPr>
          <w:rFonts w:ascii="Times New Roman" w:hAnsi="Times New Roman" w:cs="Times New Roman"/>
        </w:rPr>
        <w:t>District 7 Qualifying Tournament Information</w:t>
      </w:r>
    </w:p>
    <w:p w14:paraId="4B286390" w14:textId="77777777" w:rsidR="00F27C96" w:rsidRPr="000762A6" w:rsidRDefault="0074221A" w:rsidP="000762A6">
      <w:pPr>
        <w:pStyle w:val="Heading4"/>
      </w:pPr>
      <w:r>
        <w:t xml:space="preserve">NDT </w:t>
      </w:r>
      <w:r w:rsidR="00F27C96" w:rsidRPr="000762A6">
        <w:t>Rules</w:t>
      </w:r>
    </w:p>
    <w:p w14:paraId="33D7DCEA" w14:textId="0E45FE52" w:rsidR="0074221A" w:rsidRDefault="0074221A" w:rsidP="00F27C96">
      <w:pPr>
        <w:rPr>
          <w:rStyle w:val="Hyperlink"/>
          <w:sz w:val="20"/>
          <w:szCs w:val="20"/>
        </w:rPr>
      </w:pPr>
      <w:r>
        <w:rPr>
          <w:sz w:val="20"/>
          <w:szCs w:val="20"/>
        </w:rPr>
        <w:t>A copy of the NDT Standing Rules can be found here:</w:t>
      </w:r>
      <w:r w:rsidR="001552B4">
        <w:rPr>
          <w:sz w:val="20"/>
          <w:szCs w:val="20"/>
        </w:rPr>
        <w:t xml:space="preserve"> </w:t>
      </w:r>
      <w:r w:rsidR="00B938F9">
        <w:t>https://nationaldebatetournament.org/about/standing-rules/</w:t>
      </w:r>
      <w:r w:rsidR="002758D7" w:rsidRPr="00A65253">
        <w:rPr>
          <w:rStyle w:val="Hyperlink"/>
          <w:sz w:val="20"/>
          <w:szCs w:val="20"/>
        </w:rPr>
        <w:t>.</w:t>
      </w:r>
      <w:r w:rsidR="00A65253">
        <w:rPr>
          <w:rStyle w:val="Hyperlink"/>
          <w:sz w:val="20"/>
          <w:szCs w:val="20"/>
        </w:rPr>
        <w:t xml:space="preserve"> </w:t>
      </w:r>
    </w:p>
    <w:p w14:paraId="2E3A5A58" w14:textId="77777777" w:rsidR="00B938F9" w:rsidRDefault="00B938F9" w:rsidP="00F27C96">
      <w:pPr>
        <w:rPr>
          <w:sz w:val="20"/>
          <w:szCs w:val="20"/>
        </w:rPr>
      </w:pPr>
    </w:p>
    <w:p w14:paraId="7B42C589" w14:textId="77777777" w:rsidR="0074221A" w:rsidRDefault="0074221A" w:rsidP="0074221A">
      <w:pPr>
        <w:pStyle w:val="Heading4"/>
      </w:pPr>
      <w:r>
        <w:t>D7 Rules</w:t>
      </w:r>
    </w:p>
    <w:p w14:paraId="4BA11261" w14:textId="548EFBD1" w:rsidR="00007287" w:rsidRDefault="00F27C96" w:rsidP="00F27C96">
      <w:pPr>
        <w:rPr>
          <w:sz w:val="20"/>
          <w:szCs w:val="20"/>
        </w:rPr>
      </w:pPr>
      <w:r w:rsidRPr="004021BE">
        <w:rPr>
          <w:sz w:val="20"/>
          <w:szCs w:val="20"/>
        </w:rPr>
        <w:t xml:space="preserve">The rules governing the </w:t>
      </w:r>
      <w:proofErr w:type="gramStart"/>
      <w:r w:rsidRPr="004021BE">
        <w:rPr>
          <w:sz w:val="20"/>
          <w:szCs w:val="20"/>
        </w:rPr>
        <w:t>District</w:t>
      </w:r>
      <w:proofErr w:type="gramEnd"/>
      <w:r w:rsidRPr="004021BE">
        <w:rPr>
          <w:sz w:val="20"/>
          <w:szCs w:val="20"/>
        </w:rPr>
        <w:t xml:space="preserve"> 7 Qualifier tournament are posted on the D7 </w:t>
      </w:r>
      <w:r w:rsidR="00140425">
        <w:rPr>
          <w:sz w:val="20"/>
          <w:szCs w:val="20"/>
        </w:rPr>
        <w:t>Tabroom website (http://d7.tabroom.com)</w:t>
      </w:r>
      <w:r w:rsidRPr="004021BE">
        <w:rPr>
          <w:sz w:val="20"/>
          <w:szCs w:val="20"/>
        </w:rPr>
        <w:t xml:space="preserve"> – they are the </w:t>
      </w:r>
      <w:r w:rsidR="00140425" w:rsidRPr="00140425">
        <w:rPr>
          <w:sz w:val="20"/>
          <w:szCs w:val="20"/>
        </w:rPr>
        <w:t xml:space="preserve">D7 </w:t>
      </w:r>
      <w:r w:rsidR="00007287" w:rsidRPr="00140425">
        <w:rPr>
          <w:sz w:val="20"/>
          <w:szCs w:val="20"/>
        </w:rPr>
        <w:t>Rules-Revised</w:t>
      </w:r>
      <w:r w:rsidR="00140425" w:rsidRPr="00140425">
        <w:rPr>
          <w:sz w:val="20"/>
          <w:szCs w:val="20"/>
        </w:rPr>
        <w:t xml:space="preserve"> </w:t>
      </w:r>
      <w:r w:rsidR="00723779">
        <w:rPr>
          <w:sz w:val="20"/>
          <w:szCs w:val="20"/>
        </w:rPr>
        <w:t>Fall 2023.</w:t>
      </w:r>
    </w:p>
    <w:p w14:paraId="7D4AE595" w14:textId="77777777" w:rsidR="00007287" w:rsidRPr="00F27C96" w:rsidRDefault="00007287" w:rsidP="00F27C96">
      <w:pPr>
        <w:rPr>
          <w:sz w:val="20"/>
          <w:szCs w:val="20"/>
        </w:rPr>
      </w:pPr>
    </w:p>
    <w:p w14:paraId="3D5676DF" w14:textId="77777777" w:rsidR="00F27C96" w:rsidRPr="00F27C96" w:rsidRDefault="00F27C96" w:rsidP="00F27C96">
      <w:pPr>
        <w:pStyle w:val="Heading4"/>
        <w:rPr>
          <w:rFonts w:cs="Times New Roman"/>
        </w:rPr>
      </w:pPr>
      <w:r w:rsidRPr="002018D7">
        <w:rPr>
          <w:rFonts w:cs="Times New Roman"/>
        </w:rPr>
        <w:t>Tournament Dates</w:t>
      </w:r>
    </w:p>
    <w:p w14:paraId="391B18A9" w14:textId="375F67D4" w:rsidR="00F27C96" w:rsidRPr="00F27C96" w:rsidRDefault="009B0775" w:rsidP="00F27C96">
      <w:pPr>
        <w:rPr>
          <w:sz w:val="20"/>
          <w:szCs w:val="20"/>
        </w:rPr>
      </w:pPr>
      <w:r>
        <w:rPr>
          <w:sz w:val="20"/>
          <w:szCs w:val="20"/>
        </w:rPr>
        <w:t>Friday, February 1</w:t>
      </w:r>
      <w:r w:rsidR="00634700">
        <w:rPr>
          <w:sz w:val="20"/>
          <w:szCs w:val="20"/>
        </w:rPr>
        <w:t>4</w:t>
      </w:r>
      <w:r w:rsidR="00F27C96" w:rsidRPr="00F27C96">
        <w:rPr>
          <w:sz w:val="20"/>
          <w:szCs w:val="20"/>
        </w:rPr>
        <w:t xml:space="preserve"> – District meeting </w:t>
      </w:r>
      <w:r w:rsidR="00B938F9">
        <w:rPr>
          <w:sz w:val="20"/>
          <w:szCs w:val="20"/>
        </w:rPr>
        <w:t>4:30</w:t>
      </w:r>
      <w:r w:rsidR="00F27C96" w:rsidRPr="00F27C96">
        <w:rPr>
          <w:sz w:val="20"/>
          <w:szCs w:val="20"/>
        </w:rPr>
        <w:t xml:space="preserve"> pm, </w:t>
      </w:r>
      <w:r w:rsidR="00723779">
        <w:rPr>
          <w:sz w:val="20"/>
          <w:szCs w:val="20"/>
        </w:rPr>
        <w:t>via zoom.</w:t>
      </w:r>
    </w:p>
    <w:p w14:paraId="5F8DE874" w14:textId="77777777" w:rsidR="00F27C96" w:rsidRPr="00F27C96" w:rsidRDefault="00F27C96" w:rsidP="00F27C96">
      <w:pPr>
        <w:rPr>
          <w:sz w:val="20"/>
          <w:szCs w:val="20"/>
        </w:rPr>
      </w:pPr>
    </w:p>
    <w:p w14:paraId="4FFEEB6B" w14:textId="075F8CFD" w:rsidR="00B938F9" w:rsidRDefault="009B0775" w:rsidP="00F27C96">
      <w:pPr>
        <w:rPr>
          <w:sz w:val="20"/>
          <w:szCs w:val="20"/>
        </w:rPr>
      </w:pPr>
      <w:r>
        <w:rPr>
          <w:sz w:val="20"/>
          <w:szCs w:val="20"/>
        </w:rPr>
        <w:t>Saturday, February 1</w:t>
      </w:r>
      <w:r w:rsidR="00634700">
        <w:rPr>
          <w:sz w:val="20"/>
          <w:szCs w:val="20"/>
        </w:rPr>
        <w:t>5</w:t>
      </w:r>
      <w:r>
        <w:rPr>
          <w:sz w:val="20"/>
          <w:szCs w:val="20"/>
        </w:rPr>
        <w:t xml:space="preserve"> – Sunday, February 1</w:t>
      </w:r>
      <w:r w:rsidR="00634700">
        <w:rPr>
          <w:sz w:val="20"/>
          <w:szCs w:val="20"/>
        </w:rPr>
        <w:t>6</w:t>
      </w:r>
      <w:r w:rsidR="00F27C96" w:rsidRPr="00F27C96">
        <w:rPr>
          <w:sz w:val="20"/>
          <w:szCs w:val="20"/>
        </w:rPr>
        <w:t xml:space="preserve"> – Rounds 1-</w:t>
      </w:r>
      <w:r w:rsidR="00723779">
        <w:rPr>
          <w:sz w:val="20"/>
          <w:szCs w:val="20"/>
        </w:rPr>
        <w:t>6, awards</w:t>
      </w:r>
      <w:r w:rsidR="00634700">
        <w:rPr>
          <w:sz w:val="20"/>
          <w:szCs w:val="20"/>
        </w:rPr>
        <w:t xml:space="preserve"> (JV </w:t>
      </w:r>
      <w:proofErr w:type="spellStart"/>
      <w:r w:rsidR="00634700">
        <w:rPr>
          <w:sz w:val="20"/>
          <w:szCs w:val="20"/>
        </w:rPr>
        <w:t>elims</w:t>
      </w:r>
      <w:proofErr w:type="spellEnd"/>
      <w:r w:rsidR="00634700">
        <w:rPr>
          <w:sz w:val="20"/>
          <w:szCs w:val="20"/>
        </w:rPr>
        <w:t xml:space="preserve"> start during round 5)</w:t>
      </w:r>
    </w:p>
    <w:p w14:paraId="7A833B54" w14:textId="77777777" w:rsidR="00B938F9" w:rsidRPr="00B938F9" w:rsidRDefault="00B938F9" w:rsidP="00F27C96">
      <w:pPr>
        <w:rPr>
          <w:sz w:val="20"/>
          <w:szCs w:val="20"/>
        </w:rPr>
      </w:pPr>
    </w:p>
    <w:p w14:paraId="5D4F0E7D" w14:textId="77777777" w:rsidR="00F27C96" w:rsidRPr="00F27C96" w:rsidRDefault="00F27C96" w:rsidP="00F27C96">
      <w:pPr>
        <w:pStyle w:val="Heading4"/>
        <w:rPr>
          <w:rFonts w:cs="Times New Roman"/>
        </w:rPr>
      </w:pPr>
      <w:r w:rsidRPr="002018D7">
        <w:rPr>
          <w:rFonts w:cs="Times New Roman"/>
        </w:rPr>
        <w:t>Deadlines</w:t>
      </w:r>
    </w:p>
    <w:p w14:paraId="3CEBC58D" w14:textId="4713E94F" w:rsidR="00F27C96" w:rsidRDefault="00F27C96" w:rsidP="00F27C96">
      <w:pPr>
        <w:rPr>
          <w:sz w:val="20"/>
          <w:szCs w:val="20"/>
        </w:rPr>
      </w:pPr>
      <w:r w:rsidRPr="00F27C96">
        <w:rPr>
          <w:sz w:val="20"/>
          <w:szCs w:val="20"/>
        </w:rPr>
        <w:t xml:space="preserve">Deadline for entry: Friday, February </w:t>
      </w:r>
      <w:r w:rsidR="00634700">
        <w:rPr>
          <w:sz w:val="20"/>
          <w:szCs w:val="20"/>
        </w:rPr>
        <w:t>7</w:t>
      </w:r>
      <w:r w:rsidRPr="00F27C96">
        <w:rPr>
          <w:sz w:val="20"/>
          <w:szCs w:val="20"/>
        </w:rPr>
        <w:t xml:space="preserve">. Please complete entry at Tabroom.com. In the process, please check your individual team’s “bid sheets” on Tabroom.com to verify their accuracy. Contact person for entries/eligibility: </w:t>
      </w:r>
      <w:r w:rsidR="00723779">
        <w:rPr>
          <w:sz w:val="20"/>
          <w:szCs w:val="20"/>
        </w:rPr>
        <w:t>Jackie Poapst, japoapst@gmail.com</w:t>
      </w:r>
      <w:r w:rsidRPr="00F27C96">
        <w:rPr>
          <w:sz w:val="20"/>
          <w:szCs w:val="20"/>
        </w:rPr>
        <w:t xml:space="preserve"> </w:t>
      </w:r>
    </w:p>
    <w:p w14:paraId="3C067A87" w14:textId="77777777" w:rsidR="00F27C96" w:rsidRPr="00A65253" w:rsidRDefault="00305A15" w:rsidP="00F27C96">
      <w:pPr>
        <w:rPr>
          <w:rStyle w:val="StyleBoldUnderline"/>
        </w:rPr>
      </w:pPr>
      <w:r w:rsidRPr="00A65253">
        <w:rPr>
          <w:rStyle w:val="StyleBoldUnderline"/>
        </w:rPr>
        <w:t xml:space="preserve">Your entry must be accompanied by sufficient judging </w:t>
      </w:r>
      <w:proofErr w:type="gramStart"/>
      <w:r w:rsidRPr="00A65253">
        <w:rPr>
          <w:rStyle w:val="StyleBoldUnderline"/>
        </w:rPr>
        <w:t>in order to</w:t>
      </w:r>
      <w:proofErr w:type="gramEnd"/>
      <w:r w:rsidRPr="00A65253">
        <w:rPr>
          <w:rStyle w:val="StyleBoldUnderline"/>
        </w:rPr>
        <w:t xml:space="preserve"> be considered complete.</w:t>
      </w:r>
    </w:p>
    <w:p w14:paraId="5F9771BF" w14:textId="7F5F1785" w:rsidR="00F27C96" w:rsidRPr="00F27C96" w:rsidRDefault="00F27C96" w:rsidP="00F27C96">
      <w:pPr>
        <w:rPr>
          <w:sz w:val="20"/>
          <w:szCs w:val="20"/>
        </w:rPr>
      </w:pPr>
      <w:r w:rsidRPr="00F27C96">
        <w:rPr>
          <w:sz w:val="20"/>
          <w:szCs w:val="20"/>
        </w:rPr>
        <w:t xml:space="preserve">Deadline for judge waivers: Friday, February </w:t>
      </w:r>
      <w:r w:rsidR="003D73EE">
        <w:rPr>
          <w:sz w:val="20"/>
          <w:szCs w:val="20"/>
        </w:rPr>
        <w:t>7</w:t>
      </w:r>
      <w:r w:rsidRPr="00F27C96">
        <w:rPr>
          <w:sz w:val="20"/>
          <w:szCs w:val="20"/>
        </w:rPr>
        <w:t xml:space="preserve">. For more information on judging </w:t>
      </w:r>
      <w:r w:rsidR="002075D9">
        <w:rPr>
          <w:sz w:val="20"/>
          <w:szCs w:val="20"/>
        </w:rPr>
        <w:t xml:space="preserve">qualifications and </w:t>
      </w:r>
      <w:r w:rsidRPr="00F27C96">
        <w:rPr>
          <w:sz w:val="20"/>
          <w:szCs w:val="20"/>
        </w:rPr>
        <w:t xml:space="preserve">waivers, please see Rules Section II.D. Contact person for judging: Danielle Verney-O’Gorman, </w:t>
      </w:r>
      <w:hyperlink r:id="rId10" w:history="1">
        <w:r w:rsidRPr="00F27C96">
          <w:rPr>
            <w:rStyle w:val="Hyperlink"/>
            <w:rFonts w:eastAsiaTheme="majorEastAsia"/>
            <w:sz w:val="20"/>
            <w:szCs w:val="20"/>
          </w:rPr>
          <w:t>danielle.verney@gmail.com</w:t>
        </w:r>
      </w:hyperlink>
      <w:r w:rsidRPr="00F27C96">
        <w:rPr>
          <w:sz w:val="20"/>
          <w:szCs w:val="20"/>
        </w:rPr>
        <w:t>.</w:t>
      </w:r>
      <w:r w:rsidR="00305A15">
        <w:rPr>
          <w:sz w:val="20"/>
          <w:szCs w:val="20"/>
        </w:rPr>
        <w:t xml:space="preserve"> </w:t>
      </w:r>
    </w:p>
    <w:p w14:paraId="4FF38B05" w14:textId="5A7B9A09" w:rsidR="00F27C96" w:rsidRDefault="00F27C96" w:rsidP="00F27C96">
      <w:pPr>
        <w:rPr>
          <w:sz w:val="20"/>
          <w:szCs w:val="20"/>
        </w:rPr>
      </w:pPr>
      <w:r w:rsidRPr="00F27C96">
        <w:rPr>
          <w:sz w:val="20"/>
          <w:szCs w:val="20"/>
        </w:rPr>
        <w:t xml:space="preserve">Ranking deadline: Saturday, February </w:t>
      </w:r>
      <w:r w:rsidR="003D73EE">
        <w:rPr>
          <w:sz w:val="20"/>
          <w:szCs w:val="20"/>
        </w:rPr>
        <w:t>8</w:t>
      </w:r>
      <w:r w:rsidRPr="00F27C96">
        <w:rPr>
          <w:sz w:val="20"/>
          <w:szCs w:val="20"/>
        </w:rPr>
        <w:t xml:space="preserve">. For more information on ranking process, please see Rules Section II.H. Contact person for rankings: </w:t>
      </w:r>
      <w:r w:rsidR="00881E1D">
        <w:rPr>
          <w:sz w:val="20"/>
          <w:szCs w:val="20"/>
        </w:rPr>
        <w:t>Jackie Poapst, japoapst@gmail.com.</w:t>
      </w:r>
    </w:p>
    <w:p w14:paraId="709F3766" w14:textId="77777777" w:rsidR="00A65253" w:rsidRPr="00F27C96" w:rsidRDefault="00A65253" w:rsidP="00F27C96">
      <w:pPr>
        <w:rPr>
          <w:sz w:val="20"/>
          <w:szCs w:val="20"/>
        </w:rPr>
      </w:pPr>
    </w:p>
    <w:p w14:paraId="4D292877" w14:textId="77777777" w:rsidR="00F27C96" w:rsidRPr="00F27C96" w:rsidRDefault="00F27C96" w:rsidP="00F27C96">
      <w:pPr>
        <w:pStyle w:val="Heading4"/>
        <w:rPr>
          <w:rFonts w:cs="Times New Roman"/>
        </w:rPr>
      </w:pPr>
      <w:r w:rsidRPr="002018D7">
        <w:rPr>
          <w:rFonts w:cs="Times New Roman"/>
        </w:rPr>
        <w:t>Format</w:t>
      </w:r>
    </w:p>
    <w:p w14:paraId="3F023B6A" w14:textId="4D77D4B8" w:rsidR="00F27C96" w:rsidRPr="00F27C96" w:rsidRDefault="00F27C96" w:rsidP="00F27C96">
      <w:pPr>
        <w:rPr>
          <w:sz w:val="20"/>
          <w:szCs w:val="20"/>
        </w:rPr>
      </w:pPr>
      <w:r w:rsidRPr="00F27C96">
        <w:rPr>
          <w:sz w:val="20"/>
          <w:szCs w:val="20"/>
        </w:rPr>
        <w:t xml:space="preserve">Tournament format: </w:t>
      </w:r>
      <w:r w:rsidR="00723779">
        <w:rPr>
          <w:sz w:val="20"/>
          <w:szCs w:val="20"/>
        </w:rPr>
        <w:t>6</w:t>
      </w:r>
      <w:r w:rsidRPr="00F27C96">
        <w:rPr>
          <w:sz w:val="20"/>
          <w:szCs w:val="20"/>
        </w:rPr>
        <w:t xml:space="preserve"> rounds: </w:t>
      </w:r>
    </w:p>
    <w:p w14:paraId="5D9C11AA" w14:textId="0BD9D2B1" w:rsidR="00F27C96" w:rsidRPr="00F27C96" w:rsidRDefault="00F27C96" w:rsidP="00F27C96">
      <w:pPr>
        <w:rPr>
          <w:sz w:val="20"/>
          <w:szCs w:val="20"/>
        </w:rPr>
      </w:pPr>
      <w:r w:rsidRPr="00F27C96">
        <w:rPr>
          <w:sz w:val="20"/>
          <w:szCs w:val="20"/>
        </w:rPr>
        <w:t xml:space="preserve">Rounds </w:t>
      </w:r>
      <w:r w:rsidR="00723779">
        <w:rPr>
          <w:sz w:val="20"/>
          <w:szCs w:val="20"/>
        </w:rPr>
        <w:t>All rounds preset</w:t>
      </w:r>
      <w:r w:rsidRPr="00F27C96">
        <w:rPr>
          <w:sz w:val="20"/>
          <w:szCs w:val="20"/>
        </w:rPr>
        <w:t xml:space="preserve"> </w:t>
      </w:r>
    </w:p>
    <w:p w14:paraId="76D691F5" w14:textId="1C1CF92B" w:rsidR="00F27C96" w:rsidRPr="00F27C96" w:rsidRDefault="00F27C96" w:rsidP="00F27C96">
      <w:pPr>
        <w:rPr>
          <w:sz w:val="20"/>
          <w:szCs w:val="20"/>
        </w:rPr>
      </w:pPr>
      <w:r w:rsidRPr="00F27C96">
        <w:rPr>
          <w:sz w:val="20"/>
          <w:szCs w:val="20"/>
        </w:rPr>
        <w:t xml:space="preserve">Teams may hit </w:t>
      </w:r>
      <w:r w:rsidR="00723779">
        <w:rPr>
          <w:sz w:val="20"/>
          <w:szCs w:val="20"/>
        </w:rPr>
        <w:t xml:space="preserve">not </w:t>
      </w:r>
      <w:r w:rsidRPr="00F27C96">
        <w:rPr>
          <w:sz w:val="20"/>
          <w:szCs w:val="20"/>
        </w:rPr>
        <w:t>a prior opponent</w:t>
      </w:r>
      <w:r w:rsidR="00723779">
        <w:rPr>
          <w:sz w:val="20"/>
          <w:szCs w:val="20"/>
        </w:rPr>
        <w:t>.</w:t>
      </w:r>
    </w:p>
    <w:p w14:paraId="4534A72B" w14:textId="77777777" w:rsidR="00F27C96" w:rsidRDefault="00F27C96" w:rsidP="00F27C96">
      <w:pPr>
        <w:rPr>
          <w:sz w:val="20"/>
          <w:szCs w:val="20"/>
        </w:rPr>
      </w:pPr>
      <w:r w:rsidRPr="00F27C96">
        <w:rPr>
          <w:sz w:val="20"/>
          <w:szCs w:val="20"/>
        </w:rPr>
        <w:t>In accordance with Rules Section II.G, debates shall use the format specified by the standing rules of tournament procedure for the National Debate Tournament.</w:t>
      </w:r>
    </w:p>
    <w:p w14:paraId="0FFDFBC9" w14:textId="77777777" w:rsidR="00A1114F" w:rsidRPr="00F27C96" w:rsidRDefault="00A1114F" w:rsidP="00F27C96">
      <w:pPr>
        <w:rPr>
          <w:sz w:val="20"/>
          <w:szCs w:val="20"/>
        </w:rPr>
      </w:pPr>
    </w:p>
    <w:p w14:paraId="1DB0F55C" w14:textId="77777777" w:rsidR="00F27C96" w:rsidRPr="00F27C96" w:rsidRDefault="00F27C96" w:rsidP="00F27C96">
      <w:pPr>
        <w:pStyle w:val="Heading4"/>
        <w:rPr>
          <w:rFonts w:cs="Times New Roman"/>
        </w:rPr>
      </w:pPr>
      <w:r w:rsidRPr="002018D7">
        <w:rPr>
          <w:rFonts w:cs="Times New Roman"/>
        </w:rPr>
        <w:t>Entries</w:t>
      </w:r>
    </w:p>
    <w:p w14:paraId="28C18BC3" w14:textId="77777777" w:rsidR="00F27C96" w:rsidRPr="00F27C96" w:rsidRDefault="00F27C96" w:rsidP="00F27C96">
      <w:pPr>
        <w:rPr>
          <w:sz w:val="20"/>
          <w:szCs w:val="20"/>
        </w:rPr>
      </w:pPr>
      <w:r w:rsidRPr="00F27C96">
        <w:rPr>
          <w:sz w:val="20"/>
          <w:szCs w:val="20"/>
        </w:rPr>
        <w:t xml:space="preserve">Please see Rules Section II for eligibility criteria. </w:t>
      </w:r>
    </w:p>
    <w:p w14:paraId="241B7A4E" w14:textId="77777777" w:rsidR="00F27C96" w:rsidRPr="00F27C96" w:rsidRDefault="00F27C96" w:rsidP="00F27C96">
      <w:pPr>
        <w:rPr>
          <w:sz w:val="20"/>
          <w:szCs w:val="20"/>
        </w:rPr>
      </w:pPr>
    </w:p>
    <w:p w14:paraId="4D2FBA3B" w14:textId="66EA362D" w:rsidR="00F27C96" w:rsidRDefault="00F27C96" w:rsidP="00F27C96">
      <w:pPr>
        <w:rPr>
          <w:sz w:val="20"/>
          <w:szCs w:val="20"/>
        </w:rPr>
      </w:pPr>
      <w:r w:rsidRPr="00F27C96">
        <w:rPr>
          <w:sz w:val="20"/>
          <w:szCs w:val="20"/>
        </w:rPr>
        <w:t>Reminder: Third teams are allowed to compete. If you would like a 3</w:t>
      </w:r>
      <w:r w:rsidRPr="00F27C96">
        <w:rPr>
          <w:sz w:val="20"/>
          <w:szCs w:val="20"/>
          <w:vertAlign w:val="superscript"/>
        </w:rPr>
        <w:t>rd</w:t>
      </w:r>
      <w:r w:rsidRPr="00F27C96">
        <w:rPr>
          <w:sz w:val="20"/>
          <w:szCs w:val="20"/>
        </w:rPr>
        <w:t xml:space="preserve"> team to be eligible to qualify for the NDT through the 2</w:t>
      </w:r>
      <w:r w:rsidRPr="00F27C96">
        <w:rPr>
          <w:sz w:val="20"/>
          <w:szCs w:val="20"/>
          <w:vertAlign w:val="superscript"/>
        </w:rPr>
        <w:t>nd</w:t>
      </w:r>
      <w:r w:rsidRPr="00F27C96">
        <w:rPr>
          <w:sz w:val="20"/>
          <w:szCs w:val="20"/>
        </w:rPr>
        <w:t xml:space="preserve"> round at-large process, you need to enter that team in the tournament. If you have already qualified two teams for the NDT, you may </w:t>
      </w:r>
      <w:r w:rsidRPr="000762A6">
        <w:rPr>
          <w:rStyle w:val="StyleBoldUnderline"/>
        </w:rPr>
        <w:t>not</w:t>
      </w:r>
      <w:r w:rsidRPr="00F27C96">
        <w:rPr>
          <w:sz w:val="20"/>
          <w:szCs w:val="20"/>
        </w:rPr>
        <w:t xml:space="preserve"> enter additional teams to compete, </w:t>
      </w:r>
      <w:r w:rsidRPr="000762A6">
        <w:rPr>
          <w:rStyle w:val="StyleBoldUnderline"/>
        </w:rPr>
        <w:t>but</w:t>
      </w:r>
      <w:r w:rsidRPr="00F27C96">
        <w:rPr>
          <w:sz w:val="20"/>
          <w:szCs w:val="20"/>
        </w:rPr>
        <w:t xml:space="preserve"> any additional teams need to be ranked in the </w:t>
      </w:r>
      <w:proofErr w:type="gramStart"/>
      <w:r w:rsidRPr="00F27C96">
        <w:rPr>
          <w:sz w:val="20"/>
          <w:szCs w:val="20"/>
        </w:rPr>
        <w:t>District</w:t>
      </w:r>
      <w:proofErr w:type="gramEnd"/>
      <w:r w:rsidRPr="00F27C96">
        <w:rPr>
          <w:sz w:val="20"/>
          <w:szCs w:val="20"/>
        </w:rPr>
        <w:t xml:space="preserve"> ranking, as per Rules Section II.B.</w:t>
      </w:r>
    </w:p>
    <w:p w14:paraId="3B08569B" w14:textId="77777777" w:rsidR="00A1114F" w:rsidRPr="00774E05" w:rsidRDefault="00A1114F" w:rsidP="00F27C96">
      <w:pPr>
        <w:rPr>
          <w:szCs w:val="24"/>
        </w:rPr>
      </w:pPr>
    </w:p>
    <w:p w14:paraId="49EF44BC" w14:textId="77777777" w:rsidR="00F27C96" w:rsidRPr="00F27C96" w:rsidRDefault="00F27C96" w:rsidP="00F27C96">
      <w:pPr>
        <w:pStyle w:val="Heading4"/>
        <w:rPr>
          <w:rFonts w:cs="Times New Roman"/>
        </w:rPr>
      </w:pPr>
      <w:r w:rsidRPr="002018D7">
        <w:rPr>
          <w:rFonts w:cs="Times New Roman"/>
        </w:rPr>
        <w:t>Swing Team Entry</w:t>
      </w:r>
    </w:p>
    <w:p w14:paraId="7B2CC49F" w14:textId="17EE4636" w:rsidR="00F27C96" w:rsidRDefault="00F27C96" w:rsidP="00F27C96">
      <w:pPr>
        <w:rPr>
          <w:sz w:val="20"/>
          <w:szCs w:val="20"/>
        </w:rPr>
      </w:pPr>
      <w:r w:rsidRPr="00F27C96">
        <w:rPr>
          <w:sz w:val="20"/>
          <w:szCs w:val="20"/>
        </w:rPr>
        <w:t xml:space="preserve">If you have a team that you would like to be eligible to be a swing team (if one is necessary), please send the Chair an email identifying that team, </w:t>
      </w:r>
      <w:r w:rsidRPr="00F27C96">
        <w:rPr>
          <w:b/>
          <w:i/>
          <w:sz w:val="20"/>
          <w:szCs w:val="20"/>
        </w:rPr>
        <w:t>and</w:t>
      </w:r>
      <w:r w:rsidRPr="00F27C96">
        <w:rPr>
          <w:sz w:val="20"/>
          <w:szCs w:val="20"/>
        </w:rPr>
        <w:t xml:space="preserve"> enter the team on Tabroom.com as well. This will speed up our ability to select a swing team in the event one is needed. Please see Rules Section II M regarding selection procedures for the swing team. Contact person for swing team: </w:t>
      </w:r>
      <w:r w:rsidR="00723779">
        <w:rPr>
          <w:sz w:val="20"/>
          <w:szCs w:val="20"/>
        </w:rPr>
        <w:t>Jackie Poapst, japoapst@gmail.com</w:t>
      </w:r>
      <w:r w:rsidRPr="00F27C96">
        <w:rPr>
          <w:sz w:val="20"/>
          <w:szCs w:val="20"/>
        </w:rPr>
        <w:t xml:space="preserve">. </w:t>
      </w:r>
    </w:p>
    <w:p w14:paraId="7F801047" w14:textId="77777777" w:rsidR="002075D9" w:rsidRPr="00774E05" w:rsidRDefault="002075D9" w:rsidP="00F27C96">
      <w:pPr>
        <w:rPr>
          <w:sz w:val="20"/>
          <w:szCs w:val="20"/>
        </w:rPr>
      </w:pPr>
    </w:p>
    <w:p w14:paraId="6EFD7232" w14:textId="77777777" w:rsidR="00F27C96" w:rsidRPr="00F27C96" w:rsidRDefault="00F27C96" w:rsidP="00F27C96">
      <w:pPr>
        <w:pStyle w:val="Heading4"/>
        <w:rPr>
          <w:rFonts w:cs="Times New Roman"/>
        </w:rPr>
      </w:pPr>
      <w:r w:rsidRPr="002018D7">
        <w:rPr>
          <w:rFonts w:cs="Times New Roman"/>
        </w:rPr>
        <w:t>Judging Obligations</w:t>
      </w:r>
    </w:p>
    <w:p w14:paraId="0C12D27E" w14:textId="78C4DF8C" w:rsidR="00F27C96" w:rsidRPr="00F27C96" w:rsidRDefault="00F27C96" w:rsidP="00F27C96">
      <w:pPr>
        <w:rPr>
          <w:sz w:val="20"/>
          <w:szCs w:val="20"/>
        </w:rPr>
      </w:pPr>
      <w:r w:rsidRPr="00F27C96">
        <w:rPr>
          <w:sz w:val="20"/>
          <w:szCs w:val="20"/>
        </w:rPr>
        <w:t xml:space="preserve">Judging obligation </w:t>
      </w:r>
      <w:r w:rsidRPr="00F27C96">
        <w:rPr>
          <w:rStyle w:val="StyleBoldUnderline"/>
          <w:sz w:val="20"/>
          <w:szCs w:val="20"/>
        </w:rPr>
        <w:t>per team</w:t>
      </w:r>
      <w:r w:rsidRPr="00F27C96">
        <w:rPr>
          <w:sz w:val="20"/>
          <w:szCs w:val="20"/>
        </w:rPr>
        <w:t xml:space="preserve"> competing: </w:t>
      </w:r>
      <w:r w:rsidR="00723779">
        <w:rPr>
          <w:sz w:val="20"/>
          <w:szCs w:val="20"/>
        </w:rPr>
        <w:t>8</w:t>
      </w:r>
      <w:r w:rsidRPr="00F27C96">
        <w:rPr>
          <w:sz w:val="20"/>
          <w:szCs w:val="20"/>
        </w:rPr>
        <w:t xml:space="preserve"> rounds. </w:t>
      </w:r>
    </w:p>
    <w:p w14:paraId="4921D5A8" w14:textId="77777777" w:rsidR="00F27C96" w:rsidRPr="00F27C96" w:rsidRDefault="00F27C96" w:rsidP="00F27C96">
      <w:pPr>
        <w:rPr>
          <w:sz w:val="20"/>
          <w:szCs w:val="20"/>
        </w:rPr>
      </w:pPr>
    </w:p>
    <w:p w14:paraId="320E7C7A" w14:textId="77777777" w:rsidR="00F27C96" w:rsidRPr="000B7E29" w:rsidRDefault="00F27C96" w:rsidP="00F27C96">
      <w:pPr>
        <w:rPr>
          <w:rStyle w:val="StyleBoldUnderline"/>
        </w:rPr>
      </w:pPr>
      <w:r w:rsidRPr="000B7E29">
        <w:rPr>
          <w:rStyle w:val="StyleBoldUnderline"/>
        </w:rPr>
        <w:t>Also, judges obligated and not used in District rounds will concurrently be part of the judging pool for the JV/novice tournament.</w:t>
      </w:r>
    </w:p>
    <w:p w14:paraId="70CA241E" w14:textId="77777777" w:rsidR="00F27C96" w:rsidRDefault="00F27C96" w:rsidP="00F27C96">
      <w:pPr>
        <w:rPr>
          <w:sz w:val="20"/>
          <w:szCs w:val="20"/>
        </w:rPr>
      </w:pPr>
    </w:p>
    <w:p w14:paraId="15D87DE6" w14:textId="77777777" w:rsidR="00305A15" w:rsidRPr="00F27C96" w:rsidRDefault="00305A15" w:rsidP="00305A15">
      <w:pPr>
        <w:rPr>
          <w:sz w:val="20"/>
          <w:szCs w:val="20"/>
        </w:rPr>
      </w:pPr>
      <w:r>
        <w:rPr>
          <w:sz w:val="20"/>
          <w:szCs w:val="20"/>
        </w:rPr>
        <w:t xml:space="preserve">Your entry must be accompanied by sufficient judging </w:t>
      </w:r>
      <w:proofErr w:type="gramStart"/>
      <w:r>
        <w:rPr>
          <w:sz w:val="20"/>
          <w:szCs w:val="20"/>
        </w:rPr>
        <w:t>in order to</w:t>
      </w:r>
      <w:proofErr w:type="gramEnd"/>
      <w:r>
        <w:rPr>
          <w:sz w:val="20"/>
          <w:szCs w:val="20"/>
        </w:rPr>
        <w:t xml:space="preserve"> be considered complete, and all judges must have a judging philosophy on Tabroom.</w:t>
      </w:r>
    </w:p>
    <w:p w14:paraId="2D62A2B8" w14:textId="77777777" w:rsidR="00305A15" w:rsidRPr="00F27C96" w:rsidRDefault="00305A15" w:rsidP="00F27C96">
      <w:pPr>
        <w:rPr>
          <w:sz w:val="20"/>
          <w:szCs w:val="20"/>
        </w:rPr>
      </w:pPr>
    </w:p>
    <w:p w14:paraId="42B52EFE" w14:textId="33C0F7C5" w:rsidR="00F27C96" w:rsidRPr="00F27C96" w:rsidRDefault="00F27C96" w:rsidP="00F27C96">
      <w:pPr>
        <w:rPr>
          <w:sz w:val="20"/>
          <w:szCs w:val="20"/>
        </w:rPr>
      </w:pPr>
      <w:r w:rsidRPr="00F27C96">
        <w:rPr>
          <w:sz w:val="20"/>
          <w:szCs w:val="20"/>
        </w:rPr>
        <w:t>As a reminder, recent revisions to the rules have altered judging obligation expectations. In particular:</w:t>
      </w:r>
    </w:p>
    <w:p w14:paraId="3BD88DD5" w14:textId="77777777" w:rsidR="00F27C96" w:rsidRPr="00F27C96" w:rsidRDefault="00F27C96" w:rsidP="00F27C96">
      <w:pPr>
        <w:rPr>
          <w:b/>
          <w:sz w:val="20"/>
          <w:szCs w:val="20"/>
          <w:u w:val="single"/>
        </w:rPr>
      </w:pPr>
      <w:r w:rsidRPr="00F27C96">
        <w:rPr>
          <w:b/>
          <w:sz w:val="20"/>
          <w:szCs w:val="20"/>
          <w:u w:val="single"/>
        </w:rPr>
        <w:t>District Workers:</w:t>
      </w:r>
    </w:p>
    <w:p w14:paraId="7DC5E9C2" w14:textId="77777777" w:rsidR="00F27C96" w:rsidRPr="00774E05" w:rsidRDefault="00F27C96" w:rsidP="00774E05">
      <w:pPr>
        <w:pStyle w:val="card"/>
        <w:rPr>
          <w:rFonts w:ascii="Times New Roman" w:hAnsi="Times New Roman" w:cs="Times New Roman"/>
          <w:sz w:val="20"/>
          <w:szCs w:val="20"/>
        </w:rPr>
      </w:pPr>
      <w:r w:rsidRPr="00F27C96">
        <w:rPr>
          <w:rFonts w:ascii="Times New Roman" w:hAnsi="Times New Roman" w:cs="Times New Roman"/>
          <w:sz w:val="20"/>
          <w:szCs w:val="20"/>
        </w:rPr>
        <w:t>District workers: Individuals in attendance at the district tournament who provide significant coaching to, or argument production for, any team participating in the district tournament and who meet the judge eligibility requirement are required to enter the judging pool.   If they do not meet the minimum judge requirement, the district committee may, at their discretion, place the individual in the judging pool or require them to provide a significant equivalent contribution to the tournament. (Section II.K.6)</w:t>
      </w:r>
      <w:r w:rsidR="002075D9">
        <w:rPr>
          <w:rFonts w:ascii="Times New Roman" w:hAnsi="Times New Roman" w:cs="Times New Roman"/>
          <w:sz w:val="20"/>
          <w:szCs w:val="20"/>
        </w:rPr>
        <w:br/>
      </w:r>
    </w:p>
    <w:p w14:paraId="2CA5BF53" w14:textId="77777777" w:rsidR="00F27C96" w:rsidRPr="00F27C96" w:rsidRDefault="00F27C96" w:rsidP="00F27C96">
      <w:pPr>
        <w:pStyle w:val="Heading4"/>
        <w:rPr>
          <w:rFonts w:cs="Times New Roman"/>
        </w:rPr>
      </w:pPr>
      <w:r>
        <w:rPr>
          <w:rFonts w:cs="Times New Roman"/>
        </w:rPr>
        <w:t>Fees</w:t>
      </w:r>
    </w:p>
    <w:p w14:paraId="4C34501E" w14:textId="2EE9952F" w:rsidR="00F27C96" w:rsidRPr="00723779" w:rsidRDefault="003D73EE" w:rsidP="00F27C96">
      <w:pPr>
        <w:pStyle w:val="ListParagraph"/>
        <w:numPr>
          <w:ilvl w:val="0"/>
          <w:numId w:val="11"/>
        </w:numPr>
        <w:rPr>
          <w:sz w:val="20"/>
          <w:szCs w:val="20"/>
        </w:rPr>
      </w:pPr>
      <w:r>
        <w:rPr>
          <w:sz w:val="20"/>
          <w:szCs w:val="20"/>
        </w:rPr>
        <w:t>none</w:t>
      </w:r>
    </w:p>
    <w:p w14:paraId="0DF27507" w14:textId="77777777" w:rsidR="00F27C96" w:rsidRPr="00F27C96" w:rsidRDefault="00F27C96" w:rsidP="00F27C96">
      <w:pPr>
        <w:pStyle w:val="BlockTitle"/>
        <w:rPr>
          <w:rFonts w:ascii="Times New Roman" w:hAnsi="Times New Roman" w:cs="Times New Roman"/>
        </w:rPr>
      </w:pPr>
      <w:r w:rsidRPr="002018D7">
        <w:rPr>
          <w:rFonts w:ascii="Times New Roman" w:hAnsi="Times New Roman" w:cs="Times New Roman"/>
        </w:rPr>
        <w:t>District 7 JV/Novice Tournament Information</w:t>
      </w:r>
    </w:p>
    <w:p w14:paraId="29805720" w14:textId="77777777" w:rsidR="00F27C96" w:rsidRPr="00F27C96" w:rsidRDefault="00F27C96" w:rsidP="00F27C96">
      <w:pPr>
        <w:pStyle w:val="Heading4"/>
        <w:rPr>
          <w:rFonts w:cs="Times New Roman"/>
        </w:rPr>
      </w:pPr>
      <w:r w:rsidRPr="002018D7">
        <w:rPr>
          <w:rFonts w:cs="Times New Roman"/>
        </w:rPr>
        <w:t>Tournament Dates</w:t>
      </w:r>
    </w:p>
    <w:p w14:paraId="3B9B2856" w14:textId="593B4D15" w:rsidR="00F27C96" w:rsidRPr="00F27C96" w:rsidRDefault="00F27C96" w:rsidP="00F27C96">
      <w:pPr>
        <w:rPr>
          <w:sz w:val="20"/>
          <w:szCs w:val="20"/>
        </w:rPr>
      </w:pPr>
      <w:r w:rsidRPr="00F27C96">
        <w:rPr>
          <w:sz w:val="20"/>
          <w:szCs w:val="20"/>
        </w:rPr>
        <w:t xml:space="preserve">Friday, February </w:t>
      </w:r>
      <w:r w:rsidR="00053B19">
        <w:rPr>
          <w:sz w:val="20"/>
          <w:szCs w:val="20"/>
        </w:rPr>
        <w:t>1</w:t>
      </w:r>
      <w:r w:rsidR="003D73EE">
        <w:rPr>
          <w:sz w:val="20"/>
          <w:szCs w:val="20"/>
        </w:rPr>
        <w:t>4</w:t>
      </w:r>
      <w:r w:rsidRPr="00F27C96">
        <w:rPr>
          <w:sz w:val="20"/>
          <w:szCs w:val="20"/>
        </w:rPr>
        <w:t xml:space="preserve"> – District meeting</w:t>
      </w:r>
      <w:r w:rsidR="00D73682">
        <w:rPr>
          <w:sz w:val="20"/>
          <w:szCs w:val="20"/>
        </w:rPr>
        <w:t xml:space="preserve"> </w:t>
      </w:r>
      <w:r w:rsidRPr="00F27C96">
        <w:rPr>
          <w:sz w:val="20"/>
          <w:szCs w:val="20"/>
        </w:rPr>
        <w:t xml:space="preserve">– </w:t>
      </w:r>
      <w:r w:rsidR="00B938F9">
        <w:rPr>
          <w:sz w:val="20"/>
          <w:szCs w:val="20"/>
        </w:rPr>
        <w:t>4:30</w:t>
      </w:r>
      <w:r w:rsidRPr="00F27C96">
        <w:rPr>
          <w:sz w:val="20"/>
          <w:szCs w:val="20"/>
        </w:rPr>
        <w:t xml:space="preserve"> pm, </w:t>
      </w:r>
      <w:r w:rsidR="00723779">
        <w:rPr>
          <w:sz w:val="20"/>
          <w:szCs w:val="20"/>
        </w:rPr>
        <w:t>zoom</w:t>
      </w:r>
    </w:p>
    <w:p w14:paraId="4A67508C" w14:textId="77777777" w:rsidR="00F27C96" w:rsidRPr="00F27C96" w:rsidRDefault="00F27C96" w:rsidP="00F27C96">
      <w:pPr>
        <w:rPr>
          <w:sz w:val="20"/>
          <w:szCs w:val="20"/>
        </w:rPr>
      </w:pPr>
    </w:p>
    <w:p w14:paraId="7889D483" w14:textId="4D8DAAFC" w:rsidR="00F27C96" w:rsidRDefault="00053B19" w:rsidP="00F27C96">
      <w:pPr>
        <w:rPr>
          <w:sz w:val="20"/>
          <w:szCs w:val="20"/>
        </w:rPr>
      </w:pPr>
      <w:r>
        <w:rPr>
          <w:sz w:val="20"/>
          <w:szCs w:val="20"/>
        </w:rPr>
        <w:t>Saturday, February 1</w:t>
      </w:r>
      <w:r w:rsidR="003D73EE">
        <w:rPr>
          <w:sz w:val="20"/>
          <w:szCs w:val="20"/>
        </w:rPr>
        <w:t>5</w:t>
      </w:r>
      <w:r>
        <w:rPr>
          <w:sz w:val="20"/>
          <w:szCs w:val="20"/>
        </w:rPr>
        <w:t xml:space="preserve"> – Sunday, February </w:t>
      </w:r>
      <w:r w:rsidR="00950D49">
        <w:rPr>
          <w:sz w:val="20"/>
          <w:szCs w:val="20"/>
        </w:rPr>
        <w:t>1</w:t>
      </w:r>
      <w:r w:rsidR="003D73EE">
        <w:rPr>
          <w:sz w:val="20"/>
          <w:szCs w:val="20"/>
        </w:rPr>
        <w:t>6</w:t>
      </w:r>
      <w:r w:rsidR="00F27C96" w:rsidRPr="00F27C96">
        <w:rPr>
          <w:sz w:val="20"/>
          <w:szCs w:val="20"/>
        </w:rPr>
        <w:t xml:space="preserve"> – Rounds 1-</w:t>
      </w:r>
      <w:r w:rsidR="003D73EE">
        <w:rPr>
          <w:sz w:val="20"/>
          <w:szCs w:val="20"/>
        </w:rPr>
        <w:t>4</w:t>
      </w:r>
      <w:r w:rsidR="00F27C96" w:rsidRPr="00F27C96">
        <w:rPr>
          <w:sz w:val="20"/>
          <w:szCs w:val="20"/>
        </w:rPr>
        <w:t xml:space="preserve">, followed by </w:t>
      </w:r>
      <w:proofErr w:type="spellStart"/>
      <w:r w:rsidR="00F27C96" w:rsidRPr="00F27C96">
        <w:rPr>
          <w:sz w:val="20"/>
          <w:szCs w:val="20"/>
        </w:rPr>
        <w:t>elims</w:t>
      </w:r>
      <w:proofErr w:type="spellEnd"/>
      <w:r w:rsidR="00F27C96" w:rsidRPr="00F27C96">
        <w:rPr>
          <w:sz w:val="20"/>
          <w:szCs w:val="20"/>
        </w:rPr>
        <w:t xml:space="preserve">. </w:t>
      </w:r>
      <w:r w:rsidR="00D73682">
        <w:rPr>
          <w:sz w:val="20"/>
          <w:szCs w:val="20"/>
        </w:rPr>
        <w:t xml:space="preserve">We have an ADA waiver to clear no more than a </w:t>
      </w:r>
      <w:proofErr w:type="gramStart"/>
      <w:r w:rsidR="003D73EE">
        <w:rPr>
          <w:sz w:val="20"/>
          <w:szCs w:val="20"/>
        </w:rPr>
        <w:t>semis</w:t>
      </w:r>
      <w:proofErr w:type="gramEnd"/>
      <w:r w:rsidR="00D73682">
        <w:rPr>
          <w:sz w:val="20"/>
          <w:szCs w:val="20"/>
        </w:rPr>
        <w:t>.</w:t>
      </w:r>
    </w:p>
    <w:p w14:paraId="5AAA94A2" w14:textId="77777777" w:rsidR="002075D9" w:rsidRPr="00F27C96" w:rsidRDefault="002075D9" w:rsidP="00F27C96">
      <w:pPr>
        <w:rPr>
          <w:sz w:val="20"/>
          <w:szCs w:val="20"/>
        </w:rPr>
      </w:pPr>
    </w:p>
    <w:p w14:paraId="5D14EC2F" w14:textId="77777777" w:rsidR="00F27C96" w:rsidRPr="00F27C96" w:rsidRDefault="00F27C96" w:rsidP="00F27C96">
      <w:pPr>
        <w:pStyle w:val="Heading4"/>
        <w:rPr>
          <w:rFonts w:cs="Times New Roman"/>
        </w:rPr>
      </w:pPr>
      <w:r w:rsidRPr="002018D7">
        <w:rPr>
          <w:rFonts w:cs="Times New Roman"/>
        </w:rPr>
        <w:t>Deadlines</w:t>
      </w:r>
    </w:p>
    <w:p w14:paraId="06B59F0B" w14:textId="50528D18" w:rsidR="00F27C96" w:rsidRDefault="00F27C96" w:rsidP="00F27C96">
      <w:pPr>
        <w:rPr>
          <w:sz w:val="20"/>
          <w:szCs w:val="20"/>
        </w:rPr>
      </w:pPr>
      <w:r w:rsidRPr="00F27C96">
        <w:rPr>
          <w:sz w:val="20"/>
          <w:szCs w:val="20"/>
        </w:rPr>
        <w:t xml:space="preserve">Deadline for entry: Friday, February </w:t>
      </w:r>
      <w:r w:rsidR="003D73EE">
        <w:rPr>
          <w:sz w:val="20"/>
          <w:szCs w:val="20"/>
        </w:rPr>
        <w:t>7</w:t>
      </w:r>
      <w:r w:rsidRPr="00F27C96">
        <w:rPr>
          <w:sz w:val="20"/>
          <w:szCs w:val="20"/>
        </w:rPr>
        <w:t>.</w:t>
      </w:r>
    </w:p>
    <w:p w14:paraId="00A325EB" w14:textId="77777777" w:rsidR="002075D9" w:rsidRPr="00F27C96" w:rsidRDefault="002075D9" w:rsidP="00F27C96">
      <w:pPr>
        <w:rPr>
          <w:sz w:val="20"/>
          <w:szCs w:val="20"/>
        </w:rPr>
      </w:pPr>
    </w:p>
    <w:p w14:paraId="0DF24F56" w14:textId="77777777" w:rsidR="00F27C96" w:rsidRPr="00F27C96" w:rsidRDefault="00F27C96" w:rsidP="00F27C96">
      <w:pPr>
        <w:pStyle w:val="Heading4"/>
        <w:rPr>
          <w:rFonts w:cs="Times New Roman"/>
        </w:rPr>
      </w:pPr>
      <w:r w:rsidRPr="002018D7">
        <w:rPr>
          <w:rFonts w:cs="Times New Roman"/>
        </w:rPr>
        <w:t>Format</w:t>
      </w:r>
    </w:p>
    <w:p w14:paraId="23DA5B1B" w14:textId="467E56C4" w:rsidR="00F27C96" w:rsidRDefault="00F27C96" w:rsidP="00F27C96">
      <w:pPr>
        <w:rPr>
          <w:sz w:val="20"/>
          <w:szCs w:val="20"/>
        </w:rPr>
      </w:pPr>
      <w:r w:rsidRPr="00F27C96">
        <w:rPr>
          <w:sz w:val="20"/>
          <w:szCs w:val="20"/>
        </w:rPr>
        <w:t xml:space="preserve">Tournament format: </w:t>
      </w:r>
      <w:r w:rsidR="003D73EE">
        <w:rPr>
          <w:sz w:val="20"/>
          <w:szCs w:val="20"/>
        </w:rPr>
        <w:t>4</w:t>
      </w:r>
      <w:r w:rsidRPr="00F27C96">
        <w:rPr>
          <w:sz w:val="20"/>
          <w:szCs w:val="20"/>
        </w:rPr>
        <w:t xml:space="preserve"> preliminary rounds, with an appropriate number of elimination rounds</w:t>
      </w:r>
      <w:r w:rsidR="00954ACF">
        <w:rPr>
          <w:sz w:val="20"/>
          <w:szCs w:val="20"/>
        </w:rPr>
        <w:t xml:space="preserve">, not to exceed </w:t>
      </w:r>
      <w:r w:rsidR="003D73EE">
        <w:rPr>
          <w:sz w:val="20"/>
          <w:szCs w:val="20"/>
        </w:rPr>
        <w:t>semis</w:t>
      </w:r>
      <w:r w:rsidR="00954ACF">
        <w:rPr>
          <w:sz w:val="20"/>
          <w:szCs w:val="20"/>
        </w:rPr>
        <w:t xml:space="preserve"> (due to scheduling)</w:t>
      </w:r>
      <w:r w:rsidRPr="00F27C96">
        <w:rPr>
          <w:sz w:val="20"/>
          <w:szCs w:val="20"/>
        </w:rPr>
        <w:t>.</w:t>
      </w:r>
    </w:p>
    <w:p w14:paraId="0AE5D704" w14:textId="77777777" w:rsidR="002075D9" w:rsidRPr="00774E05" w:rsidRDefault="002075D9" w:rsidP="00F27C96">
      <w:pPr>
        <w:rPr>
          <w:sz w:val="20"/>
          <w:szCs w:val="20"/>
        </w:rPr>
      </w:pPr>
    </w:p>
    <w:p w14:paraId="2E767920" w14:textId="77777777" w:rsidR="00F27C96" w:rsidRPr="00F27C96" w:rsidRDefault="00F27C96" w:rsidP="00F27C96">
      <w:pPr>
        <w:pStyle w:val="Heading4"/>
        <w:rPr>
          <w:rFonts w:cs="Times New Roman"/>
        </w:rPr>
      </w:pPr>
      <w:r w:rsidRPr="002018D7">
        <w:rPr>
          <w:rFonts w:cs="Times New Roman"/>
        </w:rPr>
        <w:t>Entries</w:t>
      </w:r>
    </w:p>
    <w:p w14:paraId="12119975" w14:textId="0F053E01" w:rsidR="00F27C96" w:rsidRDefault="00F27C96" w:rsidP="00F27C96">
      <w:pPr>
        <w:rPr>
          <w:sz w:val="20"/>
          <w:szCs w:val="20"/>
        </w:rPr>
      </w:pPr>
      <w:r w:rsidRPr="00F27C96">
        <w:rPr>
          <w:sz w:val="20"/>
          <w:szCs w:val="20"/>
        </w:rPr>
        <w:t xml:space="preserve">Entries will be accepted in </w:t>
      </w:r>
      <w:r w:rsidR="00723779">
        <w:rPr>
          <w:sz w:val="20"/>
          <w:szCs w:val="20"/>
        </w:rPr>
        <w:t>a collapsed</w:t>
      </w:r>
      <w:r w:rsidRPr="00F27C96">
        <w:rPr>
          <w:sz w:val="20"/>
          <w:szCs w:val="20"/>
        </w:rPr>
        <w:t xml:space="preserve"> novice and junior varsity division. Hybrids are eligible to clear</w:t>
      </w:r>
      <w:r w:rsidR="00723779">
        <w:rPr>
          <w:sz w:val="20"/>
          <w:szCs w:val="20"/>
        </w:rPr>
        <w:t xml:space="preserve">. </w:t>
      </w:r>
      <w:r w:rsidRPr="00F27C96">
        <w:rPr>
          <w:sz w:val="20"/>
          <w:szCs w:val="20"/>
        </w:rPr>
        <w:t>There will be f</w:t>
      </w:r>
      <w:r w:rsidR="003D73EE">
        <w:rPr>
          <w:sz w:val="20"/>
          <w:szCs w:val="20"/>
        </w:rPr>
        <w:t>our</w:t>
      </w:r>
      <w:r w:rsidRPr="00F27C96">
        <w:rPr>
          <w:sz w:val="20"/>
          <w:szCs w:val="20"/>
        </w:rPr>
        <w:t xml:space="preserve"> preliminary rounds of debate competition on the 20</w:t>
      </w:r>
      <w:r w:rsidR="00D73682">
        <w:rPr>
          <w:sz w:val="20"/>
          <w:szCs w:val="20"/>
        </w:rPr>
        <w:t>2</w:t>
      </w:r>
      <w:r w:rsidR="003D73EE">
        <w:rPr>
          <w:sz w:val="20"/>
          <w:szCs w:val="20"/>
        </w:rPr>
        <w:t>4-2025</w:t>
      </w:r>
      <w:r w:rsidRPr="00F27C96">
        <w:rPr>
          <w:sz w:val="20"/>
          <w:szCs w:val="20"/>
        </w:rPr>
        <w:t xml:space="preserve"> CEDA resolution and an appropriate number of elimination rounds.</w:t>
      </w:r>
    </w:p>
    <w:p w14:paraId="4838CAA6" w14:textId="77777777" w:rsidR="002075D9" w:rsidRPr="00F27C96" w:rsidRDefault="002075D9" w:rsidP="00F27C96">
      <w:pPr>
        <w:rPr>
          <w:sz w:val="20"/>
          <w:szCs w:val="20"/>
        </w:rPr>
      </w:pPr>
    </w:p>
    <w:p w14:paraId="45C319C9" w14:textId="77777777" w:rsidR="00F27C96" w:rsidRPr="00F27C96" w:rsidRDefault="00F27C96" w:rsidP="00F27C96">
      <w:pPr>
        <w:pStyle w:val="Heading4"/>
        <w:rPr>
          <w:rFonts w:cs="Times New Roman"/>
        </w:rPr>
      </w:pPr>
      <w:r w:rsidRPr="002018D7">
        <w:rPr>
          <w:rFonts w:cs="Times New Roman"/>
        </w:rPr>
        <w:t>Judging Obligations</w:t>
      </w:r>
    </w:p>
    <w:p w14:paraId="68C0FD26" w14:textId="77777777" w:rsidR="00305A15" w:rsidRDefault="00F27C96" w:rsidP="00305A15">
      <w:pPr>
        <w:rPr>
          <w:sz w:val="20"/>
          <w:szCs w:val="20"/>
        </w:rPr>
      </w:pPr>
      <w:r w:rsidRPr="00F27C96">
        <w:rPr>
          <w:sz w:val="20"/>
          <w:szCs w:val="20"/>
        </w:rPr>
        <w:t>Judging obligation for 1 team = 3 rounds, 2 teams = 5 rounds</w:t>
      </w:r>
    </w:p>
    <w:p w14:paraId="4EBC7F6F" w14:textId="77777777" w:rsidR="00305A15" w:rsidRPr="00F27C96" w:rsidRDefault="00305A15" w:rsidP="00305A15">
      <w:pPr>
        <w:rPr>
          <w:sz w:val="20"/>
          <w:szCs w:val="20"/>
        </w:rPr>
      </w:pPr>
      <w:r>
        <w:rPr>
          <w:sz w:val="20"/>
          <w:szCs w:val="20"/>
        </w:rPr>
        <w:t xml:space="preserve">Your entry must be accompanied by sufficient judging </w:t>
      </w:r>
      <w:proofErr w:type="gramStart"/>
      <w:r>
        <w:rPr>
          <w:sz w:val="20"/>
          <w:szCs w:val="20"/>
        </w:rPr>
        <w:t>in order to</w:t>
      </w:r>
      <w:proofErr w:type="gramEnd"/>
      <w:r>
        <w:rPr>
          <w:sz w:val="20"/>
          <w:szCs w:val="20"/>
        </w:rPr>
        <w:t xml:space="preserve"> be considered complete, and all judges must have a judging philosophy on Tabroom.</w:t>
      </w:r>
    </w:p>
    <w:p w14:paraId="30719CFE" w14:textId="77777777" w:rsidR="00FA702A" w:rsidRPr="00774E05" w:rsidRDefault="00FA702A" w:rsidP="00F27C96">
      <w:pPr>
        <w:rPr>
          <w:sz w:val="20"/>
          <w:szCs w:val="20"/>
        </w:rPr>
      </w:pPr>
    </w:p>
    <w:p w14:paraId="4EF80DAD" w14:textId="68546C9E" w:rsidR="00D73682" w:rsidRPr="00B938F9" w:rsidRDefault="003D73EE" w:rsidP="00D73682">
      <w:pPr>
        <w:pStyle w:val="ListParagraph"/>
        <w:numPr>
          <w:ilvl w:val="0"/>
          <w:numId w:val="11"/>
        </w:numPr>
        <w:rPr>
          <w:sz w:val="20"/>
          <w:szCs w:val="20"/>
        </w:rPr>
      </w:pPr>
      <w:r>
        <w:rPr>
          <w:sz w:val="20"/>
          <w:szCs w:val="20"/>
        </w:rPr>
        <w:t>No entry fees</w:t>
      </w:r>
    </w:p>
    <w:p w14:paraId="2B8A095C" w14:textId="77777777" w:rsidR="00DD047F" w:rsidRPr="00F27C96" w:rsidRDefault="00DD047F" w:rsidP="00DD047F"/>
    <w:p w14:paraId="6995CEC9" w14:textId="77777777" w:rsidR="00F27C96" w:rsidRPr="00F27C96" w:rsidRDefault="00F27C96" w:rsidP="00F27C96">
      <w:pPr>
        <w:pStyle w:val="Heading4"/>
        <w:rPr>
          <w:rFonts w:cs="Times New Roman"/>
        </w:rPr>
      </w:pPr>
      <w:r w:rsidRPr="002018D7">
        <w:rPr>
          <w:rFonts w:cs="Times New Roman"/>
        </w:rPr>
        <w:t>Caselist and Scouting for the JV/Novice Division</w:t>
      </w:r>
    </w:p>
    <w:p w14:paraId="332AE6FD" w14:textId="2F05E779" w:rsidR="00F27C96" w:rsidRPr="00F27C96" w:rsidRDefault="00F27C96" w:rsidP="00F27C96">
      <w:pPr>
        <w:rPr>
          <w:sz w:val="20"/>
          <w:szCs w:val="20"/>
        </w:rPr>
      </w:pPr>
      <w:r w:rsidRPr="00F27C96">
        <w:rPr>
          <w:sz w:val="20"/>
          <w:szCs w:val="20"/>
        </w:rPr>
        <w:t xml:space="preserve">Participating teams and schools are expected to contribute to the Wiki </w:t>
      </w:r>
      <w:r w:rsidRPr="00D73682">
        <w:rPr>
          <w:sz w:val="20"/>
          <w:szCs w:val="20"/>
        </w:rPr>
        <w:t>Caselist (</w:t>
      </w:r>
      <w:r w:rsidR="00D73682" w:rsidRPr="00D73682">
        <w:rPr>
          <w:sz w:val="20"/>
          <w:szCs w:val="20"/>
        </w:rPr>
        <w:t>https://opencaselist.com/Main/</w:t>
      </w:r>
      <w:r w:rsidRPr="00D73682">
        <w:rPr>
          <w:sz w:val="20"/>
          <w:szCs w:val="20"/>
        </w:rPr>
        <w:t>)</w:t>
      </w:r>
      <w:r w:rsidRPr="00F27C96">
        <w:rPr>
          <w:sz w:val="20"/>
          <w:szCs w:val="20"/>
        </w:rPr>
        <w:t xml:space="preserve"> as a precondition for entry and should provide their most recent affirmative and negative information by February </w:t>
      </w:r>
      <w:r w:rsidR="003D73EE">
        <w:rPr>
          <w:sz w:val="20"/>
          <w:szCs w:val="20"/>
        </w:rPr>
        <w:t>7</w:t>
      </w:r>
      <w:r w:rsidRPr="00F27C96">
        <w:rPr>
          <w:sz w:val="20"/>
          <w:szCs w:val="20"/>
        </w:rPr>
        <w:t>, 20</w:t>
      </w:r>
      <w:r w:rsidR="00DA5206">
        <w:rPr>
          <w:sz w:val="20"/>
          <w:szCs w:val="20"/>
        </w:rPr>
        <w:t>2</w:t>
      </w:r>
      <w:r w:rsidR="003D73EE">
        <w:rPr>
          <w:sz w:val="20"/>
          <w:szCs w:val="20"/>
        </w:rPr>
        <w:t>5</w:t>
      </w:r>
      <w:r w:rsidRPr="00F27C96">
        <w:rPr>
          <w:sz w:val="20"/>
          <w:szCs w:val="20"/>
        </w:rPr>
        <w:t xml:space="preserve"> (at the latest). This should include an outline of the arguments sufficient for novice comprehension, as well as full citations.  Teams and schools are expected to cooperate with </w:t>
      </w:r>
      <w:r w:rsidR="003D73EE">
        <w:rPr>
          <w:sz w:val="20"/>
          <w:szCs w:val="20"/>
        </w:rPr>
        <w:t>D7</w:t>
      </w:r>
      <w:r w:rsidRPr="00F27C96">
        <w:rPr>
          <w:sz w:val="20"/>
          <w:szCs w:val="20"/>
        </w:rPr>
        <w:t xml:space="preserve"> staff </w:t>
      </w:r>
      <w:r w:rsidR="003D73EE">
        <w:rPr>
          <w:sz w:val="20"/>
          <w:szCs w:val="20"/>
        </w:rPr>
        <w:t xml:space="preserve">and students </w:t>
      </w:r>
      <w:r w:rsidRPr="00F27C96">
        <w:rPr>
          <w:sz w:val="20"/>
          <w:szCs w:val="20"/>
        </w:rPr>
        <w:t xml:space="preserve">assigned to gather the material. </w:t>
      </w:r>
    </w:p>
    <w:p w14:paraId="0FEC35F4" w14:textId="77777777" w:rsidR="00F27C96" w:rsidRPr="002018D7" w:rsidRDefault="00F27C96" w:rsidP="00F27C96"/>
    <w:p w14:paraId="73DE9466" w14:textId="77777777" w:rsidR="00F27C96" w:rsidRPr="002018D7" w:rsidRDefault="00F27C96" w:rsidP="00F27C96">
      <w:pPr>
        <w:pStyle w:val="BlockTitle"/>
        <w:rPr>
          <w:rFonts w:ascii="Times New Roman" w:hAnsi="Times New Roman" w:cs="Times New Roman"/>
        </w:rPr>
      </w:pPr>
      <w:r w:rsidRPr="002018D7">
        <w:rPr>
          <w:rFonts w:ascii="Times New Roman" w:hAnsi="Times New Roman" w:cs="Times New Roman"/>
        </w:rPr>
        <w:t>Both Tournament Divisions</w:t>
      </w:r>
    </w:p>
    <w:p w14:paraId="3CF00730" w14:textId="77777777" w:rsidR="00F27C96" w:rsidRPr="00F27C96" w:rsidRDefault="00F27C96" w:rsidP="00F27C96">
      <w:pPr>
        <w:pStyle w:val="Heading4"/>
        <w:rPr>
          <w:rFonts w:cs="Times New Roman"/>
        </w:rPr>
      </w:pPr>
      <w:r w:rsidRPr="002018D7">
        <w:rPr>
          <w:rFonts w:cs="Times New Roman"/>
        </w:rPr>
        <w:t>Audio and Video Recording</w:t>
      </w:r>
    </w:p>
    <w:p w14:paraId="4EA2348B" w14:textId="6625167F" w:rsidR="00184FC0" w:rsidRDefault="00F27C96" w:rsidP="00184FC0">
      <w:pPr>
        <w:rPr>
          <w:sz w:val="20"/>
          <w:szCs w:val="20"/>
        </w:rPr>
      </w:pPr>
      <w:r w:rsidRPr="00F27C96">
        <w:rPr>
          <w:sz w:val="20"/>
          <w:szCs w:val="20"/>
        </w:rPr>
        <w:t xml:space="preserve">All rounds (defined as the speeches of the participants) are open to registered tournament participants and may be electronically recorded for private educational use by tournament participants (registered coaches, debaters and helpers, and </w:t>
      </w:r>
      <w:r w:rsidR="00723779">
        <w:rPr>
          <w:sz w:val="20"/>
          <w:szCs w:val="20"/>
        </w:rPr>
        <w:t>Mason</w:t>
      </w:r>
      <w:r w:rsidRPr="00F27C96">
        <w:rPr>
          <w:sz w:val="20"/>
          <w:szCs w:val="20"/>
        </w:rPr>
        <w:t xml:space="preserve"> tournament staff) only. Public distribution of such recordings is expressly prohibited unless prior written consent of all people on the recording is obtained and unless prior written consent of </w:t>
      </w:r>
      <w:r w:rsidR="00723779">
        <w:rPr>
          <w:sz w:val="20"/>
          <w:szCs w:val="20"/>
        </w:rPr>
        <w:t>George Mason University</w:t>
      </w:r>
      <w:r w:rsidRPr="00F27C96">
        <w:rPr>
          <w:sz w:val="20"/>
          <w:szCs w:val="20"/>
        </w:rPr>
        <w:t xml:space="preserve"> is obtained. Private sharing for educational use is permitted. </w:t>
      </w:r>
    </w:p>
    <w:p w14:paraId="119B3D21" w14:textId="77777777" w:rsidR="00F27C96" w:rsidRPr="00F27C96" w:rsidRDefault="00F27C96" w:rsidP="00F27C96">
      <w:pPr>
        <w:pStyle w:val="Heading4"/>
        <w:rPr>
          <w:rFonts w:cs="Times New Roman"/>
        </w:rPr>
      </w:pPr>
      <w:r w:rsidRPr="002018D7">
        <w:rPr>
          <w:rFonts w:cs="Times New Roman"/>
        </w:rPr>
        <w:t>Conduct</w:t>
      </w:r>
    </w:p>
    <w:p w14:paraId="0B84E146" w14:textId="0462AB06" w:rsidR="00F27C96" w:rsidRPr="00F27C96" w:rsidRDefault="00F27C96" w:rsidP="00F27C96">
      <w:pPr>
        <w:rPr>
          <w:sz w:val="20"/>
          <w:szCs w:val="20"/>
        </w:rPr>
      </w:pPr>
      <w:r w:rsidRPr="00F27C96">
        <w:rPr>
          <w:sz w:val="20"/>
          <w:szCs w:val="20"/>
        </w:rPr>
        <w:t xml:space="preserve">All participants debate at the invitation of </w:t>
      </w:r>
      <w:r w:rsidR="00723779">
        <w:rPr>
          <w:sz w:val="20"/>
          <w:szCs w:val="20"/>
        </w:rPr>
        <w:t>George Mason University</w:t>
      </w:r>
      <w:r w:rsidRPr="00F27C96">
        <w:rPr>
          <w:sz w:val="20"/>
          <w:szCs w:val="20"/>
        </w:rPr>
        <w:t xml:space="preserve"> according to its tournament rules as well as any rules of their sponsoring institutions. We abide by all rules and norms of the American Forensics Association.</w:t>
      </w:r>
    </w:p>
    <w:p w14:paraId="03C2FC72" w14:textId="77777777" w:rsidR="000022F2" w:rsidRPr="00F27C96" w:rsidRDefault="000022F2" w:rsidP="00D17C4E">
      <w:pPr>
        <w:rPr>
          <w:sz w:val="20"/>
          <w:szCs w:val="20"/>
        </w:rPr>
      </w:pPr>
    </w:p>
    <w:sectPr w:rsidR="000022F2" w:rsidRPr="00F27C9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A92E" w14:textId="77777777" w:rsidR="00D9477A" w:rsidRDefault="00D9477A" w:rsidP="005F5576">
      <w:r>
        <w:separator/>
      </w:r>
    </w:p>
  </w:endnote>
  <w:endnote w:type="continuationSeparator" w:id="0">
    <w:p w14:paraId="04566689" w14:textId="77777777" w:rsidR="00D9477A" w:rsidRDefault="00D9477A"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9FBB" w14:textId="77777777" w:rsidR="00D9477A" w:rsidRDefault="00D9477A" w:rsidP="005F5576">
      <w:r>
        <w:separator/>
      </w:r>
    </w:p>
  </w:footnote>
  <w:footnote w:type="continuationSeparator" w:id="0">
    <w:p w14:paraId="07BEF20B" w14:textId="77777777" w:rsidR="00D9477A" w:rsidRDefault="00D9477A" w:rsidP="005F5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DA63" w14:textId="23D5D57B" w:rsidR="004B171B" w:rsidRPr="00535A3B" w:rsidRDefault="003737A5">
    <w:pPr>
      <w:pStyle w:val="Header"/>
      <w:rPr>
        <w:b/>
      </w:rPr>
    </w:pPr>
    <w:r w:rsidRPr="00535A3B">
      <w:rPr>
        <w:b/>
      </w:rPr>
      <w:fldChar w:fldCharType="begin"/>
    </w:r>
    <w:r w:rsidRPr="00535A3B">
      <w:rPr>
        <w:b/>
      </w:rPr>
      <w:instrText xml:space="preserve"> FILENAME   \* MERGEFORMAT </w:instrText>
    </w:r>
    <w:r w:rsidRPr="00535A3B">
      <w:rPr>
        <w:b/>
      </w:rPr>
      <w:fldChar w:fldCharType="separate"/>
    </w:r>
    <w:r w:rsidR="00B938F9">
      <w:rPr>
        <w:b/>
        <w:noProof/>
      </w:rPr>
      <w:t>202</w:t>
    </w:r>
    <w:r w:rsidR="003D73EE">
      <w:rPr>
        <w:b/>
        <w:noProof/>
      </w:rPr>
      <w:t>5</w:t>
    </w:r>
    <w:r w:rsidR="00B938F9">
      <w:rPr>
        <w:b/>
        <w:noProof/>
      </w:rPr>
      <w:t>-D7 Tournament Invitation</w:t>
    </w:r>
    <w:r w:rsidRPr="00535A3B">
      <w:rPr>
        <w:b/>
      </w:rPr>
      <w:fldChar w:fldCharType="end"/>
    </w:r>
    <w:r w:rsidR="00B938F9">
      <w:rPr>
        <w:b/>
      </w:rPr>
      <w:tab/>
    </w:r>
    <w:r w:rsidR="00F255BD">
      <w:rPr>
        <w:b/>
      </w:rPr>
      <w:tab/>
    </w:r>
    <w:r w:rsidRPr="00535A3B">
      <w:rPr>
        <w:b/>
      </w:rPr>
      <w:t xml:space="preserve">Page </w:t>
    </w:r>
    <w:r w:rsidRPr="00535A3B">
      <w:rPr>
        <w:b/>
      </w:rPr>
      <w:fldChar w:fldCharType="begin"/>
    </w:r>
    <w:r w:rsidRPr="00535A3B">
      <w:rPr>
        <w:b/>
      </w:rPr>
      <w:instrText xml:space="preserve"> PAGE  \* Arabic  \* MERGEFORMAT </w:instrText>
    </w:r>
    <w:r w:rsidRPr="00535A3B">
      <w:rPr>
        <w:b/>
      </w:rPr>
      <w:fldChar w:fldCharType="separate"/>
    </w:r>
    <w:r w:rsidR="009B4E5C">
      <w:rPr>
        <w:b/>
        <w:noProof/>
      </w:rPr>
      <w:t>5</w:t>
    </w:r>
    <w:r w:rsidRPr="00535A3B">
      <w:rPr>
        <w:b/>
      </w:rPr>
      <w:fldChar w:fldCharType="end"/>
    </w:r>
    <w:r w:rsidRPr="00535A3B">
      <w:rPr>
        <w:b/>
      </w:rPr>
      <w:t xml:space="preserve"> of </w:t>
    </w:r>
    <w:r w:rsidRPr="00535A3B">
      <w:rPr>
        <w:b/>
      </w:rPr>
      <w:fldChar w:fldCharType="begin"/>
    </w:r>
    <w:r w:rsidRPr="00535A3B">
      <w:rPr>
        <w:b/>
      </w:rPr>
      <w:instrText xml:space="preserve"> NUMPAGES  \* Arabic  \* MERGEFORMAT </w:instrText>
    </w:r>
    <w:r w:rsidRPr="00535A3B">
      <w:rPr>
        <w:b/>
      </w:rPr>
      <w:fldChar w:fldCharType="separate"/>
    </w:r>
    <w:r w:rsidR="009B4E5C">
      <w:rPr>
        <w:b/>
        <w:noProof/>
      </w:rPr>
      <w:t>6</w:t>
    </w:r>
    <w:r w:rsidRPr="00535A3B">
      <w:rPr>
        <w:b/>
      </w:rPr>
      <w:fldChar w:fldCharType="end"/>
    </w:r>
  </w:p>
  <w:p w14:paraId="1549E4CE" w14:textId="77777777" w:rsidR="004B171B" w:rsidRPr="00535A3B" w:rsidRDefault="004B171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1DA9"/>
    <w:multiLevelType w:val="hybridMultilevel"/>
    <w:tmpl w:val="341C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505766">
    <w:abstractNumId w:val="9"/>
  </w:num>
  <w:num w:numId="2" w16cid:durableId="644966016">
    <w:abstractNumId w:val="7"/>
  </w:num>
  <w:num w:numId="3" w16cid:durableId="1773629665">
    <w:abstractNumId w:val="6"/>
  </w:num>
  <w:num w:numId="4" w16cid:durableId="99222460">
    <w:abstractNumId w:val="5"/>
  </w:num>
  <w:num w:numId="5" w16cid:durableId="20329901">
    <w:abstractNumId w:val="4"/>
  </w:num>
  <w:num w:numId="6" w16cid:durableId="268437383">
    <w:abstractNumId w:val="8"/>
  </w:num>
  <w:num w:numId="7" w16cid:durableId="1226259871">
    <w:abstractNumId w:val="3"/>
  </w:num>
  <w:num w:numId="8" w16cid:durableId="1391533223">
    <w:abstractNumId w:val="2"/>
  </w:num>
  <w:num w:numId="9" w16cid:durableId="683895803">
    <w:abstractNumId w:val="1"/>
  </w:num>
  <w:num w:numId="10" w16cid:durableId="174729886">
    <w:abstractNumId w:val="0"/>
  </w:num>
  <w:num w:numId="11" w16cid:durableId="1442411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415068240"/>
  </w:docVars>
  <w:rsids>
    <w:rsidRoot w:val="00F27C96"/>
    <w:rsid w:val="000022F2"/>
    <w:rsid w:val="0000459F"/>
    <w:rsid w:val="00004EB4"/>
    <w:rsid w:val="00006108"/>
    <w:rsid w:val="00007287"/>
    <w:rsid w:val="0002196C"/>
    <w:rsid w:val="00021F29"/>
    <w:rsid w:val="00027EED"/>
    <w:rsid w:val="0003041D"/>
    <w:rsid w:val="00033028"/>
    <w:rsid w:val="000360A7"/>
    <w:rsid w:val="00052A1D"/>
    <w:rsid w:val="00053B19"/>
    <w:rsid w:val="00055E12"/>
    <w:rsid w:val="00064A59"/>
    <w:rsid w:val="0007162E"/>
    <w:rsid w:val="00073B9A"/>
    <w:rsid w:val="000762A6"/>
    <w:rsid w:val="00090287"/>
    <w:rsid w:val="00090BA2"/>
    <w:rsid w:val="000978A3"/>
    <w:rsid w:val="00097D7E"/>
    <w:rsid w:val="000A01B5"/>
    <w:rsid w:val="000A1D39"/>
    <w:rsid w:val="000A4FA5"/>
    <w:rsid w:val="000B61C8"/>
    <w:rsid w:val="000B7E29"/>
    <w:rsid w:val="000C767D"/>
    <w:rsid w:val="000D0B76"/>
    <w:rsid w:val="000D2AE5"/>
    <w:rsid w:val="000D3A26"/>
    <w:rsid w:val="000D3D8D"/>
    <w:rsid w:val="000D7C5A"/>
    <w:rsid w:val="000E41A3"/>
    <w:rsid w:val="000F37E7"/>
    <w:rsid w:val="000F3C5B"/>
    <w:rsid w:val="00113C68"/>
    <w:rsid w:val="00114663"/>
    <w:rsid w:val="0012057B"/>
    <w:rsid w:val="00126D92"/>
    <w:rsid w:val="001301AC"/>
    <w:rsid w:val="001304DF"/>
    <w:rsid w:val="00140397"/>
    <w:rsid w:val="00140425"/>
    <w:rsid w:val="0014072D"/>
    <w:rsid w:val="00141F7D"/>
    <w:rsid w:val="00141FBF"/>
    <w:rsid w:val="001552B4"/>
    <w:rsid w:val="0016509D"/>
    <w:rsid w:val="00165D1B"/>
    <w:rsid w:val="0016711C"/>
    <w:rsid w:val="00167A9F"/>
    <w:rsid w:val="001711E1"/>
    <w:rsid w:val="00175018"/>
    <w:rsid w:val="00177828"/>
    <w:rsid w:val="00177A1E"/>
    <w:rsid w:val="00182D51"/>
    <w:rsid w:val="00184FC0"/>
    <w:rsid w:val="0018565A"/>
    <w:rsid w:val="0019061A"/>
    <w:rsid w:val="0019587B"/>
    <w:rsid w:val="001A4F0E"/>
    <w:rsid w:val="001A610C"/>
    <w:rsid w:val="001B0A04"/>
    <w:rsid w:val="001B3CEC"/>
    <w:rsid w:val="001B5771"/>
    <w:rsid w:val="001C1D82"/>
    <w:rsid w:val="001C2147"/>
    <w:rsid w:val="001C587E"/>
    <w:rsid w:val="001C7C90"/>
    <w:rsid w:val="001D0D51"/>
    <w:rsid w:val="001E015E"/>
    <w:rsid w:val="001F7572"/>
    <w:rsid w:val="0020006E"/>
    <w:rsid w:val="002009AE"/>
    <w:rsid w:val="002075D9"/>
    <w:rsid w:val="002101DA"/>
    <w:rsid w:val="00217499"/>
    <w:rsid w:val="0024023F"/>
    <w:rsid w:val="00240C4E"/>
    <w:rsid w:val="00243DC0"/>
    <w:rsid w:val="00250E16"/>
    <w:rsid w:val="00257696"/>
    <w:rsid w:val="0026382E"/>
    <w:rsid w:val="00272786"/>
    <w:rsid w:val="002758D7"/>
    <w:rsid w:val="00287AB7"/>
    <w:rsid w:val="00294D00"/>
    <w:rsid w:val="002A213E"/>
    <w:rsid w:val="002A3970"/>
    <w:rsid w:val="002A612B"/>
    <w:rsid w:val="002B68A4"/>
    <w:rsid w:val="002C571D"/>
    <w:rsid w:val="002C5772"/>
    <w:rsid w:val="002D0374"/>
    <w:rsid w:val="002D2946"/>
    <w:rsid w:val="002D529E"/>
    <w:rsid w:val="002D6BD6"/>
    <w:rsid w:val="002E4DD9"/>
    <w:rsid w:val="002F0314"/>
    <w:rsid w:val="00305A15"/>
    <w:rsid w:val="0031182D"/>
    <w:rsid w:val="00314B9D"/>
    <w:rsid w:val="00315CA2"/>
    <w:rsid w:val="00316FEB"/>
    <w:rsid w:val="00326EEB"/>
    <w:rsid w:val="0033078A"/>
    <w:rsid w:val="00331559"/>
    <w:rsid w:val="00341D6C"/>
    <w:rsid w:val="00344E91"/>
    <w:rsid w:val="00345FB3"/>
    <w:rsid w:val="00347123"/>
    <w:rsid w:val="0034756E"/>
    <w:rsid w:val="00347E74"/>
    <w:rsid w:val="00351D97"/>
    <w:rsid w:val="00354B5B"/>
    <w:rsid w:val="0036105E"/>
    <w:rsid w:val="003737A5"/>
    <w:rsid w:val="00383E0A"/>
    <w:rsid w:val="003847C7"/>
    <w:rsid w:val="00385298"/>
    <w:rsid w:val="003852CE"/>
    <w:rsid w:val="00392E92"/>
    <w:rsid w:val="00395C83"/>
    <w:rsid w:val="003A2A3B"/>
    <w:rsid w:val="003A440C"/>
    <w:rsid w:val="003B024E"/>
    <w:rsid w:val="003B0C84"/>
    <w:rsid w:val="003B183E"/>
    <w:rsid w:val="003B2F3E"/>
    <w:rsid w:val="003B55B7"/>
    <w:rsid w:val="003C2B75"/>
    <w:rsid w:val="003C756E"/>
    <w:rsid w:val="003D2C33"/>
    <w:rsid w:val="003D73EE"/>
    <w:rsid w:val="003E4831"/>
    <w:rsid w:val="003E48DE"/>
    <w:rsid w:val="003E60A0"/>
    <w:rsid w:val="003E7E8B"/>
    <w:rsid w:val="003F3030"/>
    <w:rsid w:val="003F47AE"/>
    <w:rsid w:val="004021BE"/>
    <w:rsid w:val="00403971"/>
    <w:rsid w:val="00407386"/>
    <w:rsid w:val="004138EF"/>
    <w:rsid w:val="00415697"/>
    <w:rsid w:val="00417292"/>
    <w:rsid w:val="004319DE"/>
    <w:rsid w:val="00435232"/>
    <w:rsid w:val="004400EA"/>
    <w:rsid w:val="00450882"/>
    <w:rsid w:val="00451C20"/>
    <w:rsid w:val="00452001"/>
    <w:rsid w:val="0045442E"/>
    <w:rsid w:val="004555A7"/>
    <w:rsid w:val="004564E2"/>
    <w:rsid w:val="00462418"/>
    <w:rsid w:val="00471A70"/>
    <w:rsid w:val="00473A79"/>
    <w:rsid w:val="00475E03"/>
    <w:rsid w:val="00476723"/>
    <w:rsid w:val="0047798D"/>
    <w:rsid w:val="004931DE"/>
    <w:rsid w:val="004A5C1C"/>
    <w:rsid w:val="004A6083"/>
    <w:rsid w:val="004A6E81"/>
    <w:rsid w:val="004A7806"/>
    <w:rsid w:val="004B0545"/>
    <w:rsid w:val="004B171B"/>
    <w:rsid w:val="004B388D"/>
    <w:rsid w:val="004B7E46"/>
    <w:rsid w:val="004D3745"/>
    <w:rsid w:val="004D3987"/>
    <w:rsid w:val="004D3EAB"/>
    <w:rsid w:val="004E294C"/>
    <w:rsid w:val="004E3132"/>
    <w:rsid w:val="004E552E"/>
    <w:rsid w:val="004E656D"/>
    <w:rsid w:val="004F0849"/>
    <w:rsid w:val="004F173C"/>
    <w:rsid w:val="004F1B8C"/>
    <w:rsid w:val="004F33F3"/>
    <w:rsid w:val="004F3F40"/>
    <w:rsid w:val="004F45B0"/>
    <w:rsid w:val="005020C3"/>
    <w:rsid w:val="005111F8"/>
    <w:rsid w:val="00513FA2"/>
    <w:rsid w:val="00514387"/>
    <w:rsid w:val="00516459"/>
    <w:rsid w:val="00520153"/>
    <w:rsid w:val="00520C90"/>
    <w:rsid w:val="005349E1"/>
    <w:rsid w:val="00537EF5"/>
    <w:rsid w:val="005420CC"/>
    <w:rsid w:val="005434D0"/>
    <w:rsid w:val="0054437C"/>
    <w:rsid w:val="00546D61"/>
    <w:rsid w:val="00552002"/>
    <w:rsid w:val="005579BF"/>
    <w:rsid w:val="00560C3E"/>
    <w:rsid w:val="00563468"/>
    <w:rsid w:val="00563771"/>
    <w:rsid w:val="00564EC2"/>
    <w:rsid w:val="00565EAE"/>
    <w:rsid w:val="00573677"/>
    <w:rsid w:val="00575F7D"/>
    <w:rsid w:val="00580383"/>
    <w:rsid w:val="00580E40"/>
    <w:rsid w:val="0058615D"/>
    <w:rsid w:val="00590731"/>
    <w:rsid w:val="005A506B"/>
    <w:rsid w:val="005A701C"/>
    <w:rsid w:val="005B2444"/>
    <w:rsid w:val="005B2D14"/>
    <w:rsid w:val="005B3140"/>
    <w:rsid w:val="005C0B05"/>
    <w:rsid w:val="005D1156"/>
    <w:rsid w:val="005D3862"/>
    <w:rsid w:val="005E0681"/>
    <w:rsid w:val="005E3B08"/>
    <w:rsid w:val="005E3FE4"/>
    <w:rsid w:val="005E572E"/>
    <w:rsid w:val="005F5576"/>
    <w:rsid w:val="006014AB"/>
    <w:rsid w:val="00605F20"/>
    <w:rsid w:val="0061680A"/>
    <w:rsid w:val="00623B70"/>
    <w:rsid w:val="00627F2C"/>
    <w:rsid w:val="00634700"/>
    <w:rsid w:val="0063578B"/>
    <w:rsid w:val="00636B3D"/>
    <w:rsid w:val="00641025"/>
    <w:rsid w:val="00650E98"/>
    <w:rsid w:val="00656C61"/>
    <w:rsid w:val="006672D8"/>
    <w:rsid w:val="00667F53"/>
    <w:rsid w:val="00670D96"/>
    <w:rsid w:val="00672877"/>
    <w:rsid w:val="00683154"/>
    <w:rsid w:val="00690115"/>
    <w:rsid w:val="00690898"/>
    <w:rsid w:val="00693039"/>
    <w:rsid w:val="00693A5A"/>
    <w:rsid w:val="006B302F"/>
    <w:rsid w:val="006C244A"/>
    <w:rsid w:val="006C64D4"/>
    <w:rsid w:val="006E14F9"/>
    <w:rsid w:val="006E53F0"/>
    <w:rsid w:val="006F46C3"/>
    <w:rsid w:val="006F7CDF"/>
    <w:rsid w:val="00700BDB"/>
    <w:rsid w:val="0070121B"/>
    <w:rsid w:val="00701E73"/>
    <w:rsid w:val="00704A0A"/>
    <w:rsid w:val="00711FE2"/>
    <w:rsid w:val="00712649"/>
    <w:rsid w:val="00714BC9"/>
    <w:rsid w:val="00723779"/>
    <w:rsid w:val="00723F91"/>
    <w:rsid w:val="00725623"/>
    <w:rsid w:val="0074221A"/>
    <w:rsid w:val="00743059"/>
    <w:rsid w:val="00744F58"/>
    <w:rsid w:val="00746C99"/>
    <w:rsid w:val="00750A70"/>
    <w:rsid w:val="00750CED"/>
    <w:rsid w:val="00760A29"/>
    <w:rsid w:val="00771E18"/>
    <w:rsid w:val="00771F8E"/>
    <w:rsid w:val="007739F1"/>
    <w:rsid w:val="007745C6"/>
    <w:rsid w:val="00774E05"/>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02F70"/>
    <w:rsid w:val="008133F9"/>
    <w:rsid w:val="008176E2"/>
    <w:rsid w:val="00823AAC"/>
    <w:rsid w:val="00854C66"/>
    <w:rsid w:val="008553E1"/>
    <w:rsid w:val="00856ED4"/>
    <w:rsid w:val="00861328"/>
    <w:rsid w:val="0087643B"/>
    <w:rsid w:val="00877669"/>
    <w:rsid w:val="00881E1D"/>
    <w:rsid w:val="00897F92"/>
    <w:rsid w:val="008A64C9"/>
    <w:rsid w:val="008B180A"/>
    <w:rsid w:val="008B24B7"/>
    <w:rsid w:val="008B56DB"/>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0D49"/>
    <w:rsid w:val="00953F11"/>
    <w:rsid w:val="00954ACF"/>
    <w:rsid w:val="009706C1"/>
    <w:rsid w:val="00976675"/>
    <w:rsid w:val="00976FBF"/>
    <w:rsid w:val="00977536"/>
    <w:rsid w:val="0098182F"/>
    <w:rsid w:val="00984B38"/>
    <w:rsid w:val="009A0636"/>
    <w:rsid w:val="009A3F8C"/>
    <w:rsid w:val="009A6FF5"/>
    <w:rsid w:val="009B0775"/>
    <w:rsid w:val="009B2B47"/>
    <w:rsid w:val="009B35DB"/>
    <w:rsid w:val="009B4E5C"/>
    <w:rsid w:val="009C39BE"/>
    <w:rsid w:val="009C4298"/>
    <w:rsid w:val="009D318C"/>
    <w:rsid w:val="009F0E21"/>
    <w:rsid w:val="009F3A08"/>
    <w:rsid w:val="00A10B8B"/>
    <w:rsid w:val="00A1114F"/>
    <w:rsid w:val="00A1503E"/>
    <w:rsid w:val="00A20D78"/>
    <w:rsid w:val="00A2174A"/>
    <w:rsid w:val="00A26733"/>
    <w:rsid w:val="00A3595E"/>
    <w:rsid w:val="00A46C7F"/>
    <w:rsid w:val="00A65253"/>
    <w:rsid w:val="00A73245"/>
    <w:rsid w:val="00A77145"/>
    <w:rsid w:val="00A82989"/>
    <w:rsid w:val="00A904FE"/>
    <w:rsid w:val="00A9067C"/>
    <w:rsid w:val="00A9262C"/>
    <w:rsid w:val="00AB207E"/>
    <w:rsid w:val="00AB3B76"/>
    <w:rsid w:val="00AB61DD"/>
    <w:rsid w:val="00AC222F"/>
    <w:rsid w:val="00AC2CC7"/>
    <w:rsid w:val="00AC7B3B"/>
    <w:rsid w:val="00AD3CE6"/>
    <w:rsid w:val="00AE1307"/>
    <w:rsid w:val="00AE53E9"/>
    <w:rsid w:val="00AE7586"/>
    <w:rsid w:val="00AF7A65"/>
    <w:rsid w:val="00B00875"/>
    <w:rsid w:val="00B06710"/>
    <w:rsid w:val="00B07EBF"/>
    <w:rsid w:val="00B166CB"/>
    <w:rsid w:val="00B235E1"/>
    <w:rsid w:val="00B272CF"/>
    <w:rsid w:val="00B3145D"/>
    <w:rsid w:val="00B357BA"/>
    <w:rsid w:val="00B564DB"/>
    <w:rsid w:val="00B768B6"/>
    <w:rsid w:val="00B816A3"/>
    <w:rsid w:val="00B908D1"/>
    <w:rsid w:val="00B938F9"/>
    <w:rsid w:val="00B940D1"/>
    <w:rsid w:val="00BA4BE2"/>
    <w:rsid w:val="00BB58BD"/>
    <w:rsid w:val="00BB6A26"/>
    <w:rsid w:val="00BC1034"/>
    <w:rsid w:val="00BE2408"/>
    <w:rsid w:val="00BE3EC6"/>
    <w:rsid w:val="00BE5BEB"/>
    <w:rsid w:val="00BE6528"/>
    <w:rsid w:val="00BF03A8"/>
    <w:rsid w:val="00BF31AF"/>
    <w:rsid w:val="00BF5E8C"/>
    <w:rsid w:val="00C0087A"/>
    <w:rsid w:val="00C05F9D"/>
    <w:rsid w:val="00C27212"/>
    <w:rsid w:val="00C34185"/>
    <w:rsid w:val="00C36AD2"/>
    <w:rsid w:val="00C42DD6"/>
    <w:rsid w:val="00C545E7"/>
    <w:rsid w:val="00C54A07"/>
    <w:rsid w:val="00C5724A"/>
    <w:rsid w:val="00C66858"/>
    <w:rsid w:val="00C72E69"/>
    <w:rsid w:val="00C7411E"/>
    <w:rsid w:val="00C84988"/>
    <w:rsid w:val="00CA4AF6"/>
    <w:rsid w:val="00CA59CA"/>
    <w:rsid w:val="00CB2356"/>
    <w:rsid w:val="00CB4075"/>
    <w:rsid w:val="00CB4E6D"/>
    <w:rsid w:val="00CC23DE"/>
    <w:rsid w:val="00CD3E3A"/>
    <w:rsid w:val="00CD3FC9"/>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2180"/>
    <w:rsid w:val="00D63588"/>
    <w:rsid w:val="00D66ABC"/>
    <w:rsid w:val="00D71CFC"/>
    <w:rsid w:val="00D73682"/>
    <w:rsid w:val="00D86024"/>
    <w:rsid w:val="00D9477A"/>
    <w:rsid w:val="00D94CA3"/>
    <w:rsid w:val="00D96595"/>
    <w:rsid w:val="00DA018C"/>
    <w:rsid w:val="00DA3C9D"/>
    <w:rsid w:val="00DA5206"/>
    <w:rsid w:val="00DB0F7E"/>
    <w:rsid w:val="00DB5489"/>
    <w:rsid w:val="00DB6C98"/>
    <w:rsid w:val="00DB6F74"/>
    <w:rsid w:val="00DC701C"/>
    <w:rsid w:val="00DD047F"/>
    <w:rsid w:val="00DD7F91"/>
    <w:rsid w:val="00DE10D9"/>
    <w:rsid w:val="00DE7453"/>
    <w:rsid w:val="00DF7589"/>
    <w:rsid w:val="00E00376"/>
    <w:rsid w:val="00E01016"/>
    <w:rsid w:val="00E043B1"/>
    <w:rsid w:val="00E14EBD"/>
    <w:rsid w:val="00E16734"/>
    <w:rsid w:val="00E23260"/>
    <w:rsid w:val="00E2367A"/>
    <w:rsid w:val="00E27BC7"/>
    <w:rsid w:val="00E35FC9"/>
    <w:rsid w:val="00E377A4"/>
    <w:rsid w:val="00E41346"/>
    <w:rsid w:val="00E420E9"/>
    <w:rsid w:val="00E4635D"/>
    <w:rsid w:val="00E47937"/>
    <w:rsid w:val="00E61D76"/>
    <w:rsid w:val="00E674DB"/>
    <w:rsid w:val="00E70912"/>
    <w:rsid w:val="00E75F28"/>
    <w:rsid w:val="00E77F4B"/>
    <w:rsid w:val="00E90AA6"/>
    <w:rsid w:val="00E9671F"/>
    <w:rsid w:val="00E977B8"/>
    <w:rsid w:val="00E97AD1"/>
    <w:rsid w:val="00EA109B"/>
    <w:rsid w:val="00EA15A8"/>
    <w:rsid w:val="00EA2926"/>
    <w:rsid w:val="00EB0B5A"/>
    <w:rsid w:val="00EB2CDE"/>
    <w:rsid w:val="00EC1A81"/>
    <w:rsid w:val="00EC7623"/>
    <w:rsid w:val="00EC7E5C"/>
    <w:rsid w:val="00ED78F1"/>
    <w:rsid w:val="00EE4DCA"/>
    <w:rsid w:val="00EF0F62"/>
    <w:rsid w:val="00F007E1"/>
    <w:rsid w:val="00F0134E"/>
    <w:rsid w:val="00F057C6"/>
    <w:rsid w:val="00F17D96"/>
    <w:rsid w:val="00F22565"/>
    <w:rsid w:val="00F24419"/>
    <w:rsid w:val="00F255BD"/>
    <w:rsid w:val="00F27C96"/>
    <w:rsid w:val="00F3380E"/>
    <w:rsid w:val="00F40837"/>
    <w:rsid w:val="00F42F79"/>
    <w:rsid w:val="00F47773"/>
    <w:rsid w:val="00F5019D"/>
    <w:rsid w:val="00F56308"/>
    <w:rsid w:val="00F5655F"/>
    <w:rsid w:val="00F60FF2"/>
    <w:rsid w:val="00F634D6"/>
    <w:rsid w:val="00F64385"/>
    <w:rsid w:val="00F6473F"/>
    <w:rsid w:val="00F64AAD"/>
    <w:rsid w:val="00F76366"/>
    <w:rsid w:val="00F77B49"/>
    <w:rsid w:val="00F805C0"/>
    <w:rsid w:val="00F90B46"/>
    <w:rsid w:val="00FA702A"/>
    <w:rsid w:val="00FB4261"/>
    <w:rsid w:val="00FB43B1"/>
    <w:rsid w:val="00FB4564"/>
    <w:rsid w:val="00FC0608"/>
    <w:rsid w:val="00FC2155"/>
    <w:rsid w:val="00FC41A7"/>
    <w:rsid w:val="00FD675B"/>
    <w:rsid w:val="00FD7483"/>
    <w:rsid w:val="00FE352F"/>
    <w:rsid w:val="00FE380E"/>
    <w:rsid w:val="00FE4404"/>
    <w:rsid w:val="00FE7682"/>
    <w:rsid w:val="00FF3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130A3"/>
  <w15:docId w15:val="{E0AFE917-783A-4C24-9BA9-DC78A531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634700"/>
    <w:pPr>
      <w:spacing w:after="160" w:line="259" w:lineRule="auto"/>
    </w:pPr>
    <w:rPr>
      <w:rFonts w:ascii="Calibri" w:hAnsi="Calibri"/>
    </w:rPr>
  </w:style>
  <w:style w:type="paragraph" w:styleId="Heading1">
    <w:name w:val="heading 1"/>
    <w:aliases w:val="Pocket"/>
    <w:basedOn w:val="Normal"/>
    <w:next w:val="Normal"/>
    <w:link w:val="Heading1Char"/>
    <w:qFormat/>
    <w:rsid w:val="00634700"/>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634700"/>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634700"/>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634700"/>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qFormat/>
    <w:rsid w:val="00DE745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6347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4700"/>
  </w:style>
  <w:style w:type="character" w:customStyle="1" w:styleId="Heading1Char">
    <w:name w:val="Heading 1 Char"/>
    <w:aliases w:val="Pocket Char"/>
    <w:basedOn w:val="DefaultParagraphFont"/>
    <w:link w:val="Heading1"/>
    <w:rsid w:val="00634700"/>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634700"/>
    <w:rPr>
      <w:rFonts w:ascii="Calibri" w:eastAsiaTheme="majorEastAsia" w:hAnsi="Calibri" w:cstheme="majorBidi"/>
      <w:b/>
      <w:sz w:val="44"/>
      <w:szCs w:val="26"/>
      <w:u w:val="double"/>
    </w:rPr>
  </w:style>
  <w:style w:type="character" w:styleId="Emphasis">
    <w:name w:val="Emphasis"/>
    <w:basedOn w:val="DefaultParagraphFont"/>
    <w:uiPriority w:val="7"/>
    <w:qFormat/>
    <w:rsid w:val="00634700"/>
    <w:rPr>
      <w:rFonts w:ascii="Calibri" w:hAnsi="Calibri"/>
      <w:b/>
      <w:i w:val="0"/>
      <w:iCs/>
      <w:sz w:val="22"/>
      <w:u w:val="single"/>
      <w:bdr w:val="none" w:sz="0" w:space="0" w:color="auto"/>
    </w:rPr>
  </w:style>
  <w:style w:type="character" w:customStyle="1" w:styleId="StyleBold">
    <w:name w:val="Style Bold"/>
    <w:basedOn w:val="DefaultParagraphFont"/>
    <w:uiPriority w:val="9"/>
    <w:semiHidden/>
    <w:rsid w:val="000762A6"/>
    <w:rPr>
      <w:b/>
      <w:bCs/>
    </w:rPr>
  </w:style>
  <w:style w:type="character" w:customStyle="1" w:styleId="Heading3Char">
    <w:name w:val="Heading 3 Char"/>
    <w:aliases w:val="Block Char"/>
    <w:basedOn w:val="DefaultParagraphFont"/>
    <w:link w:val="Heading3"/>
    <w:uiPriority w:val="2"/>
    <w:rsid w:val="00634700"/>
    <w:rPr>
      <w:rFonts w:ascii="Calibri" w:eastAsiaTheme="majorEastAsia" w:hAnsi="Calibri" w:cstheme="majorBidi"/>
      <w:b/>
      <w:sz w:val="32"/>
      <w:szCs w:val="24"/>
      <w:u w:val="single"/>
    </w:rPr>
  </w:style>
  <w:style w:type="character" w:customStyle="1" w:styleId="StyleBoldUnderline">
    <w:name w:val="Style Bold Underline"/>
    <w:aliases w:val="Underline,Style Underline"/>
    <w:basedOn w:val="DefaultParagraphFont"/>
    <w:uiPriority w:val="6"/>
    <w:qFormat/>
    <w:rsid w:val="00634700"/>
    <w:rPr>
      <w:b w:val="0"/>
      <w:sz w:val="22"/>
      <w:u w:val="single"/>
    </w:rPr>
  </w:style>
  <w:style w:type="character" w:customStyle="1" w:styleId="StyleStyleBold12pt">
    <w:name w:val="Style Style Bold + 12 pt"/>
    <w:aliases w:val="Cite,Style 13 pt Bold"/>
    <w:basedOn w:val="DefaultParagraphFont"/>
    <w:uiPriority w:val="5"/>
    <w:qFormat/>
    <w:rsid w:val="00634700"/>
    <w:rPr>
      <w:b/>
      <w:bCs/>
      <w:sz w:val="26"/>
      <w:u w:val="none"/>
    </w:rPr>
  </w:style>
  <w:style w:type="paragraph" w:styleId="Header">
    <w:name w:val="header"/>
    <w:basedOn w:val="Normal"/>
    <w:link w:val="HeaderChar"/>
    <w:uiPriority w:val="99"/>
    <w:rsid w:val="000762A6"/>
    <w:pPr>
      <w:tabs>
        <w:tab w:val="center" w:pos="4680"/>
        <w:tab w:val="right" w:pos="9360"/>
      </w:tabs>
    </w:pPr>
  </w:style>
  <w:style w:type="character" w:customStyle="1" w:styleId="HeaderChar">
    <w:name w:val="Header Char"/>
    <w:basedOn w:val="DefaultParagraphFont"/>
    <w:link w:val="Header"/>
    <w:uiPriority w:val="99"/>
    <w:rsid w:val="000762A6"/>
    <w:rPr>
      <w:rFonts w:ascii="Times New Roman" w:hAnsi="Times New Roman" w:cs="Times New Roman"/>
    </w:rPr>
  </w:style>
  <w:style w:type="paragraph" w:styleId="Footer">
    <w:name w:val="footer"/>
    <w:basedOn w:val="Normal"/>
    <w:link w:val="FooterChar"/>
    <w:uiPriority w:val="99"/>
    <w:semiHidden/>
    <w:rsid w:val="000762A6"/>
    <w:pPr>
      <w:tabs>
        <w:tab w:val="center" w:pos="4680"/>
        <w:tab w:val="right" w:pos="9360"/>
      </w:tabs>
    </w:pPr>
  </w:style>
  <w:style w:type="character" w:customStyle="1" w:styleId="FooterChar">
    <w:name w:val="Footer Char"/>
    <w:basedOn w:val="DefaultParagraphFont"/>
    <w:link w:val="Footer"/>
    <w:uiPriority w:val="99"/>
    <w:semiHidden/>
    <w:rsid w:val="000762A6"/>
    <w:rPr>
      <w:rFonts w:ascii="Times New Roman" w:hAnsi="Times New Roman" w:cs="Times New Roman"/>
    </w:rPr>
  </w:style>
  <w:style w:type="character" w:styleId="Hyperlink">
    <w:name w:val="Hyperlink"/>
    <w:basedOn w:val="DefaultParagraphFont"/>
    <w:uiPriority w:val="99"/>
    <w:unhideWhenUsed/>
    <w:rsid w:val="00634700"/>
    <w:rPr>
      <w:color w:val="auto"/>
      <w:u w:val="none"/>
    </w:rPr>
  </w:style>
  <w:style w:type="character" w:styleId="FollowedHyperlink">
    <w:name w:val="FollowedHyperlink"/>
    <w:basedOn w:val="DefaultParagraphFont"/>
    <w:uiPriority w:val="99"/>
    <w:semiHidden/>
    <w:unhideWhenUsed/>
    <w:rsid w:val="00634700"/>
    <w:rPr>
      <w:color w:val="auto"/>
      <w:u w:val="none"/>
    </w:rPr>
  </w:style>
  <w:style w:type="character" w:customStyle="1" w:styleId="Heading4Char">
    <w:name w:val="Heading 4 Char"/>
    <w:aliases w:val="Tag Char"/>
    <w:basedOn w:val="DefaultParagraphFont"/>
    <w:link w:val="Heading4"/>
    <w:uiPriority w:val="3"/>
    <w:rsid w:val="00634700"/>
    <w:rPr>
      <w:rFonts w:ascii="Calibri" w:eastAsiaTheme="majorEastAsia" w:hAnsi="Calibri" w:cstheme="majorBidi"/>
      <w:b/>
      <w:iCs/>
      <w:sz w:val="26"/>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link w:val="tag"/>
    <w:locked/>
    <w:rsid w:val="00F27C96"/>
    <w:rPr>
      <w:b/>
      <w:sz w:val="24"/>
    </w:rPr>
  </w:style>
  <w:style w:type="paragraph" w:customStyle="1" w:styleId="tag">
    <w:name w:val="tag"/>
    <w:basedOn w:val="Normal"/>
    <w:next w:val="Normal"/>
    <w:link w:val="tagChar"/>
    <w:rsid w:val="00F27C96"/>
    <w:rPr>
      <w:rFonts w:asciiTheme="minorHAnsi" w:hAnsiTheme="minorHAnsi"/>
      <w:b/>
    </w:rPr>
  </w:style>
  <w:style w:type="character" w:customStyle="1" w:styleId="cardChar">
    <w:name w:val="card Char"/>
    <w:link w:val="card"/>
    <w:locked/>
    <w:rsid w:val="00F27C96"/>
  </w:style>
  <w:style w:type="paragraph" w:customStyle="1" w:styleId="card">
    <w:name w:val="card"/>
    <w:basedOn w:val="Normal"/>
    <w:next w:val="Normal"/>
    <w:link w:val="cardChar"/>
    <w:rsid w:val="00F27C96"/>
    <w:pPr>
      <w:ind w:left="288" w:right="288"/>
    </w:pPr>
    <w:rPr>
      <w:rFonts w:asciiTheme="minorHAnsi" w:hAnsiTheme="minorHAnsi"/>
    </w:rPr>
  </w:style>
  <w:style w:type="paragraph" w:customStyle="1" w:styleId="BlockTitle">
    <w:name w:val="Block Title"/>
    <w:basedOn w:val="Heading1"/>
    <w:next w:val="Normal"/>
    <w:uiPriority w:val="9"/>
    <w:rsid w:val="00F27C96"/>
    <w:pPr>
      <w:keepLines w:val="0"/>
      <w:pageBreakBefore w:val="0"/>
      <w:pBdr>
        <w:top w:val="none" w:sz="0" w:space="0" w:color="auto"/>
        <w:left w:val="none" w:sz="0" w:space="0" w:color="auto"/>
        <w:bottom w:val="none" w:sz="0" w:space="0" w:color="auto"/>
        <w:right w:val="none" w:sz="0" w:space="0" w:color="auto"/>
      </w:pBdr>
      <w:spacing w:before="0" w:after="240"/>
    </w:pPr>
    <w:rPr>
      <w:rFonts w:ascii="Arial" w:eastAsiaTheme="minorHAnsi" w:hAnsi="Arial" w:cs="Arial"/>
      <w:kern w:val="32"/>
      <w:sz w:val="32"/>
      <w:u w:val="single"/>
    </w:rPr>
  </w:style>
  <w:style w:type="character" w:customStyle="1" w:styleId="Heading5Char">
    <w:name w:val="Heading 5 Char"/>
    <w:basedOn w:val="DefaultParagraphFont"/>
    <w:link w:val="Heading5"/>
    <w:uiPriority w:val="9"/>
    <w:semiHidden/>
    <w:rsid w:val="00DE7453"/>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F25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5BD"/>
    <w:rPr>
      <w:rFonts w:ascii="Tahoma" w:hAnsi="Tahoma" w:cs="Tahoma"/>
      <w:sz w:val="16"/>
      <w:szCs w:val="16"/>
    </w:rPr>
  </w:style>
  <w:style w:type="paragraph" w:styleId="ListParagraph">
    <w:name w:val="List Paragraph"/>
    <w:basedOn w:val="Normal"/>
    <w:uiPriority w:val="34"/>
    <w:rsid w:val="004555A7"/>
    <w:pPr>
      <w:ind w:left="720"/>
      <w:contextualSpacing/>
    </w:pPr>
  </w:style>
  <w:style w:type="character" w:styleId="UnresolvedMention">
    <w:name w:val="Unresolved Mention"/>
    <w:basedOn w:val="DefaultParagraphFont"/>
    <w:uiPriority w:val="99"/>
    <w:semiHidden/>
    <w:unhideWhenUsed/>
    <w:rsid w:val="000B7E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nielle.verney@gmail.com"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oa\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4</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dc:creator>
  <cp:lastModifiedBy>Jackie Poapst</cp:lastModifiedBy>
  <cp:revision>2</cp:revision>
  <cp:lastPrinted>2016-02-17T19:48:00Z</cp:lastPrinted>
  <dcterms:created xsi:type="dcterms:W3CDTF">2025-02-06T00:57:00Z</dcterms:created>
  <dcterms:modified xsi:type="dcterms:W3CDTF">2025-02-06T00:57:00Z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