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DD1CEF" wp14:paraId="04CAEFEE" wp14:textId="11E6739F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</w:pPr>
      <w:r w:rsidRPr="59DD1CEF" w:rsidR="78E1266E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>A Bill To Mandate Body Cameras</w:t>
      </w:r>
    </w:p>
    <w:p xmlns:wp14="http://schemas.microsoft.com/office/word/2010/wordml" w:rsidP="59DD1CEF" wp14:paraId="7C84AEB4" wp14:textId="3DE840F2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</w:pPr>
    </w:p>
    <w:p xmlns:wp14="http://schemas.microsoft.com/office/word/2010/wordml" w:rsidP="59DD1CEF" wp14:paraId="43E328D1" wp14:textId="5BD8B415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BE IT ENACTED BY THE CONGRESS HERE ASSEMBLED THAT:</w:t>
      </w:r>
    </w:p>
    <w:p xmlns:wp14="http://schemas.microsoft.com/office/word/2010/wordml" w:rsidP="59DD1CEF" wp14:paraId="72E02971" wp14:textId="7B3FF70B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xmlns:wp14="http://schemas.microsoft.com/office/word/2010/wordml" w:rsidP="59DD1CEF" wp14:paraId="7155B3C0" wp14:textId="5AC6CAAA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SECTION 1. Police Officers on duty are required to wear recording devices </w:t>
      </w:r>
      <w:proofErr w:type="gramStart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turned on at all times</w:t>
      </w:r>
      <w:proofErr w:type="gramEnd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, whose recordings will be available on a public database. </w:t>
      </w:r>
    </w:p>
    <w:p xmlns:wp14="http://schemas.microsoft.com/office/word/2010/wordml" w:rsidP="59DD1CEF" wp14:paraId="5612D504" wp14:textId="7B5867CB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SECTION 2. </w:t>
      </w: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The following terms are defined:</w:t>
      </w:r>
    </w:p>
    <w:p xmlns:wp14="http://schemas.microsoft.com/office/word/2010/wordml" w:rsidP="59DD1CEF" wp14:paraId="4054726E" wp14:textId="12D4EF2C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a.</w:t>
      </w: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Recording devices shall be defined as devices worn on the person capable of recording audio and video for transmitting recording to a public database.</w:t>
      </w:r>
    </w:p>
    <w:p xmlns:wp14="http://schemas.microsoft.com/office/word/2010/wordml" w:rsidP="59DD1CEF" wp14:paraId="162AE2C3" wp14:textId="27B66DC8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b. </w:t>
      </w:r>
      <w:proofErr w:type="gramStart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Public</w:t>
      </w:r>
      <w:proofErr w:type="gramEnd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database shall be a searchable government website containing all these recordings. </w:t>
      </w:r>
    </w:p>
    <w:p xmlns:wp14="http://schemas.microsoft.com/office/word/2010/wordml" w:rsidP="59DD1CEF" wp14:paraId="0DA3D9AF" wp14:textId="66E15009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c. Local law enforcement may restrict access to recordings for ongoing investigations until </w:t>
      </w:r>
      <w:proofErr w:type="spellStart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complete,and</w:t>
      </w:r>
      <w:proofErr w:type="spellEnd"/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until associated legal proceedings are completed. </w:t>
      </w:r>
    </w:p>
    <w:p xmlns:wp14="http://schemas.microsoft.com/office/word/2010/wordml" w:rsidP="59DD1CEF" wp14:paraId="11CD6D30" wp14:textId="6F8990E2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>d. Local law environment may restrict access to sensitive material for personal privacy.</w:t>
      </w:r>
    </w:p>
    <w:p xmlns:wp14="http://schemas.microsoft.com/office/word/2010/wordml" w:rsidP="59DD1CEF" wp14:paraId="16E83130" wp14:textId="24174050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SECTION 3. The Department of Justice is responsible for implementation of this legislation.</w:t>
      </w:r>
    </w:p>
    <w:p xmlns:wp14="http://schemas.microsoft.com/office/word/2010/wordml" w:rsidP="59DD1CEF" wp14:paraId="2E3111FF" wp14:textId="30A57D57">
      <w:pPr>
        <w:pStyle w:val="Normal"/>
        <w:spacing w:line="360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9DD1CEF" w:rsidR="78E1266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SECTION 4. This legislation will take effect on September 1, 2025. All laws in conflict with this legislation are hereby declared null and void.</w:t>
      </w:r>
    </w:p>
    <w:p xmlns:wp14="http://schemas.microsoft.com/office/word/2010/wordml" w:rsidP="59DD1CEF" wp14:paraId="2C078E63" wp14:textId="39B44DF8">
      <w:pPr>
        <w:pStyle w:val="Normal"/>
        <w:spacing w:line="360" w:lineRule="auto"/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</w:pPr>
      <w:proofErr w:type="gramStart"/>
      <w:r w:rsidRPr="59DD1CEF" w:rsidR="1398EEDB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(</w:t>
      </w:r>
      <w:r w:rsidRPr="59DD1CEF" w:rsidR="78E1266E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 xml:space="preserve"> Introduced</w:t>
      </w:r>
      <w:proofErr w:type="gramEnd"/>
      <w:r w:rsidRPr="59DD1CEF" w:rsidR="78E1266E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 xml:space="preserve"> for Congressional Debate by Minnesota Debate Teachers Association</w:t>
      </w:r>
      <w:r w:rsidRPr="59DD1CEF" w:rsidR="3538716B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306FB"/>
    <w:rsid w:val="1398EEDB"/>
    <w:rsid w:val="29E9F1F3"/>
    <w:rsid w:val="3538716B"/>
    <w:rsid w:val="40D306FB"/>
    <w:rsid w:val="508558BF"/>
    <w:rsid w:val="59DD1CEF"/>
    <w:rsid w:val="5A7483AE"/>
    <w:rsid w:val="78E1266E"/>
    <w:rsid w:val="793AC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06FB"/>
  <w15:chartTrackingRefBased/>
  <w15:docId w15:val="{1A900229-6382-446B-A35B-AD85F4C00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2024-10-29T16:18:11.6964861Z</dcterms:created>
  <dcterms:modified xsi:type="dcterms:W3CDTF">2024-10-29T16:21:02.9372576Z</dcterms:modified>
  <dc:creator>Thomas Lucas</dc:creator>
  <lastModifiedBy>Thomas Lucas</lastModifiedBy>
</coreProperties>
</file>