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7D00" w14:textId="39B2185A" w:rsidR="00D42469" w:rsidRDefault="0098083C" w:rsidP="0098083C">
      <w:r w:rsidRPr="0098083C">
        <w:t xml:space="preserve">Your debate team is invited to compete at </w:t>
      </w:r>
      <w:r>
        <w:t xml:space="preserve">PUDL’s </w:t>
      </w:r>
      <w:r w:rsidR="00924D67">
        <w:t>Novice and JV</w:t>
      </w:r>
      <w:r w:rsidR="00D42469">
        <w:t xml:space="preserve"> Fall Classic</w:t>
      </w:r>
      <w:r>
        <w:t xml:space="preserve"> </w:t>
      </w:r>
      <w:r w:rsidR="00E00C01">
        <w:t xml:space="preserve">on </w:t>
      </w:r>
      <w:r w:rsidR="00924D67">
        <w:t>Thursday</w:t>
      </w:r>
      <w:r w:rsidR="00C65473">
        <w:t xml:space="preserve">, October </w:t>
      </w:r>
      <w:r w:rsidR="00924D67">
        <w:t>2</w:t>
      </w:r>
      <w:r w:rsidR="00D42469">
        <w:t>4</w:t>
      </w:r>
      <w:r w:rsidR="00D42469" w:rsidRPr="00D42469">
        <w:rPr>
          <w:vertAlign w:val="superscript"/>
        </w:rPr>
        <w:t>th</w:t>
      </w:r>
      <w:r w:rsidR="00D42469">
        <w:t xml:space="preserve"> </w:t>
      </w:r>
      <w:r w:rsidR="00C65473">
        <w:t xml:space="preserve">at </w:t>
      </w:r>
      <w:r w:rsidR="00D42469">
        <w:t>Reynolds</w:t>
      </w:r>
      <w:r w:rsidR="00C65473">
        <w:t xml:space="preserve"> HS</w:t>
      </w:r>
      <w:r w:rsidRPr="0098083C">
        <w:t xml:space="preserve">. </w:t>
      </w:r>
      <w:r w:rsidR="00C65473">
        <w:t xml:space="preserve">There will be three </w:t>
      </w:r>
      <w:r w:rsidR="00D42469">
        <w:t xml:space="preserve">events offered: impromptu, policy debate, and </w:t>
      </w:r>
      <w:r w:rsidR="00924D67">
        <w:t>Lincoln Douglas</w:t>
      </w:r>
      <w:r w:rsidR="00C65473">
        <w:t xml:space="preserve">. We will provide a </w:t>
      </w:r>
      <w:r w:rsidR="00924D67">
        <w:t>2</w:t>
      </w:r>
      <w:r w:rsidR="00C65473">
        <w:t xml:space="preserve">-round </w:t>
      </w:r>
      <w:r w:rsidR="00D42469">
        <w:t xml:space="preserve">IE </w:t>
      </w:r>
      <w:r w:rsidR="00C65473">
        <w:t xml:space="preserve">tournament </w:t>
      </w:r>
      <w:r w:rsidR="00D42469">
        <w:t>and a 2</w:t>
      </w:r>
      <w:r w:rsidR="00924D67">
        <w:t>-</w:t>
      </w:r>
      <w:r w:rsidR="00D42469">
        <w:t>round debate tournament</w:t>
      </w:r>
      <w:r w:rsidR="00C65473">
        <w:t xml:space="preserve">. </w:t>
      </w:r>
      <w:r w:rsidR="00D42469">
        <w:t>Dinner will be provided</w:t>
      </w:r>
      <w:r w:rsidR="00C65473">
        <w:t xml:space="preserve">. </w:t>
      </w:r>
    </w:p>
    <w:p w14:paraId="1760FBDF" w14:textId="2F12AA0B" w:rsidR="00924D67" w:rsidRPr="00924D67" w:rsidRDefault="00000000" w:rsidP="00307E4C">
      <w:pPr>
        <w:rPr>
          <w:color w:val="548DD4" w:themeColor="text2" w:themeTint="99"/>
          <w:u w:val="single"/>
        </w:rPr>
      </w:pPr>
      <w:hyperlink r:id="rId11" w:history="1">
        <w:r w:rsidR="00924D67" w:rsidRPr="00924D67">
          <w:rPr>
            <w:rStyle w:val="Hyperlink"/>
            <w:color w:val="548DD4" w:themeColor="text2" w:themeTint="99"/>
            <w:u w:val="single"/>
          </w:rPr>
          <w:t>PUDL 2024-2025 Google</w:t>
        </w:r>
        <w:r w:rsidR="00924D67" w:rsidRPr="00924D67">
          <w:rPr>
            <w:rStyle w:val="Hyperlink"/>
            <w:color w:val="548DD4" w:themeColor="text2" w:themeTint="99"/>
            <w:u w:val="single"/>
          </w:rPr>
          <w:t xml:space="preserve"> </w:t>
        </w:r>
        <w:r w:rsidR="00924D67" w:rsidRPr="00924D67">
          <w:rPr>
            <w:rStyle w:val="Hyperlink"/>
            <w:color w:val="548DD4" w:themeColor="text2" w:themeTint="99"/>
            <w:u w:val="single"/>
          </w:rPr>
          <w:t>Drive</w:t>
        </w:r>
      </w:hyperlink>
    </w:p>
    <w:p w14:paraId="726E6DBA" w14:textId="5E4BA760" w:rsidR="00C65473" w:rsidRDefault="00C65473" w:rsidP="00307E4C">
      <w:pPr>
        <w:rPr>
          <w:rFonts w:cs="Calibri"/>
          <w:u w:val="single"/>
        </w:rPr>
      </w:pPr>
      <w:r w:rsidRPr="00C65473">
        <w:rPr>
          <w:rFonts w:cs="Calibri"/>
          <w:u w:val="single"/>
        </w:rPr>
        <w:t>Novice</w:t>
      </w:r>
    </w:p>
    <w:p w14:paraId="288631F1" w14:textId="6AD2337F" w:rsidR="00C65473" w:rsidRPr="003C167F" w:rsidRDefault="00C65473" w:rsidP="00143E2C">
      <w:pPr>
        <w:pStyle w:val="ListParagraph"/>
        <w:numPr>
          <w:ilvl w:val="0"/>
          <w:numId w:val="14"/>
        </w:numPr>
      </w:pPr>
      <w:r w:rsidRPr="00C65473">
        <w:rPr>
          <w:rFonts w:cs="Calibri"/>
        </w:rPr>
        <w:t>Novice will be restricted beyond the normal novice case limits. Novice may only use evidence from the files on PUDL’s 202</w:t>
      </w:r>
      <w:r w:rsidR="00924D67">
        <w:rPr>
          <w:rFonts w:cs="Calibri"/>
        </w:rPr>
        <w:t>4</w:t>
      </w:r>
      <w:r w:rsidRPr="00C65473">
        <w:rPr>
          <w:rFonts w:cs="Calibri"/>
        </w:rPr>
        <w:t>-202</w:t>
      </w:r>
      <w:r w:rsidR="00924D67">
        <w:rPr>
          <w:rFonts w:cs="Calibri"/>
        </w:rPr>
        <w:t>5</w:t>
      </w:r>
      <w:r w:rsidRPr="00C65473">
        <w:rPr>
          <w:rFonts w:cs="Calibri"/>
        </w:rPr>
        <w:t xml:space="preserve"> Google Drive. </w:t>
      </w:r>
    </w:p>
    <w:p w14:paraId="3342BC9D" w14:textId="2FD71359" w:rsidR="003C167F" w:rsidRPr="003C167F" w:rsidRDefault="003C167F" w:rsidP="003C167F">
      <w:pPr>
        <w:pStyle w:val="ListParagraph"/>
        <w:numPr>
          <w:ilvl w:val="1"/>
          <w:numId w:val="14"/>
        </w:numPr>
      </w:pPr>
      <w:r>
        <w:rPr>
          <w:rFonts w:cs="Calibri"/>
        </w:rPr>
        <w:t xml:space="preserve">Novice may move around evidence, like using 2AC evidence in the 1AC instead, but no additional cards may be added. </w:t>
      </w:r>
    </w:p>
    <w:p w14:paraId="5D763AD3" w14:textId="5CC4C287" w:rsidR="003C167F" w:rsidRPr="00C65473" w:rsidRDefault="003C167F" w:rsidP="003C167F">
      <w:pPr>
        <w:pStyle w:val="ListParagraph"/>
        <w:numPr>
          <w:ilvl w:val="1"/>
          <w:numId w:val="14"/>
        </w:numPr>
      </w:pPr>
      <w:r>
        <w:rPr>
          <w:rFonts w:cs="Calibri"/>
        </w:rPr>
        <w:t>Plan texts may not be changed.</w:t>
      </w:r>
    </w:p>
    <w:p w14:paraId="3127B860" w14:textId="6B6BD7E6" w:rsidR="00C65473" w:rsidRDefault="00C65473" w:rsidP="00C65473">
      <w:pPr>
        <w:pStyle w:val="ListParagraph"/>
        <w:numPr>
          <w:ilvl w:val="0"/>
          <w:numId w:val="14"/>
        </w:numPr>
      </w:pPr>
      <w:r>
        <w:t xml:space="preserve">Novice speech times will be 6-3-4. </w:t>
      </w:r>
    </w:p>
    <w:p w14:paraId="37150372" w14:textId="6029A58A" w:rsidR="003C167F" w:rsidRDefault="00C65473" w:rsidP="003C167F">
      <w:pPr>
        <w:pStyle w:val="ListParagraph"/>
        <w:numPr>
          <w:ilvl w:val="0"/>
          <w:numId w:val="14"/>
        </w:numPr>
      </w:pPr>
      <w:r>
        <w:t xml:space="preserve">You may not compete in novice if you have placed top 5 at a previous novice tournament. </w:t>
      </w:r>
    </w:p>
    <w:p w14:paraId="792FA995" w14:textId="229093D7" w:rsidR="003C167F" w:rsidRDefault="003C167F" w:rsidP="003C167F">
      <w:pPr>
        <w:rPr>
          <w:u w:val="single"/>
        </w:rPr>
      </w:pPr>
      <w:r w:rsidRPr="003C167F">
        <w:rPr>
          <w:u w:val="single"/>
        </w:rPr>
        <w:t>JV</w:t>
      </w:r>
    </w:p>
    <w:p w14:paraId="796CE1BE" w14:textId="491095CD" w:rsidR="003C167F" w:rsidRPr="003C167F" w:rsidRDefault="003C167F" w:rsidP="003C167F">
      <w:pPr>
        <w:pStyle w:val="ListParagraph"/>
        <w:numPr>
          <w:ilvl w:val="0"/>
          <w:numId w:val="14"/>
        </w:numPr>
        <w:rPr>
          <w:u w:val="single"/>
        </w:rPr>
      </w:pPr>
      <w:r>
        <w:t>JV has no affirmative or negative restrictions, but they MUST disclose on the Google Drive under the folder “JV Disclosure” by midnight October 21</w:t>
      </w:r>
      <w:r w:rsidRPr="003C167F">
        <w:rPr>
          <w:vertAlign w:val="superscript"/>
        </w:rPr>
        <w:t>st</w:t>
      </w:r>
      <w:r>
        <w:t xml:space="preserve">. </w:t>
      </w:r>
    </w:p>
    <w:p w14:paraId="3A2E63C2" w14:textId="2560BE11" w:rsidR="003C167F" w:rsidRPr="003C167F" w:rsidRDefault="003C167F" w:rsidP="003C167F">
      <w:pPr>
        <w:pStyle w:val="ListParagraph"/>
        <w:numPr>
          <w:ilvl w:val="0"/>
          <w:numId w:val="14"/>
        </w:numPr>
        <w:rPr>
          <w:u w:val="single"/>
        </w:rPr>
      </w:pPr>
      <w:r>
        <w:t>JV will use regular speech times 8-3-5</w:t>
      </w:r>
    </w:p>
    <w:p w14:paraId="3D4A268D" w14:textId="0A83AF8A" w:rsidR="003C167F" w:rsidRPr="003020A5" w:rsidRDefault="003C167F" w:rsidP="003C167F">
      <w:pPr>
        <w:pStyle w:val="ListParagraph"/>
        <w:numPr>
          <w:ilvl w:val="0"/>
          <w:numId w:val="14"/>
        </w:numPr>
        <w:rPr>
          <w:u w:val="single"/>
        </w:rPr>
      </w:pPr>
      <w:r>
        <w:t xml:space="preserve">JV are prohibited from spreading or “speed reading.” This division is focused on debate AND communicative skills. </w:t>
      </w:r>
    </w:p>
    <w:p w14:paraId="0F37962E" w14:textId="028508E2" w:rsidR="003020A5" w:rsidRPr="003C167F" w:rsidRDefault="003020A5" w:rsidP="003C167F">
      <w:pPr>
        <w:pStyle w:val="ListParagraph"/>
        <w:numPr>
          <w:ilvl w:val="0"/>
          <w:numId w:val="14"/>
        </w:numPr>
        <w:rPr>
          <w:u w:val="single"/>
        </w:rPr>
      </w:pPr>
      <w:r>
        <w:t>Due to time constraints, JV competitors may not double enter in impromptu.</w:t>
      </w:r>
    </w:p>
    <w:p w14:paraId="4D26E086" w14:textId="157CE850" w:rsidR="003C167F" w:rsidRDefault="003C167F" w:rsidP="003C167F">
      <w:pPr>
        <w:rPr>
          <w:u w:val="single"/>
        </w:rPr>
      </w:pPr>
      <w:r>
        <w:rPr>
          <w:u w:val="single"/>
        </w:rPr>
        <w:t>LD</w:t>
      </w:r>
      <w:r w:rsidR="009742F4">
        <w:rPr>
          <w:u w:val="single"/>
        </w:rPr>
        <w:t xml:space="preserve"> (Novice Only)</w:t>
      </w:r>
    </w:p>
    <w:p w14:paraId="1B379F29" w14:textId="7FF2CA32" w:rsidR="003C167F" w:rsidRDefault="009742F4" w:rsidP="003C167F">
      <w:pPr>
        <w:pStyle w:val="ListParagraph"/>
        <w:numPr>
          <w:ilvl w:val="0"/>
          <w:numId w:val="14"/>
        </w:numPr>
        <w:rPr>
          <w:u w:val="single"/>
        </w:rPr>
      </w:pPr>
      <w:r w:rsidRPr="009742F4">
        <w:rPr>
          <w:u w:val="single"/>
        </w:rPr>
        <w:t>Resolved: In the United States, national service ought to be mandatory.</w:t>
      </w:r>
    </w:p>
    <w:p w14:paraId="4ABEE160" w14:textId="73B47A97" w:rsidR="009742F4" w:rsidRPr="009742F4" w:rsidRDefault="009742F4" w:rsidP="009742F4">
      <w:pPr>
        <w:pStyle w:val="ListParagraph"/>
        <w:numPr>
          <w:ilvl w:val="0"/>
          <w:numId w:val="14"/>
        </w:numPr>
        <w:rPr>
          <w:u w:val="single"/>
        </w:rPr>
      </w:pPr>
      <w:r>
        <w:t>Regular speech times</w:t>
      </w:r>
    </w:p>
    <w:p w14:paraId="176F03E9" w14:textId="1F8458F4" w:rsidR="00D42469" w:rsidRDefault="00D42469" w:rsidP="0098083C">
      <w:pPr>
        <w:rPr>
          <w:u w:val="single"/>
        </w:rPr>
      </w:pPr>
      <w:r>
        <w:rPr>
          <w:u w:val="single"/>
        </w:rPr>
        <w:t>Judging requirements</w:t>
      </w:r>
    </w:p>
    <w:p w14:paraId="2E2DEC26" w14:textId="36C8FE69" w:rsidR="002F1A0C" w:rsidRPr="002F1A0C" w:rsidRDefault="00D42469" w:rsidP="002F1A0C">
      <w:pPr>
        <w:pStyle w:val="ListParagraph"/>
        <w:numPr>
          <w:ilvl w:val="0"/>
          <w:numId w:val="14"/>
        </w:numPr>
        <w:rPr>
          <w:u w:val="single"/>
        </w:rPr>
      </w:pPr>
      <w:r>
        <w:t xml:space="preserve">Varsity members will judge this tournament. </w:t>
      </w:r>
      <w:r w:rsidRPr="00D42469">
        <w:rPr>
          <w:u w:val="single"/>
        </w:rPr>
        <w:t>For every entry you bring, you will need to provide one varsity/</w:t>
      </w:r>
      <w:proofErr w:type="spellStart"/>
      <w:r w:rsidRPr="00D42469">
        <w:rPr>
          <w:u w:val="single"/>
        </w:rPr>
        <w:t>jv</w:t>
      </w:r>
      <w:proofErr w:type="spellEnd"/>
      <w:r w:rsidRPr="00D42469">
        <w:rPr>
          <w:u w:val="single"/>
        </w:rPr>
        <w:t xml:space="preserve"> student to judge. </w:t>
      </w:r>
    </w:p>
    <w:p w14:paraId="272495AD" w14:textId="4C68CD0B" w:rsidR="00963CDD" w:rsidRDefault="00D42469" w:rsidP="005A2893">
      <w:pPr>
        <w:pStyle w:val="ListParagraph"/>
        <w:numPr>
          <w:ilvl w:val="0"/>
          <w:numId w:val="14"/>
        </w:numPr>
      </w:pPr>
      <w:r>
        <w:t xml:space="preserve">Varsity judges need to </w:t>
      </w:r>
      <w:proofErr w:type="spellStart"/>
      <w:r>
        <w:t>signup</w:t>
      </w:r>
      <w:proofErr w:type="spellEnd"/>
      <w:r>
        <w:t xml:space="preserve"> here: </w:t>
      </w:r>
      <w:hyperlink r:id="rId12" w:history="1">
        <w:r w:rsidR="00963CDD" w:rsidRPr="00F421EB">
          <w:rPr>
            <w:rStyle w:val="Hyperlink"/>
          </w:rPr>
          <w:t>https://www.tabroom.com/index/tourn/judge_signups.mhtml?tourn_id=33128</w:t>
        </w:r>
      </w:hyperlink>
    </w:p>
    <w:p w14:paraId="42B9513E" w14:textId="7C356304" w:rsidR="00963CDD" w:rsidRDefault="00963CDD" w:rsidP="005A2893">
      <w:pPr>
        <w:pStyle w:val="ListParagraph"/>
        <w:numPr>
          <w:ilvl w:val="0"/>
          <w:numId w:val="14"/>
        </w:numPr>
      </w:pPr>
      <w:r>
        <w:t xml:space="preserve">When you click the </w:t>
      </w:r>
      <w:proofErr w:type="gramStart"/>
      <w:r>
        <w:t>link</w:t>
      </w:r>
      <w:proofErr w:type="gramEnd"/>
      <w:r>
        <w:t xml:space="preserve"> it will bring you to this page: </w:t>
      </w:r>
    </w:p>
    <w:p w14:paraId="5C670E2E" w14:textId="5B3ED1ED" w:rsidR="00963CDD" w:rsidRDefault="00963CDD" w:rsidP="00963CDD">
      <w:r>
        <w:rPr>
          <w:noProof/>
        </w:rPr>
        <w:lastRenderedPageBreak/>
        <w:drawing>
          <wp:inline distT="0" distB="0" distL="0" distR="0" wp14:anchorId="14085953" wp14:editId="6998BE8B">
            <wp:extent cx="4970584" cy="2386107"/>
            <wp:effectExtent l="0" t="0" r="0" b="1905"/>
            <wp:docPr id="270911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911932" name="Picture 270911932"/>
                    <pic:cNvPicPr/>
                  </pic:nvPicPr>
                  <pic:blipFill>
                    <a:blip r:embed="rId13"/>
                    <a:stretch>
                      <a:fillRect/>
                    </a:stretch>
                  </pic:blipFill>
                  <pic:spPr>
                    <a:xfrm>
                      <a:off x="0" y="0"/>
                      <a:ext cx="4970961" cy="2386288"/>
                    </a:xfrm>
                    <a:prstGeom prst="rect">
                      <a:avLst/>
                    </a:prstGeom>
                  </pic:spPr>
                </pic:pic>
              </a:graphicData>
            </a:graphic>
          </wp:inline>
        </w:drawing>
      </w:r>
    </w:p>
    <w:p w14:paraId="4991EBCD" w14:textId="4587C245" w:rsidR="00963CDD" w:rsidRDefault="00963CDD" w:rsidP="00963CDD">
      <w:r>
        <w:t xml:space="preserve">They do not need to put anything special into Notes &amp; Qualifications or # of prelim rounds available. As long as they put SOMETHING in those text boxes it will bring them to the next screen where they will be able to actually signup for time slots. </w:t>
      </w:r>
    </w:p>
    <w:p w14:paraId="46EE019C" w14:textId="1C1D4C8D" w:rsidR="00963CDD" w:rsidRDefault="002F1A0C" w:rsidP="00963CDD">
      <w:r>
        <w:rPr>
          <w:noProof/>
        </w:rPr>
        <w:drawing>
          <wp:inline distT="0" distB="0" distL="0" distR="0" wp14:anchorId="2B0E6DDA" wp14:editId="4975A42A">
            <wp:extent cx="4806461" cy="3402856"/>
            <wp:effectExtent l="0" t="0" r="0" b="1270"/>
            <wp:docPr id="9457618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761845" name="Picture 945761845"/>
                    <pic:cNvPicPr/>
                  </pic:nvPicPr>
                  <pic:blipFill>
                    <a:blip r:embed="rId14"/>
                    <a:stretch>
                      <a:fillRect/>
                    </a:stretch>
                  </pic:blipFill>
                  <pic:spPr>
                    <a:xfrm>
                      <a:off x="0" y="0"/>
                      <a:ext cx="4807867" cy="3403851"/>
                    </a:xfrm>
                    <a:prstGeom prst="rect">
                      <a:avLst/>
                    </a:prstGeom>
                  </pic:spPr>
                </pic:pic>
              </a:graphicData>
            </a:graphic>
          </wp:inline>
        </w:drawing>
      </w:r>
    </w:p>
    <w:p w14:paraId="482238E3" w14:textId="77777777" w:rsidR="00C65473" w:rsidRDefault="0098083C" w:rsidP="0098083C">
      <w:pPr>
        <w:rPr>
          <w:rFonts w:cs="Calibri"/>
        </w:rPr>
      </w:pPr>
      <w:r w:rsidRPr="0098083C">
        <w:t xml:space="preserve">Using email </w:t>
      </w:r>
      <w:r w:rsidR="00307E4C">
        <w:t xml:space="preserve">or speechdrop.net </w:t>
      </w:r>
      <w:r w:rsidRPr="0098083C">
        <w:t>to share evidence is permitted</w:t>
      </w:r>
      <w:r>
        <w:t xml:space="preserve">. </w:t>
      </w:r>
    </w:p>
    <w:p w14:paraId="1DD63392" w14:textId="77777777" w:rsidR="00C65473" w:rsidRDefault="00307E4C" w:rsidP="0098083C">
      <w:pPr>
        <w:rPr>
          <w:rFonts w:cs="Calibri"/>
        </w:rPr>
      </w:pPr>
      <w:r w:rsidRPr="00EC0318">
        <w:rPr>
          <w:rFonts w:cs="Calibri"/>
        </w:rPr>
        <w:t>Evidence should be exchanged BEFORE speeches</w:t>
      </w:r>
      <w:r>
        <w:rPr>
          <w:rFonts w:cs="Calibri"/>
        </w:rPr>
        <w:t xml:space="preserve">. </w:t>
      </w:r>
    </w:p>
    <w:p w14:paraId="741CF1EE" w14:textId="63ED334E" w:rsidR="00307E4C" w:rsidRPr="00307E4C" w:rsidRDefault="00307E4C" w:rsidP="0098083C">
      <w:pPr>
        <w:rPr>
          <w:rFonts w:cs="Calibri"/>
        </w:rPr>
      </w:pPr>
      <w:r w:rsidRPr="00EC0318">
        <w:rPr>
          <w:rFonts w:cs="Calibri"/>
        </w:rPr>
        <w:t>Contact with people outside of the debate during a competitive round will result in disqualification.</w:t>
      </w:r>
    </w:p>
    <w:p w14:paraId="43364A65" w14:textId="3F554625" w:rsidR="0098083C" w:rsidRDefault="00307E4C" w:rsidP="0098083C">
      <w:r>
        <w:t>Lastly, entry fees are $</w:t>
      </w:r>
      <w:r w:rsidR="00C65473">
        <w:t>1</w:t>
      </w:r>
      <w:r>
        <w:t xml:space="preserve">5 per </w:t>
      </w:r>
      <w:r w:rsidR="009742F4">
        <w:t xml:space="preserve">policy </w:t>
      </w:r>
      <w:r>
        <w:t>team</w:t>
      </w:r>
      <w:r w:rsidR="009742F4">
        <w:t>, $10 per LD team, and $5 per impromptu entry</w:t>
      </w:r>
      <w:r>
        <w:t xml:space="preserve"> for non-PUDL competitors. </w:t>
      </w:r>
    </w:p>
    <w:p w14:paraId="14D0E594" w14:textId="6B0315A7" w:rsidR="0098083C" w:rsidRPr="0098083C" w:rsidRDefault="0098083C" w:rsidP="0098083C">
      <w:pPr>
        <w:rPr>
          <w:b/>
        </w:rPr>
      </w:pPr>
      <w:r w:rsidRPr="0098083C">
        <w:rPr>
          <w:b/>
        </w:rPr>
        <w:lastRenderedPageBreak/>
        <w:t xml:space="preserve">Schedule: </w:t>
      </w:r>
    </w:p>
    <w:tbl>
      <w:tblPr>
        <w:tblStyle w:val="TableGrid"/>
        <w:tblW w:w="0" w:type="auto"/>
        <w:tblLook w:val="04A0" w:firstRow="1" w:lastRow="0" w:firstColumn="1" w:lastColumn="0" w:noHBand="0" w:noVBand="1"/>
      </w:tblPr>
      <w:tblGrid>
        <w:gridCol w:w="4315"/>
        <w:gridCol w:w="4315"/>
      </w:tblGrid>
      <w:tr w:rsidR="001B28C3" w14:paraId="48932663" w14:textId="77777777" w:rsidTr="00D42469">
        <w:tc>
          <w:tcPr>
            <w:tcW w:w="4315" w:type="dxa"/>
          </w:tcPr>
          <w:p w14:paraId="30764DFA" w14:textId="5488C8EB" w:rsidR="001B28C3" w:rsidRDefault="001B28C3" w:rsidP="0098083C">
            <w:r>
              <w:t>Competitor and Judge check in</w:t>
            </w:r>
          </w:p>
        </w:tc>
        <w:tc>
          <w:tcPr>
            <w:tcW w:w="4315" w:type="dxa"/>
          </w:tcPr>
          <w:p w14:paraId="459A3940" w14:textId="55F2DD65" w:rsidR="001B28C3" w:rsidRDefault="00D42469" w:rsidP="0098083C">
            <w:r>
              <w:t>3:30-3:50pm</w:t>
            </w:r>
          </w:p>
        </w:tc>
      </w:tr>
      <w:tr w:rsidR="001B28C3" w14:paraId="3CF532DC" w14:textId="77777777" w:rsidTr="00D42469">
        <w:tc>
          <w:tcPr>
            <w:tcW w:w="4315" w:type="dxa"/>
          </w:tcPr>
          <w:p w14:paraId="50349182" w14:textId="36535E69" w:rsidR="001B28C3" w:rsidRDefault="00924D67" w:rsidP="0098083C">
            <w:r>
              <w:t>Debate Round 1</w:t>
            </w:r>
          </w:p>
        </w:tc>
        <w:tc>
          <w:tcPr>
            <w:tcW w:w="4315" w:type="dxa"/>
          </w:tcPr>
          <w:p w14:paraId="0BBF1780" w14:textId="6EA69B45" w:rsidR="001B28C3" w:rsidRDefault="00D42469" w:rsidP="0098083C">
            <w:r>
              <w:t>4</w:t>
            </w:r>
            <w:r w:rsidR="001B28C3">
              <w:t>:</w:t>
            </w:r>
            <w:r>
              <w:t>0</w:t>
            </w:r>
            <w:r w:rsidR="001B28C3">
              <w:t>0</w:t>
            </w:r>
            <w:r>
              <w:t>p</w:t>
            </w:r>
            <w:r w:rsidR="001B28C3">
              <w:t>m</w:t>
            </w:r>
            <w:r>
              <w:t>-5:</w:t>
            </w:r>
            <w:r w:rsidR="00924D67">
              <w:t>0</w:t>
            </w:r>
            <w:r>
              <w:t>0pm</w:t>
            </w:r>
          </w:p>
        </w:tc>
      </w:tr>
      <w:tr w:rsidR="00D42469" w14:paraId="79410B58" w14:textId="77777777" w:rsidTr="00D42469">
        <w:tc>
          <w:tcPr>
            <w:tcW w:w="4315" w:type="dxa"/>
          </w:tcPr>
          <w:p w14:paraId="6029A54F" w14:textId="7EE7BD1D" w:rsidR="00D42469" w:rsidRDefault="00924D67" w:rsidP="0098083C">
            <w:r>
              <w:t>Impromptu Round 1</w:t>
            </w:r>
          </w:p>
        </w:tc>
        <w:tc>
          <w:tcPr>
            <w:tcW w:w="4315" w:type="dxa"/>
          </w:tcPr>
          <w:p w14:paraId="38B7ABA8" w14:textId="496E8476" w:rsidR="00D42469" w:rsidRDefault="00924D67" w:rsidP="0098083C">
            <w:r>
              <w:t>5</w:t>
            </w:r>
            <w:r w:rsidR="00D42469">
              <w:t>:00pm-</w:t>
            </w:r>
            <w:r>
              <w:t>5</w:t>
            </w:r>
            <w:r w:rsidR="00D42469">
              <w:t>:</w:t>
            </w:r>
            <w:r>
              <w:t>45</w:t>
            </w:r>
            <w:r w:rsidR="00D42469">
              <w:t>pm</w:t>
            </w:r>
          </w:p>
        </w:tc>
      </w:tr>
      <w:tr w:rsidR="001B28C3" w14:paraId="5B6A711C" w14:textId="77777777" w:rsidTr="00D42469">
        <w:tc>
          <w:tcPr>
            <w:tcW w:w="4315" w:type="dxa"/>
          </w:tcPr>
          <w:p w14:paraId="25AD05F4" w14:textId="0AE9C30E" w:rsidR="001B28C3" w:rsidRDefault="00924D67" w:rsidP="0098083C">
            <w:r>
              <w:t>Dinner</w:t>
            </w:r>
          </w:p>
        </w:tc>
        <w:tc>
          <w:tcPr>
            <w:tcW w:w="4315" w:type="dxa"/>
          </w:tcPr>
          <w:p w14:paraId="79CA27EC" w14:textId="7236340D" w:rsidR="001B28C3" w:rsidRDefault="00924D67" w:rsidP="0098083C">
            <w:r>
              <w:t>5:00</w:t>
            </w:r>
            <w:r w:rsidR="00D42469">
              <w:t>p</w:t>
            </w:r>
            <w:r w:rsidR="001B28C3">
              <w:t>m</w:t>
            </w:r>
            <w:r w:rsidR="00D42469">
              <w:t>-</w:t>
            </w:r>
            <w:r>
              <w:t>6:00</w:t>
            </w:r>
            <w:r w:rsidR="00D42469">
              <w:t>pm</w:t>
            </w:r>
          </w:p>
        </w:tc>
      </w:tr>
      <w:tr w:rsidR="001B28C3" w14:paraId="09E104B8" w14:textId="77777777" w:rsidTr="00D42469">
        <w:tc>
          <w:tcPr>
            <w:tcW w:w="4315" w:type="dxa"/>
          </w:tcPr>
          <w:p w14:paraId="46C30E78" w14:textId="583DEF59" w:rsidR="001B28C3" w:rsidRDefault="00924D67" w:rsidP="0098083C">
            <w:r>
              <w:t>Debate Round 2</w:t>
            </w:r>
          </w:p>
        </w:tc>
        <w:tc>
          <w:tcPr>
            <w:tcW w:w="4315" w:type="dxa"/>
          </w:tcPr>
          <w:p w14:paraId="440EE12B" w14:textId="3609B41C" w:rsidR="001B28C3" w:rsidRDefault="00924D67" w:rsidP="0098083C">
            <w:r>
              <w:t>6</w:t>
            </w:r>
            <w:r w:rsidR="00D42469">
              <w:t>:</w:t>
            </w:r>
            <w:r>
              <w:t>0</w:t>
            </w:r>
            <w:r w:rsidR="00D42469">
              <w:t>0pm-</w:t>
            </w:r>
            <w:r>
              <w:t>7</w:t>
            </w:r>
            <w:r w:rsidR="001B28C3">
              <w:t>:</w:t>
            </w:r>
            <w:r>
              <w:t>0</w:t>
            </w:r>
            <w:r w:rsidR="001B28C3">
              <w:t>0pm</w:t>
            </w:r>
          </w:p>
        </w:tc>
      </w:tr>
      <w:tr w:rsidR="00924D67" w14:paraId="71775D52" w14:textId="77777777" w:rsidTr="00D42469">
        <w:tc>
          <w:tcPr>
            <w:tcW w:w="4315" w:type="dxa"/>
          </w:tcPr>
          <w:p w14:paraId="0EBE16EC" w14:textId="77FE3A86" w:rsidR="00924D67" w:rsidRDefault="00924D67" w:rsidP="0098083C">
            <w:r>
              <w:t>Impromptu Round 2</w:t>
            </w:r>
          </w:p>
        </w:tc>
        <w:tc>
          <w:tcPr>
            <w:tcW w:w="4315" w:type="dxa"/>
          </w:tcPr>
          <w:p w14:paraId="2D820E9D" w14:textId="10D59D8B" w:rsidR="00924D67" w:rsidRDefault="00924D67" w:rsidP="0098083C">
            <w:r>
              <w:t>7:00pm-7:45pm</w:t>
            </w:r>
          </w:p>
        </w:tc>
      </w:tr>
      <w:tr w:rsidR="00924D67" w14:paraId="6396B38F" w14:textId="77777777" w:rsidTr="00D42469">
        <w:tc>
          <w:tcPr>
            <w:tcW w:w="4315" w:type="dxa"/>
          </w:tcPr>
          <w:p w14:paraId="785D98B3" w14:textId="061EE9FC" w:rsidR="00924D67" w:rsidRDefault="00924D67" w:rsidP="0098083C">
            <w:r>
              <w:t>End</w:t>
            </w:r>
          </w:p>
        </w:tc>
        <w:tc>
          <w:tcPr>
            <w:tcW w:w="4315" w:type="dxa"/>
          </w:tcPr>
          <w:p w14:paraId="39B804A3" w14:textId="4B3EB339" w:rsidR="00924D67" w:rsidRDefault="00924D67" w:rsidP="0098083C">
            <w:r>
              <w:t>8:00pm</w:t>
            </w:r>
          </w:p>
        </w:tc>
      </w:tr>
    </w:tbl>
    <w:p w14:paraId="64DBC991" w14:textId="77777777" w:rsidR="00D42469" w:rsidRDefault="00D42469" w:rsidP="00F601E6"/>
    <w:p w14:paraId="3F0198AD" w14:textId="5738161B" w:rsidR="0098083C" w:rsidRDefault="0098083C" w:rsidP="00F601E6">
      <w:proofErr w:type="spellStart"/>
      <w:r>
        <w:t>Mal</w:t>
      </w:r>
      <w:r w:rsidR="001B28C3">
        <w:t>ört</w:t>
      </w:r>
      <w:proofErr w:type="spellEnd"/>
      <w:r>
        <w:t xml:space="preserve"> Copeland</w:t>
      </w:r>
    </w:p>
    <w:p w14:paraId="3B4AE97C" w14:textId="77777777" w:rsidR="0098083C" w:rsidRDefault="0098083C" w:rsidP="00F601E6">
      <w:r>
        <w:t>Tournament Director</w:t>
      </w:r>
    </w:p>
    <w:p w14:paraId="43EBFC35" w14:textId="4DAC35D1" w:rsidR="0098083C" w:rsidRPr="00F601E6" w:rsidRDefault="001B28C3" w:rsidP="00F601E6">
      <w:r>
        <w:t>mallory</w:t>
      </w:r>
      <w:r w:rsidR="0098083C">
        <w:t>@portlanddebate.org</w:t>
      </w:r>
    </w:p>
    <w:sectPr w:rsidR="0098083C" w:rsidRPr="00F601E6" w:rsidSect="00072718">
      <w:head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DCEC4" w14:textId="77777777" w:rsidR="0024776E" w:rsidRDefault="0024776E" w:rsidP="0098083C">
      <w:r>
        <w:separator/>
      </w:r>
    </w:p>
  </w:endnote>
  <w:endnote w:type="continuationSeparator" w:id="0">
    <w:p w14:paraId="29B4B3C7" w14:textId="77777777" w:rsidR="0024776E" w:rsidRDefault="0024776E" w:rsidP="0098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74BB9" w14:textId="77777777" w:rsidR="0024776E" w:rsidRDefault="0024776E" w:rsidP="0098083C">
      <w:r>
        <w:separator/>
      </w:r>
    </w:p>
  </w:footnote>
  <w:footnote w:type="continuationSeparator" w:id="0">
    <w:p w14:paraId="7501CA1A" w14:textId="77777777" w:rsidR="0024776E" w:rsidRDefault="0024776E" w:rsidP="00980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6C5D" w14:textId="77777777" w:rsidR="0098083C" w:rsidRPr="0098083C" w:rsidRDefault="0098083C" w:rsidP="0098083C">
    <w:pPr>
      <w:pStyle w:val="Header"/>
      <w:jc w:val="center"/>
      <w:rPr>
        <w:rFonts w:ascii="Helvetica" w:hAnsi="Helvetica"/>
        <w:b/>
        <w:sz w:val="32"/>
        <w:szCs w:val="32"/>
      </w:rPr>
    </w:pPr>
    <w:r w:rsidRPr="0098083C">
      <w:rPr>
        <w:rFonts w:ascii="Helvetica" w:hAnsi="Helvetica"/>
        <w:b/>
        <w:sz w:val="32"/>
        <w:szCs w:val="32"/>
      </w:rPr>
      <w:t>PORTLAND URBAN DEBATE LEAGUE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FD054E"/>
    <w:multiLevelType w:val="hybridMultilevel"/>
    <w:tmpl w:val="58FAF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3A74CD"/>
    <w:multiLevelType w:val="hybridMultilevel"/>
    <w:tmpl w:val="FCF624E8"/>
    <w:lvl w:ilvl="0" w:tplc="3D844CD8">
      <w:start w:val="2021"/>
      <w:numFmt w:val="bullet"/>
      <w:lvlText w:val=""/>
      <w:lvlJc w:val="left"/>
      <w:pPr>
        <w:ind w:left="720" w:hanging="360"/>
      </w:pPr>
      <w:rPr>
        <w:rFonts w:ascii="Symbol" w:eastAsiaTheme="minorEastAsia"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57DB6"/>
    <w:multiLevelType w:val="multilevel"/>
    <w:tmpl w:val="0320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411410"/>
    <w:multiLevelType w:val="singleLevel"/>
    <w:tmpl w:val="24CE42A6"/>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num w:numId="1" w16cid:durableId="174655160">
    <w:abstractNumId w:val="10"/>
  </w:num>
  <w:num w:numId="2" w16cid:durableId="402068538">
    <w:abstractNumId w:val="8"/>
  </w:num>
  <w:num w:numId="3" w16cid:durableId="212468193">
    <w:abstractNumId w:val="7"/>
  </w:num>
  <w:num w:numId="4" w16cid:durableId="1931575051">
    <w:abstractNumId w:val="6"/>
  </w:num>
  <w:num w:numId="5" w16cid:durableId="1994136540">
    <w:abstractNumId w:val="5"/>
  </w:num>
  <w:num w:numId="6" w16cid:durableId="713040973">
    <w:abstractNumId w:val="9"/>
  </w:num>
  <w:num w:numId="7" w16cid:durableId="1793133700">
    <w:abstractNumId w:val="4"/>
  </w:num>
  <w:num w:numId="8" w16cid:durableId="1848474033">
    <w:abstractNumId w:val="3"/>
  </w:num>
  <w:num w:numId="9" w16cid:durableId="297075860">
    <w:abstractNumId w:val="2"/>
  </w:num>
  <w:num w:numId="10" w16cid:durableId="661592186">
    <w:abstractNumId w:val="1"/>
  </w:num>
  <w:num w:numId="11" w16cid:durableId="284625011">
    <w:abstractNumId w:val="0"/>
  </w:num>
  <w:num w:numId="12" w16cid:durableId="1988314924">
    <w:abstractNumId w:val="11"/>
  </w:num>
  <w:num w:numId="13" w16cid:durableId="2046901709">
    <w:abstractNumId w:val="14"/>
  </w:num>
  <w:num w:numId="14" w16cid:durableId="578173519">
    <w:abstractNumId w:val="12"/>
  </w:num>
  <w:num w:numId="15" w16cid:durableId="12113812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3"/>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98083C"/>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97A88"/>
    <w:rsid w:val="001A25FD"/>
    <w:rsid w:val="001A5371"/>
    <w:rsid w:val="001A72C7"/>
    <w:rsid w:val="001B28C3"/>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4776E"/>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4E25"/>
    <w:rsid w:val="002E6BBC"/>
    <w:rsid w:val="002F1A0C"/>
    <w:rsid w:val="002F1BA9"/>
    <w:rsid w:val="002F6E74"/>
    <w:rsid w:val="003020A5"/>
    <w:rsid w:val="00307E4C"/>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1A2"/>
    <w:rsid w:val="003933F9"/>
    <w:rsid w:val="00395864"/>
    <w:rsid w:val="00396557"/>
    <w:rsid w:val="00397316"/>
    <w:rsid w:val="003A248F"/>
    <w:rsid w:val="003A4D9C"/>
    <w:rsid w:val="003B1668"/>
    <w:rsid w:val="003C167F"/>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85BC9"/>
    <w:rsid w:val="00496BB2"/>
    <w:rsid w:val="004B37B4"/>
    <w:rsid w:val="004B72B4"/>
    <w:rsid w:val="004C0314"/>
    <w:rsid w:val="004C0D3D"/>
    <w:rsid w:val="004C213E"/>
    <w:rsid w:val="004C376C"/>
    <w:rsid w:val="004C657F"/>
    <w:rsid w:val="004D17D8"/>
    <w:rsid w:val="004D52D8"/>
    <w:rsid w:val="004D5760"/>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26A0"/>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6B75"/>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24D67"/>
    <w:rsid w:val="00931816"/>
    <w:rsid w:val="00932C71"/>
    <w:rsid w:val="009509D5"/>
    <w:rsid w:val="009538F5"/>
    <w:rsid w:val="00957187"/>
    <w:rsid w:val="00960255"/>
    <w:rsid w:val="009603E1"/>
    <w:rsid w:val="00961C9D"/>
    <w:rsid w:val="00963065"/>
    <w:rsid w:val="00963CDD"/>
    <w:rsid w:val="0097151F"/>
    <w:rsid w:val="00973777"/>
    <w:rsid w:val="009742F4"/>
    <w:rsid w:val="00976E78"/>
    <w:rsid w:val="009775C0"/>
    <w:rsid w:val="0098083C"/>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56F7"/>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65473"/>
    <w:rsid w:val="00C72AFE"/>
    <w:rsid w:val="00C81619"/>
    <w:rsid w:val="00CA013C"/>
    <w:rsid w:val="00CA6D6D"/>
    <w:rsid w:val="00CB2CDD"/>
    <w:rsid w:val="00CC7A4E"/>
    <w:rsid w:val="00CD1359"/>
    <w:rsid w:val="00CD4C83"/>
    <w:rsid w:val="00D01EDC"/>
    <w:rsid w:val="00D078AA"/>
    <w:rsid w:val="00D10058"/>
    <w:rsid w:val="00D11978"/>
    <w:rsid w:val="00D15E30"/>
    <w:rsid w:val="00D16129"/>
    <w:rsid w:val="00D25DBD"/>
    <w:rsid w:val="00D26929"/>
    <w:rsid w:val="00D30CBD"/>
    <w:rsid w:val="00D30D9E"/>
    <w:rsid w:val="00D329DE"/>
    <w:rsid w:val="00D33908"/>
    <w:rsid w:val="00D354F2"/>
    <w:rsid w:val="00D36C30"/>
    <w:rsid w:val="00D37C90"/>
    <w:rsid w:val="00D42469"/>
    <w:rsid w:val="00D4347F"/>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0C01"/>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AE752"/>
  <w14:defaultImageDpi w14:val="300"/>
  <w15:docId w15:val="{57943FA2-A74C-104E-BAEE-7358AC6D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3C167F"/>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3C167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3C167F"/>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3C167F"/>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3C167F"/>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3C16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167F"/>
  </w:style>
  <w:style w:type="character" w:customStyle="1" w:styleId="Heading1Char">
    <w:name w:val="Heading 1 Char"/>
    <w:aliases w:val="Pocket Char"/>
    <w:basedOn w:val="DefaultParagraphFont"/>
    <w:link w:val="Heading1"/>
    <w:uiPriority w:val="9"/>
    <w:rsid w:val="003C167F"/>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3C167F"/>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3C167F"/>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3C167F"/>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3C167F"/>
    <w:rPr>
      <w:b/>
      <w:sz w:val="26"/>
      <w:u w:val="none"/>
    </w:rPr>
  </w:style>
  <w:style w:type="character" w:customStyle="1" w:styleId="StyleUnderline">
    <w:name w:val="Style Underline"/>
    <w:aliases w:val="Underline"/>
    <w:basedOn w:val="DefaultParagraphFont"/>
    <w:uiPriority w:val="1"/>
    <w:qFormat/>
    <w:rsid w:val="003C167F"/>
    <w:rPr>
      <w:b w:val="0"/>
      <w:sz w:val="22"/>
      <w:u w:val="single"/>
    </w:rPr>
  </w:style>
  <w:style w:type="character" w:styleId="Emphasis">
    <w:name w:val="Emphasis"/>
    <w:basedOn w:val="DefaultParagraphFont"/>
    <w:uiPriority w:val="20"/>
    <w:qFormat/>
    <w:rsid w:val="003C167F"/>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3C167F"/>
    <w:rPr>
      <w:color w:val="auto"/>
      <w:u w:val="none"/>
    </w:rPr>
  </w:style>
  <w:style w:type="character" w:styleId="Hyperlink">
    <w:name w:val="Hyperlink"/>
    <w:basedOn w:val="DefaultParagraphFont"/>
    <w:uiPriority w:val="99"/>
    <w:unhideWhenUsed/>
    <w:rsid w:val="003C167F"/>
    <w:rPr>
      <w:color w:val="auto"/>
      <w:u w:val="none"/>
    </w:rPr>
  </w:style>
  <w:style w:type="paragraph" w:styleId="DocumentMap">
    <w:name w:val="Document Map"/>
    <w:basedOn w:val="Normal"/>
    <w:link w:val="DocumentMapChar"/>
    <w:uiPriority w:val="99"/>
    <w:semiHidden/>
    <w:unhideWhenUsed/>
    <w:rsid w:val="003C167F"/>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3C167F"/>
    <w:rPr>
      <w:rFonts w:ascii="Lucida Grande" w:hAnsi="Lucida Grande" w:cs="Lucida Grande"/>
    </w:rPr>
  </w:style>
  <w:style w:type="paragraph" w:styleId="Header">
    <w:name w:val="header"/>
    <w:basedOn w:val="Normal"/>
    <w:link w:val="HeaderChar"/>
    <w:uiPriority w:val="99"/>
    <w:unhideWhenUsed/>
    <w:rsid w:val="0098083C"/>
    <w:pPr>
      <w:tabs>
        <w:tab w:val="center" w:pos="4680"/>
        <w:tab w:val="right" w:pos="9360"/>
      </w:tabs>
    </w:pPr>
  </w:style>
  <w:style w:type="character" w:customStyle="1" w:styleId="HeaderChar">
    <w:name w:val="Header Char"/>
    <w:basedOn w:val="DefaultParagraphFont"/>
    <w:link w:val="Header"/>
    <w:uiPriority w:val="99"/>
    <w:rsid w:val="0098083C"/>
    <w:rPr>
      <w:rFonts w:ascii="Calibri" w:hAnsi="Calibri"/>
      <w:sz w:val="22"/>
    </w:rPr>
  </w:style>
  <w:style w:type="paragraph" w:styleId="Footer">
    <w:name w:val="footer"/>
    <w:basedOn w:val="Normal"/>
    <w:link w:val="FooterChar"/>
    <w:uiPriority w:val="99"/>
    <w:unhideWhenUsed/>
    <w:rsid w:val="0098083C"/>
    <w:pPr>
      <w:tabs>
        <w:tab w:val="center" w:pos="4680"/>
        <w:tab w:val="right" w:pos="9360"/>
      </w:tabs>
    </w:pPr>
  </w:style>
  <w:style w:type="character" w:customStyle="1" w:styleId="FooterChar">
    <w:name w:val="Footer Char"/>
    <w:basedOn w:val="DefaultParagraphFont"/>
    <w:link w:val="Footer"/>
    <w:uiPriority w:val="99"/>
    <w:rsid w:val="0098083C"/>
    <w:rPr>
      <w:rFonts w:ascii="Calibri" w:hAnsi="Calibri"/>
      <w:sz w:val="22"/>
    </w:rPr>
  </w:style>
  <w:style w:type="paragraph" w:styleId="NoSpacing">
    <w:name w:val="No Spacing"/>
    <w:uiPriority w:val="1"/>
    <w:qFormat/>
    <w:rsid w:val="0098083C"/>
    <w:rPr>
      <w:sz w:val="22"/>
      <w:szCs w:val="22"/>
      <w:lang w:eastAsia="zh-CN"/>
    </w:rPr>
  </w:style>
  <w:style w:type="paragraph" w:styleId="ListParagraph">
    <w:name w:val="List Paragraph"/>
    <w:basedOn w:val="Normal"/>
    <w:uiPriority w:val="34"/>
    <w:qFormat/>
    <w:rsid w:val="00307E4C"/>
    <w:pPr>
      <w:ind w:left="720"/>
      <w:contextualSpacing/>
    </w:pPr>
  </w:style>
  <w:style w:type="table" w:styleId="TableGrid">
    <w:name w:val="Table Grid"/>
    <w:basedOn w:val="TableNormal"/>
    <w:uiPriority w:val="59"/>
    <w:rsid w:val="001B2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5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4311">
      <w:bodyDiv w:val="1"/>
      <w:marLeft w:val="0"/>
      <w:marRight w:val="0"/>
      <w:marTop w:val="0"/>
      <w:marBottom w:val="0"/>
      <w:divBdr>
        <w:top w:val="none" w:sz="0" w:space="0" w:color="auto"/>
        <w:left w:val="none" w:sz="0" w:space="0" w:color="auto"/>
        <w:bottom w:val="none" w:sz="0" w:space="0" w:color="auto"/>
        <w:right w:val="none" w:sz="0" w:space="0" w:color="auto"/>
      </w:divBdr>
    </w:div>
    <w:div w:id="1455296980">
      <w:bodyDiv w:val="1"/>
      <w:marLeft w:val="0"/>
      <w:marRight w:val="0"/>
      <w:marTop w:val="0"/>
      <w:marBottom w:val="0"/>
      <w:divBdr>
        <w:top w:val="none" w:sz="0" w:space="0" w:color="auto"/>
        <w:left w:val="none" w:sz="0" w:space="0" w:color="auto"/>
        <w:bottom w:val="none" w:sz="0" w:space="0" w:color="auto"/>
        <w:right w:val="none" w:sz="0" w:space="0" w:color="auto"/>
      </w:divBdr>
    </w:div>
    <w:div w:id="1666393923">
      <w:bodyDiv w:val="1"/>
      <w:marLeft w:val="0"/>
      <w:marRight w:val="0"/>
      <w:marTop w:val="0"/>
      <w:marBottom w:val="0"/>
      <w:divBdr>
        <w:top w:val="none" w:sz="0" w:space="0" w:color="auto"/>
        <w:left w:val="none" w:sz="0" w:space="0" w:color="auto"/>
        <w:bottom w:val="none" w:sz="0" w:space="0" w:color="auto"/>
        <w:right w:val="none" w:sz="0" w:space="0" w:color="auto"/>
      </w:divBdr>
    </w:div>
    <w:div w:id="17556613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abroom.com/index/tourn/judge_signups.mhtml?tourn_id=3312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google.com/drive/folders/1TjwbgDr0xr5FVWc07TL-RREnXJNEpMsN?usp=drive_lin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llorycopeland/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BED09-8069-214F-A6DD-422C6AB71D62}">
  <ds:schemaRefs>
    <ds:schemaRef ds:uri="http://schemas.openxmlformats.org/officeDocument/2006/bibliography"/>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19</TotalTime>
  <Pages>3</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Mallory Copeland</dc:creator>
  <cp:keywords>5.2</cp:keywords>
  <dc:description/>
  <cp:lastModifiedBy>Mallory Copeland</cp:lastModifiedBy>
  <cp:revision>4</cp:revision>
  <dcterms:created xsi:type="dcterms:W3CDTF">2024-10-12T15:59:00Z</dcterms:created>
  <dcterms:modified xsi:type="dcterms:W3CDTF">2024-10-15T18:11:00Z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