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DAAF" w14:textId="3EAEF275" w:rsidR="00FA2062" w:rsidRDefault="00A37CC0" w:rsidP="003F55F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71BCC" wp14:editId="20EC722D">
                <wp:simplePos x="0" y="0"/>
                <wp:positionH relativeFrom="column">
                  <wp:posOffset>3486150</wp:posOffset>
                </wp:positionH>
                <wp:positionV relativeFrom="paragraph">
                  <wp:posOffset>177800</wp:posOffset>
                </wp:positionV>
                <wp:extent cx="381000" cy="3302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EF280" w14:textId="77777777" w:rsidR="003F55FB" w:rsidRPr="003F55FB" w:rsidRDefault="003F55F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F55FB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71B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4.5pt;margin-top:14pt;width:30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" stroked="f">
                <v:textbox>
                  <w:txbxContent>
                    <w:p w14:paraId="69FEF280" w14:textId="77777777" w:rsidR="003F55FB" w:rsidRPr="003F55FB" w:rsidRDefault="003F55FB">
                      <w:pPr>
                        <w:rPr>
                          <w:sz w:val="36"/>
                          <w:szCs w:val="36"/>
                        </w:rPr>
                      </w:pPr>
                      <w:r w:rsidRPr="003F55FB">
                        <w:rPr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21FF9" wp14:editId="7138FC74">
                <wp:simplePos x="0" y="0"/>
                <wp:positionH relativeFrom="column">
                  <wp:posOffset>3930650</wp:posOffset>
                </wp:positionH>
                <wp:positionV relativeFrom="paragraph">
                  <wp:posOffset>-158750</wp:posOffset>
                </wp:positionV>
                <wp:extent cx="2381250" cy="863600"/>
                <wp:effectExtent l="0" t="0" r="1905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7A1F" w14:textId="06994672" w:rsidR="003F55FB" w:rsidRDefault="00A37C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02548" wp14:editId="2B10F5B1">
                                  <wp:extent cx="2138045" cy="698440"/>
                                  <wp:effectExtent l="0" t="0" r="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SOB_Light_Background_Vertica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5480" cy="704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1FF9" id="Text Box 4" o:spid="_x0000_s1027" type="#_x0000_t202" style="position:absolute;margin-left:309.5pt;margin-top:-12.5pt;width:187.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">
                <v:textbox>
                  <w:txbxContent>
                    <w:p w14:paraId="35327A1F" w14:textId="06994672" w:rsidR="003F55FB" w:rsidRDefault="00A37CC0">
                      <w:r>
                        <w:rPr>
                          <w:noProof/>
                        </w:rPr>
                        <w:drawing>
                          <wp:inline distT="0" distB="0" distL="0" distR="0" wp14:anchorId="41302548" wp14:editId="2B10F5B1">
                            <wp:extent cx="2138045" cy="698440"/>
                            <wp:effectExtent l="0" t="0" r="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SOB_Light_Background_Vertica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5480" cy="704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38D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417C81" wp14:editId="6F440311">
                <wp:simplePos x="0" y="0"/>
                <wp:positionH relativeFrom="column">
                  <wp:posOffset>-571500</wp:posOffset>
                </wp:positionH>
                <wp:positionV relativeFrom="paragraph">
                  <wp:posOffset>-313690</wp:posOffset>
                </wp:positionV>
                <wp:extent cx="3923030" cy="1156970"/>
                <wp:effectExtent l="9525" t="10795" r="1079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76CB" w14:textId="77777777" w:rsidR="003F55FB" w:rsidRPr="003F55FB" w:rsidRDefault="003F55FB" w:rsidP="003F55FB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17365D"/>
                                <w:sz w:val="72"/>
                                <w:szCs w:val="72"/>
                              </w:rPr>
                            </w:pPr>
                            <w:r w:rsidRPr="00136D2F">
                              <w:rPr>
                                <w:rFonts w:ascii="Copperplate Gothic Bold" w:hAnsi="Copperplate Gothic Bold"/>
                                <w:sz w:val="56"/>
                                <w:szCs w:val="56"/>
                              </w:rPr>
                              <w:t>The</w:t>
                            </w:r>
                            <w:r w:rsidRPr="003F55FB">
                              <w:rPr>
                                <w:rFonts w:ascii="Copperplate Gothic Bold" w:hAnsi="Copperplate Gothic Bold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F0B8E" w:rsidRPr="003F55FB">
                              <w:rPr>
                                <w:rFonts w:ascii="Copperplate Gothic Bold" w:hAnsi="Copperplate Gothic Bold"/>
                                <w:color w:val="17365D"/>
                                <w:sz w:val="72"/>
                                <w:szCs w:val="72"/>
                              </w:rPr>
                              <w:t>M</w:t>
                            </w:r>
                            <w:r w:rsidR="002F0B8E" w:rsidRPr="003F55FB">
                              <w:rPr>
                                <w:rFonts w:ascii="Copperplate Gothic Bold" w:hAnsi="Copperplate Gothic Bold"/>
                                <w:color w:val="00B05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36D2F">
                              <w:rPr>
                                <w:rFonts w:ascii="Copperplate Gothic Bold" w:hAnsi="Copperplate Gothic Bold"/>
                                <w:sz w:val="56"/>
                                <w:szCs w:val="56"/>
                              </w:rPr>
                              <w:t>&amp;</w:t>
                            </w:r>
                            <w:r w:rsidR="002F0B8E" w:rsidRPr="002F0B8E">
                              <w:rPr>
                                <w:rFonts w:ascii="Copperplate Gothic Bold" w:hAnsi="Copperplate Gothic Bold"/>
                                <w:color w:val="00B05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F0B8E" w:rsidRPr="003F55FB">
                              <w:rPr>
                                <w:rFonts w:ascii="Copperplate Gothic Bold" w:hAnsi="Copperplate Gothic Bold"/>
                                <w:color w:val="00B050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  <w:p w14:paraId="42A32E9A" w14:textId="77777777" w:rsidR="003F55FB" w:rsidRPr="003F55FB" w:rsidRDefault="003F55FB" w:rsidP="003F55FB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 w:rsidRPr="003F55FB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Lake Erie Invitational Tournament</w:t>
                            </w:r>
                          </w:p>
                          <w:p w14:paraId="093F9028" w14:textId="77777777" w:rsidR="003F55FB" w:rsidRPr="003F55FB" w:rsidRDefault="003F55FB" w:rsidP="003F55FB">
                            <w:pPr>
                              <w:rPr>
                                <w:rFonts w:ascii="Franklin Gothic Medium" w:hAnsi="Franklin Gothic Medium"/>
                              </w:rPr>
                            </w:pPr>
                            <w:r w:rsidRPr="003F55FB">
                              <w:rPr>
                                <w:rFonts w:ascii="Franklin Gothic Medium" w:hAnsi="Franklin Gothic Medium"/>
                              </w:rPr>
                              <w:t xml:space="preserve">   </w:t>
                            </w:r>
                            <w:r>
                              <w:rPr>
                                <w:rFonts w:ascii="Franklin Gothic Medium" w:hAnsi="Franklin Gothic Medium"/>
                              </w:rPr>
                              <w:t xml:space="preserve">      </w:t>
                            </w:r>
                            <w:r w:rsidRPr="003F55FB">
                              <w:rPr>
                                <w:rFonts w:ascii="Franklin Gothic Medium" w:hAnsi="Franklin Gothic Medium"/>
                              </w:rPr>
                              <w:t>by McDowell High School</w:t>
                            </w:r>
                            <w:r w:rsidR="002F0B8E" w:rsidRPr="002F0B8E">
                              <w:rPr>
                                <w:rFonts w:ascii="Franklin Gothic Medium" w:hAnsi="Franklin Gothic Medium"/>
                              </w:rPr>
                              <w:t xml:space="preserve"> </w:t>
                            </w:r>
                            <w:r w:rsidR="002F0B8E" w:rsidRPr="003F55FB">
                              <w:rPr>
                                <w:rFonts w:ascii="Franklin Gothic Medium" w:hAnsi="Franklin Gothic Medium"/>
                              </w:rPr>
                              <w:t>and</w:t>
                            </w:r>
                            <w:r w:rsidR="002F0B8E">
                              <w:rPr>
                                <w:rFonts w:ascii="Franklin Gothic Medium" w:hAnsi="Franklin Gothic Medium"/>
                              </w:rPr>
                              <w:t xml:space="preserve"> </w:t>
                            </w:r>
                            <w:r w:rsidR="002F0B8E" w:rsidRPr="003F55FB">
                              <w:rPr>
                                <w:rFonts w:ascii="Franklin Gothic Medium" w:hAnsi="Franklin Gothic Medium"/>
                              </w:rPr>
                              <w:t>Mercyhurst Prep</w:t>
                            </w:r>
                          </w:p>
                          <w:p w14:paraId="668A0993" w14:textId="77777777" w:rsidR="003F55FB" w:rsidRPr="003F55FB" w:rsidRDefault="003F55FB">
                            <w:pPr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17C81" id="Text Box 3" o:spid="_x0000_s1028" type="#_x0000_t202" style="position:absolute;margin-left:-45pt;margin-top:-24.7pt;width:308.9pt;height:91.1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">
                <v:textbox style="mso-fit-shape-to-text:t">
                  <w:txbxContent>
                    <w:p w14:paraId="5E5D76CB" w14:textId="77777777" w:rsidR="003F55FB" w:rsidRPr="003F55FB" w:rsidRDefault="003F55FB" w:rsidP="003F55FB">
                      <w:pPr>
                        <w:jc w:val="center"/>
                        <w:rPr>
                          <w:rFonts w:ascii="Copperplate Gothic Bold" w:hAnsi="Copperplate Gothic Bold"/>
                          <w:color w:val="17365D"/>
                          <w:sz w:val="72"/>
                          <w:szCs w:val="72"/>
                        </w:rPr>
                      </w:pPr>
                      <w:r w:rsidRPr="00136D2F">
                        <w:rPr>
                          <w:rFonts w:ascii="Copperplate Gothic Bold" w:hAnsi="Copperplate Gothic Bold"/>
                          <w:sz w:val="56"/>
                          <w:szCs w:val="56"/>
                        </w:rPr>
                        <w:t>The</w:t>
                      </w:r>
                      <w:r w:rsidRPr="003F55FB">
                        <w:rPr>
                          <w:rFonts w:ascii="Copperplate Gothic Bold" w:hAnsi="Copperplate Gothic Bold"/>
                          <w:sz w:val="72"/>
                          <w:szCs w:val="72"/>
                        </w:rPr>
                        <w:t xml:space="preserve"> </w:t>
                      </w:r>
                      <w:r w:rsidR="002F0B8E" w:rsidRPr="003F55FB">
                        <w:rPr>
                          <w:rFonts w:ascii="Copperplate Gothic Bold" w:hAnsi="Copperplate Gothic Bold"/>
                          <w:color w:val="17365D"/>
                          <w:sz w:val="72"/>
                          <w:szCs w:val="72"/>
                        </w:rPr>
                        <w:t>M</w:t>
                      </w:r>
                      <w:r w:rsidR="002F0B8E" w:rsidRPr="003F55FB">
                        <w:rPr>
                          <w:rFonts w:ascii="Copperplate Gothic Bold" w:hAnsi="Copperplate Gothic Bold"/>
                          <w:color w:val="00B050"/>
                          <w:sz w:val="72"/>
                          <w:szCs w:val="72"/>
                        </w:rPr>
                        <w:t xml:space="preserve"> </w:t>
                      </w:r>
                      <w:r w:rsidRPr="00136D2F">
                        <w:rPr>
                          <w:rFonts w:ascii="Copperplate Gothic Bold" w:hAnsi="Copperplate Gothic Bold"/>
                          <w:sz w:val="56"/>
                          <w:szCs w:val="56"/>
                        </w:rPr>
                        <w:t>&amp;</w:t>
                      </w:r>
                      <w:r w:rsidR="002F0B8E" w:rsidRPr="002F0B8E">
                        <w:rPr>
                          <w:rFonts w:ascii="Copperplate Gothic Bold" w:hAnsi="Copperplate Gothic Bold"/>
                          <w:color w:val="00B050"/>
                          <w:sz w:val="72"/>
                          <w:szCs w:val="72"/>
                        </w:rPr>
                        <w:t xml:space="preserve"> </w:t>
                      </w:r>
                      <w:r w:rsidR="002F0B8E" w:rsidRPr="003F55FB">
                        <w:rPr>
                          <w:rFonts w:ascii="Copperplate Gothic Bold" w:hAnsi="Copperplate Gothic Bold"/>
                          <w:color w:val="00B050"/>
                          <w:sz w:val="72"/>
                          <w:szCs w:val="72"/>
                        </w:rPr>
                        <w:t>M</w:t>
                      </w:r>
                    </w:p>
                    <w:p w14:paraId="42A32E9A" w14:textId="77777777" w:rsidR="003F55FB" w:rsidRPr="003F55FB" w:rsidRDefault="003F55FB" w:rsidP="003F55FB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 w:rsidRPr="003F55FB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Lake Erie Invitational Tournament</w:t>
                      </w:r>
                    </w:p>
                    <w:p w14:paraId="093F9028" w14:textId="77777777" w:rsidR="003F55FB" w:rsidRPr="003F55FB" w:rsidRDefault="003F55FB" w:rsidP="003F55FB">
                      <w:pPr>
                        <w:rPr>
                          <w:rFonts w:ascii="Franklin Gothic Medium" w:hAnsi="Franklin Gothic Medium"/>
                        </w:rPr>
                      </w:pPr>
                      <w:r w:rsidRPr="003F55FB">
                        <w:rPr>
                          <w:rFonts w:ascii="Franklin Gothic Medium" w:hAnsi="Franklin Gothic Medium"/>
                        </w:rPr>
                        <w:t xml:space="preserve">   </w:t>
                      </w:r>
                      <w:r>
                        <w:rPr>
                          <w:rFonts w:ascii="Franklin Gothic Medium" w:hAnsi="Franklin Gothic Medium"/>
                        </w:rPr>
                        <w:t xml:space="preserve">      </w:t>
                      </w:r>
                      <w:r w:rsidRPr="003F55FB">
                        <w:rPr>
                          <w:rFonts w:ascii="Franklin Gothic Medium" w:hAnsi="Franklin Gothic Medium"/>
                        </w:rPr>
                        <w:t>by McDowell High School</w:t>
                      </w:r>
                      <w:r w:rsidR="002F0B8E" w:rsidRPr="002F0B8E">
                        <w:rPr>
                          <w:rFonts w:ascii="Franklin Gothic Medium" w:hAnsi="Franklin Gothic Medium"/>
                        </w:rPr>
                        <w:t xml:space="preserve"> </w:t>
                      </w:r>
                      <w:r w:rsidR="002F0B8E" w:rsidRPr="003F55FB">
                        <w:rPr>
                          <w:rFonts w:ascii="Franklin Gothic Medium" w:hAnsi="Franklin Gothic Medium"/>
                        </w:rPr>
                        <w:t>and</w:t>
                      </w:r>
                      <w:r w:rsidR="002F0B8E">
                        <w:rPr>
                          <w:rFonts w:ascii="Franklin Gothic Medium" w:hAnsi="Franklin Gothic Medium"/>
                        </w:rPr>
                        <w:t xml:space="preserve"> </w:t>
                      </w:r>
                      <w:r w:rsidR="002F0B8E" w:rsidRPr="003F55FB">
                        <w:rPr>
                          <w:rFonts w:ascii="Franklin Gothic Medium" w:hAnsi="Franklin Gothic Medium"/>
                        </w:rPr>
                        <w:t>Mercyhurst Prep</w:t>
                      </w:r>
                    </w:p>
                    <w:p w14:paraId="668A0993" w14:textId="77777777" w:rsidR="003F55FB" w:rsidRPr="003F55FB" w:rsidRDefault="003F55FB">
                      <w:pPr>
                        <w:rPr>
                          <w:rFonts w:ascii="Franklin Gothic Medium" w:hAnsi="Franklin Gothic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3B899" w14:textId="77777777" w:rsidR="003F55FB" w:rsidRDefault="003F55FB" w:rsidP="003F55FB"/>
    <w:p w14:paraId="144DAE69" w14:textId="77777777" w:rsidR="003F55FB" w:rsidRDefault="003F55FB" w:rsidP="003F55FB"/>
    <w:p w14:paraId="0328AA1F" w14:textId="77777777" w:rsidR="003F55FB" w:rsidRDefault="003F55FB" w:rsidP="003F55FB"/>
    <w:p w14:paraId="4A130EAC" w14:textId="77777777" w:rsidR="003F55FB" w:rsidRDefault="003F55FB" w:rsidP="003F55FB"/>
    <w:p w14:paraId="5826CB28" w14:textId="77777777" w:rsidR="003F55FB" w:rsidRDefault="003F55FB" w:rsidP="003F55FB"/>
    <w:p w14:paraId="634C92DF" w14:textId="77777777" w:rsidR="003F55FB" w:rsidRDefault="003F55FB" w:rsidP="003F55FB"/>
    <w:p w14:paraId="0BAB70F2" w14:textId="7568CE2B" w:rsidR="003F55FB" w:rsidRDefault="003F55FB" w:rsidP="003F55FB">
      <w:r>
        <w:t xml:space="preserve">You and your team are invited to the </w:t>
      </w:r>
      <w:r w:rsidRPr="003F55FB">
        <w:rPr>
          <w:b/>
        </w:rPr>
        <w:t>M&amp;M Lake Erie Invitational Tournament</w:t>
      </w:r>
      <w:r>
        <w:t xml:space="preserve"> on the campus of Penn-State Behrend on </w:t>
      </w:r>
      <w:r w:rsidRPr="003F55FB">
        <w:rPr>
          <w:b/>
        </w:rPr>
        <w:t>Saturday</w:t>
      </w:r>
      <w:r w:rsidR="007C5DB7">
        <w:rPr>
          <w:b/>
        </w:rPr>
        <w:t>,</w:t>
      </w:r>
      <w:r w:rsidRPr="003F55FB">
        <w:rPr>
          <w:b/>
        </w:rPr>
        <w:t xml:space="preserve"> </w:t>
      </w:r>
      <w:r w:rsidR="007B2922">
        <w:rPr>
          <w:b/>
        </w:rPr>
        <w:t xml:space="preserve">November </w:t>
      </w:r>
      <w:r w:rsidR="00230FD7">
        <w:rPr>
          <w:b/>
        </w:rPr>
        <w:t>9</w:t>
      </w:r>
      <w:r w:rsidR="00AD7C9B">
        <w:rPr>
          <w:b/>
        </w:rPr>
        <w:t>, 20</w:t>
      </w:r>
      <w:r w:rsidR="00A37CC0">
        <w:rPr>
          <w:b/>
        </w:rPr>
        <w:t>2</w:t>
      </w:r>
      <w:r w:rsidR="00230FD7">
        <w:rPr>
          <w:b/>
        </w:rPr>
        <w:t>4</w:t>
      </w:r>
    </w:p>
    <w:p w14:paraId="4B18B806" w14:textId="77777777" w:rsidR="003F55FB" w:rsidRDefault="003F55FB" w:rsidP="003F55FB"/>
    <w:p w14:paraId="0E589C4B" w14:textId="77777777" w:rsidR="003F55FB" w:rsidRDefault="003F55FB" w:rsidP="003F55FB">
      <w:r>
        <w:t>The tournament will offer 4 pre-paired rounds in all events except CX (3 rounds):</w:t>
      </w:r>
    </w:p>
    <w:p w14:paraId="7870A21D" w14:textId="6C5E6272" w:rsidR="003F55FB" w:rsidRDefault="003F55FB" w:rsidP="003F55FB">
      <w:r>
        <w:t>Dramatic Interpretation, Duo Interpretation Extemporaneous Speaking, Impromptu Speaking, Original Oratory,</w:t>
      </w:r>
      <w:r w:rsidR="007559B8">
        <w:t xml:space="preserve"> Program Oral Interpretation</w:t>
      </w:r>
      <w:r>
        <w:t xml:space="preserve"> Interpretation of Prose, Interpretation of Poetry, Lincoln-Douglas Debate, Public Forum Debate, and Policy (CX) Debate</w:t>
      </w:r>
      <w:r w:rsidRPr="0007439E">
        <w:t xml:space="preserve"> </w:t>
      </w:r>
      <w:r w:rsidR="009802BB">
        <w:t>and Student Congress</w:t>
      </w:r>
    </w:p>
    <w:p w14:paraId="14082D92" w14:textId="77777777" w:rsidR="003F55FB" w:rsidRDefault="003F55FB" w:rsidP="003F55FB">
      <w:r>
        <w:t xml:space="preserve">Double entry is permitted in DI, DUO, IMP, OO, PRO, </w:t>
      </w:r>
      <w:r w:rsidR="00A52806">
        <w:t xml:space="preserve">and </w:t>
      </w:r>
      <w:r>
        <w:t>POE.</w:t>
      </w:r>
      <w:r w:rsidR="00494E9D">
        <w:t xml:space="preserve"> NSDA Rules for all events except Prose and Poetry where PHSSL rules will guide.</w:t>
      </w:r>
      <w:r w:rsidR="008F3BA5">
        <w:t xml:space="preserve"> November debate resolutions.</w:t>
      </w:r>
    </w:p>
    <w:p w14:paraId="18C8F768" w14:textId="77777777" w:rsidR="003F55FB" w:rsidRDefault="003F55FB" w:rsidP="003F55FB"/>
    <w:p w14:paraId="70C8218D" w14:textId="746A4388" w:rsidR="003F55FB" w:rsidRDefault="003F55FB" w:rsidP="003F55FB">
      <w:r>
        <w:t xml:space="preserve">Registration opens at </w:t>
      </w:r>
      <w:r w:rsidR="00A37CC0">
        <w:t>8:00</w:t>
      </w:r>
      <w:r>
        <w:t xml:space="preserve"> AM and closes at 8:</w:t>
      </w:r>
      <w:r w:rsidR="00A37CC0">
        <w:t>50</w:t>
      </w:r>
      <w:r>
        <w:t xml:space="preserve"> AM. Awards ceremony will be at 4 PM. We will present awards earlier if all goes well.</w:t>
      </w:r>
    </w:p>
    <w:p w14:paraId="48BC1715" w14:textId="77777777" w:rsidR="003F55FB" w:rsidRDefault="003F55FB" w:rsidP="003F55FB"/>
    <w:p w14:paraId="72CE5A04" w14:textId="77777777" w:rsidR="003F55FB" w:rsidRDefault="003F55FB" w:rsidP="003F55FB">
      <w:r>
        <w:t>Judge quotas are proportional to the way judges are consumed (literally</w:t>
      </w:r>
      <w:r w:rsidR="00D63A61">
        <w:t>!</w:t>
      </w:r>
      <w:r>
        <w:t xml:space="preserve">). Please provide 1 judge for each 5 (or fraction thereof) IE/Congress entries, 1 judge for every </w:t>
      </w:r>
      <w:r w:rsidR="00217AFD">
        <w:t>2</w:t>
      </w:r>
      <w:r>
        <w:t xml:space="preserve"> LD, </w:t>
      </w:r>
      <w:r w:rsidR="00217AFD">
        <w:t xml:space="preserve">2 </w:t>
      </w:r>
      <w:r>
        <w:t xml:space="preserve">PF and </w:t>
      </w:r>
      <w:r w:rsidR="00217AFD">
        <w:t xml:space="preserve">2 </w:t>
      </w:r>
      <w:r>
        <w:t xml:space="preserve">CX entries (or fraction thereof). Consistent with the spirit of the PF event, we </w:t>
      </w:r>
      <w:r w:rsidR="0025354B">
        <w:t>may use Speech judges in some PF rounds and vice versa</w:t>
      </w:r>
      <w:r>
        <w:t>. Unfortunately we have neither hired nor extra judges</w:t>
      </w:r>
      <w:r w:rsidR="00217AFD">
        <w:t xml:space="preserve"> available.</w:t>
      </w:r>
      <w:r w:rsidR="002F0B8E">
        <w:t xml:space="preserve"> Please do not bring entrants for whom you are unable to provide judges.</w:t>
      </w:r>
    </w:p>
    <w:p w14:paraId="7160400A" w14:textId="77777777" w:rsidR="003F55FB" w:rsidRDefault="003F55FB" w:rsidP="003F55FB"/>
    <w:p w14:paraId="1485B1C0" w14:textId="1290BBCA" w:rsidR="003F55FB" w:rsidRDefault="003F55FB" w:rsidP="003F55FB">
      <w:r>
        <w:t>We are unable to accept entries after registr</w:t>
      </w:r>
      <w:r w:rsidR="002F0B8E">
        <w:t xml:space="preserve">ation deadline Wednesday, </w:t>
      </w:r>
      <w:r w:rsidR="00A37CC0">
        <w:t>November</w:t>
      </w:r>
      <w:r w:rsidR="007B2922">
        <w:t xml:space="preserve"> </w:t>
      </w:r>
      <w:r w:rsidR="00230FD7">
        <w:t>6</w:t>
      </w:r>
      <w:r w:rsidR="00F75CB9" w:rsidRPr="00F75CB9">
        <w:rPr>
          <w:vertAlign w:val="superscript"/>
        </w:rPr>
        <w:t>th</w:t>
      </w:r>
      <w:r w:rsidR="00AD7C9B">
        <w:t xml:space="preserve"> </w:t>
      </w:r>
      <w:r>
        <w:t>at 5 PM. While drops are uncontrolla</w:t>
      </w:r>
      <w:r w:rsidR="00D63A61">
        <w:t xml:space="preserve">ble, they will certainly </w:t>
      </w:r>
      <w:r w:rsidR="00A52806">
        <w:t>confound</w:t>
      </w:r>
      <w:r>
        <w:t xml:space="preserve"> the pairings and hopefully will not happen. </w:t>
      </w:r>
    </w:p>
    <w:p w14:paraId="6800DECD" w14:textId="77777777" w:rsidR="003F55FB" w:rsidRDefault="003F55FB" w:rsidP="003F55FB"/>
    <w:p w14:paraId="04704654" w14:textId="77777777" w:rsidR="003F55FB" w:rsidRDefault="00A47942" w:rsidP="003F55FB">
      <w:r>
        <w:t>The entry fee is $10</w:t>
      </w:r>
      <w:r w:rsidR="003F55FB">
        <w:t xml:space="preserve"> per student entry and includes lunch. Please make checks payable to </w:t>
      </w:r>
      <w:r w:rsidR="003F55FB" w:rsidRPr="005A1D06">
        <w:rPr>
          <w:i/>
        </w:rPr>
        <w:t>McDowell Speech and Debate</w:t>
      </w:r>
      <w:r w:rsidR="003F55FB">
        <w:t>. Double entered competitors are considered 2 entries.</w:t>
      </w:r>
    </w:p>
    <w:p w14:paraId="6246AE8C" w14:textId="77777777" w:rsidR="003F55FB" w:rsidRDefault="003F55FB" w:rsidP="003F55FB"/>
    <w:p w14:paraId="4CA32D3D" w14:textId="7D36D5D1" w:rsidR="003F55FB" w:rsidRDefault="003F55FB" w:rsidP="003F55FB">
      <w:r>
        <w:t>Congress bills should be submitted to Will Caugherty (</w:t>
      </w:r>
      <w:hyperlink r:id="rId8" w:history="1">
        <w:r w:rsidRPr="009728E9">
          <w:rPr>
            <w:rStyle w:val="Hyperlink"/>
          </w:rPr>
          <w:t>caugherty@mtsd.org</w:t>
        </w:r>
      </w:hyperlink>
      <w:r w:rsidR="002F0B8E">
        <w:t xml:space="preserve">) before </w:t>
      </w:r>
      <w:r w:rsidR="002F0B8E" w:rsidRPr="009B07BE">
        <w:rPr>
          <w:b/>
        </w:rPr>
        <w:t xml:space="preserve">6PM </w:t>
      </w:r>
      <w:r w:rsidR="00AD7C9B" w:rsidRPr="009B07BE">
        <w:rPr>
          <w:b/>
        </w:rPr>
        <w:t>Wednesday</w:t>
      </w:r>
      <w:r w:rsidR="00F75CB9">
        <w:rPr>
          <w:b/>
        </w:rPr>
        <w:t xml:space="preserve">, </w:t>
      </w:r>
      <w:r w:rsidR="00926D58">
        <w:rPr>
          <w:b/>
        </w:rPr>
        <w:t>October 30th</w:t>
      </w:r>
      <w:r w:rsidRPr="009B07BE">
        <w:rPr>
          <w:b/>
        </w:rPr>
        <w:t>.</w:t>
      </w:r>
      <w:bookmarkStart w:id="0" w:name="_GoBack"/>
      <w:bookmarkEnd w:id="0"/>
    </w:p>
    <w:p w14:paraId="2B0B6B15" w14:textId="77777777" w:rsidR="003F55FB" w:rsidRDefault="003F55FB" w:rsidP="003F55FB"/>
    <w:p w14:paraId="7017CA03" w14:textId="77777777" w:rsidR="003F55FB" w:rsidRPr="00CB0899" w:rsidRDefault="003F55FB" w:rsidP="003F55FB">
      <w:pPr>
        <w:rPr>
          <w:b/>
        </w:rPr>
      </w:pPr>
      <w:r w:rsidRPr="00CB0899">
        <w:rPr>
          <w:b/>
        </w:rPr>
        <w:t xml:space="preserve">Please register on-line at Tabroom.com </w:t>
      </w:r>
    </w:p>
    <w:p w14:paraId="5BADB692" w14:textId="0B7BC9C2" w:rsidR="003F55FB" w:rsidRPr="001D2216" w:rsidRDefault="003F55FB" w:rsidP="003F55FB">
      <w:pPr>
        <w:pStyle w:val="NoSpacing"/>
        <w:rPr>
          <w:szCs w:val="24"/>
        </w:rPr>
      </w:pPr>
      <w:r w:rsidRPr="001D2216">
        <w:rPr>
          <w:szCs w:val="24"/>
        </w:rPr>
        <w:t>Registration and initial meeting will be in the Burke Building. Parking for cars is in the ramp adjacent to Burke</w:t>
      </w:r>
      <w:r w:rsidR="00956811">
        <w:rPr>
          <w:szCs w:val="24"/>
        </w:rPr>
        <w:t xml:space="preserve"> </w:t>
      </w:r>
      <w:r w:rsidR="00A37CC0">
        <w:rPr>
          <w:szCs w:val="24"/>
        </w:rPr>
        <w:t>(commuter ramp entrance!)</w:t>
      </w:r>
      <w:r w:rsidR="00A37CC0" w:rsidRPr="001D2216">
        <w:rPr>
          <w:szCs w:val="24"/>
        </w:rPr>
        <w:t>; buses</w:t>
      </w:r>
      <w:r w:rsidRPr="001D2216">
        <w:rPr>
          <w:szCs w:val="24"/>
        </w:rPr>
        <w:t xml:space="preserve"> will be directed to parking</w:t>
      </w:r>
      <w:r>
        <w:rPr>
          <w:szCs w:val="24"/>
        </w:rPr>
        <w:t>.</w:t>
      </w:r>
    </w:p>
    <w:p w14:paraId="3241E505" w14:textId="77777777" w:rsidR="003F55FB" w:rsidRDefault="003F55FB" w:rsidP="003F55FB">
      <w:pPr>
        <w:rPr>
          <w:b/>
        </w:rPr>
      </w:pPr>
      <w:r w:rsidRPr="00D22488">
        <w:rPr>
          <w:b/>
        </w:rPr>
        <w:t>Contact:</w:t>
      </w:r>
    </w:p>
    <w:p w14:paraId="24FBAC76" w14:textId="77777777" w:rsidR="003F55FB" w:rsidRDefault="003F55FB" w:rsidP="003F55FB">
      <w:r>
        <w:t xml:space="preserve">Will Caugherty, McDowell: </w:t>
      </w:r>
      <w:hyperlink r:id="rId9" w:history="1">
        <w:r w:rsidRPr="000D4551">
          <w:rPr>
            <w:rStyle w:val="Hyperlink"/>
          </w:rPr>
          <w:t>Caugherty@mtsd.org</w:t>
        </w:r>
      </w:hyperlink>
      <w:r>
        <w:t xml:space="preserve">  814.449.3361</w:t>
      </w:r>
    </w:p>
    <w:p w14:paraId="6613F4D2" w14:textId="29B3F350" w:rsidR="003F55FB" w:rsidRPr="003F55FB" w:rsidRDefault="00230FD7" w:rsidP="003F55FB">
      <w:r>
        <w:t>David Dean</w:t>
      </w:r>
      <w:r w:rsidR="007B2922">
        <w:t xml:space="preserve">, Mercyhurst Prep: </w:t>
      </w:r>
      <w:hyperlink r:id="rId10" w:history="1">
        <w:r w:rsidR="00234A27" w:rsidRPr="00C32E01">
          <w:rPr>
            <w:rStyle w:val="Hyperlink"/>
          </w:rPr>
          <w:t>ddean@mpslakers.com</w:t>
        </w:r>
      </w:hyperlink>
      <w:r w:rsidR="007B2922">
        <w:t xml:space="preserve"> </w:t>
      </w:r>
    </w:p>
    <w:sectPr w:rsidR="003F55FB" w:rsidRPr="003F55FB" w:rsidSect="003134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FB"/>
    <w:rsid w:val="000B07E7"/>
    <w:rsid w:val="00111474"/>
    <w:rsid w:val="00133B91"/>
    <w:rsid w:val="00136D2F"/>
    <w:rsid w:val="00174A3F"/>
    <w:rsid w:val="00217AFD"/>
    <w:rsid w:val="00230FD7"/>
    <w:rsid w:val="00234A27"/>
    <w:rsid w:val="0025354B"/>
    <w:rsid w:val="002764A0"/>
    <w:rsid w:val="002F0B8E"/>
    <w:rsid w:val="00313445"/>
    <w:rsid w:val="003401F9"/>
    <w:rsid w:val="003E0D25"/>
    <w:rsid w:val="003F55FB"/>
    <w:rsid w:val="00431083"/>
    <w:rsid w:val="00494E9D"/>
    <w:rsid w:val="005A08C2"/>
    <w:rsid w:val="005A1D06"/>
    <w:rsid w:val="005B313F"/>
    <w:rsid w:val="006E362A"/>
    <w:rsid w:val="0070191C"/>
    <w:rsid w:val="0071497E"/>
    <w:rsid w:val="0072390F"/>
    <w:rsid w:val="007559B8"/>
    <w:rsid w:val="007B167D"/>
    <w:rsid w:val="007B2922"/>
    <w:rsid w:val="007C5DB7"/>
    <w:rsid w:val="0084007D"/>
    <w:rsid w:val="008A38D7"/>
    <w:rsid w:val="008F3BA5"/>
    <w:rsid w:val="00926D58"/>
    <w:rsid w:val="00956811"/>
    <w:rsid w:val="009802BB"/>
    <w:rsid w:val="009B07BE"/>
    <w:rsid w:val="00A35D7D"/>
    <w:rsid w:val="00A37CC0"/>
    <w:rsid w:val="00A47942"/>
    <w:rsid w:val="00A52806"/>
    <w:rsid w:val="00A87690"/>
    <w:rsid w:val="00AA04DD"/>
    <w:rsid w:val="00AB70B0"/>
    <w:rsid w:val="00AD7C9B"/>
    <w:rsid w:val="00B66835"/>
    <w:rsid w:val="00B84538"/>
    <w:rsid w:val="00C36296"/>
    <w:rsid w:val="00CE23FB"/>
    <w:rsid w:val="00D429B6"/>
    <w:rsid w:val="00D63A61"/>
    <w:rsid w:val="00ED3A01"/>
    <w:rsid w:val="00F041ED"/>
    <w:rsid w:val="00F73D0C"/>
    <w:rsid w:val="00F75CB9"/>
    <w:rsid w:val="00F77306"/>
    <w:rsid w:val="00FA2062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BDEF5"/>
  <w15:docId w15:val="{98DAD2F5-1CF5-4EF5-BEF4-D2A810A6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69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690"/>
    <w:rPr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5FB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rsid w:val="003F55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ugherty@mtsd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dean@mpslaker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augherty@mt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003A8F64CD24780E8A3C290292DBA" ma:contentTypeVersion="18" ma:contentTypeDescription="Create a new document." ma:contentTypeScope="" ma:versionID="802269642ec30806566f54d690495fd5">
  <xsd:schema xmlns:xsd="http://www.w3.org/2001/XMLSchema" xmlns:xs="http://www.w3.org/2001/XMLSchema" xmlns:p="http://schemas.microsoft.com/office/2006/metadata/properties" xmlns:ns3="686aadd3-907d-4fc3-8922-0504946c81b1" xmlns:ns4="69d52024-6b61-4eea-8204-f26e7fc9289f" targetNamespace="http://schemas.microsoft.com/office/2006/metadata/properties" ma:root="true" ma:fieldsID="e65667dae8b848ed120e688fb3b77504" ns3:_="" ns4:_="">
    <xsd:import namespace="686aadd3-907d-4fc3-8922-0504946c81b1"/>
    <xsd:import namespace="69d52024-6b61-4eea-8204-f26e7fc92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add3-907d-4fc3-8922-0504946c8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52024-6b61-4eea-8204-f26e7fc92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6aadd3-907d-4fc3-8922-0504946c81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EACD4-0D4F-48E8-9E3B-39040DA4B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add3-907d-4fc3-8922-0504946c81b1"/>
    <ds:schemaRef ds:uri="69d52024-6b61-4eea-8204-f26e7fc9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617D6-0C63-44C2-BDD8-ECAA7CCABC6D}">
  <ds:schemaRefs>
    <ds:schemaRef ds:uri="http://www.w3.org/XML/1998/namespace"/>
    <ds:schemaRef ds:uri="http://purl.org/dc/elements/1.1/"/>
    <ds:schemaRef ds:uri="http://purl.org/dc/dcmitype/"/>
    <ds:schemaRef ds:uri="69d52024-6b61-4eea-8204-f26e7fc9289f"/>
    <ds:schemaRef ds:uri="686aadd3-907d-4fc3-8922-0504946c81b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1A44FB-99AE-4EDB-A745-CD67D7674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Maloney, Ryan</cp:lastModifiedBy>
  <cp:revision>4</cp:revision>
  <dcterms:created xsi:type="dcterms:W3CDTF">2024-10-20T21:55:00Z</dcterms:created>
  <dcterms:modified xsi:type="dcterms:W3CDTF">2024-10-20T22:03:00Z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0x0101001F8003A8F64CD24780E8A3C290292DBA</vt:lpwstr>
  </property>
</Properties>
</file>