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CFD4C7" wp14:paraId="63266CDF" wp14:textId="77AEB830">
      <w:pPr>
        <w:spacing w:after="160" w:line="480" w:lineRule="auto"/>
        <w:jc w:val="center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18CFD4C7" w:rsidR="5DED25E4"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Congressional Docket for Titan Terror 2024</w:t>
      </w:r>
    </w:p>
    <w:p xmlns:wp14="http://schemas.microsoft.com/office/word/2010/wordml" w:rsidP="18CFD4C7" wp14:paraId="4B2EAE34" wp14:textId="153AB33D">
      <w:pPr>
        <w:pStyle w:val="ListParagraph"/>
        <w:spacing w:before="0" w:beforeAutospacing="off" w:after="160" w:afterAutospacing="off" w:line="259" w:lineRule="auto"/>
        <w:ind w:left="720" w:right="0"/>
        <w:jc w:val="left"/>
        <w:rPr>
          <w:rStyle w:val="Strong"/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8CFD4C7" w:rsidR="2ABC62AA">
        <w:rPr>
          <w:rStyle w:val="Strong"/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Session</w:t>
      </w:r>
      <w:r w:rsidRPr="18CFD4C7" w:rsidR="5DED25E4">
        <w:rPr>
          <w:rStyle w:val="Strong"/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One:  </w:t>
      </w:r>
    </w:p>
    <w:p xmlns:wp14="http://schemas.microsoft.com/office/word/2010/wordml" w:rsidP="18CFD4C7" wp14:paraId="08173945" wp14:textId="2B6CEFEF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755c2562ab014517">
        <w:r w:rsidRPr="18CFD4C7" w:rsidR="5DED25E4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Make Halloween a Federal Holiday</w:t>
        </w:r>
      </w:hyperlink>
    </w:p>
    <w:p xmlns:wp14="http://schemas.microsoft.com/office/word/2010/wordml" w:rsidP="18CFD4C7" wp14:paraId="071D3B5E" wp14:textId="4CED4DA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9cceaa02f6a84a81">
        <w:r w:rsidRPr="18CFD4C7" w:rsidR="21FCBF2D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The Oceania Unity and Statehood Act (The O.U.S.A.)</w:t>
        </w:r>
      </w:hyperlink>
    </w:p>
    <w:p xmlns:wp14="http://schemas.microsoft.com/office/word/2010/wordml" w:rsidP="18CFD4C7" wp14:paraId="5C2FEFA0" wp14:textId="76F3442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345f072850fb4666">
        <w:r w:rsidRPr="18CFD4C7" w:rsidR="2737138A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A Bill </w:t>
        </w:r>
        <w:r w:rsidRPr="18CFD4C7" w:rsidR="2737138A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to</w:t>
        </w:r>
        <w:r w:rsidRPr="18CFD4C7" w:rsidR="2737138A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 Ban Red 40 in Food and Drinks</w:t>
        </w:r>
      </w:hyperlink>
    </w:p>
    <w:p xmlns:wp14="http://schemas.microsoft.com/office/word/2010/wordml" w:rsidP="18CFD4C7" wp14:paraId="643ACCEE" wp14:textId="43057B5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2505ea99fe794626">
        <w:r w:rsidRPr="18CFD4C7" w:rsidR="772B988C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Prohibit the Use of Deepfake Technology</w:t>
        </w:r>
      </w:hyperlink>
    </w:p>
    <w:p xmlns:wp14="http://schemas.microsoft.com/office/word/2010/wordml" w:rsidP="18CFD4C7" wp14:paraId="050E8C72" wp14:textId="40B9BC4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f20493ecec2d4c59">
        <w:r w:rsidRPr="18CFD4C7" w:rsidR="29FE8D62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Lower the Mortgage Interest Rate</w:t>
        </w:r>
      </w:hyperlink>
    </w:p>
    <w:p xmlns:wp14="http://schemas.microsoft.com/office/word/2010/wordml" w:rsidP="18CFD4C7" wp14:paraId="4E553D4B" wp14:textId="056C5005">
      <w:pPr>
        <w:pStyle w:val="ListParagraph"/>
        <w:spacing w:before="0" w:beforeAutospacing="off" w:after="160" w:afterAutospacing="off" w:line="259" w:lineRule="auto"/>
        <w:ind w:left="720" w:right="0"/>
        <w:jc w:val="left"/>
        <w:rPr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8CFD4C7" w:rsidR="5DED25E4">
        <w:rPr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Round Two:</w:t>
      </w:r>
    </w:p>
    <w:p xmlns:wp14="http://schemas.microsoft.com/office/word/2010/wordml" w:rsidP="18CFD4C7" wp14:paraId="017A7FB8" wp14:textId="17A91854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hyperlink r:id="R9a00bde79cc94a3b">
        <w:r w:rsidRPr="18CFD4C7" w:rsidR="5C17E374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Mandate Fair Market Value of Solar Panel Production</w:t>
        </w:r>
      </w:hyperlink>
    </w:p>
    <w:p xmlns:wp14="http://schemas.microsoft.com/office/word/2010/wordml" w:rsidP="18CFD4C7" wp14:paraId="587B2AA7" wp14:textId="1988A6A2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72adb0a0916740c4">
        <w:r w:rsidRPr="18CFD4C7" w:rsidR="2C28C341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Resolution to Suspend Russia from the UN Security Council</w:t>
        </w:r>
      </w:hyperlink>
    </w:p>
    <w:p xmlns:wp14="http://schemas.microsoft.com/office/word/2010/wordml" w:rsidP="18CFD4C7" wp14:paraId="11BEB4D7" wp14:textId="51BD9E21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6f0e59bb6b414da3">
        <w:r w:rsidRPr="18CFD4C7" w:rsidR="6B3E3634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End the Military Presence in</w:t>
        </w:r>
        <w:r w:rsidRPr="18CFD4C7" w:rsidR="0308C666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 </w:t>
        </w:r>
        <w:r w:rsidRPr="18CFD4C7" w:rsidR="6B3E3634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 Hawaii</w:t>
        </w:r>
      </w:hyperlink>
    </w:p>
    <w:p xmlns:wp14="http://schemas.microsoft.com/office/word/2010/wordml" w:rsidP="18CFD4C7" wp14:paraId="54C36F73" wp14:textId="0A14A091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8973d099d3e14548">
        <w:r w:rsidRPr="18CFD4C7" w:rsidR="4FADDCD8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Eliminate the Pink Tax to Establish Economic Gender Equality</w:t>
        </w:r>
      </w:hyperlink>
    </w:p>
    <w:p xmlns:wp14="http://schemas.microsoft.com/office/word/2010/wordml" w:rsidP="18CFD4C7" wp14:paraId="5FB61008" wp14:textId="0324E9D8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33ec15b826a84e01">
        <w:r w:rsidRPr="18CFD4C7" w:rsidR="4D37F55C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Resolution to Amend the Constitution to Properly Define a Well-Regulated Militia</w:t>
        </w:r>
      </w:hyperlink>
    </w:p>
    <w:p xmlns:wp14="http://schemas.microsoft.com/office/word/2010/wordml" w:rsidP="18CFD4C7" wp14:paraId="2E9A2B2A" wp14:textId="4605F030">
      <w:pPr>
        <w:pStyle w:val="ListParagraph"/>
        <w:spacing w:before="0" w:beforeAutospacing="off" w:after="160" w:afterAutospacing="off" w:line="259" w:lineRule="auto"/>
        <w:ind w:left="1080"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8CFD4C7" wp14:paraId="32DD02A1" wp14:textId="192935DE">
      <w:pPr>
        <w:pStyle w:val="ListParagraph"/>
        <w:spacing w:before="0" w:beforeAutospacing="off" w:after="160" w:afterAutospacing="off" w:line="259" w:lineRule="auto"/>
        <w:ind w:left="720" w:right="0"/>
        <w:jc w:val="left"/>
        <w:rPr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8CFD4C7" w:rsidR="5DED25E4">
        <w:rPr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Round </w:t>
      </w:r>
      <w:r w:rsidRPr="18CFD4C7" w:rsidR="0B36A328">
        <w:rPr>
          <w:rFonts w:ascii="MingLiU" w:hAnsi="MingLiU" w:eastAsia="MingLiU" w:cs="MingLiU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Three:</w:t>
      </w:r>
    </w:p>
    <w:p xmlns:wp14="http://schemas.microsoft.com/office/word/2010/wordml" w:rsidP="18CFD4C7" wp14:paraId="009A615A" wp14:textId="4D771418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w:anchor="page=7&amp;zoom=100,92,96" r:id="R50c413bd34484325">
        <w:r w:rsidRPr="18CFD4C7" w:rsidR="29F4CF70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A Bill </w:t>
        </w:r>
        <w:r w:rsidRPr="18CFD4C7" w:rsidR="29F4CF70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to</w:t>
        </w:r>
        <w:r w:rsidRPr="18CFD4C7" w:rsidR="29F4CF70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 xml:space="preserve"> Abandon the Great American Worm Wall</w:t>
        </w:r>
      </w:hyperlink>
    </w:p>
    <w:p xmlns:wp14="http://schemas.microsoft.com/office/word/2010/wordml" w:rsidP="18CFD4C7" wp14:paraId="05579ECC" wp14:textId="3DE6DD8B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ab13f82e3ad549e9">
        <w:r w:rsidRPr="18CFD4C7" w:rsidR="3ABDB1B8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Institute Education Systems into Prisons</w:t>
        </w:r>
      </w:hyperlink>
    </w:p>
    <w:p xmlns:wp14="http://schemas.microsoft.com/office/word/2010/wordml" w:rsidP="18CFD4C7" wp14:paraId="54B00D15" wp14:textId="6B08D337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9a2784f0afa54c11">
        <w:r w:rsidRPr="18CFD4C7" w:rsidR="490EDDED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to Limit Diplomatic and Military Relations with the Philippines to Protect Human Rights</w:t>
        </w:r>
      </w:hyperlink>
    </w:p>
    <w:p xmlns:wp14="http://schemas.microsoft.com/office/word/2010/wordml" w:rsidP="18CFD4C7" wp14:paraId="2A781907" wp14:textId="4B7FDF3C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4927a54be5204e7e">
        <w:r w:rsidRPr="18CFD4C7" w:rsidR="442CC9A7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Bill for an Efficient Secret Service</w:t>
        </w:r>
      </w:hyperlink>
    </w:p>
    <w:p xmlns:wp14="http://schemas.microsoft.com/office/word/2010/wordml" w:rsidP="18CFD4C7" wp14:paraId="5414A4CB" wp14:textId="0A17FC9F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dd1f6631de324ce3">
        <w:r w:rsidRPr="18CFD4C7" w:rsidR="669F1479">
          <w:rPr>
            <w:rStyle w:val="Hyperlink"/>
            <w:rFonts w:ascii="MingLiU" w:hAnsi="MingLiU" w:eastAsia="MingLiU" w:cs="MingLiU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A Resolution to Promote Lawn Liberty</w:t>
        </w:r>
      </w:hyperlink>
    </w:p>
    <w:p xmlns:wp14="http://schemas.microsoft.com/office/word/2010/wordml" w:rsidP="18CFD4C7" wp14:paraId="1D445389" wp14:textId="69EF68FE">
      <w:pPr>
        <w:pStyle w:val="ListParagraph"/>
        <w:spacing w:before="0" w:beforeAutospacing="off" w:after="160" w:afterAutospacing="off" w:line="259" w:lineRule="auto"/>
        <w:ind w:left="1080" w:right="0"/>
        <w:jc w:val="left"/>
        <w:rPr>
          <w:rFonts w:ascii="MingLiU" w:hAnsi="MingLiU" w:eastAsia="MingLiU" w:cs="MingLiU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10BE26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cdc25f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4b5fdcf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f198c1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2d038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B54920"/>
    <w:rsid w:val="01079FB9"/>
    <w:rsid w:val="017DF238"/>
    <w:rsid w:val="0308C666"/>
    <w:rsid w:val="056DEDFC"/>
    <w:rsid w:val="06B5AA0B"/>
    <w:rsid w:val="06E0CBB1"/>
    <w:rsid w:val="09AEBC52"/>
    <w:rsid w:val="0B36A328"/>
    <w:rsid w:val="0C2C4EAF"/>
    <w:rsid w:val="0D674129"/>
    <w:rsid w:val="0F472F28"/>
    <w:rsid w:val="105F633C"/>
    <w:rsid w:val="1077B601"/>
    <w:rsid w:val="117F3E16"/>
    <w:rsid w:val="13C0B911"/>
    <w:rsid w:val="150DE907"/>
    <w:rsid w:val="17EADE0F"/>
    <w:rsid w:val="18996845"/>
    <w:rsid w:val="18CFD4C7"/>
    <w:rsid w:val="18E67391"/>
    <w:rsid w:val="195BE870"/>
    <w:rsid w:val="1A45779B"/>
    <w:rsid w:val="1CF6AA47"/>
    <w:rsid w:val="1E36217A"/>
    <w:rsid w:val="20A22FEA"/>
    <w:rsid w:val="21113875"/>
    <w:rsid w:val="2178931A"/>
    <w:rsid w:val="21FCBF2D"/>
    <w:rsid w:val="2737138A"/>
    <w:rsid w:val="293AFAD4"/>
    <w:rsid w:val="29F4CF70"/>
    <w:rsid w:val="29FE8D62"/>
    <w:rsid w:val="2ABC62AA"/>
    <w:rsid w:val="2C28C341"/>
    <w:rsid w:val="30B37F51"/>
    <w:rsid w:val="31F7776F"/>
    <w:rsid w:val="3356D498"/>
    <w:rsid w:val="34055B50"/>
    <w:rsid w:val="34773A16"/>
    <w:rsid w:val="351596AA"/>
    <w:rsid w:val="3534BDFF"/>
    <w:rsid w:val="38335C15"/>
    <w:rsid w:val="3ABDB1B8"/>
    <w:rsid w:val="3EB3ED6E"/>
    <w:rsid w:val="3F4F6F5C"/>
    <w:rsid w:val="3F9DD6CA"/>
    <w:rsid w:val="411F9189"/>
    <w:rsid w:val="43BDE744"/>
    <w:rsid w:val="442CC9A7"/>
    <w:rsid w:val="454AAD88"/>
    <w:rsid w:val="46E6CFBB"/>
    <w:rsid w:val="490EDDED"/>
    <w:rsid w:val="49BFCD75"/>
    <w:rsid w:val="4B209931"/>
    <w:rsid w:val="4D37F55C"/>
    <w:rsid w:val="4ED35731"/>
    <w:rsid w:val="4FADDCD8"/>
    <w:rsid w:val="5056E8AB"/>
    <w:rsid w:val="579AD93A"/>
    <w:rsid w:val="5A74BF83"/>
    <w:rsid w:val="5C17E374"/>
    <w:rsid w:val="5D6F9A3B"/>
    <w:rsid w:val="5DED25E4"/>
    <w:rsid w:val="61189F41"/>
    <w:rsid w:val="61E019B5"/>
    <w:rsid w:val="669F1479"/>
    <w:rsid w:val="6733FD9D"/>
    <w:rsid w:val="6AEA49EC"/>
    <w:rsid w:val="6B1C7865"/>
    <w:rsid w:val="6B3E3634"/>
    <w:rsid w:val="6F64A706"/>
    <w:rsid w:val="71A6F95D"/>
    <w:rsid w:val="71B54920"/>
    <w:rsid w:val="73306D09"/>
    <w:rsid w:val="751F5302"/>
    <w:rsid w:val="7597F57D"/>
    <w:rsid w:val="772B988C"/>
    <w:rsid w:val="7A9A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4920"/>
  <w15:chartTrackingRefBased/>
  <w15:docId w15:val="{380ED7AE-6518-45FC-BADA-96A1E55AF3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livedsdmail-my.sharepoint.com/:w:/g/personal/26nkeoppel_go_dsdmail_net/EUsTMSTfyrZNuymXAhS--b8BDCcXOKHw5ihOQGEaUL-hSg?e=wBGLwh" TargetMode="External" Id="R755c2562ab014517" /><Relationship Type="http://schemas.openxmlformats.org/officeDocument/2006/relationships/hyperlink" Target="https://www.speechanddebate.org/wp-content/uploads/Congress-Legislation-Oct2024.pdf" TargetMode="External" Id="R9cceaa02f6a84a81" /><Relationship Type="http://schemas.openxmlformats.org/officeDocument/2006/relationships/hyperlink" Target="https://utahdebatecoaches.org/wp-content/uploads/2024/08/B-Ban-Red-40.docx" TargetMode="External" Id="R345f072850fb4666" /><Relationship Type="http://schemas.openxmlformats.org/officeDocument/2006/relationships/hyperlink" Target="https://utahdebatecoaches.org/wp-content/uploads/2024/09/B-Ban-Deepfakes.docx" TargetMode="External" Id="R2505ea99fe794626" /><Relationship Type="http://schemas.openxmlformats.org/officeDocument/2006/relationships/hyperlink" Target="https://utahdebatecoaches.org/wp-content/uploads/2024/08/B-Lower-Mortgage-Interest-Rate.docx" TargetMode="External" Id="Rf20493ecec2d4c59" /><Relationship Type="http://schemas.openxmlformats.org/officeDocument/2006/relationships/hyperlink" Target="https://utahdebatecoaches.org/wp-content/uploads/2024/10/B-Fair-Solar-Production-Reimbursement.docx" TargetMode="External" Id="R9a00bde79cc94a3b" /><Relationship Type="http://schemas.openxmlformats.org/officeDocument/2006/relationships/hyperlink" Target="https://utahdebatecoaches.org/wp-content/uploads/2024/08/R-Suspend-Russia-from-UN.docx" TargetMode="External" Id="R72adb0a0916740c4" /><Relationship Type="http://schemas.openxmlformats.org/officeDocument/2006/relationships/hyperlink" Target="file:///C:/Users/26NKEOPPEL/Downloads/Congress-Legislation-Sept2024%20(1).pdf" TargetMode="External" Id="R6f0e59bb6b414da3" /><Relationship Type="http://schemas.openxmlformats.org/officeDocument/2006/relationships/hyperlink" Target="https://www.speechanddebate.org/wp-content/uploads/WHM_CONGRESSIONAL-LEGISLATION-v2.pdf" TargetMode="External" Id="R8973d099d3e14548" /><Relationship Type="http://schemas.openxmlformats.org/officeDocument/2006/relationships/hyperlink" Target="https://utahdebatecoaches.org/wp-content/uploads/2024/09/A-Define-Well-Regulated-Militia.docx" TargetMode="External" Id="R33ec15b826a84e01" /><Relationship Type="http://schemas.openxmlformats.org/officeDocument/2006/relationships/hyperlink" Target="https://www.speechanddebate.org/wp-content/uploads/Congress-Legislation-Oct2024.pdf" TargetMode="External" Id="R50c413bd34484325" /><Relationship Type="http://schemas.openxmlformats.org/officeDocument/2006/relationships/hyperlink" Target="https://utahdebatecoaches.org/wp-content/uploads/2024/08/B-Prison-Education.docx" TargetMode="External" Id="Rab13f82e3ad549e9" /><Relationship Type="http://schemas.openxmlformats.org/officeDocument/2006/relationships/hyperlink" Target="https://www.speechanddebate.org/wp-content/uploads/Resource-DiversityandInclusion_CONGRESSIONAL-LEGISLATION_2021-10-22.pdf" TargetMode="External" Id="R9a2784f0afa54c11" /><Relationship Type="http://schemas.openxmlformats.org/officeDocument/2006/relationships/hyperlink" Target="file:///C:/Users/26NKEOPPEL/Downloads/Congress-Legislation-Sept2024%20(1).pdf" TargetMode="External" Id="R4927a54be5204e7e" /><Relationship Type="http://schemas.openxmlformats.org/officeDocument/2006/relationships/hyperlink" Target="file:///C:/Users/26NKEOPPEL/Downloads/Congress-Legislation-Sept2024%20(1).pdf" TargetMode="External" Id="Rdd1f6631de324ce3" /><Relationship Type="http://schemas.openxmlformats.org/officeDocument/2006/relationships/numbering" Target="numbering.xml" Id="Rf2e29253b9f640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2024-10-07T16:24:27.4647977Z</dcterms:created>
  <dcterms:modified xsi:type="dcterms:W3CDTF">2024-10-09T16:17:41.6195822Z</dcterms:modified>
  <dc:creator>Nathan Keoppel</dc:creator>
  <lastModifiedBy>Nathan Keoppel</lastModifiedBy>
</coreProperties>
</file>