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F9E10" w14:textId="77777777" w:rsidR="000029D4" w:rsidRDefault="000029D4" w:rsidP="000029D4">
      <w:pPr>
        <w:pStyle w:val="NormalWeb"/>
        <w:shd w:val="clear" w:color="auto" w:fill="FAFAFA"/>
        <w:spacing w:before="0" w:beforeAutospacing="0" w:after="0" w:afterAutospacing="0" w:line="312" w:lineRule="atLeast"/>
        <w:ind w:left="60" w:right="120"/>
        <w:textAlignment w:val="center"/>
        <w:rPr>
          <w:rFonts w:ascii="Tahoma" w:hAnsi="Tahoma" w:cs="Tahoma"/>
          <w:color w:val="333333"/>
          <w:sz w:val="21"/>
          <w:szCs w:val="21"/>
        </w:rPr>
      </w:pPr>
      <w:r>
        <w:rPr>
          <w:rStyle w:val="Strong"/>
          <w:rFonts w:ascii="inherit" w:eastAsiaTheme="majorEastAsia" w:hAnsi="inherit" w:cs="Tahoma"/>
          <w:color w:val="333333"/>
          <w:sz w:val="21"/>
          <w:szCs w:val="21"/>
          <w:bdr w:val="none" w:sz="0" w:space="0" w:color="auto" w:frame="1"/>
        </w:rPr>
        <w:t>As per the standards for NIETOC bids, NIETOC bids will be awarded as follows:</w:t>
      </w:r>
    </w:p>
    <w:p w14:paraId="390F8848" w14:textId="77777777" w:rsidR="000029D4" w:rsidRDefault="000029D4" w:rsidP="000029D4">
      <w:pPr>
        <w:pStyle w:val="NormalWeb"/>
        <w:shd w:val="clear" w:color="auto" w:fill="FAFAFA"/>
        <w:spacing w:before="0" w:beforeAutospacing="0" w:after="0" w:afterAutospacing="0" w:line="312" w:lineRule="atLeast"/>
        <w:ind w:left="60" w:right="120"/>
        <w:textAlignment w:val="center"/>
        <w:rPr>
          <w:rFonts w:ascii="Tahoma" w:hAnsi="Tahoma" w:cs="Tahoma"/>
          <w:color w:val="333333"/>
          <w:sz w:val="21"/>
          <w:szCs w:val="21"/>
        </w:rPr>
      </w:pPr>
      <w:r>
        <w:rPr>
          <w:rStyle w:val="Emphasis"/>
          <w:rFonts w:ascii="Tahoma" w:eastAsiaTheme="majorEastAsia" w:hAnsi="Tahoma" w:cs="Tahoma"/>
          <w:color w:val="333333"/>
          <w:sz w:val="21"/>
          <w:szCs w:val="21"/>
          <w:bdr w:val="none" w:sz="0" w:space="0" w:color="auto" w:frame="1"/>
        </w:rPr>
        <w:t>0-19 contestants = FIRST PLACE BID</w:t>
      </w:r>
      <w:r>
        <w:rPr>
          <w:rFonts w:ascii="Tahoma" w:hAnsi="Tahoma" w:cs="Tahoma"/>
          <w:color w:val="333333"/>
          <w:sz w:val="21"/>
          <w:szCs w:val="21"/>
        </w:rPr>
        <w:br/>
      </w:r>
      <w:r>
        <w:rPr>
          <w:rStyle w:val="Emphasis"/>
          <w:rFonts w:ascii="Tahoma" w:eastAsiaTheme="majorEastAsia" w:hAnsi="Tahoma" w:cs="Tahoma"/>
          <w:color w:val="333333"/>
          <w:sz w:val="21"/>
          <w:szCs w:val="21"/>
          <w:bdr w:val="none" w:sz="0" w:space="0" w:color="auto" w:frame="1"/>
        </w:rPr>
        <w:t>20-34 contestants = FIRST, SECOND &amp; THIRD PLACE BIDS</w:t>
      </w:r>
      <w:r>
        <w:rPr>
          <w:rFonts w:ascii="Tahoma" w:hAnsi="Tahoma" w:cs="Tahoma"/>
          <w:color w:val="333333"/>
          <w:sz w:val="21"/>
          <w:szCs w:val="21"/>
        </w:rPr>
        <w:br/>
      </w:r>
      <w:r>
        <w:rPr>
          <w:rStyle w:val="Emphasis"/>
          <w:rFonts w:ascii="Tahoma" w:eastAsiaTheme="majorEastAsia" w:hAnsi="Tahoma" w:cs="Tahoma"/>
          <w:color w:val="333333"/>
          <w:sz w:val="21"/>
          <w:szCs w:val="21"/>
          <w:bdr w:val="none" w:sz="0" w:space="0" w:color="auto" w:frame="1"/>
        </w:rPr>
        <w:t>35-50 contestants = FINAL ROUND BIDS</w:t>
      </w:r>
      <w:r>
        <w:rPr>
          <w:rFonts w:ascii="Tahoma" w:hAnsi="Tahoma" w:cs="Tahoma"/>
          <w:color w:val="333333"/>
          <w:sz w:val="21"/>
          <w:szCs w:val="21"/>
        </w:rPr>
        <w:br/>
      </w:r>
      <w:r>
        <w:rPr>
          <w:rStyle w:val="Emphasis"/>
          <w:rFonts w:ascii="Tahoma" w:eastAsiaTheme="majorEastAsia" w:hAnsi="Tahoma" w:cs="Tahoma"/>
          <w:color w:val="333333"/>
          <w:sz w:val="21"/>
          <w:szCs w:val="21"/>
          <w:bdr w:val="none" w:sz="0" w:space="0" w:color="auto" w:frame="1"/>
        </w:rPr>
        <w:t>51-70 contestants = SEMIFINAL ROUND BIDS</w:t>
      </w:r>
      <w:r>
        <w:rPr>
          <w:rFonts w:ascii="Tahoma" w:hAnsi="Tahoma" w:cs="Tahoma"/>
          <w:color w:val="333333"/>
          <w:sz w:val="21"/>
          <w:szCs w:val="21"/>
        </w:rPr>
        <w:br/>
      </w:r>
      <w:r>
        <w:rPr>
          <w:rStyle w:val="Emphasis"/>
          <w:rFonts w:ascii="Tahoma" w:eastAsiaTheme="majorEastAsia" w:hAnsi="Tahoma" w:cs="Tahoma"/>
          <w:color w:val="333333"/>
          <w:sz w:val="21"/>
          <w:szCs w:val="21"/>
          <w:bdr w:val="none" w:sz="0" w:space="0" w:color="auto" w:frame="1"/>
        </w:rPr>
        <w:t>71-99 contestants = QUARTERFINAL ROUND BIDS</w:t>
      </w:r>
      <w:r>
        <w:rPr>
          <w:rFonts w:ascii="Tahoma" w:hAnsi="Tahoma" w:cs="Tahoma"/>
          <w:color w:val="333333"/>
          <w:sz w:val="21"/>
          <w:szCs w:val="21"/>
        </w:rPr>
        <w:br/>
      </w:r>
      <w:r>
        <w:rPr>
          <w:rStyle w:val="Emphasis"/>
          <w:rFonts w:ascii="Tahoma" w:eastAsiaTheme="majorEastAsia" w:hAnsi="Tahoma" w:cs="Tahoma"/>
          <w:color w:val="333333"/>
          <w:sz w:val="21"/>
          <w:szCs w:val="21"/>
          <w:bdr w:val="none" w:sz="0" w:space="0" w:color="auto" w:frame="1"/>
        </w:rPr>
        <w:t>100 + contestants = OCTAFINAL ROUND BIDS</w:t>
      </w:r>
    </w:p>
    <w:p w14:paraId="23EBFC0A" w14:textId="77777777" w:rsidR="000029D4" w:rsidRDefault="000029D4" w:rsidP="000029D4">
      <w:pPr>
        <w:pStyle w:val="NormalWeb"/>
        <w:shd w:val="clear" w:color="auto" w:fill="FAFAFA"/>
        <w:spacing w:before="0" w:beforeAutospacing="0" w:after="0" w:afterAutospacing="0" w:line="312" w:lineRule="atLeast"/>
        <w:ind w:left="60" w:right="120"/>
        <w:textAlignment w:val="center"/>
        <w:rPr>
          <w:rFonts w:ascii="Tahoma" w:hAnsi="Tahoma" w:cs="Tahoma"/>
          <w:color w:val="333333"/>
          <w:sz w:val="21"/>
          <w:szCs w:val="21"/>
        </w:rPr>
      </w:pPr>
      <w:r>
        <w:rPr>
          <w:rStyle w:val="Emphasis"/>
          <w:rFonts w:ascii="Tahoma" w:eastAsiaTheme="majorEastAsia" w:hAnsi="Tahoma" w:cs="Tahoma"/>
          <w:color w:val="333333"/>
          <w:sz w:val="21"/>
          <w:szCs w:val="21"/>
          <w:bdr w:val="none" w:sz="0" w:space="0" w:color="auto" w:frame="1"/>
        </w:rPr>
        <w:t>Please note that bid level qualification is determined by the total number of contestants that compete in the event as opposed to the total number that register for the event. Duet Acting and Duo Interpretation are team events, therefore each team member counts towards the total competing in the event. Extemp bids can be offered to separate divisions or to a single combined division. In either situation, the total number of contestants will determine the bid level.</w:t>
      </w:r>
    </w:p>
    <w:p w14:paraId="07234ABF" w14:textId="77777777" w:rsidR="00CE2528" w:rsidRDefault="00CE2528"/>
    <w:sectPr w:rsidR="00CE2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D4"/>
    <w:rsid w:val="000029D4"/>
    <w:rsid w:val="005A0396"/>
    <w:rsid w:val="00CE2528"/>
    <w:rsid w:val="00FF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582B"/>
  <w15:chartTrackingRefBased/>
  <w15:docId w15:val="{0A96D64C-158E-46DE-B8BE-A13BC659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9D4"/>
    <w:rPr>
      <w:rFonts w:eastAsiaTheme="majorEastAsia" w:cstheme="majorBidi"/>
      <w:color w:val="272727" w:themeColor="text1" w:themeTint="D8"/>
    </w:rPr>
  </w:style>
  <w:style w:type="paragraph" w:styleId="Title">
    <w:name w:val="Title"/>
    <w:basedOn w:val="Normal"/>
    <w:next w:val="Normal"/>
    <w:link w:val="TitleChar"/>
    <w:uiPriority w:val="10"/>
    <w:qFormat/>
    <w:rsid w:val="00002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9D4"/>
    <w:pPr>
      <w:spacing w:before="160"/>
      <w:jc w:val="center"/>
    </w:pPr>
    <w:rPr>
      <w:i/>
      <w:iCs/>
      <w:color w:val="404040" w:themeColor="text1" w:themeTint="BF"/>
    </w:rPr>
  </w:style>
  <w:style w:type="character" w:customStyle="1" w:styleId="QuoteChar">
    <w:name w:val="Quote Char"/>
    <w:basedOn w:val="DefaultParagraphFont"/>
    <w:link w:val="Quote"/>
    <w:uiPriority w:val="29"/>
    <w:rsid w:val="000029D4"/>
    <w:rPr>
      <w:i/>
      <w:iCs/>
      <w:color w:val="404040" w:themeColor="text1" w:themeTint="BF"/>
    </w:rPr>
  </w:style>
  <w:style w:type="paragraph" w:styleId="ListParagraph">
    <w:name w:val="List Paragraph"/>
    <w:basedOn w:val="Normal"/>
    <w:uiPriority w:val="34"/>
    <w:qFormat/>
    <w:rsid w:val="000029D4"/>
    <w:pPr>
      <w:ind w:left="720"/>
      <w:contextualSpacing/>
    </w:pPr>
  </w:style>
  <w:style w:type="character" w:styleId="IntenseEmphasis">
    <w:name w:val="Intense Emphasis"/>
    <w:basedOn w:val="DefaultParagraphFont"/>
    <w:uiPriority w:val="21"/>
    <w:qFormat/>
    <w:rsid w:val="000029D4"/>
    <w:rPr>
      <w:i/>
      <w:iCs/>
      <w:color w:val="0F4761" w:themeColor="accent1" w:themeShade="BF"/>
    </w:rPr>
  </w:style>
  <w:style w:type="paragraph" w:styleId="IntenseQuote">
    <w:name w:val="Intense Quote"/>
    <w:basedOn w:val="Normal"/>
    <w:next w:val="Normal"/>
    <w:link w:val="IntenseQuoteChar"/>
    <w:uiPriority w:val="30"/>
    <w:qFormat/>
    <w:rsid w:val="00002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9D4"/>
    <w:rPr>
      <w:i/>
      <w:iCs/>
      <w:color w:val="0F4761" w:themeColor="accent1" w:themeShade="BF"/>
    </w:rPr>
  </w:style>
  <w:style w:type="character" w:styleId="IntenseReference">
    <w:name w:val="Intense Reference"/>
    <w:basedOn w:val="DefaultParagraphFont"/>
    <w:uiPriority w:val="32"/>
    <w:qFormat/>
    <w:rsid w:val="000029D4"/>
    <w:rPr>
      <w:b/>
      <w:bCs/>
      <w:smallCaps/>
      <w:color w:val="0F4761" w:themeColor="accent1" w:themeShade="BF"/>
      <w:spacing w:val="5"/>
    </w:rPr>
  </w:style>
  <w:style w:type="paragraph" w:styleId="NormalWeb">
    <w:name w:val="Normal (Web)"/>
    <w:basedOn w:val="Normal"/>
    <w:uiPriority w:val="99"/>
    <w:semiHidden/>
    <w:unhideWhenUsed/>
    <w:rsid w:val="000029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029D4"/>
    <w:rPr>
      <w:b/>
      <w:bCs/>
    </w:rPr>
  </w:style>
  <w:style w:type="character" w:styleId="Emphasis">
    <w:name w:val="Emphasis"/>
    <w:basedOn w:val="DefaultParagraphFont"/>
    <w:uiPriority w:val="20"/>
    <w:qFormat/>
    <w:rsid w:val="000029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7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Office Word</Application>
  <DocSecurity>0</DocSecurity>
  <Lines>5</Lines>
  <Paragraphs>1</Paragraphs>
  <ScaleCrop>false</ScaleCrop>
  <Company>Boerne ISD</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Reischling, Kendall H</dc:creator>
  <cp:keywords/>
  <dc:description/>
  <cp:lastModifiedBy>Reischling, Kendall H</cp:lastModifiedBy>
  <cp:revision>1</cp:revision>
  <dcterms:created xsi:type="dcterms:W3CDTF">2024-08-15T13:13:00Z</dcterms:created>
  <dcterms:modified xsi:type="dcterms:W3CDTF">2024-08-15T13:14:00Z</dcterms:modified>
</cp:coreProperties>
</file>