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4B3" w:rsidRDefault="00BD54B3" w:rsidP="001E452D">
      <w:pPr>
        <w:shd w:val="clear" w:color="auto" w:fill="FFFFFF"/>
        <w:rPr>
          <w:rFonts w:eastAsia="Times New Roman"/>
          <w:color w:val="333333"/>
          <w:szCs w:val="20"/>
        </w:rPr>
      </w:pPr>
      <w:r>
        <w:rPr>
          <w:rFonts w:eastAsia="Times New Roman"/>
          <w:color w:val="333333"/>
          <w:szCs w:val="20"/>
        </w:rPr>
        <w:t>Dear participants,</w:t>
      </w:r>
    </w:p>
    <w:p w:rsidR="00BD54B3" w:rsidRDefault="00BD54B3" w:rsidP="001E452D">
      <w:pPr>
        <w:shd w:val="clear" w:color="auto" w:fill="FFFFFF"/>
        <w:rPr>
          <w:rFonts w:eastAsia="Times New Roman"/>
          <w:color w:val="333333"/>
          <w:szCs w:val="20"/>
        </w:rPr>
      </w:pPr>
    </w:p>
    <w:p w:rsidR="00BD54B3" w:rsidRDefault="00BD54B3" w:rsidP="001E452D">
      <w:pPr>
        <w:shd w:val="clear" w:color="auto" w:fill="FFFFFF"/>
        <w:rPr>
          <w:rFonts w:eastAsia="Times New Roman"/>
          <w:color w:val="333333"/>
          <w:szCs w:val="20"/>
        </w:rPr>
      </w:pPr>
      <w:r>
        <w:rPr>
          <w:rFonts w:eastAsia="Times New Roman"/>
          <w:color w:val="333333"/>
          <w:szCs w:val="20"/>
        </w:rPr>
        <w:t xml:space="preserve">Please ensure that all persons you plan to bring to campus (debaters, coaches, judges, or otherwise) receive the following information </w:t>
      </w:r>
      <w:r>
        <w:rPr>
          <w:rFonts w:eastAsia="Times New Roman"/>
          <w:color w:val="333333"/>
          <w:szCs w:val="20"/>
          <w:u w:val="single"/>
        </w:rPr>
        <w:t>and</w:t>
      </w:r>
      <w:r>
        <w:rPr>
          <w:rFonts w:eastAsia="Times New Roman"/>
          <w:color w:val="333333"/>
          <w:szCs w:val="20"/>
        </w:rPr>
        <w:t xml:space="preserve"> complete it in a timely manner. Especially in light of the tournament’s size and the emergence of the </w:t>
      </w:r>
      <w:proofErr w:type="spellStart"/>
      <w:r>
        <w:rPr>
          <w:rFonts w:eastAsia="Times New Roman"/>
          <w:color w:val="333333"/>
          <w:szCs w:val="20"/>
        </w:rPr>
        <w:t>Omnicron</w:t>
      </w:r>
      <w:proofErr w:type="spellEnd"/>
      <w:r>
        <w:rPr>
          <w:rFonts w:eastAsia="Times New Roman"/>
          <w:color w:val="333333"/>
          <w:szCs w:val="20"/>
        </w:rPr>
        <w:t xml:space="preserve"> variant, Georgetown will take adherence to these public health requirements quite seriously.</w:t>
      </w:r>
    </w:p>
    <w:p w:rsidR="00BD54B3" w:rsidRDefault="00BD54B3" w:rsidP="001E452D">
      <w:pPr>
        <w:shd w:val="clear" w:color="auto" w:fill="FFFFFF"/>
        <w:rPr>
          <w:rFonts w:eastAsia="Times New Roman"/>
          <w:color w:val="333333"/>
          <w:szCs w:val="20"/>
        </w:rPr>
      </w:pPr>
    </w:p>
    <w:p w:rsidR="00BD54B3" w:rsidRPr="00BD54B3" w:rsidRDefault="00BD54B3" w:rsidP="001E452D">
      <w:pPr>
        <w:shd w:val="clear" w:color="auto" w:fill="FFFFFF"/>
        <w:rPr>
          <w:rFonts w:eastAsia="Times New Roman"/>
          <w:color w:val="333333"/>
          <w:szCs w:val="20"/>
        </w:rPr>
      </w:pPr>
    </w:p>
    <w:p w:rsidR="00BD54B3" w:rsidRDefault="00BD54B3" w:rsidP="001E452D">
      <w:pPr>
        <w:shd w:val="clear" w:color="auto" w:fill="FFFFFF"/>
        <w:rPr>
          <w:rFonts w:eastAsia="Times New Roman"/>
          <w:b/>
          <w:color w:val="333333"/>
          <w:szCs w:val="20"/>
          <w:u w:val="single"/>
        </w:rPr>
      </w:pPr>
      <w:r>
        <w:rPr>
          <w:rFonts w:eastAsia="Times New Roman"/>
          <w:b/>
          <w:color w:val="333333"/>
          <w:szCs w:val="20"/>
          <w:u w:val="single"/>
        </w:rPr>
        <w:t>Requirements for All Attendees</w:t>
      </w:r>
    </w:p>
    <w:p w:rsidR="00BD54B3" w:rsidRPr="00BD54B3" w:rsidRDefault="00BD54B3" w:rsidP="001E452D">
      <w:pPr>
        <w:shd w:val="clear" w:color="auto" w:fill="FFFFFF"/>
        <w:rPr>
          <w:rFonts w:eastAsia="Times New Roman"/>
          <w:b/>
          <w:color w:val="333333"/>
          <w:szCs w:val="20"/>
          <w:u w:val="single"/>
        </w:rPr>
      </w:pPr>
    </w:p>
    <w:p w:rsidR="001E452D" w:rsidRDefault="009910A0" w:rsidP="001E452D">
      <w:pPr>
        <w:shd w:val="clear" w:color="auto" w:fill="FFFFFF"/>
        <w:rPr>
          <w:rFonts w:eastAsia="Times New Roman"/>
          <w:b/>
          <w:color w:val="333333"/>
          <w:szCs w:val="20"/>
        </w:rPr>
      </w:pPr>
      <w:r w:rsidRPr="00BD54B3">
        <w:rPr>
          <w:rFonts w:eastAsia="Times New Roman"/>
          <w:b/>
          <w:color w:val="333333"/>
          <w:szCs w:val="20"/>
        </w:rPr>
        <w:t>ALL</w:t>
      </w:r>
      <w:r w:rsidR="001E452D" w:rsidRPr="00BD54B3">
        <w:rPr>
          <w:rFonts w:eastAsia="Times New Roman"/>
          <w:b/>
          <w:color w:val="333333"/>
          <w:szCs w:val="20"/>
        </w:rPr>
        <w:t xml:space="preserve"> </w:t>
      </w:r>
      <w:r w:rsidRPr="00BD54B3">
        <w:rPr>
          <w:rFonts w:eastAsia="Times New Roman"/>
          <w:b/>
          <w:color w:val="333333"/>
          <w:szCs w:val="20"/>
        </w:rPr>
        <w:t>in-person attendee</w:t>
      </w:r>
      <w:bookmarkStart w:id="0" w:name="_GoBack"/>
      <w:bookmarkEnd w:id="0"/>
      <w:r w:rsidRPr="00BD54B3">
        <w:rPr>
          <w:rFonts w:eastAsia="Times New Roman"/>
          <w:b/>
          <w:color w:val="333333"/>
          <w:szCs w:val="20"/>
        </w:rPr>
        <w:t>s</w:t>
      </w:r>
      <w:r>
        <w:rPr>
          <w:rFonts w:eastAsia="Times New Roman"/>
          <w:b/>
          <w:color w:val="333333"/>
          <w:szCs w:val="20"/>
        </w:rPr>
        <w:t>—whether debating, judging, coaching, or simply visiting—</w:t>
      </w:r>
      <w:r w:rsidRPr="009910A0">
        <w:rPr>
          <w:rFonts w:eastAsia="Times New Roman"/>
          <w:b/>
          <w:color w:val="333333"/>
          <w:szCs w:val="20"/>
          <w:u w:val="single"/>
        </w:rPr>
        <w:t>MUST</w:t>
      </w:r>
      <w:r w:rsidRPr="00BD54B3">
        <w:rPr>
          <w:rFonts w:eastAsia="Times New Roman"/>
          <w:b/>
          <w:color w:val="333333"/>
          <w:szCs w:val="20"/>
        </w:rPr>
        <w:t xml:space="preserve"> complete the following </w:t>
      </w:r>
      <w:r w:rsidR="00BD54B3" w:rsidRPr="00BD54B3">
        <w:rPr>
          <w:rFonts w:eastAsia="Times New Roman"/>
          <w:b/>
          <w:color w:val="333333"/>
          <w:szCs w:val="20"/>
        </w:rPr>
        <w:t xml:space="preserve">two </w:t>
      </w:r>
      <w:r w:rsidRPr="00BD54B3">
        <w:rPr>
          <w:rFonts w:eastAsia="Times New Roman"/>
          <w:b/>
          <w:color w:val="333333"/>
          <w:szCs w:val="20"/>
        </w:rPr>
        <w:t>steps</w:t>
      </w:r>
      <w:r>
        <w:rPr>
          <w:rFonts w:eastAsia="Times New Roman"/>
          <w:b/>
          <w:color w:val="333333"/>
          <w:szCs w:val="20"/>
        </w:rPr>
        <w:t>:</w:t>
      </w:r>
    </w:p>
    <w:p w:rsidR="00BD54B3" w:rsidRDefault="00BD54B3" w:rsidP="001E452D">
      <w:pPr>
        <w:shd w:val="clear" w:color="auto" w:fill="FFFFFF"/>
        <w:rPr>
          <w:rFonts w:eastAsia="Times New Roman"/>
          <w:b/>
          <w:color w:val="333333"/>
          <w:szCs w:val="20"/>
        </w:rPr>
      </w:pPr>
    </w:p>
    <w:p w:rsidR="001E452D" w:rsidRPr="00BD54B3" w:rsidRDefault="001E452D" w:rsidP="001E452D">
      <w:pPr>
        <w:shd w:val="clear" w:color="auto" w:fill="FFFFFF"/>
        <w:rPr>
          <w:rFonts w:eastAsia="Times New Roman"/>
          <w:color w:val="333333"/>
          <w:szCs w:val="20"/>
        </w:rPr>
      </w:pPr>
      <w:r w:rsidRPr="00BD54B3">
        <w:rPr>
          <w:rFonts w:eastAsia="Times New Roman"/>
          <w:color w:val="333333"/>
          <w:szCs w:val="20"/>
        </w:rPr>
        <w:t>1. Submit either of the following options:</w:t>
      </w:r>
    </w:p>
    <w:p w:rsidR="001E452D" w:rsidRDefault="001E452D" w:rsidP="001E452D">
      <w:pPr>
        <w:shd w:val="clear" w:color="auto" w:fill="FFFFFF"/>
        <w:rPr>
          <w:rFonts w:eastAsia="Times New Roman"/>
          <w:color w:val="333333"/>
          <w:szCs w:val="20"/>
        </w:rPr>
      </w:pPr>
      <w:r>
        <w:rPr>
          <w:rFonts w:eastAsia="Times New Roman"/>
          <w:color w:val="333333"/>
          <w:szCs w:val="20"/>
        </w:rPr>
        <w:t>A.) submit proof of vaccination COVID-19; OR</w:t>
      </w:r>
    </w:p>
    <w:p w:rsidR="001E452D" w:rsidRDefault="001E452D" w:rsidP="001E452D">
      <w:pPr>
        <w:shd w:val="clear" w:color="auto" w:fill="FFFFFF"/>
        <w:rPr>
          <w:rFonts w:eastAsia="Times New Roman"/>
          <w:color w:val="333333"/>
          <w:szCs w:val="20"/>
        </w:rPr>
      </w:pPr>
      <w:r>
        <w:rPr>
          <w:rFonts w:eastAsia="Times New Roman"/>
          <w:color w:val="333333"/>
          <w:szCs w:val="20"/>
        </w:rPr>
        <w:t xml:space="preserve">B.) submit an attestation of medical or religious exemption from vaccination </w:t>
      </w:r>
      <w:r w:rsidR="00BD54B3">
        <w:rPr>
          <w:rFonts w:eastAsia="Times New Roman"/>
          <w:color w:val="333333"/>
          <w:szCs w:val="20"/>
        </w:rPr>
        <w:t>AND</w:t>
      </w:r>
      <w:r>
        <w:rPr>
          <w:rFonts w:eastAsia="Times New Roman"/>
          <w:color w:val="333333"/>
          <w:szCs w:val="20"/>
        </w:rPr>
        <w:t xml:space="preserve"> proof of a negative PCR test taken within the last 72 hours of the event.</w:t>
      </w:r>
    </w:p>
    <w:p w:rsidR="001E452D" w:rsidRPr="001E452D" w:rsidRDefault="001E452D" w:rsidP="001E452D">
      <w:pPr>
        <w:shd w:val="clear" w:color="auto" w:fill="FFFFFF"/>
        <w:rPr>
          <w:rFonts w:eastAsia="Times New Roman"/>
          <w:b/>
          <w:color w:val="333333"/>
          <w:szCs w:val="20"/>
        </w:rPr>
      </w:pPr>
    </w:p>
    <w:p w:rsidR="001E452D" w:rsidRDefault="001E452D" w:rsidP="001E452D">
      <w:pPr>
        <w:shd w:val="clear" w:color="auto" w:fill="FFFFFF"/>
        <w:rPr>
          <w:rFonts w:eastAsia="Times New Roman"/>
          <w:color w:val="333333"/>
          <w:szCs w:val="20"/>
        </w:rPr>
      </w:pPr>
      <w:r w:rsidRPr="001E452D">
        <w:rPr>
          <w:rFonts w:eastAsia="Times New Roman"/>
          <w:color w:val="333333"/>
          <w:szCs w:val="20"/>
        </w:rPr>
        <w:t>AND</w:t>
      </w:r>
    </w:p>
    <w:p w:rsidR="001E452D" w:rsidRPr="001E452D" w:rsidRDefault="001E452D" w:rsidP="001E452D">
      <w:pPr>
        <w:shd w:val="clear" w:color="auto" w:fill="FFFFFF"/>
        <w:rPr>
          <w:rFonts w:eastAsia="Times New Roman"/>
          <w:color w:val="333333"/>
          <w:szCs w:val="20"/>
        </w:rPr>
      </w:pPr>
    </w:p>
    <w:p w:rsidR="00BD54B3" w:rsidRDefault="001E452D" w:rsidP="001E452D">
      <w:pPr>
        <w:shd w:val="clear" w:color="auto" w:fill="FFFFFF"/>
        <w:rPr>
          <w:rFonts w:eastAsia="Times New Roman"/>
          <w:color w:val="333333"/>
          <w:szCs w:val="20"/>
        </w:rPr>
      </w:pPr>
      <w:r w:rsidRPr="00BD54B3">
        <w:rPr>
          <w:rFonts w:eastAsia="Times New Roman"/>
          <w:color w:val="333333"/>
          <w:szCs w:val="20"/>
        </w:rPr>
        <w:t>2. Complete a form</w:t>
      </w:r>
      <w:r>
        <w:rPr>
          <w:rFonts w:eastAsia="Times New Roman"/>
          <w:color w:val="333333"/>
          <w:szCs w:val="20"/>
        </w:rPr>
        <w:t xml:space="preserve"> that you will receive via email on the morning of your visit to campus attesting that you are symptom-free. (If you are not, you will not be permitted to visit any Georgetown-affiliated campus or building until you are symptom-free.)</w:t>
      </w:r>
    </w:p>
    <w:p w:rsidR="001E452D" w:rsidRDefault="001E452D" w:rsidP="001E452D">
      <w:pPr>
        <w:shd w:val="clear" w:color="auto" w:fill="FFFFFF"/>
        <w:rPr>
          <w:rFonts w:eastAsia="Times New Roman"/>
          <w:color w:val="333333"/>
          <w:szCs w:val="20"/>
        </w:rPr>
      </w:pPr>
    </w:p>
    <w:p w:rsidR="009910A0" w:rsidRPr="009910A0" w:rsidRDefault="009910A0" w:rsidP="001E452D">
      <w:pPr>
        <w:shd w:val="clear" w:color="auto" w:fill="FFFFFF"/>
        <w:rPr>
          <w:rFonts w:eastAsia="Times New Roman"/>
          <w:b/>
          <w:color w:val="333333"/>
          <w:szCs w:val="20"/>
        </w:rPr>
      </w:pPr>
      <w:r>
        <w:rPr>
          <w:rFonts w:eastAsia="Times New Roman"/>
          <w:b/>
          <w:color w:val="333333"/>
          <w:szCs w:val="20"/>
        </w:rPr>
        <w:t>*</w:t>
      </w:r>
      <w:r w:rsidRPr="00BD54B3">
        <w:rPr>
          <w:rFonts w:eastAsia="Times New Roman"/>
          <w:color w:val="333333"/>
          <w:szCs w:val="20"/>
        </w:rPr>
        <w:t>This is mandatory</w:t>
      </w:r>
      <w:r w:rsidR="00BD54B3">
        <w:rPr>
          <w:rFonts w:eastAsia="Times New Roman"/>
          <w:color w:val="333333"/>
          <w:szCs w:val="20"/>
        </w:rPr>
        <w:t xml:space="preserve">: </w:t>
      </w:r>
      <w:r w:rsidR="00BD54B3" w:rsidRPr="00BD54B3">
        <w:rPr>
          <w:rFonts w:eastAsia="Times New Roman"/>
          <w:b/>
          <w:color w:val="333333"/>
          <w:szCs w:val="20"/>
        </w:rPr>
        <w:t>t</w:t>
      </w:r>
      <w:r w:rsidRPr="00BD54B3">
        <w:rPr>
          <w:rFonts w:eastAsia="Times New Roman"/>
          <w:b/>
          <w:color w:val="333333"/>
          <w:szCs w:val="20"/>
        </w:rPr>
        <w:t>hose</w:t>
      </w:r>
      <w:r>
        <w:rPr>
          <w:rFonts w:eastAsia="Times New Roman"/>
          <w:b/>
          <w:color w:val="333333"/>
          <w:szCs w:val="20"/>
        </w:rPr>
        <w:t xml:space="preserve"> who </w:t>
      </w:r>
      <w:r w:rsidR="00BD54B3">
        <w:rPr>
          <w:rFonts w:eastAsia="Times New Roman"/>
          <w:b/>
          <w:color w:val="333333"/>
          <w:szCs w:val="20"/>
        </w:rPr>
        <w:t>fail to complete</w:t>
      </w:r>
      <w:r>
        <w:rPr>
          <w:rFonts w:eastAsia="Times New Roman"/>
          <w:b/>
          <w:color w:val="333333"/>
          <w:szCs w:val="20"/>
        </w:rPr>
        <w:t xml:space="preserve"> these requirements </w:t>
      </w:r>
      <w:r w:rsidRPr="009910A0">
        <w:rPr>
          <w:rFonts w:eastAsia="Times New Roman"/>
          <w:b/>
          <w:color w:val="333333"/>
          <w:szCs w:val="20"/>
        </w:rPr>
        <w:t xml:space="preserve">will not be allowed </w:t>
      </w:r>
      <w:r w:rsidR="00BD54B3">
        <w:rPr>
          <w:rFonts w:eastAsia="Times New Roman"/>
          <w:b/>
          <w:color w:val="333333"/>
          <w:szCs w:val="20"/>
        </w:rPr>
        <w:t>to set foot on</w:t>
      </w:r>
      <w:r>
        <w:rPr>
          <w:rFonts w:eastAsia="Times New Roman"/>
          <w:b/>
          <w:color w:val="333333"/>
          <w:szCs w:val="20"/>
        </w:rPr>
        <w:t xml:space="preserve"> Georgetown’s</w:t>
      </w:r>
      <w:r w:rsidRPr="009910A0">
        <w:rPr>
          <w:rFonts w:eastAsia="Times New Roman"/>
          <w:b/>
          <w:color w:val="333333"/>
          <w:szCs w:val="20"/>
        </w:rPr>
        <w:t xml:space="preserve"> campus</w:t>
      </w:r>
      <w:r>
        <w:rPr>
          <w:rFonts w:eastAsia="Times New Roman"/>
          <w:b/>
          <w:color w:val="333333"/>
          <w:szCs w:val="20"/>
        </w:rPr>
        <w:t xml:space="preserve"> or </w:t>
      </w:r>
      <w:r w:rsidR="00BD54B3">
        <w:rPr>
          <w:rFonts w:eastAsia="Times New Roman"/>
          <w:b/>
          <w:color w:val="333333"/>
          <w:szCs w:val="20"/>
        </w:rPr>
        <w:t>enter</w:t>
      </w:r>
      <w:r>
        <w:rPr>
          <w:rFonts w:eastAsia="Times New Roman"/>
          <w:b/>
          <w:color w:val="333333"/>
          <w:szCs w:val="20"/>
        </w:rPr>
        <w:t xml:space="preserve"> any University-affiliated building.</w:t>
      </w:r>
    </w:p>
    <w:p w:rsidR="009910A0" w:rsidRDefault="009910A0" w:rsidP="001E452D">
      <w:pPr>
        <w:shd w:val="clear" w:color="auto" w:fill="FFFFFF"/>
        <w:rPr>
          <w:rFonts w:eastAsia="Times New Roman"/>
          <w:color w:val="333333"/>
          <w:szCs w:val="20"/>
        </w:rPr>
      </w:pPr>
    </w:p>
    <w:p w:rsidR="009910A0" w:rsidRDefault="009910A0" w:rsidP="001E452D">
      <w:pPr>
        <w:shd w:val="clear" w:color="auto" w:fill="FFFFFF"/>
        <w:rPr>
          <w:rFonts w:eastAsia="Times New Roman"/>
          <w:b/>
          <w:color w:val="333333"/>
          <w:szCs w:val="20"/>
        </w:rPr>
      </w:pPr>
      <w:r>
        <w:rPr>
          <w:rFonts w:eastAsia="Times New Roman"/>
          <w:b/>
          <w:color w:val="333333"/>
          <w:szCs w:val="20"/>
        </w:rPr>
        <w:t xml:space="preserve">*Everyone is asked to please submit their proof of vaccination as soon as possible. </w:t>
      </w:r>
      <w:r w:rsidRPr="00BD54B3">
        <w:rPr>
          <w:rFonts w:eastAsia="Times New Roman"/>
          <w:color w:val="333333"/>
          <w:szCs w:val="20"/>
        </w:rPr>
        <w:t>It would be greatly appreciated</w:t>
      </w:r>
      <w:r w:rsidR="00BD54B3">
        <w:rPr>
          <w:rFonts w:eastAsia="Times New Roman"/>
          <w:color w:val="333333"/>
          <w:szCs w:val="20"/>
        </w:rPr>
        <w:t xml:space="preserve"> if you could do it this week or next, and take care of ensuring that each affiliate of your school has completed the process</w:t>
      </w:r>
      <w:r w:rsidRPr="00BD54B3">
        <w:rPr>
          <w:rFonts w:eastAsia="Times New Roman"/>
          <w:color w:val="333333"/>
          <w:szCs w:val="20"/>
        </w:rPr>
        <w:t>. The portal is now open</w:t>
      </w:r>
      <w:r w:rsidR="00BD54B3">
        <w:rPr>
          <w:rFonts w:eastAsia="Times New Roman"/>
          <w:color w:val="333333"/>
          <w:szCs w:val="20"/>
        </w:rPr>
        <w:t>;</w:t>
      </w:r>
      <w:r w:rsidRPr="00BD54B3">
        <w:rPr>
          <w:rFonts w:eastAsia="Times New Roman"/>
          <w:color w:val="333333"/>
          <w:szCs w:val="20"/>
        </w:rPr>
        <w:t xml:space="preserve"> details below.</w:t>
      </w:r>
    </w:p>
    <w:p w:rsidR="009910A0" w:rsidRDefault="009910A0" w:rsidP="001E452D">
      <w:pPr>
        <w:shd w:val="clear" w:color="auto" w:fill="FFFFFF"/>
        <w:rPr>
          <w:rFonts w:eastAsia="Times New Roman"/>
          <w:b/>
          <w:color w:val="333333"/>
          <w:szCs w:val="20"/>
        </w:rPr>
      </w:pPr>
    </w:p>
    <w:p w:rsidR="00BD54B3" w:rsidRPr="009910A0" w:rsidRDefault="00BD54B3" w:rsidP="00BD54B3">
      <w:r>
        <w:t>*</w:t>
      </w:r>
      <w:r>
        <w:t xml:space="preserve">Finally, Please Note: </w:t>
      </w:r>
      <w:r w:rsidRPr="009910A0">
        <w:rPr>
          <w:b/>
        </w:rPr>
        <w:t xml:space="preserve">This requirement does not displace the fact that everyone will still </w:t>
      </w:r>
      <w:r w:rsidRPr="009910A0">
        <w:rPr>
          <w:b/>
          <w:i/>
        </w:rPr>
        <w:t>also</w:t>
      </w:r>
      <w:r w:rsidRPr="009910A0">
        <w:rPr>
          <w:b/>
        </w:rPr>
        <w:t xml:space="preserve"> be strictly required, as a matter of both DC law and University policy, to wear masks at all times while indoors.</w:t>
      </w:r>
      <w:r>
        <w:t xml:space="preserve"> A reminder </w:t>
      </w:r>
      <w:r>
        <w:t>of this requirement</w:t>
      </w:r>
      <w:r>
        <w:t xml:space="preserve"> will be emailed out ahead of the tournament.</w:t>
      </w:r>
    </w:p>
    <w:p w:rsidR="00BD54B3" w:rsidRDefault="00BD54B3" w:rsidP="001E452D">
      <w:pPr>
        <w:shd w:val="clear" w:color="auto" w:fill="FFFFFF"/>
        <w:rPr>
          <w:rFonts w:eastAsia="Times New Roman"/>
          <w:color w:val="333333"/>
          <w:szCs w:val="20"/>
        </w:rPr>
      </w:pPr>
    </w:p>
    <w:p w:rsidR="001E452D" w:rsidRDefault="001E452D" w:rsidP="001E452D">
      <w:pPr>
        <w:shd w:val="clear" w:color="auto" w:fill="FFFFFF"/>
        <w:rPr>
          <w:rFonts w:eastAsia="Times New Roman"/>
          <w:color w:val="333333"/>
          <w:szCs w:val="20"/>
        </w:rPr>
      </w:pPr>
      <w:r>
        <w:rPr>
          <w:rFonts w:eastAsia="Times New Roman"/>
          <w:b/>
          <w:color w:val="333333"/>
          <w:szCs w:val="20"/>
          <w:u w:val="single"/>
        </w:rPr>
        <w:t>Procedure:</w:t>
      </w:r>
    </w:p>
    <w:p w:rsidR="001E452D" w:rsidRDefault="001E452D" w:rsidP="001E452D">
      <w:pPr>
        <w:shd w:val="clear" w:color="auto" w:fill="FFFFFF"/>
        <w:rPr>
          <w:rFonts w:eastAsia="Times New Roman"/>
          <w:color w:val="333333"/>
          <w:szCs w:val="20"/>
        </w:rPr>
      </w:pPr>
    </w:p>
    <w:p w:rsidR="001E452D" w:rsidRDefault="001E452D" w:rsidP="001E452D">
      <w:pPr>
        <w:pStyle w:val="ListParagraph"/>
        <w:numPr>
          <w:ilvl w:val="0"/>
          <w:numId w:val="12"/>
        </w:numPr>
        <w:shd w:val="clear" w:color="auto" w:fill="FFFFFF"/>
        <w:rPr>
          <w:rFonts w:eastAsia="Times New Roman"/>
          <w:color w:val="333333"/>
          <w:szCs w:val="20"/>
        </w:rPr>
      </w:pPr>
      <w:r>
        <w:rPr>
          <w:rFonts w:eastAsia="Times New Roman"/>
          <w:b/>
          <w:color w:val="333333"/>
          <w:szCs w:val="20"/>
        </w:rPr>
        <w:t>Step #1:</w:t>
      </w:r>
      <w:r>
        <w:rPr>
          <w:rFonts w:eastAsia="Times New Roman"/>
          <w:color w:val="333333"/>
          <w:szCs w:val="20"/>
        </w:rPr>
        <w:t xml:space="preserve"> Any time between now and January 1</w:t>
      </w:r>
      <w:r w:rsidRPr="001E452D">
        <w:rPr>
          <w:rFonts w:eastAsia="Times New Roman"/>
          <w:color w:val="333333"/>
          <w:szCs w:val="20"/>
          <w:vertAlign w:val="superscript"/>
        </w:rPr>
        <w:t>st</w:t>
      </w:r>
      <w:r>
        <w:rPr>
          <w:rFonts w:eastAsia="Times New Roman"/>
          <w:color w:val="333333"/>
          <w:szCs w:val="20"/>
        </w:rPr>
        <w:t>, please submit documentation showing that you have been vaccinated against COVID-19. Acceptable proof of vaccination includes but is not limited to:</w:t>
      </w:r>
    </w:p>
    <w:p w:rsidR="001E452D" w:rsidRPr="00C54303" w:rsidRDefault="001E452D" w:rsidP="001E452D">
      <w:pPr>
        <w:numPr>
          <w:ilvl w:val="1"/>
          <w:numId w:val="12"/>
        </w:numPr>
        <w:shd w:val="clear" w:color="auto" w:fill="FFFFFF"/>
        <w:spacing w:before="100" w:beforeAutospacing="1" w:after="100" w:afterAutospacing="1"/>
        <w:rPr>
          <w:rFonts w:eastAsia="Times New Roman"/>
          <w:color w:val="333333"/>
          <w:szCs w:val="20"/>
        </w:rPr>
      </w:pPr>
      <w:r w:rsidRPr="00C54303">
        <w:rPr>
          <w:rFonts w:eastAsia="Times New Roman"/>
          <w:color w:val="333333"/>
          <w:szCs w:val="20"/>
        </w:rPr>
        <w:t>CDC COVID-19 Vaccine Card</w:t>
      </w:r>
    </w:p>
    <w:p w:rsidR="001E452D" w:rsidRPr="00C54303" w:rsidRDefault="001E452D" w:rsidP="001E452D">
      <w:pPr>
        <w:numPr>
          <w:ilvl w:val="1"/>
          <w:numId w:val="12"/>
        </w:numPr>
        <w:shd w:val="clear" w:color="auto" w:fill="FFFFFF"/>
        <w:spacing w:before="100" w:beforeAutospacing="1" w:after="100" w:afterAutospacing="1"/>
        <w:rPr>
          <w:rFonts w:eastAsia="Times New Roman"/>
          <w:color w:val="333333"/>
          <w:szCs w:val="20"/>
        </w:rPr>
      </w:pPr>
      <w:r w:rsidRPr="00C54303">
        <w:rPr>
          <w:rFonts w:eastAsia="Times New Roman"/>
          <w:color w:val="333333"/>
          <w:szCs w:val="20"/>
        </w:rPr>
        <w:t>WHO Vaccine Booklet</w:t>
      </w:r>
    </w:p>
    <w:p w:rsidR="001E452D" w:rsidRPr="001E452D" w:rsidRDefault="001E452D" w:rsidP="001E452D">
      <w:pPr>
        <w:numPr>
          <w:ilvl w:val="1"/>
          <w:numId w:val="12"/>
        </w:numPr>
        <w:shd w:val="clear" w:color="auto" w:fill="FFFFFF"/>
        <w:spacing w:before="100" w:beforeAutospacing="1" w:after="100" w:afterAutospacing="1"/>
        <w:rPr>
          <w:rFonts w:eastAsia="Times New Roman"/>
          <w:color w:val="333333"/>
          <w:szCs w:val="20"/>
        </w:rPr>
      </w:pPr>
      <w:r w:rsidRPr="00C54303">
        <w:rPr>
          <w:rFonts w:eastAsia="Times New Roman"/>
          <w:color w:val="333333"/>
          <w:szCs w:val="20"/>
        </w:rPr>
        <w:t>Documentation provided by a healthcare organization or country</w:t>
      </w:r>
    </w:p>
    <w:p w:rsidR="001E452D" w:rsidRPr="001E452D" w:rsidRDefault="001E452D" w:rsidP="001E452D">
      <w:pPr>
        <w:numPr>
          <w:ilvl w:val="1"/>
          <w:numId w:val="12"/>
        </w:numPr>
        <w:shd w:val="clear" w:color="auto" w:fill="FFFFFF"/>
        <w:spacing w:before="100" w:beforeAutospacing="1" w:after="100" w:afterAutospacing="1"/>
        <w:rPr>
          <w:rFonts w:eastAsia="Times New Roman"/>
          <w:i/>
          <w:iCs/>
          <w:color w:val="2574A9"/>
          <w:szCs w:val="20"/>
        </w:rPr>
      </w:pPr>
      <w:r w:rsidRPr="00C54303">
        <w:rPr>
          <w:rFonts w:eastAsia="Times New Roman"/>
          <w:i/>
          <w:iCs/>
          <w:color w:val="2574A9"/>
          <w:szCs w:val="20"/>
        </w:rPr>
        <w:t>Note: For those individuals who are not fully vaccinated but attest to having an appropriate medical or religious reason for not being vaccinated, you will be able to indicate this as part of Step #1 and proceed with the process required to visit our campus. You will be required to upload to the University proof of a negative PCR test taken within the last 72 hours when you submit your health attestation on the day of the event.</w:t>
      </w:r>
    </w:p>
    <w:p w:rsidR="001E452D" w:rsidRDefault="001E452D" w:rsidP="001E452D">
      <w:pPr>
        <w:numPr>
          <w:ilvl w:val="0"/>
          <w:numId w:val="12"/>
        </w:numPr>
        <w:shd w:val="clear" w:color="auto" w:fill="FFFFFF"/>
        <w:spacing w:before="100" w:beforeAutospacing="1" w:after="100" w:afterAutospacing="1"/>
        <w:rPr>
          <w:rFonts w:eastAsia="Times New Roman"/>
          <w:color w:val="333333"/>
          <w:szCs w:val="20"/>
        </w:rPr>
      </w:pPr>
      <w:r w:rsidRPr="00C54303">
        <w:rPr>
          <w:rFonts w:eastAsia="Times New Roman"/>
          <w:b/>
          <w:bCs/>
          <w:color w:val="333333"/>
          <w:szCs w:val="20"/>
        </w:rPr>
        <w:t>Step #2: </w:t>
      </w:r>
      <w:r w:rsidRPr="00C54303">
        <w:rPr>
          <w:rFonts w:eastAsia="Times New Roman"/>
          <w:color w:val="333333"/>
          <w:szCs w:val="20"/>
        </w:rPr>
        <w:t xml:space="preserve">Assuming successful completion of Step 1, you will receive a short health attestation form via email </w:t>
      </w:r>
      <w:r>
        <w:rPr>
          <w:rFonts w:eastAsia="Times New Roman"/>
          <w:color w:val="333333"/>
          <w:szCs w:val="20"/>
        </w:rPr>
        <w:t>on the</w:t>
      </w:r>
      <w:r w:rsidRPr="00C54303">
        <w:rPr>
          <w:rFonts w:eastAsia="Times New Roman"/>
          <w:color w:val="333333"/>
          <w:szCs w:val="20"/>
        </w:rPr>
        <w:t xml:space="preserve"> morning of </w:t>
      </w:r>
      <w:r>
        <w:rPr>
          <w:rFonts w:eastAsia="Times New Roman"/>
          <w:color w:val="333333"/>
          <w:szCs w:val="20"/>
        </w:rPr>
        <w:t>your visit to campus</w:t>
      </w:r>
      <w:r w:rsidRPr="00C54303">
        <w:rPr>
          <w:rFonts w:eastAsia="Times New Roman"/>
          <w:color w:val="333333"/>
          <w:szCs w:val="20"/>
        </w:rPr>
        <w:t>. Please complete this form, attesting that you are symptom free at the beginning of the day you will be on campus. If you indicate any symptoms consistent with COVID-19, you will not be permitted to visit a Georgetown-owned or managed campus or building until you are symptom free.</w:t>
      </w:r>
    </w:p>
    <w:p w:rsidR="001E452D" w:rsidRPr="001E452D" w:rsidRDefault="001E452D" w:rsidP="001E452D">
      <w:pPr>
        <w:shd w:val="clear" w:color="auto" w:fill="FFFFFF"/>
        <w:spacing w:before="100" w:beforeAutospacing="1" w:after="100" w:afterAutospacing="1"/>
        <w:rPr>
          <w:rFonts w:eastAsia="Times New Roman"/>
          <w:b/>
          <w:color w:val="0070C0"/>
          <w:szCs w:val="20"/>
        </w:rPr>
      </w:pPr>
      <w:r>
        <w:rPr>
          <w:rFonts w:eastAsia="Times New Roman"/>
          <w:b/>
          <w:color w:val="333333"/>
          <w:szCs w:val="20"/>
        </w:rPr>
        <w:t xml:space="preserve">Complete Step #1 Now via the following link: </w:t>
      </w:r>
      <w:hyperlink r:id="rId6" w:history="1">
        <w:r w:rsidRPr="001E452D">
          <w:rPr>
            <w:rStyle w:val="Hyperlink"/>
            <w:rFonts w:eastAsia="Times New Roman"/>
            <w:b/>
            <w:color w:val="0070C0"/>
            <w:szCs w:val="20"/>
            <w:u w:val="single"/>
          </w:rPr>
          <w:t>https://gucovid.force.com/visitor/s/?event=VE1202</w:t>
        </w:r>
      </w:hyperlink>
    </w:p>
    <w:p w:rsidR="001E452D" w:rsidRDefault="009910A0" w:rsidP="001E452D">
      <w:pPr>
        <w:shd w:val="clear" w:color="auto" w:fill="FFFFFF"/>
        <w:rPr>
          <w:rFonts w:eastAsia="Times New Roman"/>
          <w:color w:val="333333"/>
          <w:szCs w:val="20"/>
        </w:rPr>
      </w:pPr>
      <w:r>
        <w:rPr>
          <w:rFonts w:eastAsia="Times New Roman"/>
          <w:color w:val="333333"/>
          <w:szCs w:val="20"/>
        </w:rPr>
        <w:t>C</w:t>
      </w:r>
      <w:r w:rsidR="001E452D">
        <w:rPr>
          <w:rFonts w:eastAsia="Times New Roman"/>
          <w:color w:val="333333"/>
          <w:szCs w:val="20"/>
        </w:rPr>
        <w:t>ompletion is absolutely mandatory.</w:t>
      </w:r>
    </w:p>
    <w:p w:rsidR="009910A0" w:rsidRDefault="009910A0" w:rsidP="001E452D">
      <w:pPr>
        <w:shd w:val="clear" w:color="auto" w:fill="FFFFFF"/>
        <w:rPr>
          <w:rFonts w:eastAsia="Times New Roman"/>
          <w:color w:val="333333"/>
          <w:szCs w:val="20"/>
        </w:rPr>
      </w:pPr>
    </w:p>
    <w:p w:rsidR="001E452D" w:rsidRDefault="001E452D" w:rsidP="001E452D">
      <w:pPr>
        <w:shd w:val="clear" w:color="auto" w:fill="FFFFFF"/>
        <w:rPr>
          <w:rFonts w:eastAsia="Times New Roman"/>
          <w:color w:val="333333"/>
          <w:szCs w:val="20"/>
        </w:rPr>
      </w:pPr>
    </w:p>
    <w:p w:rsidR="00BD54B3" w:rsidRDefault="001E452D" w:rsidP="001E452D">
      <w:pPr>
        <w:shd w:val="clear" w:color="auto" w:fill="FFFFFF"/>
        <w:rPr>
          <w:rFonts w:eastAsia="Times New Roman"/>
          <w:b/>
          <w:color w:val="333333"/>
          <w:szCs w:val="20"/>
          <w:u w:val="single"/>
        </w:rPr>
      </w:pPr>
      <w:r w:rsidRPr="00BD54B3">
        <w:rPr>
          <w:rFonts w:eastAsia="Times New Roman"/>
          <w:b/>
          <w:color w:val="333333"/>
          <w:szCs w:val="20"/>
          <w:u w:val="single"/>
        </w:rPr>
        <w:t>Privacy Note</w:t>
      </w:r>
    </w:p>
    <w:p w:rsidR="00BD54B3" w:rsidRDefault="00BD54B3" w:rsidP="00BD54B3">
      <w:pPr>
        <w:shd w:val="clear" w:color="auto" w:fill="FFFFFF"/>
        <w:rPr>
          <w:rFonts w:eastAsia="Times New Roman"/>
          <w:color w:val="333333"/>
          <w:szCs w:val="20"/>
        </w:rPr>
      </w:pPr>
      <w:r>
        <w:rPr>
          <w:rFonts w:eastAsia="Times New Roman"/>
          <w:color w:val="333333"/>
          <w:szCs w:val="20"/>
        </w:rPr>
        <w:t>Event hosts</w:t>
      </w:r>
      <w:r w:rsidRPr="00C54303">
        <w:rPr>
          <w:rFonts w:eastAsia="Times New Roman"/>
          <w:color w:val="333333"/>
          <w:szCs w:val="20"/>
        </w:rPr>
        <w:t xml:space="preserve"> will be able to monitor </w:t>
      </w:r>
      <w:r>
        <w:rPr>
          <w:rFonts w:eastAsia="Times New Roman"/>
          <w:color w:val="333333"/>
          <w:szCs w:val="20"/>
        </w:rPr>
        <w:t>the</w:t>
      </w:r>
      <w:r w:rsidRPr="00C54303">
        <w:rPr>
          <w:rFonts w:eastAsia="Times New Roman"/>
          <w:color w:val="333333"/>
          <w:szCs w:val="20"/>
        </w:rPr>
        <w:t xml:space="preserve"> progress </w:t>
      </w:r>
      <w:r>
        <w:rPr>
          <w:rFonts w:eastAsia="Times New Roman"/>
          <w:color w:val="333333"/>
          <w:szCs w:val="20"/>
        </w:rPr>
        <w:t xml:space="preserve">of every visitor </w:t>
      </w:r>
      <w:r w:rsidRPr="00C54303">
        <w:rPr>
          <w:rFonts w:eastAsia="Times New Roman"/>
          <w:color w:val="333333"/>
          <w:szCs w:val="20"/>
        </w:rPr>
        <w:t>on Step #1 above.</w:t>
      </w:r>
    </w:p>
    <w:p w:rsidR="00BD54B3" w:rsidRDefault="00BD54B3" w:rsidP="001E452D">
      <w:pPr>
        <w:shd w:val="clear" w:color="auto" w:fill="FFFFFF"/>
        <w:rPr>
          <w:rFonts w:eastAsia="Times New Roman"/>
          <w:color w:val="333333"/>
          <w:szCs w:val="20"/>
        </w:rPr>
      </w:pPr>
    </w:p>
    <w:p w:rsidR="001E452D" w:rsidRDefault="001E452D" w:rsidP="001E452D">
      <w:pPr>
        <w:shd w:val="clear" w:color="auto" w:fill="FFFFFF"/>
        <w:rPr>
          <w:rFonts w:eastAsia="Times New Roman"/>
          <w:color w:val="333333"/>
          <w:szCs w:val="20"/>
        </w:rPr>
      </w:pPr>
      <w:r>
        <w:rPr>
          <w:rFonts w:eastAsia="Times New Roman"/>
          <w:color w:val="333333"/>
          <w:szCs w:val="20"/>
        </w:rPr>
        <w:t>E</w:t>
      </w:r>
      <w:r w:rsidRPr="00C54303">
        <w:rPr>
          <w:rFonts w:eastAsia="Times New Roman"/>
          <w:color w:val="333333"/>
          <w:szCs w:val="20"/>
        </w:rPr>
        <w:t xml:space="preserve">vent hosts are not provided information about your COVID-19 vaccination or your religious or medical exemption from vaccination, </w:t>
      </w:r>
      <w:r>
        <w:rPr>
          <w:rFonts w:eastAsia="Times New Roman"/>
          <w:color w:val="333333"/>
          <w:szCs w:val="20"/>
        </w:rPr>
        <w:t xml:space="preserve">but ARE notified of the following: 1. Whether each visitor has completed the required steps; 2. The outcome of any COVID-19 test required by the University in connection with a claimed exemption; and 3. Whether </w:t>
      </w:r>
      <w:r w:rsidRPr="00C54303">
        <w:rPr>
          <w:rFonts w:eastAsia="Times New Roman"/>
          <w:color w:val="333333"/>
          <w:szCs w:val="20"/>
        </w:rPr>
        <w:t>you have reported having COVID-19 symptoms or being in close contact with anyone who has tested positive.</w:t>
      </w:r>
    </w:p>
    <w:p w:rsidR="00BD54B3" w:rsidRDefault="00BD54B3" w:rsidP="001E452D">
      <w:pPr>
        <w:shd w:val="clear" w:color="auto" w:fill="FFFFFF"/>
        <w:rPr>
          <w:rFonts w:eastAsia="Times New Roman"/>
          <w:color w:val="333333"/>
          <w:szCs w:val="20"/>
        </w:rPr>
      </w:pPr>
    </w:p>
    <w:p w:rsidR="00BD54B3" w:rsidRDefault="00BD54B3" w:rsidP="001E452D">
      <w:pPr>
        <w:shd w:val="clear" w:color="auto" w:fill="FFFFFF"/>
        <w:rPr>
          <w:rFonts w:eastAsia="Times New Roman"/>
          <w:color w:val="333333"/>
          <w:szCs w:val="20"/>
        </w:rPr>
      </w:pPr>
    </w:p>
    <w:p w:rsidR="00BD54B3" w:rsidRDefault="00BD54B3" w:rsidP="001E452D">
      <w:pPr>
        <w:shd w:val="clear" w:color="auto" w:fill="FFFFFF"/>
        <w:rPr>
          <w:rFonts w:eastAsia="Times New Roman"/>
          <w:color w:val="333333"/>
          <w:szCs w:val="20"/>
        </w:rPr>
      </w:pPr>
    </w:p>
    <w:p w:rsidR="00BD54B3" w:rsidRDefault="00BD54B3" w:rsidP="001E452D">
      <w:pPr>
        <w:shd w:val="clear" w:color="auto" w:fill="FFFFFF"/>
        <w:rPr>
          <w:rFonts w:eastAsia="Times New Roman"/>
          <w:color w:val="333333"/>
          <w:szCs w:val="20"/>
        </w:rPr>
      </w:pPr>
      <w:r>
        <w:rPr>
          <w:rFonts w:eastAsia="Times New Roman"/>
          <w:color w:val="333333"/>
          <w:szCs w:val="20"/>
        </w:rPr>
        <w:t>Thank you for your assistance, and we are excited to host all of you in person in D.C. next month!</w:t>
      </w:r>
    </w:p>
    <w:p w:rsidR="00BD54B3" w:rsidRDefault="00BD54B3" w:rsidP="001E452D">
      <w:pPr>
        <w:shd w:val="clear" w:color="auto" w:fill="FFFFFF"/>
        <w:rPr>
          <w:rFonts w:eastAsia="Times New Roman"/>
          <w:color w:val="333333"/>
          <w:szCs w:val="20"/>
        </w:rPr>
      </w:pPr>
    </w:p>
    <w:p w:rsidR="00BD54B3" w:rsidRDefault="00BD54B3" w:rsidP="001E452D">
      <w:pPr>
        <w:shd w:val="clear" w:color="auto" w:fill="FFFFFF"/>
        <w:rPr>
          <w:rFonts w:eastAsia="Times New Roman"/>
          <w:color w:val="333333"/>
          <w:szCs w:val="20"/>
        </w:rPr>
      </w:pPr>
      <w:r>
        <w:rPr>
          <w:rFonts w:eastAsia="Times New Roman"/>
          <w:color w:val="333333"/>
          <w:szCs w:val="20"/>
        </w:rPr>
        <w:t>Best wishes,</w:t>
      </w:r>
    </w:p>
    <w:p w:rsidR="00BD54B3" w:rsidRDefault="00BD54B3" w:rsidP="001E452D">
      <w:pPr>
        <w:shd w:val="clear" w:color="auto" w:fill="FFFFFF"/>
        <w:rPr>
          <w:rFonts w:eastAsia="Times New Roman"/>
          <w:color w:val="333333"/>
          <w:szCs w:val="20"/>
        </w:rPr>
      </w:pPr>
    </w:p>
    <w:p w:rsidR="00BD54B3" w:rsidRDefault="00BD54B3" w:rsidP="001E452D">
      <w:pPr>
        <w:shd w:val="clear" w:color="auto" w:fill="FFFFFF"/>
        <w:rPr>
          <w:rFonts w:eastAsia="Times New Roman"/>
          <w:color w:val="333333"/>
          <w:szCs w:val="20"/>
        </w:rPr>
      </w:pPr>
      <w:r>
        <w:rPr>
          <w:rFonts w:eastAsia="Times New Roman"/>
          <w:color w:val="333333"/>
          <w:szCs w:val="20"/>
        </w:rPr>
        <w:t>Brandon Kelley</w:t>
      </w:r>
    </w:p>
    <w:p w:rsidR="00BD54B3" w:rsidRPr="00C54303" w:rsidRDefault="00BD54B3" w:rsidP="001E452D">
      <w:pPr>
        <w:shd w:val="clear" w:color="auto" w:fill="FFFFFF"/>
        <w:rPr>
          <w:rFonts w:eastAsia="Times New Roman"/>
          <w:color w:val="333333"/>
          <w:szCs w:val="20"/>
        </w:rPr>
      </w:pPr>
      <w:r>
        <w:rPr>
          <w:rFonts w:eastAsia="Times New Roman"/>
          <w:color w:val="333333"/>
          <w:szCs w:val="20"/>
        </w:rPr>
        <w:t>Director of Debate, Georgetown University</w:t>
      </w:r>
    </w:p>
    <w:p w:rsidR="00A95652" w:rsidRDefault="00A95652" w:rsidP="00B55AD5"/>
    <w:p w:rsidR="00BD54B3" w:rsidRDefault="00BD54B3" w:rsidP="00B55AD5">
      <w:r>
        <w:t xml:space="preserve">Dr. </w:t>
      </w:r>
      <w:proofErr w:type="spellStart"/>
      <w:r>
        <w:t>Shanara</w:t>
      </w:r>
      <w:proofErr w:type="spellEnd"/>
      <w:r>
        <w:t xml:space="preserve"> Reid-Brinkley</w:t>
      </w:r>
    </w:p>
    <w:p w:rsidR="00BD54B3" w:rsidRDefault="00BD54B3" w:rsidP="00B55AD5">
      <w:r>
        <w:t>Co-Director of Forensics &amp; Assistant Professor of Race and Rhetoric, CSU Fullerton</w:t>
      </w:r>
    </w:p>
    <w:p w:rsidR="00BD54B3" w:rsidRDefault="00BD54B3" w:rsidP="00B55AD5"/>
    <w:p w:rsidR="00BD54B3" w:rsidRDefault="00BD54B3" w:rsidP="00B55AD5">
      <w:r>
        <w:t xml:space="preserve">Dr. Mikaela </w:t>
      </w:r>
      <w:proofErr w:type="spellStart"/>
      <w:r>
        <w:t>Malsin</w:t>
      </w:r>
      <w:proofErr w:type="spellEnd"/>
    </w:p>
    <w:p w:rsidR="00BD54B3" w:rsidRDefault="00BD54B3" w:rsidP="00B55AD5">
      <w:r>
        <w:t>Director of Debate, Emory University</w:t>
      </w:r>
    </w:p>
    <w:sectPr w:rsidR="00BD5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240240"/>
    <w:multiLevelType w:val="hybridMultilevel"/>
    <w:tmpl w:val="A8626B6A"/>
    <w:lvl w:ilvl="0" w:tplc="AD369850">
      <w:start w:val="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66452"/>
    <w:multiLevelType w:val="multilevel"/>
    <w:tmpl w:val="E912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1E452D"/>
    <w:rsid w:val="000139A3"/>
    <w:rsid w:val="000F6B84"/>
    <w:rsid w:val="00100833"/>
    <w:rsid w:val="00104529"/>
    <w:rsid w:val="00105942"/>
    <w:rsid w:val="00107396"/>
    <w:rsid w:val="00144A4C"/>
    <w:rsid w:val="00176AB0"/>
    <w:rsid w:val="00177B7D"/>
    <w:rsid w:val="0018322D"/>
    <w:rsid w:val="001B5776"/>
    <w:rsid w:val="001E452D"/>
    <w:rsid w:val="001E527A"/>
    <w:rsid w:val="001F78CE"/>
    <w:rsid w:val="00251FC7"/>
    <w:rsid w:val="00266982"/>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1B06"/>
    <w:rsid w:val="006C2375"/>
    <w:rsid w:val="006D4ECC"/>
    <w:rsid w:val="00722258"/>
    <w:rsid w:val="007243E5"/>
    <w:rsid w:val="00766EA0"/>
    <w:rsid w:val="007A2226"/>
    <w:rsid w:val="007C0529"/>
    <w:rsid w:val="007F5B66"/>
    <w:rsid w:val="00823A1C"/>
    <w:rsid w:val="00845B9D"/>
    <w:rsid w:val="00860984"/>
    <w:rsid w:val="008B3ECB"/>
    <w:rsid w:val="008B4E85"/>
    <w:rsid w:val="008C1B2E"/>
    <w:rsid w:val="0091627E"/>
    <w:rsid w:val="0097032B"/>
    <w:rsid w:val="009910A0"/>
    <w:rsid w:val="009D2EAD"/>
    <w:rsid w:val="009D54B2"/>
    <w:rsid w:val="009E1922"/>
    <w:rsid w:val="009F7ED2"/>
    <w:rsid w:val="00A93661"/>
    <w:rsid w:val="00A95652"/>
    <w:rsid w:val="00AC0AB8"/>
    <w:rsid w:val="00B01A0E"/>
    <w:rsid w:val="00B33C6D"/>
    <w:rsid w:val="00B4508F"/>
    <w:rsid w:val="00B55AD5"/>
    <w:rsid w:val="00B8057C"/>
    <w:rsid w:val="00B9651C"/>
    <w:rsid w:val="00BD54B3"/>
    <w:rsid w:val="00BD6238"/>
    <w:rsid w:val="00BF593B"/>
    <w:rsid w:val="00BF773A"/>
    <w:rsid w:val="00BF7E81"/>
    <w:rsid w:val="00C13773"/>
    <w:rsid w:val="00C17CC8"/>
    <w:rsid w:val="00C266C7"/>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0FDC"/>
  <w15:chartTrackingRefBased/>
  <w15:docId w15:val="{A66D4EE7-00F1-4E6D-9F69-A425BFF3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BD54B3"/>
    <w:pPr>
      <w:spacing w:after="0" w:line="240" w:lineRule="auto"/>
    </w:pPr>
    <w:rPr>
      <w:rFonts w:ascii="Arial" w:hAnsi="Arial" w:cs="Arial"/>
      <w:sz w:val="20"/>
    </w:rPr>
  </w:style>
  <w:style w:type="paragraph" w:styleId="Heading1">
    <w:name w:val="heading 1"/>
    <w:aliases w:val="Pocket"/>
    <w:basedOn w:val="Normal"/>
    <w:next w:val="Normal"/>
    <w:link w:val="Heading1Char"/>
    <w:qFormat/>
    <w:rsid w:val="00BD54B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D54B3"/>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D54B3"/>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BD54B3"/>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rsid w:val="00BD54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54B3"/>
  </w:style>
  <w:style w:type="character" w:customStyle="1" w:styleId="Heading1Char">
    <w:name w:val="Heading 1 Char"/>
    <w:aliases w:val="Pocket Char"/>
    <w:basedOn w:val="DefaultParagraphFont"/>
    <w:link w:val="Heading1"/>
    <w:rsid w:val="00BD54B3"/>
    <w:rPr>
      <w:rFonts w:ascii="Arial" w:eastAsiaTheme="majorEastAsia" w:hAnsi="Arial" w:cstheme="majorBidi"/>
      <w:b/>
      <w:sz w:val="52"/>
      <w:szCs w:val="32"/>
    </w:rPr>
  </w:style>
  <w:style w:type="character" w:customStyle="1" w:styleId="Heading2Char">
    <w:name w:val="Heading 2 Char"/>
    <w:aliases w:val="Hat Char"/>
    <w:basedOn w:val="DefaultParagraphFont"/>
    <w:link w:val="Heading2"/>
    <w:uiPriority w:val="1"/>
    <w:rsid w:val="00BD54B3"/>
    <w:rPr>
      <w:rFonts w:ascii="Arial" w:eastAsiaTheme="majorEastAsia" w:hAnsi="Arial" w:cstheme="majorBidi"/>
      <w:b/>
      <w:sz w:val="44"/>
      <w:szCs w:val="26"/>
      <w:u w:val="double"/>
    </w:rPr>
  </w:style>
  <w:style w:type="character" w:customStyle="1" w:styleId="Heading3Char">
    <w:name w:val="Heading 3 Char"/>
    <w:aliases w:val="Block Char"/>
    <w:basedOn w:val="DefaultParagraphFont"/>
    <w:link w:val="Heading3"/>
    <w:uiPriority w:val="2"/>
    <w:rsid w:val="00BD54B3"/>
    <w:rPr>
      <w:rFonts w:ascii="Arial" w:eastAsiaTheme="majorEastAsia" w:hAnsi="Arial" w:cstheme="majorBidi"/>
      <w:b/>
      <w:sz w:val="32"/>
      <w:szCs w:val="24"/>
      <w:u w:val="single"/>
    </w:rPr>
  </w:style>
  <w:style w:type="character" w:customStyle="1" w:styleId="Heading4Char">
    <w:name w:val="Heading 4 Char"/>
    <w:aliases w:val="Tag Char"/>
    <w:basedOn w:val="DefaultParagraphFont"/>
    <w:link w:val="Heading4"/>
    <w:uiPriority w:val="3"/>
    <w:rsid w:val="00BD54B3"/>
    <w:rPr>
      <w:rFonts w:ascii="Arial" w:eastAsiaTheme="majorEastAsia" w:hAnsi="Arial" w:cstheme="majorBidi"/>
      <w:b/>
      <w:iCs/>
      <w:sz w:val="26"/>
    </w:rPr>
  </w:style>
  <w:style w:type="character" w:styleId="Emphasis">
    <w:name w:val="Emphasis"/>
    <w:basedOn w:val="DefaultParagraphFont"/>
    <w:uiPriority w:val="7"/>
    <w:qFormat/>
    <w:rsid w:val="00BD54B3"/>
    <w:rPr>
      <w:rFonts w:ascii="Arial" w:hAnsi="Arial" w:cs="Arial"/>
      <w:b/>
      <w:i w:val="0"/>
      <w:iCs/>
      <w:sz w:val="20"/>
      <w:u w:val="single"/>
      <w:bdr w:val="none" w:sz="0" w:space="0" w:color="auto"/>
    </w:rPr>
  </w:style>
  <w:style w:type="character" w:customStyle="1" w:styleId="Style13ptBold">
    <w:name w:val="Style 13 pt Bold"/>
    <w:aliases w:val="Cite"/>
    <w:basedOn w:val="DefaultParagraphFont"/>
    <w:uiPriority w:val="5"/>
    <w:qFormat/>
    <w:rsid w:val="00BD54B3"/>
    <w:rPr>
      <w:b/>
      <w:bCs/>
      <w:sz w:val="26"/>
      <w:u w:val="single"/>
    </w:rPr>
  </w:style>
  <w:style w:type="character" w:customStyle="1" w:styleId="StyleUnderline">
    <w:name w:val="Style Underline"/>
    <w:aliases w:val="Underline"/>
    <w:basedOn w:val="DefaultParagraphFont"/>
    <w:uiPriority w:val="6"/>
    <w:qFormat/>
    <w:rsid w:val="00BD54B3"/>
    <w:rPr>
      <w:b w:val="0"/>
      <w:sz w:val="20"/>
      <w:u w:val="single"/>
    </w:rPr>
  </w:style>
  <w:style w:type="character" w:styleId="Hyperlink">
    <w:name w:val="Hyperlink"/>
    <w:basedOn w:val="DefaultParagraphFont"/>
    <w:uiPriority w:val="99"/>
    <w:unhideWhenUsed/>
    <w:rsid w:val="00BD54B3"/>
    <w:rPr>
      <w:color w:val="auto"/>
      <w:u w:val="none"/>
    </w:rPr>
  </w:style>
  <w:style w:type="character" w:styleId="FollowedHyperlink">
    <w:name w:val="FollowedHyperlink"/>
    <w:basedOn w:val="DefaultParagraphFont"/>
    <w:uiPriority w:val="99"/>
    <w:semiHidden/>
    <w:unhideWhenUsed/>
    <w:rsid w:val="00BD54B3"/>
    <w:rPr>
      <w:color w:val="auto"/>
      <w:u w:val="none"/>
    </w:rPr>
  </w:style>
  <w:style w:type="paragraph" w:styleId="ListParagraph">
    <w:name w:val="List Paragraph"/>
    <w:basedOn w:val="Normal"/>
    <w:uiPriority w:val="99"/>
    <w:unhideWhenUsed/>
    <w:qFormat/>
    <w:rsid w:val="001E452D"/>
    <w:pPr>
      <w:ind w:left="720"/>
      <w:contextualSpacing/>
    </w:pPr>
  </w:style>
  <w:style w:type="character" w:styleId="UnresolvedMention">
    <w:name w:val="Unresolved Mention"/>
    <w:basedOn w:val="DefaultParagraphFont"/>
    <w:uiPriority w:val="99"/>
    <w:semiHidden/>
    <w:unhideWhenUsed/>
    <w:rsid w:val="001E4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ucovid.force.com/visitor/s/?event=VE1202"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k9.SAFF-WL-F312DX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B743-099E-49B9-972B-3FBE75E0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30</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Kelley</dc:creator>
  <cp:keywords>5.1.1</cp:keywords>
  <dc:description/>
  <cp:lastModifiedBy>Brandon Kelley</cp:lastModifiedBy>
  <cp:revision>3</cp:revision>
  <dcterms:created xsi:type="dcterms:W3CDTF">2021-12-02T21:11:00Z</dcterms:created>
  <dcterms:modified xsi:type="dcterms:W3CDTF">2021-12-02T21:43:00Z</dcterms:modified>
</cp:coreProperties>
</file>