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REGION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ONE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to Restrict Federal Eminent Domain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to Train Police in Addressing Mental Health Situations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to Abolish Civil Asset Forfeiture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to Establish a Joint Task Force to Combat Opioid Trafficking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TWO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Resolution to Abolish Affirmative Action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to Implement Instant-runoff Voting for Federal Elections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Resolution to Abolish all Right to Work Laws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Resolution to Re-enter the Iran Nuclear Deal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