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286BB" w14:textId="77777777" w:rsidR="00E5710B" w:rsidRPr="006473B3" w:rsidRDefault="00E5710B" w:rsidP="00E57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505"/>
        <w:gridCol w:w="3690"/>
        <w:gridCol w:w="3690"/>
      </w:tblGrid>
      <w:tr w:rsidR="00E5710B" w:rsidRPr="00CA3299" w14:paraId="050B954E" w14:textId="77777777" w:rsidTr="00E078E6">
        <w:tc>
          <w:tcPr>
            <w:tcW w:w="3505" w:type="dxa"/>
          </w:tcPr>
          <w:p w14:paraId="232799FD" w14:textId="77777777" w:rsidR="00E5710B" w:rsidRPr="00CA3299" w:rsidRDefault="00E5710B" w:rsidP="00E078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A32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Domestic</w:t>
            </w:r>
          </w:p>
        </w:tc>
        <w:tc>
          <w:tcPr>
            <w:tcW w:w="3690" w:type="dxa"/>
          </w:tcPr>
          <w:p w14:paraId="414B41AC" w14:textId="77777777" w:rsidR="00E5710B" w:rsidRPr="00CA3299" w:rsidRDefault="00E5710B" w:rsidP="00E078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International</w:t>
            </w:r>
          </w:p>
        </w:tc>
        <w:tc>
          <w:tcPr>
            <w:tcW w:w="3690" w:type="dxa"/>
          </w:tcPr>
          <w:p w14:paraId="7F233740" w14:textId="77777777" w:rsidR="00E5710B" w:rsidRPr="00CA3299" w:rsidRDefault="00E5710B" w:rsidP="00E078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A32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Economic</w:t>
            </w:r>
          </w:p>
        </w:tc>
      </w:tr>
      <w:tr w:rsidR="00E5710B" w:rsidRPr="00CA3299" w14:paraId="4E5FD3A0" w14:textId="77777777" w:rsidTr="00E078E6">
        <w:tc>
          <w:tcPr>
            <w:tcW w:w="3505" w:type="dxa"/>
          </w:tcPr>
          <w:p w14:paraId="286B78FA" w14:textId="52239CF5" w:rsidR="00E5710B" w:rsidRPr="0079787C" w:rsidRDefault="00CB1662" w:rsidP="00E078E6">
            <w:pPr>
              <w:spacing w:before="100" w:beforeAutospacing="1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Supreme Court Reform</w:t>
            </w:r>
          </w:p>
        </w:tc>
        <w:tc>
          <w:tcPr>
            <w:tcW w:w="3690" w:type="dxa"/>
          </w:tcPr>
          <w:p w14:paraId="3E0CC5AB" w14:textId="2EFD943A" w:rsidR="00E5710B" w:rsidRPr="0079787C" w:rsidRDefault="00DA7096" w:rsidP="00E078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Chinese Human Rights Violations</w:t>
            </w:r>
          </w:p>
        </w:tc>
        <w:tc>
          <w:tcPr>
            <w:tcW w:w="3690" w:type="dxa"/>
          </w:tcPr>
          <w:p w14:paraId="0B080977" w14:textId="0FE5E0B3" w:rsidR="00E5710B" w:rsidRPr="0079787C" w:rsidRDefault="00DA7096" w:rsidP="00E078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Big Tech Monopolies</w:t>
            </w:r>
          </w:p>
        </w:tc>
      </w:tr>
      <w:tr w:rsidR="00E5710B" w:rsidRPr="00CA3299" w14:paraId="3D11889E" w14:textId="77777777" w:rsidTr="00E078E6">
        <w:tc>
          <w:tcPr>
            <w:tcW w:w="3505" w:type="dxa"/>
          </w:tcPr>
          <w:p w14:paraId="4D468035" w14:textId="16E428AD" w:rsidR="00E5710B" w:rsidRPr="0079787C" w:rsidRDefault="00CB1662" w:rsidP="00E078E6">
            <w:pPr>
              <w:spacing w:before="100" w:beforeAutospacing="1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25</w:t>
            </w:r>
            <w:r w:rsidRPr="00CB1662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Amendment Reform</w:t>
            </w:r>
          </w:p>
        </w:tc>
        <w:tc>
          <w:tcPr>
            <w:tcW w:w="3690" w:type="dxa"/>
          </w:tcPr>
          <w:p w14:paraId="24B15E5A" w14:textId="7D6EE520" w:rsidR="00E5710B" w:rsidRPr="0079787C" w:rsidRDefault="002005C3" w:rsidP="00E078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Marine Mammal Extinction</w:t>
            </w:r>
          </w:p>
        </w:tc>
        <w:tc>
          <w:tcPr>
            <w:tcW w:w="3690" w:type="dxa"/>
          </w:tcPr>
          <w:p w14:paraId="437D6827" w14:textId="378AD36C" w:rsidR="00E5710B" w:rsidRPr="0079787C" w:rsidRDefault="00D47C6D" w:rsidP="00E078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Federal Assistance to States for Coronavirus Economic Relief</w:t>
            </w:r>
            <w:r w:rsidR="00E5710B" w:rsidRPr="00797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710B" w:rsidRPr="00CA3299" w14:paraId="0173C54A" w14:textId="77777777" w:rsidTr="00E078E6">
        <w:tc>
          <w:tcPr>
            <w:tcW w:w="3505" w:type="dxa"/>
          </w:tcPr>
          <w:p w14:paraId="64B2F72E" w14:textId="54145009" w:rsidR="00E5710B" w:rsidRPr="0079787C" w:rsidRDefault="002A6D7F" w:rsidP="00E078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Electoral College Reform</w:t>
            </w:r>
          </w:p>
        </w:tc>
        <w:tc>
          <w:tcPr>
            <w:tcW w:w="3690" w:type="dxa"/>
          </w:tcPr>
          <w:p w14:paraId="40C17B20" w14:textId="40525F4F" w:rsidR="00E5710B" w:rsidRPr="0079787C" w:rsidRDefault="002005C3" w:rsidP="00E078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International Huger Relief</w:t>
            </w:r>
          </w:p>
        </w:tc>
        <w:tc>
          <w:tcPr>
            <w:tcW w:w="3690" w:type="dxa"/>
          </w:tcPr>
          <w:p w14:paraId="599D452D" w14:textId="33184147" w:rsidR="00E5710B" w:rsidRPr="0079787C" w:rsidRDefault="00645363" w:rsidP="00E078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Fracking </w:t>
            </w:r>
            <w:bookmarkStart w:id="0" w:name="_GoBack"/>
            <w:bookmarkEnd w:id="0"/>
          </w:p>
        </w:tc>
      </w:tr>
    </w:tbl>
    <w:p w14:paraId="5164579D" w14:textId="77777777" w:rsidR="005E6278" w:rsidRDefault="005E6278" w:rsidP="00E5710B">
      <w:pPr>
        <w:jc w:val="center"/>
      </w:pPr>
    </w:p>
    <w:sectPr w:rsidR="005E6278" w:rsidSect="00E571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0B"/>
    <w:rsid w:val="002005C3"/>
    <w:rsid w:val="00267717"/>
    <w:rsid w:val="002A6D7F"/>
    <w:rsid w:val="002C0A96"/>
    <w:rsid w:val="0053632A"/>
    <w:rsid w:val="005406D2"/>
    <w:rsid w:val="005E6278"/>
    <w:rsid w:val="00645363"/>
    <w:rsid w:val="00B60F02"/>
    <w:rsid w:val="00CB1662"/>
    <w:rsid w:val="00D1247E"/>
    <w:rsid w:val="00D47C6D"/>
    <w:rsid w:val="00DA7096"/>
    <w:rsid w:val="00E5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910A"/>
  <w15:chartTrackingRefBased/>
  <w15:docId w15:val="{1AA5F4E6-1A13-4511-A676-15A4F994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1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7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Gusman</dc:creator>
  <cp:keywords/>
  <dc:description/>
  <cp:lastModifiedBy>Sheryl Gusman</cp:lastModifiedBy>
  <cp:revision>7</cp:revision>
  <dcterms:created xsi:type="dcterms:W3CDTF">2020-10-10T14:39:00Z</dcterms:created>
  <dcterms:modified xsi:type="dcterms:W3CDTF">2020-10-10T20:21:00Z</dcterms:modified>
</cp:coreProperties>
</file>