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A0E9A" w14:textId="24567822" w:rsidR="00F55B9F" w:rsidRPr="002D0906" w:rsidRDefault="00F55B9F" w:rsidP="00F55B9F">
      <w:pPr>
        <w:jc w:val="center"/>
        <w:rPr>
          <w:rFonts w:ascii="Times New Roman" w:hAnsi="Times New Roman" w:cs="Times New Roman"/>
          <w:b/>
          <w:bCs/>
          <w:sz w:val="28"/>
          <w:szCs w:val="28"/>
        </w:rPr>
      </w:pPr>
      <w:r w:rsidRPr="002D0906">
        <w:rPr>
          <w:rFonts w:ascii="Times New Roman" w:hAnsi="Times New Roman" w:cs="Times New Roman"/>
          <w:b/>
          <w:bCs/>
          <w:sz w:val="28"/>
          <w:szCs w:val="28"/>
        </w:rPr>
        <w:t xml:space="preserve">Judging Humorous </w:t>
      </w:r>
      <w:proofErr w:type="spellStart"/>
      <w:r w:rsidRPr="002D0906">
        <w:rPr>
          <w:rFonts w:ascii="Times New Roman" w:hAnsi="Times New Roman" w:cs="Times New Roman"/>
          <w:b/>
          <w:bCs/>
          <w:sz w:val="28"/>
          <w:szCs w:val="28"/>
        </w:rPr>
        <w:t>Interp</w:t>
      </w:r>
      <w:proofErr w:type="spellEnd"/>
    </w:p>
    <w:p w14:paraId="43DEE5B4" w14:textId="4B12BCB1" w:rsidR="00123BB7" w:rsidRPr="00BD203A" w:rsidRDefault="00123BB7" w:rsidP="00F55B9F">
      <w:pPr>
        <w:pStyle w:val="NormalWeb"/>
        <w:shd w:val="clear" w:color="auto" w:fill="FFFFFF"/>
        <w:spacing w:before="0" w:beforeAutospacing="0" w:after="0" w:afterAutospacing="0" w:line="276" w:lineRule="auto"/>
        <w:rPr>
          <w:b/>
          <w:bCs/>
          <w:color w:val="333333"/>
          <w:sz w:val="22"/>
          <w:szCs w:val="22"/>
        </w:rPr>
      </w:pPr>
      <w:r w:rsidRPr="00BD203A">
        <w:rPr>
          <w:b/>
          <w:bCs/>
          <w:color w:val="333333"/>
          <w:sz w:val="22"/>
          <w:szCs w:val="22"/>
        </w:rPr>
        <w:t>Basic Info</w:t>
      </w:r>
    </w:p>
    <w:p w14:paraId="1FBEFA7F" w14:textId="266D22DB" w:rsidR="00F55B9F" w:rsidRPr="00BD203A" w:rsidRDefault="00F55B9F" w:rsidP="00123BB7">
      <w:pPr>
        <w:pStyle w:val="NormalWeb"/>
        <w:shd w:val="clear" w:color="auto" w:fill="FFFFFF"/>
        <w:spacing w:before="0" w:beforeAutospacing="0" w:after="0" w:afterAutospacing="0" w:line="276" w:lineRule="auto"/>
        <w:ind w:firstLine="720"/>
        <w:rPr>
          <w:color w:val="333333"/>
          <w:sz w:val="22"/>
          <w:szCs w:val="22"/>
        </w:rPr>
      </w:pPr>
      <w:r w:rsidRPr="00BD203A">
        <w:rPr>
          <w:color w:val="333333"/>
          <w:sz w:val="22"/>
          <w:szCs w:val="22"/>
        </w:rPr>
        <w:t>HI is</w:t>
      </w:r>
      <w:r w:rsidR="007E7B91" w:rsidRPr="00BD203A">
        <w:rPr>
          <w:color w:val="333333"/>
          <w:sz w:val="22"/>
          <w:szCs w:val="22"/>
        </w:rPr>
        <w:t xml:space="preserve"> a</w:t>
      </w:r>
      <w:r w:rsidR="00DD255E" w:rsidRPr="00BD203A">
        <w:rPr>
          <w:color w:val="333333"/>
          <w:sz w:val="22"/>
          <w:szCs w:val="22"/>
        </w:rPr>
        <w:t xml:space="preserve">n event </w:t>
      </w:r>
      <w:r w:rsidR="007E7B91" w:rsidRPr="00BD203A">
        <w:rPr>
          <w:color w:val="333333"/>
          <w:sz w:val="22"/>
          <w:szCs w:val="22"/>
        </w:rPr>
        <w:t xml:space="preserve">under 10 minutes taken from single or multiple sections of published prose, poetry, drama, or a play. </w:t>
      </w:r>
      <w:r w:rsidRPr="00BD203A">
        <w:rPr>
          <w:color w:val="333333"/>
          <w:sz w:val="22"/>
          <w:szCs w:val="22"/>
        </w:rPr>
        <w:t>Speeches should be judged on structure (</w:t>
      </w:r>
      <w:r w:rsidR="007E7B91" w:rsidRPr="00BD203A">
        <w:rPr>
          <w:color w:val="333333"/>
          <w:sz w:val="22"/>
          <w:szCs w:val="22"/>
        </w:rPr>
        <w:t>Teaser, introduction, and performance</w:t>
      </w:r>
      <w:r w:rsidRPr="00BD203A">
        <w:rPr>
          <w:color w:val="333333"/>
          <w:sz w:val="22"/>
          <w:szCs w:val="22"/>
        </w:rPr>
        <w:t xml:space="preserve">), delivery (voice, non-verbals), </w:t>
      </w:r>
      <w:r w:rsidR="007E7B91" w:rsidRPr="00BD203A">
        <w:rPr>
          <w:color w:val="333333"/>
          <w:sz w:val="22"/>
          <w:szCs w:val="22"/>
        </w:rPr>
        <w:t>humor, and consistency of theme</w:t>
      </w:r>
      <w:r w:rsidRPr="00BD203A">
        <w:rPr>
          <w:color w:val="333333"/>
          <w:sz w:val="22"/>
          <w:szCs w:val="22"/>
        </w:rPr>
        <w:t xml:space="preserve">. </w:t>
      </w:r>
      <w:r w:rsidR="007E7B91" w:rsidRPr="00BD203A">
        <w:rPr>
          <w:color w:val="333333"/>
          <w:sz w:val="22"/>
          <w:szCs w:val="22"/>
        </w:rPr>
        <w:t xml:space="preserve">The speaker should present an introduction that states the title, author, and date of the speech they are reciting. Multiple characters may be used but should be distinctive. There should be a consistent theme throughout the piece(s). The presentation should be funny. This is not an acting event; thus, no costumes, props, lighting, etc., are to be used aside from the “black book” that contains their pieces. </w:t>
      </w:r>
      <w:r w:rsidRPr="00BD203A">
        <w:rPr>
          <w:color w:val="333333"/>
          <w:sz w:val="22"/>
          <w:szCs w:val="22"/>
        </w:rPr>
        <w:t>Open divisions can be judged on whether the speech was memorized.</w:t>
      </w:r>
    </w:p>
    <w:p w14:paraId="7C9C97B9" w14:textId="2D7ED13B" w:rsidR="00F55B9F" w:rsidRPr="00BD203A" w:rsidRDefault="00F55B9F" w:rsidP="00F55B9F">
      <w:pPr>
        <w:pStyle w:val="NormalWeb"/>
        <w:shd w:val="clear" w:color="auto" w:fill="FFFFFF"/>
        <w:spacing w:before="0" w:beforeAutospacing="0" w:after="0" w:afterAutospacing="0" w:line="276" w:lineRule="auto"/>
        <w:rPr>
          <w:color w:val="333333"/>
          <w:sz w:val="22"/>
          <w:szCs w:val="22"/>
        </w:rPr>
      </w:pPr>
    </w:p>
    <w:p w14:paraId="71EFB72B" w14:textId="77777777" w:rsidR="00123BB7" w:rsidRPr="00BD203A" w:rsidRDefault="00123BB7" w:rsidP="00123BB7">
      <w:pPr>
        <w:pStyle w:val="NormalWeb"/>
        <w:shd w:val="clear" w:color="auto" w:fill="FFFFFF"/>
        <w:spacing w:before="0" w:beforeAutospacing="0" w:after="0" w:afterAutospacing="0" w:line="276" w:lineRule="auto"/>
        <w:rPr>
          <w:b/>
          <w:bCs/>
          <w:color w:val="333333"/>
          <w:sz w:val="22"/>
          <w:szCs w:val="22"/>
        </w:rPr>
      </w:pPr>
      <w:r w:rsidRPr="00BD203A">
        <w:rPr>
          <w:b/>
          <w:bCs/>
          <w:color w:val="333333"/>
          <w:sz w:val="22"/>
          <w:szCs w:val="22"/>
        </w:rPr>
        <w:t>Finals</w:t>
      </w:r>
    </w:p>
    <w:p w14:paraId="1452E1BD" w14:textId="77777777" w:rsidR="00123BB7" w:rsidRPr="00BD203A" w:rsidRDefault="00123BB7" w:rsidP="00123BB7">
      <w:pPr>
        <w:pStyle w:val="NormalWeb"/>
        <w:shd w:val="clear" w:color="auto" w:fill="FFFFFF"/>
        <w:spacing w:before="0" w:beforeAutospacing="0" w:after="0" w:afterAutospacing="0" w:line="276" w:lineRule="auto"/>
        <w:rPr>
          <w:b/>
          <w:bCs/>
          <w:color w:val="333333"/>
          <w:sz w:val="22"/>
          <w:szCs w:val="22"/>
        </w:rPr>
      </w:pPr>
      <w:r w:rsidRPr="00BD203A">
        <w:rPr>
          <w:b/>
          <w:bCs/>
          <w:color w:val="333333"/>
          <w:sz w:val="22"/>
          <w:szCs w:val="22"/>
        </w:rPr>
        <w:tab/>
      </w:r>
      <w:r w:rsidRPr="00BD203A">
        <w:rPr>
          <w:color w:val="333333"/>
          <w:sz w:val="22"/>
          <w:szCs w:val="22"/>
        </w:rPr>
        <w:t>If this is a finals round, WAIT FOR ALL THREE JUDGES BEFORE STARTING.</w:t>
      </w:r>
      <w:r w:rsidRPr="00BD203A">
        <w:rPr>
          <w:b/>
          <w:bCs/>
          <w:color w:val="333333"/>
          <w:sz w:val="22"/>
          <w:szCs w:val="22"/>
        </w:rPr>
        <w:tab/>
      </w:r>
    </w:p>
    <w:p w14:paraId="4AAABF8A" w14:textId="77777777" w:rsidR="00123BB7" w:rsidRPr="00BD203A" w:rsidRDefault="00123BB7" w:rsidP="00123BB7">
      <w:pPr>
        <w:pStyle w:val="NormalWeb"/>
        <w:shd w:val="clear" w:color="auto" w:fill="FFFFFF"/>
        <w:spacing w:before="0" w:beforeAutospacing="0" w:after="0" w:afterAutospacing="0" w:line="276" w:lineRule="auto"/>
        <w:rPr>
          <w:b/>
          <w:bCs/>
          <w:color w:val="333333"/>
          <w:sz w:val="22"/>
          <w:szCs w:val="22"/>
        </w:rPr>
      </w:pPr>
    </w:p>
    <w:p w14:paraId="1382ED99" w14:textId="77777777" w:rsidR="00123BB7" w:rsidRPr="00BD203A" w:rsidRDefault="00123BB7" w:rsidP="00123BB7">
      <w:pPr>
        <w:pStyle w:val="NormalWeb"/>
        <w:shd w:val="clear" w:color="auto" w:fill="FFFFFF"/>
        <w:spacing w:before="0" w:beforeAutospacing="0" w:after="0" w:afterAutospacing="0" w:line="276" w:lineRule="auto"/>
        <w:rPr>
          <w:b/>
          <w:bCs/>
          <w:color w:val="333333"/>
          <w:sz w:val="22"/>
          <w:szCs w:val="22"/>
        </w:rPr>
      </w:pPr>
      <w:r w:rsidRPr="00BD203A">
        <w:rPr>
          <w:b/>
          <w:bCs/>
          <w:color w:val="333333"/>
          <w:sz w:val="22"/>
          <w:szCs w:val="22"/>
        </w:rPr>
        <w:t>Starting a round</w:t>
      </w:r>
    </w:p>
    <w:p w14:paraId="1E75A040" w14:textId="0E4B4E6A" w:rsidR="00F55B9F" w:rsidRPr="00BD203A" w:rsidRDefault="00F55B9F" w:rsidP="00F55B9F">
      <w:pPr>
        <w:pStyle w:val="NormalWeb"/>
        <w:shd w:val="clear" w:color="auto" w:fill="FFFFFF"/>
        <w:spacing w:before="0" w:beforeAutospacing="0" w:after="0" w:afterAutospacing="0" w:line="276" w:lineRule="auto"/>
        <w:rPr>
          <w:color w:val="333333"/>
          <w:sz w:val="22"/>
          <w:szCs w:val="22"/>
        </w:rPr>
      </w:pPr>
      <w:r w:rsidRPr="00BD203A">
        <w:rPr>
          <w:color w:val="333333"/>
          <w:sz w:val="22"/>
          <w:szCs w:val="22"/>
        </w:rPr>
        <w:tab/>
      </w:r>
      <w:r w:rsidRPr="00BD203A">
        <w:rPr>
          <w:sz w:val="22"/>
          <w:szCs w:val="22"/>
        </w:rPr>
        <w:t xml:space="preserve">When you are in the room and ready to begin, press the start button on the ballot on your Tabroom.com account to begin your round. This is an important step as it signals to the tournament staff that you are beginning the round. </w:t>
      </w:r>
      <w:r w:rsidRPr="00BD203A">
        <w:rPr>
          <w:color w:val="333333"/>
          <w:sz w:val="22"/>
          <w:szCs w:val="22"/>
        </w:rPr>
        <w:t xml:space="preserve">Begin the round by taking roll call. Confirm if any speakers are </w:t>
      </w:r>
      <w:proofErr w:type="gramStart"/>
      <w:r w:rsidRPr="00BD203A">
        <w:rPr>
          <w:color w:val="333333"/>
          <w:sz w:val="22"/>
          <w:szCs w:val="22"/>
        </w:rPr>
        <w:t>double-entered</w:t>
      </w:r>
      <w:proofErr w:type="gramEnd"/>
      <w:r w:rsidRPr="00BD203A">
        <w:rPr>
          <w:color w:val="333333"/>
          <w:sz w:val="22"/>
          <w:szCs w:val="22"/>
        </w:rPr>
        <w:t xml:space="preserve">. If so, allow them to speak first and leave the round so they can go perform their next speech </w:t>
      </w:r>
      <w:bookmarkStart w:id="0" w:name="_Hlk53696695"/>
      <w:r w:rsidR="00DD255E" w:rsidRPr="00BD203A">
        <w:rPr>
          <w:color w:val="333333"/>
          <w:sz w:val="22"/>
          <w:szCs w:val="22"/>
        </w:rPr>
        <w:t xml:space="preserve">(double entered competitors have 45 minutes to get to the round, so you must stay in the room for at least 45 minutes to see if any show up). </w:t>
      </w:r>
      <w:bookmarkEnd w:id="0"/>
      <w:r w:rsidRPr="00BD203A">
        <w:rPr>
          <w:color w:val="333333"/>
          <w:sz w:val="22"/>
          <w:szCs w:val="22"/>
        </w:rPr>
        <w:t xml:space="preserve">You will time the student but not give any signals about the timing of their speech. They will receive their time for each speech along with your written feedback AFTER the tournament. While the competitor is speaking, you will listen and type feedback on your </w:t>
      </w:r>
      <w:proofErr w:type="spellStart"/>
      <w:r w:rsidRPr="00BD203A">
        <w:rPr>
          <w:color w:val="333333"/>
          <w:sz w:val="22"/>
          <w:szCs w:val="22"/>
        </w:rPr>
        <w:t>eballot</w:t>
      </w:r>
      <w:proofErr w:type="spellEnd"/>
      <w:r w:rsidRPr="00BD203A">
        <w:rPr>
          <w:color w:val="333333"/>
          <w:sz w:val="22"/>
          <w:szCs w:val="22"/>
        </w:rPr>
        <w:t xml:space="preserve">. After the first speaker finishes, applaud, call the next speaker and repeat until all speakers have finished. </w:t>
      </w:r>
    </w:p>
    <w:p w14:paraId="21917D76" w14:textId="66577F3F" w:rsidR="00F55B9F" w:rsidRPr="00BD203A" w:rsidRDefault="00F55B9F" w:rsidP="00F55B9F">
      <w:pPr>
        <w:pStyle w:val="NormalWeb"/>
        <w:shd w:val="clear" w:color="auto" w:fill="FFFFFF"/>
        <w:spacing w:before="0" w:beforeAutospacing="0" w:after="0" w:afterAutospacing="0" w:line="276" w:lineRule="auto"/>
        <w:rPr>
          <w:color w:val="333333"/>
          <w:sz w:val="22"/>
          <w:szCs w:val="22"/>
        </w:rPr>
      </w:pPr>
    </w:p>
    <w:p w14:paraId="7AD4EF23" w14:textId="77777777" w:rsidR="00123BB7" w:rsidRPr="00BD203A" w:rsidRDefault="00123BB7" w:rsidP="00123BB7">
      <w:pPr>
        <w:pStyle w:val="NormalWeb"/>
        <w:shd w:val="clear" w:color="auto" w:fill="FFFFFF"/>
        <w:spacing w:before="0" w:beforeAutospacing="0" w:after="0" w:afterAutospacing="0" w:line="276" w:lineRule="auto"/>
        <w:rPr>
          <w:color w:val="333333"/>
          <w:sz w:val="22"/>
          <w:szCs w:val="22"/>
        </w:rPr>
      </w:pPr>
      <w:r w:rsidRPr="00BD203A">
        <w:rPr>
          <w:b/>
          <w:bCs/>
          <w:color w:val="333333"/>
          <w:sz w:val="22"/>
          <w:szCs w:val="22"/>
        </w:rPr>
        <w:t>Double-Entered Students</w:t>
      </w:r>
    </w:p>
    <w:p w14:paraId="55E70DF2" w14:textId="77777777" w:rsidR="00123BB7" w:rsidRPr="00BD203A" w:rsidRDefault="00123BB7" w:rsidP="00123BB7">
      <w:pPr>
        <w:spacing w:line="276" w:lineRule="auto"/>
        <w:ind w:firstLine="720"/>
        <w:rPr>
          <w:rFonts w:ascii="Times New Roman" w:hAnsi="Times New Roman" w:cs="Times New Roman"/>
          <w:color w:val="333333"/>
        </w:rPr>
      </w:pPr>
      <w:r w:rsidRPr="00BD203A">
        <w:rPr>
          <w:rFonts w:ascii="Times New Roman" w:hAnsi="Times New Roman" w:cs="Times New Roman"/>
          <w:color w:val="333333"/>
        </w:rPr>
        <w:t>Double-entered students are competing in two different events during the same round. If you have any double-entered students, allow them to speak first and leave the round so they can go perform their next speech.</w:t>
      </w:r>
    </w:p>
    <w:p w14:paraId="1C0EDD0D" w14:textId="77777777" w:rsidR="00123BB7" w:rsidRPr="00BD203A" w:rsidRDefault="00123BB7" w:rsidP="00123BB7">
      <w:pPr>
        <w:spacing w:line="240" w:lineRule="auto"/>
        <w:ind w:firstLine="720"/>
        <w:rPr>
          <w:rFonts w:ascii="Times New Roman" w:hAnsi="Times New Roman" w:cs="Times New Roman"/>
          <w:color w:val="333333"/>
        </w:rPr>
      </w:pPr>
    </w:p>
    <w:p w14:paraId="0142F0ED" w14:textId="77777777" w:rsidR="00123BB7" w:rsidRPr="00BD203A" w:rsidRDefault="00123BB7" w:rsidP="00123BB7">
      <w:pPr>
        <w:pStyle w:val="NormalWeb"/>
        <w:shd w:val="clear" w:color="auto" w:fill="FFFFFF"/>
        <w:spacing w:before="0" w:beforeAutospacing="0" w:after="0" w:afterAutospacing="0" w:line="276" w:lineRule="auto"/>
        <w:rPr>
          <w:color w:val="333333"/>
          <w:sz w:val="22"/>
          <w:szCs w:val="22"/>
        </w:rPr>
      </w:pPr>
      <w:r w:rsidRPr="00BD203A">
        <w:rPr>
          <w:b/>
          <w:bCs/>
          <w:color w:val="333333"/>
          <w:sz w:val="22"/>
          <w:szCs w:val="22"/>
        </w:rPr>
        <w:t>Finishing a round</w:t>
      </w:r>
    </w:p>
    <w:p w14:paraId="6586D2E9" w14:textId="77777777" w:rsidR="00F55B9F" w:rsidRPr="00BD203A" w:rsidRDefault="00F55B9F" w:rsidP="00F55B9F">
      <w:pPr>
        <w:spacing w:line="276" w:lineRule="auto"/>
        <w:ind w:firstLine="720"/>
        <w:rPr>
          <w:rFonts w:ascii="Times New Roman" w:hAnsi="Times New Roman" w:cs="Times New Roman"/>
        </w:rPr>
      </w:pPr>
      <w:r w:rsidRPr="00BD203A">
        <w:rPr>
          <w:rFonts w:ascii="Times New Roman" w:hAnsi="Times New Roman" w:cs="Times New Roman"/>
          <w:color w:val="333333"/>
        </w:rPr>
        <w:t>At this point, congratulate them on their speech well done, and send them on their way to the next round. After all the speakers have finished speaking, rank and rate them and submit your ballot. While you are waiting for your next assignment, you may add additional feedback. If you do not get a ballot after a few rounds have passed, check with the registration table to verify that they have your email and phone number. Technical glitches are periodically common, and if this is occurring, you will want to make the tourn</w:t>
      </w:r>
      <w:bookmarkStart w:id="1" w:name="_GoBack"/>
      <w:bookmarkEnd w:id="1"/>
      <w:r w:rsidRPr="00BD203A">
        <w:rPr>
          <w:rFonts w:ascii="Times New Roman" w:hAnsi="Times New Roman" w:cs="Times New Roman"/>
          <w:color w:val="333333"/>
        </w:rPr>
        <w:t>ament staff aware right away.</w:t>
      </w:r>
    </w:p>
    <w:p w14:paraId="7027D038" w14:textId="77777777" w:rsidR="00123BB7" w:rsidRPr="00BD203A" w:rsidRDefault="00123BB7" w:rsidP="00123BB7">
      <w:pPr>
        <w:spacing w:line="276" w:lineRule="auto"/>
        <w:rPr>
          <w:rFonts w:ascii="Times New Roman" w:hAnsi="Times New Roman" w:cs="Times New Roman"/>
          <w:b/>
          <w:bCs/>
          <w:color w:val="333333"/>
        </w:rPr>
      </w:pPr>
    </w:p>
    <w:p w14:paraId="550B8F15" w14:textId="5790FC31" w:rsidR="00123BB7" w:rsidRPr="00BD203A" w:rsidRDefault="00123BB7" w:rsidP="00123BB7">
      <w:pPr>
        <w:spacing w:line="276" w:lineRule="auto"/>
        <w:rPr>
          <w:rFonts w:ascii="Times New Roman" w:hAnsi="Times New Roman" w:cs="Times New Roman"/>
          <w:b/>
          <w:bCs/>
          <w:color w:val="333333"/>
        </w:rPr>
      </w:pPr>
      <w:r w:rsidRPr="00BD203A">
        <w:rPr>
          <w:rFonts w:ascii="Times New Roman" w:hAnsi="Times New Roman" w:cs="Times New Roman"/>
          <w:b/>
          <w:bCs/>
          <w:color w:val="333333"/>
        </w:rPr>
        <w:t>Tech Problems</w:t>
      </w:r>
    </w:p>
    <w:p w14:paraId="36171E86" w14:textId="77777777" w:rsidR="002D0906" w:rsidRPr="00BD203A" w:rsidRDefault="002D0906" w:rsidP="002D0906">
      <w:pPr>
        <w:spacing w:line="276" w:lineRule="auto"/>
        <w:rPr>
          <w:rFonts w:ascii="Times New Roman" w:hAnsi="Times New Roman" w:cs="Times New Roman"/>
          <w:color w:val="333333"/>
        </w:rPr>
      </w:pPr>
      <w:r w:rsidRPr="00BD203A">
        <w:rPr>
          <w:rFonts w:ascii="Times New Roman" w:hAnsi="Times New Roman" w:cs="Times New Roman"/>
          <w:color w:val="333333"/>
        </w:rPr>
        <w:t>Whether you have problems, or your student has a problem, direct them to the following link:</w:t>
      </w:r>
    </w:p>
    <w:p w14:paraId="2FFADDF6" w14:textId="77777777" w:rsidR="002D0906" w:rsidRPr="00BD203A" w:rsidRDefault="002D0906" w:rsidP="002D0906">
      <w:pPr>
        <w:spacing w:before="115" w:after="120" w:line="240" w:lineRule="auto"/>
        <w:rPr>
          <w:rFonts w:ascii="Times New Roman" w:eastAsia="Times New Roman" w:hAnsi="Times New Roman" w:cs="Times New Roman"/>
        </w:rPr>
      </w:pPr>
      <w:r w:rsidRPr="00BD203A">
        <w:rPr>
          <w:rFonts w:ascii="Times New Roman" w:eastAsiaTheme="minorEastAsia" w:hAnsi="Times New Roman" w:cs="Times New Roman"/>
          <w:color w:val="000000" w:themeColor="text1"/>
          <w:kern w:val="24"/>
        </w:rPr>
        <w:t>CSUF Invitational Help Line:</w:t>
      </w:r>
    </w:p>
    <w:p w14:paraId="4621F3B1" w14:textId="77777777" w:rsidR="002D0906" w:rsidRPr="00BD203A" w:rsidRDefault="002D0906" w:rsidP="002D0906">
      <w:pPr>
        <w:spacing w:after="0" w:line="240" w:lineRule="auto"/>
        <w:contextualSpacing/>
        <w:rPr>
          <w:rFonts w:ascii="Times New Roman" w:eastAsia="Times New Roman" w:hAnsi="Times New Roman" w:cs="Times New Roman"/>
          <w:color w:val="1287C3"/>
        </w:rPr>
      </w:pPr>
      <w:r w:rsidRPr="00BD203A">
        <w:rPr>
          <w:rFonts w:ascii="Times New Roman" w:eastAsiaTheme="minorEastAsia" w:hAnsi="Times New Roman" w:cs="Times New Roman"/>
          <w:color w:val="000000" w:themeColor="text1"/>
          <w:kern w:val="24"/>
        </w:rPr>
        <w:t xml:space="preserve">Text line: </w:t>
      </w:r>
      <w:dir w:val="ltr">
        <w:r w:rsidRPr="00BD203A">
          <w:rPr>
            <w:rFonts w:ascii="Times New Roman" w:eastAsiaTheme="minorEastAsia" w:hAnsi="Times New Roman" w:cs="Times New Roman"/>
            <w:color w:val="000000" w:themeColor="text1"/>
            <w:kern w:val="24"/>
          </w:rPr>
          <w:t>(657) 464-7369</w:t>
        </w:r>
        <w:r w:rsidRPr="00BD203A">
          <w:rPr>
            <w:rFonts w:ascii="Times New Roman" w:hAnsi="Times New Roman" w:cs="Times New Roman"/>
          </w:rPr>
          <w:t>‬</w:t>
        </w:r>
        <w:r w:rsidRPr="00BD203A">
          <w:rPr>
            <w:rFonts w:ascii="Times New Roman" w:hAnsi="Times New Roman" w:cs="Times New Roman"/>
          </w:rPr>
          <w:t>‬</w:t>
        </w:r>
        <w:r w:rsidRPr="00BD203A">
          <w:rPr>
            <w:rFonts w:ascii="Times New Roman" w:hAnsi="Times New Roman" w:cs="Times New Roman"/>
          </w:rPr>
          <w:t>‬</w:t>
        </w:r>
        <w:r w:rsidRPr="00BD203A">
          <w:rPr>
            <w:rFonts w:ascii="Times New Roman" w:hAnsi="Times New Roman" w:cs="Times New Roman"/>
          </w:rPr>
          <w:t>‬</w:t>
        </w:r>
      </w:dir>
    </w:p>
    <w:p w14:paraId="1F8EB887" w14:textId="77777777" w:rsidR="002D0906" w:rsidRPr="00BD203A" w:rsidRDefault="002D0906" w:rsidP="002D0906">
      <w:pPr>
        <w:spacing w:after="0" w:line="240" w:lineRule="auto"/>
        <w:contextualSpacing/>
        <w:rPr>
          <w:rFonts w:ascii="Times New Roman" w:eastAsia="Times New Roman" w:hAnsi="Times New Roman" w:cs="Times New Roman"/>
          <w:color w:val="1287C3"/>
        </w:rPr>
      </w:pPr>
      <w:r w:rsidRPr="00BD203A">
        <w:rPr>
          <w:rFonts w:ascii="Times New Roman" w:eastAsiaTheme="minorEastAsia" w:hAnsi="Times New Roman" w:cs="Times New Roman"/>
          <w:color w:val="000000" w:themeColor="text1"/>
          <w:kern w:val="24"/>
        </w:rPr>
        <w:t xml:space="preserve">Email: </w:t>
      </w:r>
      <w:hyperlink r:id="rId5" w:history="1">
        <w:r w:rsidRPr="00BD203A">
          <w:rPr>
            <w:rFonts w:ascii="Times New Roman" w:eastAsiaTheme="minorEastAsia" w:hAnsi="Times New Roman" w:cs="Times New Roman"/>
            <w:color w:val="000000" w:themeColor="text1"/>
            <w:kern w:val="24"/>
            <w:u w:val="single"/>
          </w:rPr>
          <w:t>csuftournament@gmail.com</w:t>
        </w:r>
      </w:hyperlink>
    </w:p>
    <w:p w14:paraId="4149C3BF" w14:textId="77777777" w:rsidR="002D0906" w:rsidRPr="00BD203A" w:rsidRDefault="002D0906" w:rsidP="002D0906">
      <w:pPr>
        <w:spacing w:after="0" w:line="240" w:lineRule="auto"/>
        <w:contextualSpacing/>
        <w:rPr>
          <w:rFonts w:ascii="Times New Roman" w:eastAsia="Times New Roman" w:hAnsi="Times New Roman" w:cs="Times New Roman"/>
          <w:color w:val="1287C3"/>
        </w:rPr>
      </w:pPr>
      <w:r w:rsidRPr="00BD203A">
        <w:rPr>
          <w:rFonts w:ascii="Times New Roman" w:eastAsiaTheme="minorEastAsia" w:hAnsi="Times New Roman" w:cs="Times New Roman"/>
          <w:color w:val="000000" w:themeColor="text1"/>
          <w:kern w:val="24"/>
        </w:rPr>
        <w:t>Individual Events judges &amp; tab zoom room:</w:t>
      </w:r>
    </w:p>
    <w:p w14:paraId="45E752C6" w14:textId="77777777" w:rsidR="002D0906" w:rsidRPr="00BD203A" w:rsidRDefault="002D0906" w:rsidP="002D0906">
      <w:pPr>
        <w:spacing w:after="0" w:line="240" w:lineRule="auto"/>
        <w:rPr>
          <w:rFonts w:ascii="Times New Roman" w:hAnsi="Times New Roman" w:cs="Times New Roman"/>
        </w:rPr>
      </w:pPr>
      <w:hyperlink r:id="rId6" w:history="1">
        <w:r w:rsidRPr="00BD203A">
          <w:rPr>
            <w:rFonts w:ascii="Times New Roman" w:eastAsiaTheme="minorEastAsia" w:hAnsi="Times New Roman" w:cs="Times New Roman"/>
            <w:color w:val="000000" w:themeColor="text1"/>
            <w:kern w:val="24"/>
            <w:u w:val="single"/>
          </w:rPr>
          <w:t>https://fullerton.zoom.us/j/88210942357</w:t>
        </w:r>
      </w:hyperlink>
      <w:r w:rsidRPr="00BD203A">
        <w:rPr>
          <w:rFonts w:ascii="Times New Roman" w:eastAsiaTheme="minorEastAsia" w:hAnsi="Times New Roman" w:cs="Times New Roman"/>
          <w:color w:val="000000" w:themeColor="text1"/>
          <w:kern w:val="24"/>
          <w:u w:val="single"/>
        </w:rPr>
        <w:t xml:space="preserve"> </w:t>
      </w:r>
    </w:p>
    <w:p w14:paraId="565F4E58" w14:textId="77777777" w:rsidR="002D0906" w:rsidRPr="00BD203A" w:rsidRDefault="002D0906" w:rsidP="002D0906">
      <w:pPr>
        <w:spacing w:line="276" w:lineRule="auto"/>
        <w:rPr>
          <w:rFonts w:ascii="Times New Roman" w:hAnsi="Times New Roman" w:cs="Times New Roman"/>
          <w:color w:val="333333"/>
        </w:rPr>
      </w:pPr>
    </w:p>
    <w:p w14:paraId="214D6CB3" w14:textId="77777777" w:rsidR="002D0906" w:rsidRPr="00BD203A" w:rsidRDefault="002D0906" w:rsidP="002D0906">
      <w:pPr>
        <w:spacing w:line="276" w:lineRule="auto"/>
        <w:rPr>
          <w:rFonts w:ascii="Times New Roman" w:hAnsi="Times New Roman" w:cs="Times New Roman"/>
          <w:color w:val="333333"/>
        </w:rPr>
      </w:pPr>
      <w:r w:rsidRPr="00BD203A">
        <w:rPr>
          <w:rFonts w:ascii="Times New Roman" w:hAnsi="Times New Roman" w:cs="Times New Roman"/>
          <w:color w:val="333333"/>
        </w:rPr>
        <w:t>Don’t try to help students with these problems, it’s better to start with the students who are ready.</w:t>
      </w:r>
    </w:p>
    <w:p w14:paraId="66EC12D5" w14:textId="77777777" w:rsidR="002D0906" w:rsidRDefault="002D0906" w:rsidP="00F55B9F">
      <w:pPr>
        <w:pStyle w:val="NormalWeb"/>
        <w:shd w:val="clear" w:color="auto" w:fill="FFFFFF"/>
        <w:spacing w:before="0" w:beforeAutospacing="0" w:after="0" w:afterAutospacing="0" w:line="276" w:lineRule="auto"/>
        <w:jc w:val="center"/>
        <w:rPr>
          <w:b/>
          <w:bCs/>
          <w:color w:val="333333"/>
          <w:sz w:val="22"/>
          <w:szCs w:val="22"/>
        </w:rPr>
      </w:pPr>
    </w:p>
    <w:p w14:paraId="29BBC0AB" w14:textId="77777777" w:rsidR="002D0906" w:rsidRDefault="002D0906" w:rsidP="00F55B9F">
      <w:pPr>
        <w:pStyle w:val="NormalWeb"/>
        <w:shd w:val="clear" w:color="auto" w:fill="FFFFFF"/>
        <w:spacing w:before="0" w:beforeAutospacing="0" w:after="0" w:afterAutospacing="0" w:line="276" w:lineRule="auto"/>
        <w:jc w:val="center"/>
        <w:rPr>
          <w:b/>
          <w:bCs/>
          <w:color w:val="333333"/>
          <w:sz w:val="22"/>
          <w:szCs w:val="22"/>
        </w:rPr>
      </w:pPr>
    </w:p>
    <w:p w14:paraId="4C4346F5" w14:textId="77777777" w:rsidR="002D0906" w:rsidRDefault="002D0906" w:rsidP="00F55B9F">
      <w:pPr>
        <w:pStyle w:val="NormalWeb"/>
        <w:shd w:val="clear" w:color="auto" w:fill="FFFFFF"/>
        <w:spacing w:before="0" w:beforeAutospacing="0" w:after="0" w:afterAutospacing="0" w:line="276" w:lineRule="auto"/>
        <w:jc w:val="center"/>
        <w:rPr>
          <w:b/>
          <w:bCs/>
          <w:color w:val="333333"/>
          <w:sz w:val="22"/>
          <w:szCs w:val="22"/>
        </w:rPr>
      </w:pPr>
    </w:p>
    <w:p w14:paraId="0139F3EE" w14:textId="22DB25BB" w:rsidR="00F55B9F" w:rsidRPr="00123BB7" w:rsidRDefault="00F55B9F" w:rsidP="00F55B9F">
      <w:pPr>
        <w:pStyle w:val="NormalWeb"/>
        <w:shd w:val="clear" w:color="auto" w:fill="FFFFFF"/>
        <w:spacing w:before="0" w:beforeAutospacing="0" w:after="0" w:afterAutospacing="0" w:line="276" w:lineRule="auto"/>
        <w:jc w:val="center"/>
        <w:rPr>
          <w:b/>
          <w:bCs/>
          <w:color w:val="333333"/>
          <w:sz w:val="22"/>
          <w:szCs w:val="22"/>
        </w:rPr>
      </w:pPr>
      <w:r w:rsidRPr="00123BB7">
        <w:rPr>
          <w:b/>
          <w:bCs/>
          <w:color w:val="333333"/>
          <w:sz w:val="22"/>
          <w:szCs w:val="22"/>
        </w:rPr>
        <w:t>What do I write on the ballot?</w:t>
      </w:r>
    </w:p>
    <w:p w14:paraId="33A5C02F" w14:textId="77777777" w:rsidR="00F55B9F" w:rsidRPr="00123BB7" w:rsidRDefault="00F55B9F" w:rsidP="00F55B9F">
      <w:pPr>
        <w:pStyle w:val="NormalWeb"/>
        <w:shd w:val="clear" w:color="auto" w:fill="FFFFFF"/>
        <w:spacing w:before="0" w:beforeAutospacing="0" w:after="0" w:afterAutospacing="0" w:line="276" w:lineRule="auto"/>
        <w:ind w:firstLine="720"/>
        <w:rPr>
          <w:color w:val="333333"/>
          <w:sz w:val="22"/>
          <w:szCs w:val="22"/>
        </w:rPr>
      </w:pPr>
      <w:r w:rsidRPr="00123BB7">
        <w:rPr>
          <w:color w:val="333333"/>
          <w:sz w:val="22"/>
          <w:szCs w:val="22"/>
        </w:rPr>
        <w:t xml:space="preserve">A ballot should never just be things to improve, but also shouldn’t just be compliments; there should be a balance. If you can, think of it as a compliment sandwich; for every suggestion to improve, provide two compliments or so. If a speaker drastically needs to improve, give a general suggestion with any compliment you can think of, like “You brought a </w:t>
      </w:r>
      <w:proofErr w:type="gramStart"/>
      <w:r w:rsidRPr="00123BB7">
        <w:rPr>
          <w:color w:val="333333"/>
          <w:sz w:val="22"/>
          <w:szCs w:val="22"/>
        </w:rPr>
        <w:t>really good</w:t>
      </w:r>
      <w:proofErr w:type="gramEnd"/>
      <w:r w:rsidRPr="00123BB7">
        <w:rPr>
          <w:color w:val="333333"/>
          <w:sz w:val="22"/>
          <w:szCs w:val="22"/>
        </w:rPr>
        <w:t xml:space="preserve"> energy to the round, but your memorization needs some work. Good try!” Here are a few questions to start you thinking about how you would like to leave feedback. </w:t>
      </w:r>
    </w:p>
    <w:p w14:paraId="78CAA3B6" w14:textId="77777777" w:rsidR="00F55B9F" w:rsidRDefault="00F55B9F" w:rsidP="00F55B9F">
      <w:pPr>
        <w:pStyle w:val="NormalWeb"/>
        <w:shd w:val="clear" w:color="auto" w:fill="FFFFFF"/>
        <w:spacing w:before="0" w:beforeAutospacing="0" w:after="0" w:afterAutospacing="0" w:line="276" w:lineRule="auto"/>
        <w:rPr>
          <w:color w:val="333333"/>
        </w:rPr>
      </w:pPr>
    </w:p>
    <w:p w14:paraId="10F778C1" w14:textId="77777777" w:rsidR="00F55B9F" w:rsidRDefault="00F55B9F" w:rsidP="00123BB7">
      <w:pPr>
        <w:pStyle w:val="NormalWeb"/>
        <w:shd w:val="clear" w:color="auto" w:fill="FFFFFF"/>
        <w:spacing w:before="0" w:beforeAutospacing="0" w:after="0" w:afterAutospacing="0" w:line="276" w:lineRule="auto"/>
        <w:jc w:val="center"/>
        <w:rPr>
          <w:b/>
          <w:bCs/>
          <w:color w:val="333333"/>
        </w:rPr>
      </w:pPr>
      <w:r>
        <w:rPr>
          <w:b/>
          <w:bCs/>
          <w:color w:val="333333"/>
        </w:rPr>
        <w:t>This is not an exhaustive list by any means:</w:t>
      </w:r>
    </w:p>
    <w:p w14:paraId="331800AB" w14:textId="7228D9C3" w:rsidR="00F55B9F" w:rsidRPr="007E7B91" w:rsidRDefault="007E7B91" w:rsidP="00F55B9F">
      <w:pPr>
        <w:pStyle w:val="NormalWeb"/>
        <w:shd w:val="clear" w:color="auto" w:fill="FFFFFF"/>
        <w:spacing w:before="0" w:beforeAutospacing="0" w:after="0" w:afterAutospacing="0" w:line="360" w:lineRule="auto"/>
        <w:ind w:firstLine="720"/>
        <w:rPr>
          <w:color w:val="333333"/>
        </w:rPr>
      </w:pPr>
      <w:r>
        <w:rPr>
          <w:color w:val="333333"/>
        </w:rPr>
        <w:t>If multiple characters were used, could you tell the difference?</w:t>
      </w:r>
    </w:p>
    <w:p w14:paraId="38215C62" w14:textId="3FCBC728" w:rsidR="007E7B91" w:rsidRPr="007E7B91" w:rsidRDefault="007E7B91" w:rsidP="00F55B9F">
      <w:pPr>
        <w:pStyle w:val="NormalWeb"/>
        <w:shd w:val="clear" w:color="auto" w:fill="FFFFFF"/>
        <w:spacing w:before="0" w:beforeAutospacing="0" w:after="0" w:afterAutospacing="0" w:line="360" w:lineRule="auto"/>
        <w:ind w:firstLine="720"/>
        <w:rPr>
          <w:color w:val="333333"/>
        </w:rPr>
      </w:pPr>
      <w:r>
        <w:rPr>
          <w:color w:val="333333"/>
        </w:rPr>
        <w:t>Was the piece funny?</w:t>
      </w:r>
      <w:r>
        <w:rPr>
          <w:color w:val="333333"/>
        </w:rPr>
        <w:tab/>
      </w:r>
      <w:r>
        <w:rPr>
          <w:color w:val="333333"/>
        </w:rPr>
        <w:tab/>
      </w:r>
      <w:r>
        <w:rPr>
          <w:color w:val="333333"/>
        </w:rPr>
        <w:tab/>
        <w:t>Did the speaker stay on a consistent theme?</w:t>
      </w:r>
    </w:p>
    <w:p w14:paraId="5DE5CC03" w14:textId="3ACF6586" w:rsidR="007E7B91" w:rsidRPr="007E7B91" w:rsidRDefault="007E7B91" w:rsidP="00F55B9F">
      <w:pPr>
        <w:pStyle w:val="NormalWeb"/>
        <w:shd w:val="clear" w:color="auto" w:fill="FFFFFF"/>
        <w:spacing w:before="0" w:beforeAutospacing="0" w:after="0" w:afterAutospacing="0" w:line="360" w:lineRule="auto"/>
        <w:ind w:firstLine="720"/>
        <w:rPr>
          <w:color w:val="333333"/>
        </w:rPr>
      </w:pPr>
      <w:r>
        <w:rPr>
          <w:color w:val="333333"/>
        </w:rPr>
        <w:t>Did the performance feel natural?</w:t>
      </w:r>
      <w:r>
        <w:rPr>
          <w:color w:val="333333"/>
        </w:rPr>
        <w:tab/>
      </w:r>
      <w:r>
        <w:rPr>
          <w:color w:val="333333"/>
        </w:rPr>
        <w:tab/>
      </w:r>
      <w:r>
        <w:rPr>
          <w:color w:val="333333"/>
        </w:rPr>
        <w:tab/>
        <w:t>How was their use of voice?</w:t>
      </w:r>
    </w:p>
    <w:p w14:paraId="6959A24D" w14:textId="77777777" w:rsidR="00123BB7" w:rsidRDefault="00123BB7" w:rsidP="00F55B9F">
      <w:pPr>
        <w:pStyle w:val="NormalWeb"/>
        <w:shd w:val="clear" w:color="auto" w:fill="FFFFFF"/>
        <w:spacing w:before="0" w:beforeAutospacing="0" w:after="0" w:afterAutospacing="0"/>
        <w:jc w:val="center"/>
        <w:rPr>
          <w:b/>
          <w:bCs/>
          <w:color w:val="333333"/>
          <w:sz w:val="28"/>
          <w:szCs w:val="28"/>
        </w:rPr>
      </w:pPr>
    </w:p>
    <w:p w14:paraId="397CAFEE" w14:textId="148C670A" w:rsidR="00F55B9F" w:rsidRPr="00123BB7" w:rsidRDefault="00F55B9F" w:rsidP="00F55B9F">
      <w:pPr>
        <w:pStyle w:val="NormalWeb"/>
        <w:shd w:val="clear" w:color="auto" w:fill="FFFFFF"/>
        <w:spacing w:before="0" w:beforeAutospacing="0" w:after="0" w:afterAutospacing="0"/>
        <w:jc w:val="center"/>
        <w:rPr>
          <w:b/>
          <w:bCs/>
          <w:color w:val="333333"/>
          <w:sz w:val="28"/>
          <w:szCs w:val="28"/>
        </w:rPr>
      </w:pPr>
      <w:r w:rsidRPr="00123BB7">
        <w:rPr>
          <w:b/>
          <w:bCs/>
          <w:color w:val="333333"/>
          <w:sz w:val="28"/>
          <w:szCs w:val="28"/>
        </w:rPr>
        <w:t>Online Rules</w:t>
      </w:r>
    </w:p>
    <w:p w14:paraId="6E29D082" w14:textId="77777777" w:rsidR="00F55B9F" w:rsidRPr="00123BB7" w:rsidRDefault="00F55B9F" w:rsidP="00F55B9F">
      <w:pPr>
        <w:pStyle w:val="NormalWeb"/>
        <w:shd w:val="clear" w:color="auto" w:fill="FFFFFF"/>
        <w:spacing w:before="0" w:beforeAutospacing="0" w:after="0" w:afterAutospacing="0"/>
        <w:jc w:val="center"/>
        <w:rPr>
          <w:b/>
          <w:bCs/>
          <w:color w:val="333333"/>
          <w:sz w:val="20"/>
          <w:szCs w:val="20"/>
        </w:rPr>
      </w:pPr>
      <w:r w:rsidRPr="00123BB7">
        <w:rPr>
          <w:b/>
          <w:bCs/>
          <w:color w:val="333333"/>
          <w:sz w:val="20"/>
          <w:szCs w:val="20"/>
        </w:rPr>
        <w:t>***Make sure you’re following the Netiquette rules, which are on a separate document***</w:t>
      </w:r>
    </w:p>
    <w:p w14:paraId="5530F759" w14:textId="77777777" w:rsidR="00F55B9F" w:rsidRPr="00123BB7" w:rsidRDefault="00F55B9F" w:rsidP="00F55B9F">
      <w:pPr>
        <w:pStyle w:val="NormalWeb"/>
        <w:shd w:val="clear" w:color="auto" w:fill="FFFFFF"/>
        <w:spacing w:before="0" w:beforeAutospacing="0" w:after="0" w:afterAutospacing="0"/>
        <w:rPr>
          <w:b/>
          <w:bCs/>
          <w:color w:val="333333"/>
          <w:sz w:val="20"/>
          <w:szCs w:val="20"/>
        </w:rPr>
      </w:pPr>
    </w:p>
    <w:p w14:paraId="528DEF5E" w14:textId="77777777" w:rsidR="00F55B9F" w:rsidRPr="00123BB7" w:rsidRDefault="00F55B9F" w:rsidP="00F55B9F">
      <w:pPr>
        <w:pStyle w:val="NormalWeb"/>
        <w:shd w:val="clear" w:color="auto" w:fill="FFFFFF"/>
        <w:spacing w:before="0" w:beforeAutospacing="0" w:after="0" w:afterAutospacing="0"/>
        <w:rPr>
          <w:color w:val="333333"/>
          <w:sz w:val="20"/>
          <w:szCs w:val="20"/>
        </w:rPr>
      </w:pPr>
      <w:r w:rsidRPr="00123BB7">
        <w:rPr>
          <w:b/>
          <w:bCs/>
          <w:color w:val="333333"/>
          <w:sz w:val="20"/>
          <w:szCs w:val="20"/>
        </w:rPr>
        <w:t>Quality clause:</w:t>
      </w:r>
      <w:r w:rsidRPr="00123BB7">
        <w:rPr>
          <w:color w:val="333333"/>
          <w:sz w:val="20"/>
          <w:szCs w:val="20"/>
        </w:rPr>
        <w:t xml:space="preserve"> Judges are not to rate competitors on their background, lighting, or audio/visual quality. Some students may need to turn off their video during times of extreme connection loss during or before their performance. In this case, only judge them on the quality of their speech and use of voice.</w:t>
      </w:r>
    </w:p>
    <w:p w14:paraId="2A24C16A" w14:textId="77777777" w:rsidR="00F55B9F" w:rsidRPr="00123BB7" w:rsidRDefault="00F55B9F" w:rsidP="00F55B9F">
      <w:pPr>
        <w:pStyle w:val="NormalWeb"/>
        <w:shd w:val="clear" w:color="auto" w:fill="FFFFFF"/>
        <w:spacing w:before="0" w:beforeAutospacing="0" w:after="0" w:afterAutospacing="0"/>
        <w:rPr>
          <w:b/>
          <w:bCs/>
          <w:color w:val="333333"/>
          <w:sz w:val="20"/>
          <w:szCs w:val="20"/>
        </w:rPr>
      </w:pPr>
    </w:p>
    <w:p w14:paraId="5F1CD84C" w14:textId="77777777" w:rsidR="00F55B9F" w:rsidRPr="00123BB7" w:rsidRDefault="00F55B9F" w:rsidP="00F55B9F">
      <w:pPr>
        <w:pStyle w:val="NormalWeb"/>
        <w:shd w:val="clear" w:color="auto" w:fill="FFFFFF"/>
        <w:spacing w:before="0" w:beforeAutospacing="0" w:after="0" w:afterAutospacing="0"/>
        <w:rPr>
          <w:sz w:val="20"/>
          <w:szCs w:val="20"/>
        </w:rPr>
      </w:pPr>
      <w:r w:rsidRPr="00123BB7">
        <w:rPr>
          <w:b/>
          <w:bCs/>
          <w:color w:val="333333"/>
          <w:sz w:val="20"/>
          <w:szCs w:val="20"/>
        </w:rPr>
        <w:t>Loss of connection clause</w:t>
      </w:r>
      <w:r w:rsidRPr="00123BB7">
        <w:rPr>
          <w:color w:val="333333"/>
          <w:sz w:val="20"/>
          <w:szCs w:val="20"/>
        </w:rPr>
        <w:t>: Students who disconnect while giving their speech are allotted 10 minutes of reconnecting time before they forfeit the opportunity to finish their speech. </w:t>
      </w:r>
    </w:p>
    <w:p w14:paraId="70A2BED0" w14:textId="32265F95" w:rsidR="00F55B9F" w:rsidRPr="00123BB7" w:rsidRDefault="00F55B9F" w:rsidP="00F55B9F">
      <w:pPr>
        <w:pStyle w:val="NormalWeb"/>
        <w:numPr>
          <w:ilvl w:val="0"/>
          <w:numId w:val="1"/>
        </w:numPr>
        <w:shd w:val="clear" w:color="auto" w:fill="FFFFFF"/>
        <w:spacing w:before="0" w:beforeAutospacing="0" w:after="0" w:afterAutospacing="0"/>
        <w:textAlignment w:val="baseline"/>
        <w:rPr>
          <w:color w:val="333333"/>
          <w:sz w:val="20"/>
          <w:szCs w:val="20"/>
        </w:rPr>
      </w:pPr>
      <w:r w:rsidRPr="00123BB7">
        <w:rPr>
          <w:color w:val="333333"/>
          <w:sz w:val="20"/>
          <w:szCs w:val="20"/>
        </w:rPr>
        <w:t xml:space="preserve">If this occurs and the student takes longer than 10 minutes from the point of the connection loss, the student has an opportunity to </w:t>
      </w:r>
      <w:r w:rsidR="00213EC8" w:rsidRPr="00123BB7">
        <w:rPr>
          <w:color w:val="333333"/>
          <w:sz w:val="20"/>
          <w:szCs w:val="20"/>
        </w:rPr>
        <w:t>complete</w:t>
      </w:r>
      <w:r w:rsidRPr="00123BB7">
        <w:rPr>
          <w:color w:val="333333"/>
          <w:sz w:val="20"/>
          <w:szCs w:val="20"/>
        </w:rPr>
        <w:t xml:space="preserve"> the speech after everyone else has gone.</w:t>
      </w:r>
    </w:p>
    <w:p w14:paraId="2E7F1E49" w14:textId="77777777" w:rsidR="00F55B9F" w:rsidRPr="00123BB7" w:rsidRDefault="00F55B9F" w:rsidP="00F55B9F">
      <w:pPr>
        <w:pStyle w:val="NormalWeb"/>
        <w:numPr>
          <w:ilvl w:val="0"/>
          <w:numId w:val="1"/>
        </w:numPr>
        <w:shd w:val="clear" w:color="auto" w:fill="FFFFFF"/>
        <w:spacing w:before="0" w:beforeAutospacing="0" w:after="0" w:afterAutospacing="0"/>
        <w:textAlignment w:val="baseline"/>
        <w:rPr>
          <w:color w:val="333333"/>
          <w:sz w:val="20"/>
          <w:szCs w:val="20"/>
        </w:rPr>
      </w:pPr>
      <w:r w:rsidRPr="00123BB7">
        <w:rPr>
          <w:color w:val="333333"/>
          <w:sz w:val="20"/>
          <w:szCs w:val="20"/>
        </w:rPr>
        <w:t>If this occurs and the student takes longer than 45 minutes from the start of the round (or the round ends), judge them on the parts of the speech you did hear/see.</w:t>
      </w:r>
    </w:p>
    <w:p w14:paraId="5DB99F93" w14:textId="77777777" w:rsidR="00F55B9F" w:rsidRPr="00123BB7" w:rsidRDefault="00F55B9F" w:rsidP="00F55B9F">
      <w:pPr>
        <w:pStyle w:val="NormalWeb"/>
        <w:shd w:val="clear" w:color="auto" w:fill="FFFFFF"/>
        <w:spacing w:before="0" w:beforeAutospacing="0" w:after="0" w:afterAutospacing="0"/>
        <w:rPr>
          <w:sz w:val="20"/>
          <w:szCs w:val="20"/>
        </w:rPr>
      </w:pPr>
      <w:r w:rsidRPr="00123BB7">
        <w:rPr>
          <w:sz w:val="20"/>
          <w:szCs w:val="20"/>
        </w:rPr>
        <w:t> </w:t>
      </w:r>
    </w:p>
    <w:p w14:paraId="352BA810" w14:textId="77777777" w:rsidR="00F55B9F" w:rsidRPr="00123BB7" w:rsidRDefault="00F55B9F" w:rsidP="00F55B9F">
      <w:pPr>
        <w:pStyle w:val="NormalWeb"/>
        <w:shd w:val="clear" w:color="auto" w:fill="FFFFFF"/>
        <w:spacing w:before="0" w:beforeAutospacing="0" w:after="0" w:afterAutospacing="0"/>
        <w:rPr>
          <w:sz w:val="20"/>
          <w:szCs w:val="20"/>
        </w:rPr>
      </w:pPr>
      <w:r w:rsidRPr="00123BB7">
        <w:rPr>
          <w:b/>
          <w:bCs/>
          <w:color w:val="333333"/>
          <w:sz w:val="20"/>
          <w:szCs w:val="20"/>
        </w:rPr>
        <w:t>Camera clause</w:t>
      </w:r>
      <w:r w:rsidRPr="00123BB7">
        <w:rPr>
          <w:color w:val="333333"/>
          <w:sz w:val="20"/>
          <w:szCs w:val="20"/>
        </w:rPr>
        <w:t>: Students are only allowed to use a “single camera setup” during the performance. Judges and competitors are encouraged to keep cameras on and microphones off during a performance.</w:t>
      </w:r>
    </w:p>
    <w:p w14:paraId="66DB4999" w14:textId="77777777" w:rsidR="00F55B9F" w:rsidRPr="00123BB7" w:rsidRDefault="00F55B9F" w:rsidP="00F55B9F">
      <w:pPr>
        <w:pStyle w:val="NormalWeb"/>
        <w:shd w:val="clear" w:color="auto" w:fill="FFFFFF"/>
        <w:spacing w:before="0" w:beforeAutospacing="0" w:after="0" w:afterAutospacing="0"/>
        <w:rPr>
          <w:sz w:val="20"/>
          <w:szCs w:val="20"/>
        </w:rPr>
      </w:pPr>
      <w:r w:rsidRPr="00123BB7">
        <w:rPr>
          <w:sz w:val="20"/>
          <w:szCs w:val="20"/>
        </w:rPr>
        <w:t> </w:t>
      </w:r>
    </w:p>
    <w:p w14:paraId="05A35FFB" w14:textId="77777777" w:rsidR="00F55B9F" w:rsidRPr="00123BB7" w:rsidRDefault="00F55B9F" w:rsidP="00F55B9F">
      <w:pPr>
        <w:pStyle w:val="NormalWeb"/>
        <w:shd w:val="clear" w:color="auto" w:fill="FFFFFF"/>
        <w:spacing w:before="0" w:beforeAutospacing="0" w:after="0" w:afterAutospacing="0"/>
        <w:rPr>
          <w:sz w:val="20"/>
          <w:szCs w:val="20"/>
        </w:rPr>
      </w:pPr>
      <w:r w:rsidRPr="00123BB7">
        <w:rPr>
          <w:b/>
          <w:bCs/>
          <w:color w:val="333333"/>
          <w:sz w:val="20"/>
          <w:szCs w:val="20"/>
        </w:rPr>
        <w:t>Audience clause</w:t>
      </w:r>
      <w:r w:rsidRPr="00123BB7">
        <w:rPr>
          <w:color w:val="333333"/>
          <w:sz w:val="20"/>
          <w:szCs w:val="20"/>
        </w:rPr>
        <w:t xml:space="preserve">: Competitors are prohibited from having physical audiences present during a performance </w:t>
      </w:r>
      <w:proofErr w:type="gramStart"/>
      <w:r w:rsidRPr="00123BB7">
        <w:rPr>
          <w:color w:val="333333"/>
          <w:sz w:val="20"/>
          <w:szCs w:val="20"/>
        </w:rPr>
        <w:t>with the exception of</w:t>
      </w:r>
      <w:proofErr w:type="gramEnd"/>
      <w:r w:rsidRPr="00123BB7">
        <w:rPr>
          <w:color w:val="333333"/>
          <w:sz w:val="20"/>
          <w:szCs w:val="20"/>
        </w:rPr>
        <w:t xml:space="preserve"> involuntary audiences (e.g. individuals/families who happen to be in the same room), and assistants/aids for individuals with disabilities.</w:t>
      </w:r>
    </w:p>
    <w:p w14:paraId="67A5DB26" w14:textId="77777777" w:rsidR="00F55B9F" w:rsidRPr="00123BB7" w:rsidRDefault="00F55B9F" w:rsidP="00F55B9F">
      <w:pPr>
        <w:pStyle w:val="NormalWeb"/>
        <w:shd w:val="clear" w:color="auto" w:fill="FFFFFF"/>
        <w:spacing w:before="0" w:beforeAutospacing="0" w:after="0" w:afterAutospacing="0"/>
        <w:rPr>
          <w:sz w:val="20"/>
          <w:szCs w:val="20"/>
        </w:rPr>
      </w:pPr>
      <w:r w:rsidRPr="00123BB7">
        <w:rPr>
          <w:sz w:val="20"/>
          <w:szCs w:val="20"/>
        </w:rPr>
        <w:t> </w:t>
      </w:r>
    </w:p>
    <w:p w14:paraId="60D53F22" w14:textId="77777777" w:rsidR="00F55B9F" w:rsidRPr="00123BB7" w:rsidRDefault="00F55B9F" w:rsidP="00F55B9F">
      <w:pPr>
        <w:pStyle w:val="NormalWeb"/>
        <w:shd w:val="clear" w:color="auto" w:fill="FFFFFF"/>
        <w:spacing w:before="0" w:beforeAutospacing="0" w:after="0" w:afterAutospacing="0"/>
        <w:rPr>
          <w:sz w:val="20"/>
          <w:szCs w:val="20"/>
        </w:rPr>
      </w:pPr>
      <w:r w:rsidRPr="00123BB7">
        <w:rPr>
          <w:b/>
          <w:bCs/>
          <w:color w:val="333333"/>
          <w:sz w:val="20"/>
          <w:szCs w:val="20"/>
        </w:rPr>
        <w:t>FX clause</w:t>
      </w:r>
      <w:r w:rsidRPr="00123BB7">
        <w:rPr>
          <w:color w:val="333333"/>
          <w:sz w:val="20"/>
          <w:szCs w:val="20"/>
        </w:rPr>
        <w:t>: Students are prohibited from effects that would not be possible during a face-to-face environment such as: motion, video transitions, audio manipulation, etc.</w:t>
      </w:r>
    </w:p>
    <w:p w14:paraId="13E0BA2E" w14:textId="77777777" w:rsidR="00F55B9F" w:rsidRPr="00123BB7" w:rsidRDefault="00F55B9F" w:rsidP="00F55B9F">
      <w:pPr>
        <w:pStyle w:val="NormalWeb"/>
        <w:shd w:val="clear" w:color="auto" w:fill="FFFFFF"/>
        <w:spacing w:before="0" w:beforeAutospacing="0" w:after="0" w:afterAutospacing="0"/>
        <w:rPr>
          <w:sz w:val="20"/>
          <w:szCs w:val="20"/>
        </w:rPr>
      </w:pPr>
      <w:r w:rsidRPr="00123BB7">
        <w:rPr>
          <w:sz w:val="20"/>
          <w:szCs w:val="20"/>
        </w:rPr>
        <w:t> </w:t>
      </w:r>
    </w:p>
    <w:p w14:paraId="2F533B92" w14:textId="21224380" w:rsidR="00F55B9F" w:rsidRPr="00123BB7" w:rsidRDefault="00F55B9F" w:rsidP="00F55B9F">
      <w:pPr>
        <w:pStyle w:val="NormalWeb"/>
        <w:shd w:val="clear" w:color="auto" w:fill="FFFFFF"/>
        <w:spacing w:before="0" w:beforeAutospacing="0" w:after="0" w:afterAutospacing="0"/>
        <w:rPr>
          <w:color w:val="333333"/>
          <w:sz w:val="20"/>
          <w:szCs w:val="20"/>
        </w:rPr>
      </w:pPr>
      <w:r w:rsidRPr="00123BB7">
        <w:rPr>
          <w:b/>
          <w:bCs/>
          <w:color w:val="333333"/>
          <w:sz w:val="20"/>
          <w:szCs w:val="20"/>
        </w:rPr>
        <w:t>Speaker clause</w:t>
      </w:r>
      <w:r w:rsidRPr="00123BB7">
        <w:rPr>
          <w:color w:val="333333"/>
          <w:sz w:val="20"/>
          <w:szCs w:val="20"/>
        </w:rPr>
        <w:t xml:space="preserve">: </w:t>
      </w:r>
      <w:r w:rsidR="00DD255E" w:rsidRPr="00123BB7">
        <w:rPr>
          <w:color w:val="333333"/>
          <w:sz w:val="20"/>
          <w:szCs w:val="20"/>
        </w:rPr>
        <w:t>Othe</w:t>
      </w:r>
      <w:r w:rsidRPr="00123BB7">
        <w:rPr>
          <w:color w:val="333333"/>
          <w:sz w:val="20"/>
          <w:szCs w:val="20"/>
        </w:rPr>
        <w:t xml:space="preserve">rs are prohibited from participating or contributing to students who are competing </w:t>
      </w:r>
      <w:proofErr w:type="gramStart"/>
      <w:r w:rsidRPr="00123BB7">
        <w:rPr>
          <w:color w:val="333333"/>
          <w:sz w:val="20"/>
          <w:szCs w:val="20"/>
        </w:rPr>
        <w:t>during the course of</w:t>
      </w:r>
      <w:proofErr w:type="gramEnd"/>
      <w:r w:rsidRPr="00123BB7">
        <w:rPr>
          <w:color w:val="333333"/>
          <w:sz w:val="20"/>
          <w:szCs w:val="20"/>
        </w:rPr>
        <w:t xml:space="preserve"> the round such as planned dialogue, posting VAs in the chat/screen-sharing for the speaker, etc.</w:t>
      </w:r>
    </w:p>
    <w:p w14:paraId="2721271C" w14:textId="77777777" w:rsidR="00F55B9F" w:rsidRPr="00123BB7" w:rsidRDefault="00F55B9F" w:rsidP="00F55B9F">
      <w:pPr>
        <w:pStyle w:val="NormalWeb"/>
        <w:shd w:val="clear" w:color="auto" w:fill="FFFFFF"/>
        <w:spacing w:before="0" w:beforeAutospacing="0" w:after="0" w:afterAutospacing="0"/>
        <w:rPr>
          <w:color w:val="333333"/>
          <w:sz w:val="20"/>
          <w:szCs w:val="20"/>
        </w:rPr>
      </w:pPr>
    </w:p>
    <w:p w14:paraId="3DE61332" w14:textId="77777777" w:rsidR="00F55B9F" w:rsidRPr="00123BB7" w:rsidRDefault="00F55B9F" w:rsidP="00F55B9F">
      <w:pPr>
        <w:rPr>
          <w:rFonts w:ascii="Times New Roman" w:hAnsi="Times New Roman" w:cs="Times New Roman"/>
          <w:sz w:val="20"/>
          <w:szCs w:val="20"/>
        </w:rPr>
      </w:pPr>
      <w:proofErr w:type="spellStart"/>
      <w:r w:rsidRPr="00123BB7">
        <w:rPr>
          <w:rFonts w:ascii="Times New Roman" w:hAnsi="Times New Roman" w:cs="Times New Roman"/>
          <w:b/>
          <w:bCs/>
          <w:sz w:val="20"/>
          <w:szCs w:val="20"/>
        </w:rPr>
        <w:t>Interp</w:t>
      </w:r>
      <w:proofErr w:type="spellEnd"/>
      <w:r w:rsidRPr="00123BB7">
        <w:rPr>
          <w:rFonts w:ascii="Times New Roman" w:hAnsi="Times New Roman" w:cs="Times New Roman"/>
          <w:b/>
          <w:bCs/>
          <w:sz w:val="20"/>
          <w:szCs w:val="20"/>
        </w:rPr>
        <w:t xml:space="preserve"> clause:</w:t>
      </w:r>
      <w:r w:rsidRPr="00123BB7">
        <w:rPr>
          <w:rFonts w:ascii="Times New Roman" w:hAnsi="Times New Roman" w:cs="Times New Roman"/>
          <w:sz w:val="20"/>
          <w:szCs w:val="20"/>
        </w:rPr>
        <w:t xml:space="preserve"> Students may, if they desire, stand up while performing to showcase blocking, but it is not required.</w:t>
      </w:r>
    </w:p>
    <w:p w14:paraId="272041A2" w14:textId="77777777" w:rsidR="00CA1ED6" w:rsidRDefault="00CA1ED6" w:rsidP="00CA1ED6">
      <w:pPr>
        <w:pStyle w:val="NormalWeb"/>
        <w:shd w:val="clear" w:color="auto" w:fill="FFFFFF"/>
        <w:spacing w:before="0" w:beforeAutospacing="0" w:after="0" w:afterAutospacing="0" w:line="276" w:lineRule="auto"/>
        <w:rPr>
          <w:color w:val="333333"/>
          <w:sz w:val="20"/>
          <w:szCs w:val="20"/>
        </w:rPr>
      </w:pPr>
      <w:bookmarkStart w:id="2" w:name="_Hlk53697199"/>
      <w:r w:rsidRPr="0040563D">
        <w:rPr>
          <w:b/>
          <w:bCs/>
          <w:color w:val="333333"/>
          <w:sz w:val="20"/>
          <w:szCs w:val="20"/>
        </w:rPr>
        <w:t>Background clause:</w:t>
      </w:r>
      <w:r w:rsidRPr="0040563D">
        <w:rPr>
          <w:color w:val="333333"/>
          <w:sz w:val="20"/>
          <w:szCs w:val="20"/>
        </w:rPr>
        <w:t xml:space="preserve"> Competitors are to be judged only on their performance and visual aids. Their background should not factor into their score. Not everyone has the availability to have a free and open space to perform.</w:t>
      </w:r>
    </w:p>
    <w:bookmarkEnd w:id="2"/>
    <w:p w14:paraId="56967DDD" w14:textId="77777777" w:rsidR="00F55B9F" w:rsidRPr="00123BB7" w:rsidRDefault="00F55B9F" w:rsidP="00F55B9F">
      <w:pPr>
        <w:rPr>
          <w:rFonts w:ascii="Times New Roman" w:hAnsi="Times New Roman" w:cs="Times New Roman"/>
          <w:sz w:val="20"/>
          <w:szCs w:val="20"/>
        </w:rPr>
      </w:pPr>
    </w:p>
    <w:p w14:paraId="39A1E5BD" w14:textId="77777777" w:rsidR="00F55B9F" w:rsidRPr="00123BB7" w:rsidRDefault="00F55B9F" w:rsidP="00F55B9F">
      <w:pPr>
        <w:rPr>
          <w:rFonts w:ascii="Times New Roman" w:hAnsi="Times New Roman" w:cs="Times New Roman"/>
          <w:sz w:val="20"/>
          <w:szCs w:val="20"/>
        </w:rPr>
      </w:pPr>
    </w:p>
    <w:p w14:paraId="092C1926" w14:textId="66677368" w:rsidR="000A55C9" w:rsidRPr="00123BB7" w:rsidRDefault="00F55B9F" w:rsidP="00F55B9F">
      <w:pPr>
        <w:jc w:val="center"/>
        <w:rPr>
          <w:rFonts w:ascii="Times New Roman" w:hAnsi="Times New Roman" w:cs="Times New Roman"/>
          <w:sz w:val="20"/>
          <w:szCs w:val="20"/>
        </w:rPr>
      </w:pPr>
      <w:r w:rsidRPr="00123BB7">
        <w:rPr>
          <w:rFonts w:ascii="Times New Roman" w:hAnsi="Times New Roman" w:cs="Times New Roman"/>
          <w:sz w:val="20"/>
          <w:szCs w:val="20"/>
        </w:rPr>
        <w:t xml:space="preserve">** If you have any questions, please do not hesitate to ask after checking this document. The tournament staff is here to help you have a pleasant experience. Now, have fun and </w:t>
      </w:r>
      <w:proofErr w:type="gramStart"/>
      <w:r w:rsidRPr="00123BB7">
        <w:rPr>
          <w:rFonts w:ascii="Times New Roman" w:hAnsi="Times New Roman" w:cs="Times New Roman"/>
          <w:sz w:val="20"/>
          <w:szCs w:val="20"/>
        </w:rPr>
        <w:t>judge!*</w:t>
      </w:r>
      <w:proofErr w:type="gramEnd"/>
      <w:r w:rsidRPr="00123BB7">
        <w:rPr>
          <w:rFonts w:ascii="Times New Roman" w:hAnsi="Times New Roman" w:cs="Times New Roman"/>
          <w:sz w:val="20"/>
          <w:szCs w:val="20"/>
        </w:rPr>
        <w:t>*</w:t>
      </w:r>
    </w:p>
    <w:sectPr w:rsidR="000A55C9" w:rsidRPr="00123BB7" w:rsidSect="002D09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E5A54"/>
    <w:multiLevelType w:val="multilevel"/>
    <w:tmpl w:val="FE92A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8709F"/>
    <w:multiLevelType w:val="multilevel"/>
    <w:tmpl w:val="A4585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534"/>
    <w:rsid w:val="00123BB7"/>
    <w:rsid w:val="00213EC8"/>
    <w:rsid w:val="002D0906"/>
    <w:rsid w:val="007E7B91"/>
    <w:rsid w:val="00A53F22"/>
    <w:rsid w:val="00BD203A"/>
    <w:rsid w:val="00CA1ED6"/>
    <w:rsid w:val="00CC1534"/>
    <w:rsid w:val="00DC1807"/>
    <w:rsid w:val="00DD255E"/>
    <w:rsid w:val="00F5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2981"/>
  <w15:chartTrackingRefBased/>
  <w15:docId w15:val="{90D7BDC1-17C5-4931-90A2-F34D59BB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B9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5B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3B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5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ullerton.zoom.us/j/88210942357" TargetMode="External"/><Relationship Id="rId5" Type="http://schemas.openxmlformats.org/officeDocument/2006/relationships/hyperlink" Target="mailto:csuftourna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931</Words>
  <Characters>5309</Characters>
  <Application>Microsoft Office Word</Application>
  <DocSecurity>0</DocSecurity>
  <Lines>44</Lines>
  <Paragraphs>12</Paragraphs>
  <ScaleCrop>false</ScaleCrop>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Montgomery</dc:creator>
  <cp:keywords/>
  <dc:description/>
  <cp:lastModifiedBy>Robert Montgomery</cp:lastModifiedBy>
  <cp:revision>9</cp:revision>
  <dcterms:created xsi:type="dcterms:W3CDTF">2020-10-13T22:35:00Z</dcterms:created>
  <dcterms:modified xsi:type="dcterms:W3CDTF">2020-10-16T07:33:00Z</dcterms:modified>
</cp:coreProperties>
</file>