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CA5" w:rsidRDefault="005F2B33" w:rsidP="00A16CA5">
      <w:pPr>
        <w:pStyle w:val="Heading1"/>
        <w:rPr>
          <w:lang w:val="en"/>
        </w:rPr>
      </w:pPr>
      <w:r>
        <w:rPr>
          <w:lang w:val="en"/>
        </w:rPr>
        <w:t>***SUPER IMPORTANT STARTER NOTE***</w:t>
      </w:r>
    </w:p>
    <w:p w:rsidR="00A16CA5" w:rsidRDefault="00A16CA5" w:rsidP="00A16CA5">
      <w:pPr>
        <w:rPr>
          <w:lang w:val="en"/>
        </w:rPr>
      </w:pPr>
    </w:p>
    <w:p w:rsidR="00A16CA5" w:rsidRPr="00A16CA5" w:rsidRDefault="00A16CA5" w:rsidP="00A16CA5">
      <w:pPr>
        <w:jc w:val="center"/>
        <w:rPr>
          <w:lang w:val="en"/>
        </w:rPr>
      </w:pPr>
      <w:r>
        <w:rPr>
          <w:lang w:val="en"/>
        </w:rPr>
        <w:t xml:space="preserve">This is all copied from the </w:t>
      </w:r>
      <w:proofErr w:type="spellStart"/>
      <w:r>
        <w:rPr>
          <w:lang w:val="en"/>
        </w:rPr>
        <w:t>Tabroom</w:t>
      </w:r>
      <w:proofErr w:type="spellEnd"/>
      <w:r>
        <w:rPr>
          <w:lang w:val="en"/>
        </w:rPr>
        <w:t xml:space="preserve"> help center, located at </w:t>
      </w:r>
      <w:hyperlink r:id="rId4" w:history="1">
        <w:r w:rsidRPr="00CD1E66">
          <w:rPr>
            <w:rStyle w:val="Hyperlink"/>
            <w:lang w:val="en"/>
          </w:rPr>
          <w:t>https://www.tabroom.com/docs/wiki/Main_Page</w:t>
        </w:r>
      </w:hyperlink>
      <w:r>
        <w:rPr>
          <w:lang w:val="en"/>
        </w:rPr>
        <w:t xml:space="preserve">.  </w:t>
      </w:r>
      <w:r w:rsidR="005960D6">
        <w:rPr>
          <w:lang w:val="en"/>
        </w:rPr>
        <w:t xml:space="preserve">(It’s also downloadable in PDF form.)  </w:t>
      </w:r>
      <w:r>
        <w:rPr>
          <w:lang w:val="en"/>
        </w:rPr>
        <w:t xml:space="preserve">If you’ve got questions that aren’t answered by this cheat sheet, please visit their site </w:t>
      </w:r>
      <w:r w:rsidR="005960D6">
        <w:rPr>
          <w:lang w:val="en"/>
        </w:rPr>
        <w:t>and/or contact me (</w:t>
      </w:r>
      <w:hyperlink r:id="rId5" w:history="1">
        <w:r w:rsidR="00BE6FDD" w:rsidRPr="00032EE0">
          <w:rPr>
            <w:rStyle w:val="Hyperlink"/>
            <w:lang w:val="en"/>
          </w:rPr>
          <w:t>rberryncp@gmail.com</w:t>
        </w:r>
      </w:hyperlink>
      <w:r w:rsidR="005960D6">
        <w:rPr>
          <w:lang w:val="en"/>
        </w:rPr>
        <w:t>).</w:t>
      </w:r>
      <w:r w:rsidR="00BE6FDD">
        <w:rPr>
          <w:lang w:val="en"/>
        </w:rPr>
        <w:t xml:space="preserve"> Headings that are flagged with an asterisk will be specifically of use to schools new to </w:t>
      </w:r>
      <w:proofErr w:type="spellStart"/>
      <w:r w:rsidR="00BE6FDD">
        <w:rPr>
          <w:lang w:val="en"/>
        </w:rPr>
        <w:t>Tabroom</w:t>
      </w:r>
      <w:proofErr w:type="spellEnd"/>
      <w:r w:rsidR="00BE6FDD">
        <w:rPr>
          <w:lang w:val="en"/>
        </w:rPr>
        <w:t>.</w:t>
      </w:r>
    </w:p>
    <w:p w:rsidR="00A16CA5" w:rsidRPr="00A16CA5" w:rsidRDefault="00A16CA5" w:rsidP="00A16CA5">
      <w:pPr>
        <w:rPr>
          <w:rFonts w:cs="Times New Roman"/>
          <w:lang w:val="en"/>
        </w:rPr>
      </w:pPr>
    </w:p>
    <w:p w:rsidR="00A16CA5" w:rsidRDefault="00BE6FDD" w:rsidP="00A16CA5">
      <w:pPr>
        <w:pStyle w:val="Heading1"/>
        <w:rPr>
          <w:lang w:val="en"/>
        </w:rPr>
      </w:pPr>
      <w:r>
        <w:rPr>
          <w:lang w:val="en"/>
        </w:rPr>
        <w:t>*</w:t>
      </w:r>
      <w:r w:rsidR="00A16CA5">
        <w:rPr>
          <w:lang w:val="en"/>
        </w:rPr>
        <w:t>Sign Up</w:t>
      </w:r>
    </w:p>
    <w:p w:rsidR="00A16CA5" w:rsidRDefault="00A16CA5" w:rsidP="00A16CA5">
      <w:pPr>
        <w:pStyle w:val="NormalWeb"/>
        <w:rPr>
          <w:lang w:val="en"/>
        </w:rPr>
      </w:pPr>
      <w:r>
        <w:rPr>
          <w:lang w:val="en"/>
        </w:rPr>
        <w:t>Signing up for a Tabroom</w:t>
      </w:r>
      <w:r w:rsidR="005960D6">
        <w:rPr>
          <w:lang w:val="en"/>
        </w:rPr>
        <w:t>.com</w:t>
      </w:r>
      <w:r>
        <w:rPr>
          <w:lang w:val="en"/>
        </w:rPr>
        <w:t xml:space="preserve"> account is quick and easy: </w:t>
      </w:r>
    </w:p>
    <w:p w:rsidR="00A16CA5" w:rsidRDefault="00A16CA5" w:rsidP="00A16CA5">
      <w:pPr>
        <w:pStyle w:val="NormalWeb"/>
        <w:rPr>
          <w:lang w:val="en"/>
        </w:rPr>
      </w:pPr>
      <w:r>
        <w:rPr>
          <w:lang w:val="en"/>
        </w:rPr>
        <w:t xml:space="preserve">Click the "Sign Up" link in the upper right hand corner of the page: </w:t>
      </w:r>
    </w:p>
    <w:p w:rsidR="00A16CA5" w:rsidRDefault="00A16CA5" w:rsidP="00A16CA5">
      <w:pPr>
        <w:rPr>
          <w:lang w:val="en"/>
        </w:rPr>
      </w:pPr>
      <w:r>
        <w:rPr>
          <w:noProof/>
          <w:color w:val="0000FF"/>
        </w:rPr>
        <w:drawing>
          <wp:inline distT="0" distB="0" distL="0" distR="0">
            <wp:extent cx="5715000" cy="628650"/>
            <wp:effectExtent l="0" t="0" r="0" b="0"/>
            <wp:docPr id="36" name="Picture 36" descr="index index-signup.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dex index-signup.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28650"/>
                    </a:xfrm>
                    <a:prstGeom prst="rect">
                      <a:avLst/>
                    </a:prstGeom>
                    <a:noFill/>
                    <a:ln>
                      <a:noFill/>
                    </a:ln>
                  </pic:spPr>
                </pic:pic>
              </a:graphicData>
            </a:graphic>
          </wp:inline>
        </w:drawing>
      </w:r>
    </w:p>
    <w:p w:rsidR="00A16CA5" w:rsidRDefault="00A16CA5" w:rsidP="00A16CA5">
      <w:pPr>
        <w:pStyle w:val="NormalWeb"/>
        <w:rPr>
          <w:lang w:val="en"/>
        </w:rPr>
      </w:pPr>
      <w:r>
        <w:rPr>
          <w:lang w:val="en"/>
        </w:rPr>
        <w:t xml:space="preserve">Then, fill out the form and click "Create Account:" </w:t>
      </w:r>
    </w:p>
    <w:p w:rsidR="00A16CA5" w:rsidRDefault="00A16CA5" w:rsidP="00A16CA5">
      <w:pPr>
        <w:rPr>
          <w:lang w:val="en"/>
        </w:rPr>
      </w:pPr>
      <w:r>
        <w:rPr>
          <w:noProof/>
          <w:color w:val="0000FF"/>
        </w:rPr>
        <w:lastRenderedPageBreak/>
        <w:drawing>
          <wp:inline distT="0" distB="0" distL="0" distR="0">
            <wp:extent cx="4762500" cy="4276725"/>
            <wp:effectExtent l="0" t="0" r="0" b="9525"/>
            <wp:docPr id="35" name="Picture 35" descr="user login new-user.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ser login new-user.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276725"/>
                    </a:xfrm>
                    <a:prstGeom prst="rect">
                      <a:avLst/>
                    </a:prstGeom>
                    <a:noFill/>
                    <a:ln>
                      <a:noFill/>
                    </a:ln>
                  </pic:spPr>
                </pic:pic>
              </a:graphicData>
            </a:graphic>
          </wp:inline>
        </w:drawing>
      </w:r>
    </w:p>
    <w:p w:rsidR="00A16CA5" w:rsidRDefault="00A16CA5" w:rsidP="00A16CA5">
      <w:pPr>
        <w:pStyle w:val="NormalWeb"/>
        <w:rPr>
          <w:lang w:val="en"/>
        </w:rPr>
      </w:pPr>
      <w:r>
        <w:rPr>
          <w:lang w:val="en"/>
        </w:rPr>
        <w:t xml:space="preserve">You can use any email address you like to sign up. If you put in your cell phone number and choose your provider, you will be able to receive texts from tournaments you attend with pairings, information, etc. </w:t>
      </w:r>
    </w:p>
    <w:p w:rsidR="00A16CA5" w:rsidRDefault="00A16CA5" w:rsidP="00A16CA5">
      <w:pPr>
        <w:pStyle w:val="NormalWeb"/>
        <w:rPr>
          <w:lang w:val="en"/>
        </w:rPr>
      </w:pPr>
      <w:r>
        <w:rPr>
          <w:lang w:val="en"/>
        </w:rPr>
        <w:t xml:space="preserve">You can edit your contact information as well as opt out of text or notification emails in your </w:t>
      </w:r>
      <w:hyperlink r:id="rId10" w:tooltip="Your Account" w:history="1">
        <w:r>
          <w:rPr>
            <w:rStyle w:val="Hyperlink"/>
            <w:rFonts w:eastAsiaTheme="majorEastAsia"/>
            <w:lang w:val="en"/>
          </w:rPr>
          <w:t>account settings</w:t>
        </w:r>
      </w:hyperlink>
      <w:r>
        <w:rPr>
          <w:lang w:val="en"/>
        </w:rPr>
        <w:t xml:space="preserve"> after signing up. </w:t>
      </w:r>
    </w:p>
    <w:p w:rsidR="00A16CA5" w:rsidRDefault="00A16CA5" w:rsidP="00A16CA5">
      <w:pPr>
        <w:pStyle w:val="NormalWeb"/>
        <w:rPr>
          <w:lang w:val="en"/>
        </w:rPr>
      </w:pPr>
      <w:r>
        <w:rPr>
          <w:lang w:val="en"/>
        </w:rPr>
        <w:t xml:space="preserve">Once you have signed up, you will be given a number of options to get started, whether you're a coach, a student, or a tournament director: </w:t>
      </w:r>
    </w:p>
    <w:p w:rsidR="00A16CA5" w:rsidRDefault="00A16CA5" w:rsidP="00A16CA5">
      <w:pPr>
        <w:rPr>
          <w:lang w:val="en"/>
        </w:rPr>
      </w:pPr>
      <w:r>
        <w:rPr>
          <w:noProof/>
          <w:color w:val="0000FF"/>
        </w:rPr>
        <w:drawing>
          <wp:inline distT="0" distB="0" distL="0" distR="0">
            <wp:extent cx="4762500" cy="2085975"/>
            <wp:effectExtent l="0" t="0" r="0" b="9525"/>
            <wp:docPr id="34" name="Picture 34" descr="user setup.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er setup.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p>
    <w:p w:rsidR="00A16CA5" w:rsidRPr="00A16CA5" w:rsidRDefault="00A16CA5" w:rsidP="00A16CA5">
      <w:pPr>
        <w:rPr>
          <w:rFonts w:cs="Times New Roman"/>
        </w:rPr>
      </w:pPr>
    </w:p>
    <w:p w:rsidR="00A16CA5" w:rsidRPr="00A16CA5" w:rsidRDefault="00A16CA5" w:rsidP="00A16CA5">
      <w:pPr>
        <w:rPr>
          <w:rFonts w:cs="Times New Roman"/>
        </w:rPr>
      </w:pPr>
    </w:p>
    <w:p w:rsidR="004769DA" w:rsidRPr="004769DA" w:rsidRDefault="004769DA" w:rsidP="00A16CA5">
      <w:pPr>
        <w:pStyle w:val="Heading1"/>
        <w:rPr>
          <w:rFonts w:eastAsia="Times New Roman"/>
        </w:rPr>
      </w:pPr>
      <w:r w:rsidRPr="004769DA">
        <w:rPr>
          <w:rFonts w:eastAsia="Times New Roman"/>
        </w:rPr>
        <w:t>School Setup</w:t>
      </w:r>
    </w:p>
    <w:p w:rsid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Before you can access your school's student roster, tournament registrations, etc. you must first either create a new school (also known as a chapter), or link your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 to the pre-existing school accoun</w:t>
      </w:r>
      <w:r>
        <w:rPr>
          <w:rFonts w:eastAsia="Times New Roman" w:cs="Times New Roman"/>
          <w:sz w:val="24"/>
          <w:szCs w:val="24"/>
        </w:rPr>
        <w:t xml:space="preserve">t. </w:t>
      </w:r>
    </w:p>
    <w:p w:rsidR="004769DA" w:rsidRDefault="004769DA" w:rsidP="004769DA">
      <w:pPr>
        <w:spacing w:before="100" w:beforeAutospacing="1" w:after="100" w:afterAutospacing="1"/>
        <w:rPr>
          <w:rFonts w:eastAsia="Times New Roman" w:cs="Times New Roman"/>
          <w:sz w:val="24"/>
          <w:szCs w:val="24"/>
        </w:rPr>
      </w:pPr>
    </w:p>
    <w:p w:rsidR="004769DA" w:rsidRPr="004769DA" w:rsidRDefault="00BE6FDD" w:rsidP="00A16CA5">
      <w:pPr>
        <w:pStyle w:val="Heading2"/>
        <w:rPr>
          <w:rFonts w:eastAsia="Times New Roman"/>
        </w:rPr>
      </w:pPr>
      <w:r>
        <w:rPr>
          <w:rFonts w:eastAsia="Times New Roman"/>
        </w:rPr>
        <w:t>*</w:t>
      </w:r>
      <w:r w:rsidR="004769DA" w:rsidRPr="004769DA">
        <w:rPr>
          <w:rFonts w:eastAsia="Times New Roman"/>
        </w:rPr>
        <w:t>Creating A School</w:t>
      </w:r>
    </w:p>
    <w:p w:rsidR="002F3F53" w:rsidRPr="002F3F53" w:rsidRDefault="002F3F53" w:rsidP="002F3F53">
      <w:pPr>
        <w:pStyle w:val="Heading4"/>
        <w:spacing w:before="0" w:beforeAutospacing="0" w:after="0" w:afterAutospacing="0"/>
        <w:rPr>
          <w:highlight w:val="yellow"/>
        </w:rPr>
      </w:pPr>
      <w:r w:rsidRPr="002F3F53">
        <w:rPr>
          <w:sz w:val="44"/>
          <w:highlight w:val="yellow"/>
        </w:rPr>
        <w:t>***NOTE***</w:t>
      </w:r>
    </w:p>
    <w:p w:rsidR="002F3F53" w:rsidRPr="001163C2" w:rsidRDefault="001163C2" w:rsidP="002F3F53">
      <w:pPr>
        <w:rPr>
          <w:rFonts w:eastAsia="Times New Roman" w:cs="Times New Roman"/>
          <w:szCs w:val="24"/>
        </w:rPr>
      </w:pPr>
      <w:r w:rsidRPr="001163C2">
        <w:rPr>
          <w:rFonts w:eastAsia="Times New Roman" w:cs="Times New Roman"/>
          <w:szCs w:val="24"/>
        </w:rPr>
        <w:t>Most CDL Blue/White conference schools already have entries.  If you aren’t sure</w:t>
      </w:r>
      <w:r>
        <w:rPr>
          <w:rFonts w:eastAsia="Times New Roman" w:cs="Times New Roman"/>
          <w:szCs w:val="24"/>
        </w:rPr>
        <w:t xml:space="preserve"> if you have one, or if you’re a first-year coach who might not have access to your team’s entry</w:t>
      </w:r>
      <w:r w:rsidRPr="001163C2">
        <w:rPr>
          <w:rFonts w:eastAsia="Times New Roman" w:cs="Times New Roman"/>
          <w:szCs w:val="24"/>
        </w:rPr>
        <w:t xml:space="preserve">, </w:t>
      </w:r>
      <w:r>
        <w:rPr>
          <w:rFonts w:eastAsia="Times New Roman" w:cs="Times New Roman"/>
          <w:szCs w:val="24"/>
        </w:rPr>
        <w:t xml:space="preserve">please </w:t>
      </w:r>
      <w:r w:rsidRPr="001163C2">
        <w:rPr>
          <w:rFonts w:eastAsia="Times New Roman" w:cs="Times New Roman"/>
          <w:szCs w:val="24"/>
        </w:rPr>
        <w:t>contact me</w:t>
      </w:r>
      <w:r>
        <w:rPr>
          <w:rFonts w:eastAsia="Times New Roman" w:cs="Times New Roman"/>
          <w:szCs w:val="24"/>
        </w:rPr>
        <w:t>.</w:t>
      </w:r>
    </w:p>
    <w:p w:rsidR="002F3F53" w:rsidRDefault="002F3F53" w:rsidP="004769DA">
      <w:pPr>
        <w:spacing w:before="100" w:beforeAutospacing="1" w:after="100" w:afterAutospacing="1"/>
        <w:rPr>
          <w:rFonts w:eastAsia="Times New Roman" w:cs="Times New Roman"/>
          <w:sz w:val="24"/>
          <w:szCs w:val="24"/>
        </w:rPr>
      </w:pP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If your school doesn't exist in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yet, you'll need to create it. After logging in, click the link for "Create a new school/team" in the sidebar: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2857500" cy="2371725"/>
            <wp:effectExtent l="0" t="0" r="0" b="9525"/>
            <wp:docPr id="5" name="Picture 5" descr="user setup-createnew.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setup-createnew.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Then, fill out the required information such as School Name, State, etc. If you have a National Speech &amp; Debate chapter number, or a variety of other school ID numbers, you can put them in here to ensure proper tracking. When done, press Save School Info.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3305175"/>
            <wp:effectExtent l="0" t="0" r="0" b="9525"/>
            <wp:docPr id="4" name="Picture 4" descr="user chapter creat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 chapter creat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If a school already exists in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with a similar name, you will see a warning that says "THAT INSTITUTION ALREADY EXISTS!" </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If you need help getting access to an existing school, email [[mailto: help@tabroom.com]]. If you're sure you need to create a new school, check the "Confirm duplication" box: </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3810000" cy="361950"/>
            <wp:effectExtent l="0" t="0" r="0" b="0"/>
            <wp:docPr id="3" name="Picture 3" descr="user chapter create-confir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 chapter create-confirm.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61950"/>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Once your school is created, you should see a welcome message telling you what to do next - each of the suggested steps is covered in this manual in detail: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2124075"/>
            <wp:effectExtent l="0" t="0" r="0" b="9525"/>
            <wp:docPr id="2" name="Picture 2" descr="user chapter chapter-welcome.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 chapter chapter-welcome.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124075"/>
                    </a:xfrm>
                    <a:prstGeom prst="rect">
                      <a:avLst/>
                    </a:prstGeom>
                    <a:noFill/>
                    <a:ln>
                      <a:noFill/>
                    </a:ln>
                  </pic:spPr>
                </pic:pic>
              </a:graphicData>
            </a:graphic>
          </wp:inline>
        </w:drawing>
      </w:r>
    </w:p>
    <w:p w:rsidR="004769DA" w:rsidRPr="004769DA" w:rsidRDefault="004769DA" w:rsidP="00A16CA5">
      <w:pPr>
        <w:pStyle w:val="Heading2"/>
        <w:rPr>
          <w:rFonts w:eastAsia="Times New Roman"/>
        </w:rPr>
      </w:pPr>
      <w:r w:rsidRPr="004769DA">
        <w:rPr>
          <w:rFonts w:eastAsia="Times New Roman"/>
        </w:rPr>
        <w:t>School Settings</w:t>
      </w:r>
    </w:p>
    <w:p w:rsid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To make changes to your school name, coach access, etc. you will use the Settings tab: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5715000" cy="3067050"/>
            <wp:effectExtent l="0" t="0" r="0" b="0"/>
            <wp:docPr id="1" name="Picture 1" descr="user chapter settings.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 chapter settings.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067050"/>
                    </a:xfrm>
                    <a:prstGeom prst="rect">
                      <a:avLst/>
                    </a:prstGeom>
                    <a:noFill/>
                    <a:ln>
                      <a:noFill/>
                    </a:ln>
                  </pic:spPr>
                </pic:pic>
              </a:graphicData>
            </a:graphic>
          </wp:inline>
        </w:drawing>
      </w:r>
    </w:p>
    <w:p w:rsidR="004769DA" w:rsidRPr="004769DA" w:rsidRDefault="004769DA" w:rsidP="00A16CA5">
      <w:pPr>
        <w:pStyle w:val="Heading1"/>
        <w:rPr>
          <w:rFonts w:eastAsia="Times New Roman"/>
        </w:rPr>
      </w:pPr>
      <w:r w:rsidRPr="004769DA">
        <w:rPr>
          <w:rFonts w:eastAsia="Times New Roman"/>
        </w:rPr>
        <w:t>Student Roster</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Before registering for a tournament, you must add students to your student roster. When you first go to the Students tab, your roster will be empty: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885825"/>
            <wp:effectExtent l="0" t="0" r="0" b="9525"/>
            <wp:docPr id="9" name="Picture 9" descr="user chapter students-empty.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 chapter students-empty.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8858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You can add students to your roster manually, import them from your NSDA account, or import them from a file. </w:t>
      </w:r>
    </w:p>
    <w:p w:rsidR="004769DA" w:rsidRPr="004769DA" w:rsidRDefault="00BE6FDD" w:rsidP="00A16CA5">
      <w:pPr>
        <w:pStyle w:val="Heading2"/>
        <w:rPr>
          <w:rFonts w:eastAsia="Times New Roman"/>
        </w:rPr>
      </w:pPr>
      <w:r>
        <w:rPr>
          <w:rFonts w:eastAsia="Times New Roman"/>
        </w:rPr>
        <w:t>*</w:t>
      </w:r>
      <w:r w:rsidR="004769DA" w:rsidRPr="004769DA">
        <w:rPr>
          <w:rFonts w:eastAsia="Times New Roman"/>
        </w:rPr>
        <w:t>Adding Students Manually</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Click the "Add a new student" link on the sidebar: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2857500" cy="2324100"/>
            <wp:effectExtent l="0" t="0" r="0" b="0"/>
            <wp:docPr id="8" name="Picture 8" descr="user chapter-students-rostersidebar.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 chapter-students-rostersidebar.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324100"/>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This will give you two options - you can search for a student to add by their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account's email address, or you can manually enter their information and click the "Save Student" button. You can always link your student roster entries to your student's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 later if you wish.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3067050"/>
            <wp:effectExtent l="0" t="0" r="0" b="0"/>
            <wp:docPr id="7" name="Picture 7" descr="user chapter student-edit.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 chapter student-edit.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Make sure to give each of your students a 4-digit graduation date, like "2018," and not just two-digits. You can also fill out additional information, such as diet preferences and gender. When you're done entering all your students, you can return to your student roster by using the link on the sidebar. </w:t>
      </w:r>
    </w:p>
    <w:p w:rsidR="004769DA" w:rsidRPr="004769DA" w:rsidRDefault="004769DA" w:rsidP="00A16CA5">
      <w:pPr>
        <w:pStyle w:val="Heading2"/>
        <w:rPr>
          <w:rFonts w:eastAsia="Times New Roman"/>
        </w:rPr>
      </w:pPr>
      <w:r w:rsidRPr="004769DA">
        <w:rPr>
          <w:rFonts w:eastAsia="Times New Roman"/>
        </w:rPr>
        <w:t>Adding Students From A File</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To make it easier to add large numbers of students to your roster at once, you can use the "Import From Spreadsheet" option in the sidebar instead. </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This will give you a form to choose the file to import: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2181225"/>
            <wp:effectExtent l="0" t="0" r="0" b="9525"/>
            <wp:docPr id="6" name="Picture 6" descr="user chapter import-csv.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 chapter import-csv.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1812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Your file must be saved as a ".csv" comma-delimited file. You can download a sample file to fill out on the upload page. While it is possible to create an upload file manually, it is much easier to use this template, fill out the names and other information, then save and upload the file - just make sure your spreadsheet program doesn't change the file format. </w:t>
      </w:r>
    </w:p>
    <w:p w:rsidR="004769DA" w:rsidRPr="004769DA" w:rsidRDefault="004769DA" w:rsidP="00A16CA5">
      <w:pPr>
        <w:pStyle w:val="Heading2"/>
        <w:rPr>
          <w:rFonts w:eastAsia="Times New Roman"/>
        </w:rPr>
      </w:pPr>
      <w:r w:rsidRPr="004769DA">
        <w:rPr>
          <w:rFonts w:eastAsia="Times New Roman"/>
        </w:rPr>
        <w:t>Managing Your Student Roster</w:t>
      </w:r>
    </w:p>
    <w:p w:rsidR="004769DA" w:rsidRPr="004769DA" w:rsidRDefault="004769DA" w:rsidP="00A16CA5">
      <w:pPr>
        <w:pStyle w:val="Heading3"/>
        <w:rPr>
          <w:rFonts w:eastAsia="Times New Roman"/>
        </w:rPr>
      </w:pPr>
      <w:r w:rsidRPr="004769DA">
        <w:rPr>
          <w:rFonts w:eastAsia="Times New Roman"/>
        </w:rPr>
        <w:t>Student Info</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Once you have added students to your roster, you will see them in a list on the Students tab: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5715000" cy="914400"/>
            <wp:effectExtent l="0" t="0" r="0" b="0"/>
            <wp:docPr id="12" name="Picture 12" descr="user chapter students-roster.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 chapter students-roster.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914400"/>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Each line on your roster has a number of options. Clicking the "Record" button will take you to individual results for that student: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5715000" cy="1381125"/>
            <wp:effectExtent l="0" t="0" r="0" b="9525"/>
            <wp:docPr id="11" name="Picture 11" descr="user student index-results.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 student index-results.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3811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Clicking either their first or last name will let you edit their information, such as name and gender. This will also let you link or unlink them to a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1343025"/>
            <wp:effectExtent l="0" t="0" r="0" b="9525"/>
            <wp:docPr id="10" name="Picture 10" descr="user chapter student-edit-existing.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 chapter student-edit-existing.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13430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You can see if an entry on your roster is linked to a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 on your roster by looking in the "Account" column. </w:t>
      </w:r>
    </w:p>
    <w:p w:rsidR="004769DA" w:rsidRDefault="00BE6FDD" w:rsidP="00A16CA5">
      <w:pPr>
        <w:pStyle w:val="Heading2"/>
      </w:pPr>
      <w:r>
        <w:rPr>
          <w:rStyle w:val="mw-headline"/>
        </w:rPr>
        <w:t>*</w:t>
      </w:r>
      <w:r w:rsidR="004769DA">
        <w:rPr>
          <w:rStyle w:val="mw-headline"/>
        </w:rPr>
        <w:t>Judge Roster</w:t>
      </w:r>
    </w:p>
    <w:p w:rsidR="004769DA" w:rsidRDefault="004769DA" w:rsidP="004769DA">
      <w:pPr>
        <w:pStyle w:val="NormalWeb"/>
      </w:pPr>
      <w:r>
        <w:t xml:space="preserve">The judge roster works very similar to the student roster. You can click the "Add a new judge" link in the sidebar, or if your judge roster is empty, the form will appear automatically: </w:t>
      </w:r>
    </w:p>
    <w:p w:rsidR="004769DA" w:rsidRDefault="004769DA" w:rsidP="004769DA">
      <w:r>
        <w:rPr>
          <w:noProof/>
          <w:color w:val="0000FF"/>
        </w:rPr>
        <w:drawing>
          <wp:inline distT="0" distB="0" distL="0" distR="0">
            <wp:extent cx="2857500" cy="1343025"/>
            <wp:effectExtent l="0" t="0" r="0" b="9525"/>
            <wp:docPr id="18" name="Picture 18" descr="user chapter judge-edit-judges.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 chapter judge-edit-judges.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p w:rsidR="004769DA" w:rsidRDefault="004769DA" w:rsidP="004769DA">
      <w:pPr>
        <w:pStyle w:val="NormalWeb"/>
      </w:pPr>
      <w:r>
        <w:t xml:space="preserve">You can add judges by their </w:t>
      </w:r>
      <w:proofErr w:type="spellStart"/>
      <w:r>
        <w:t>Tabroom</w:t>
      </w:r>
      <w:proofErr w:type="spellEnd"/>
      <w:r>
        <w:t xml:space="preserve"> account email, or manually enter their information and click the "Save Judge" button. You can link judges on your roster to their </w:t>
      </w:r>
      <w:proofErr w:type="spellStart"/>
      <w:r>
        <w:t>Tabroom</w:t>
      </w:r>
      <w:proofErr w:type="spellEnd"/>
      <w:r>
        <w:t xml:space="preserve"> accounts later if you wish. </w:t>
      </w:r>
    </w:p>
    <w:p w:rsidR="004769DA" w:rsidRDefault="004769DA" w:rsidP="004769DA">
      <w:pPr>
        <w:pStyle w:val="NormalWeb"/>
      </w:pPr>
      <w:r>
        <w:t xml:space="preserve">If you want to add a large number of judges at once, you can also use the "Import from Spreadsheet" option, which is found in the sidebar on your Students tab (not the Judge tab). For more information, see the section on </w:t>
      </w:r>
      <w:hyperlink r:id="rId39" w:anchor="Adding_Students_From_A_File" w:history="1">
        <w:r>
          <w:rPr>
            <w:rStyle w:val="Hyperlink"/>
          </w:rPr>
          <w:t>Adding Students From A File</w:t>
        </w:r>
      </w:hyperlink>
      <w:r>
        <w:t xml:space="preserve"> above. Make sure you use the "Judge" template, instead of the "Student" template. </w:t>
      </w:r>
    </w:p>
    <w:p w:rsidR="004769DA" w:rsidRDefault="004769DA" w:rsidP="004769DA">
      <w:pPr>
        <w:pStyle w:val="NormalWeb"/>
      </w:pPr>
      <w:r>
        <w:t xml:space="preserve">Once you have added judges to your roster, they will appear in a list: </w:t>
      </w:r>
    </w:p>
    <w:p w:rsidR="004769DA" w:rsidRDefault="004769DA" w:rsidP="004769DA">
      <w:r>
        <w:rPr>
          <w:noProof/>
          <w:color w:val="0000FF"/>
        </w:rPr>
        <w:drawing>
          <wp:inline distT="0" distB="0" distL="0" distR="0">
            <wp:extent cx="5715000" cy="762000"/>
            <wp:effectExtent l="0" t="0" r="0" b="0"/>
            <wp:docPr id="17" name="Picture 17" descr="user chapter judges.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 chapter judges.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762000"/>
                    </a:xfrm>
                    <a:prstGeom prst="rect">
                      <a:avLst/>
                    </a:prstGeom>
                    <a:noFill/>
                    <a:ln>
                      <a:noFill/>
                    </a:ln>
                  </pic:spPr>
                </pic:pic>
              </a:graphicData>
            </a:graphic>
          </wp:inline>
        </w:drawing>
      </w:r>
    </w:p>
    <w:p w:rsidR="004769DA" w:rsidRDefault="004769DA" w:rsidP="004769DA">
      <w:pPr>
        <w:pStyle w:val="NormalWeb"/>
      </w:pPr>
      <w:r>
        <w:t xml:space="preserve">Clicking on a judge's first or last name will let you edit their information. You can also toggle a judge between active/inactive to keep your roster easier to manage. You can select whether to see active or inactive judges on the sidebar: </w:t>
      </w:r>
    </w:p>
    <w:p w:rsidR="004769DA" w:rsidRDefault="004769DA" w:rsidP="004769DA">
      <w:r>
        <w:rPr>
          <w:noProof/>
          <w:color w:val="0000FF"/>
        </w:rPr>
        <w:drawing>
          <wp:inline distT="0" distB="0" distL="0" distR="0">
            <wp:extent cx="2857500" cy="2019300"/>
            <wp:effectExtent l="0" t="0" r="0" b="0"/>
            <wp:docPr id="16" name="Picture 16" descr="user chapter judges-inactives.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 chapter judges-inactives.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4769DA" w:rsidRDefault="004769DA" w:rsidP="004769DA">
      <w:pPr>
        <w:pStyle w:val="NormalWeb"/>
      </w:pPr>
      <w:r>
        <w:t>If you accidentally created duplicates on your judge roster, you can easily remove them by using the "</w:t>
      </w:r>
      <w:proofErr w:type="spellStart"/>
      <w:r>
        <w:t>Deduplicate</w:t>
      </w:r>
      <w:proofErr w:type="spellEnd"/>
      <w:r>
        <w:t xml:space="preserve"> judges" link on the sidebar. If any duplicates are found, you will be given the choice to merge them: </w:t>
      </w:r>
    </w:p>
    <w:p w:rsidR="004769DA" w:rsidRDefault="004769DA" w:rsidP="004769DA">
      <w:r>
        <w:rPr>
          <w:noProof/>
          <w:color w:val="0000FF"/>
        </w:rPr>
        <w:drawing>
          <wp:inline distT="0" distB="0" distL="0" distR="0">
            <wp:extent cx="4762500" cy="962025"/>
            <wp:effectExtent l="0" t="0" r="0" b="9525"/>
            <wp:docPr id="15" name="Picture 15" descr="user chapter dedupe-judges.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 chapter dedupe-judges.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962025"/>
                    </a:xfrm>
                    <a:prstGeom prst="rect">
                      <a:avLst/>
                    </a:prstGeom>
                    <a:noFill/>
                    <a:ln>
                      <a:noFill/>
                    </a:ln>
                  </pic:spPr>
                </pic:pic>
              </a:graphicData>
            </a:graphic>
          </wp:inline>
        </w:drawing>
      </w:r>
    </w:p>
    <w:p w:rsidR="004769DA" w:rsidRDefault="004769DA" w:rsidP="004769DA">
      <w:pPr>
        <w:pStyle w:val="NormalWeb"/>
      </w:pPr>
      <w:r>
        <w:t xml:space="preserve">To keep track of your judges dietary preferences, you can use the "Dietary Restrictions" link on the right - it will take you to the same page as for your student roster. </w:t>
      </w:r>
    </w:p>
    <w:p w:rsidR="004769DA" w:rsidRDefault="002F3F53" w:rsidP="00A16CA5">
      <w:pPr>
        <w:pStyle w:val="Heading2"/>
      </w:pPr>
      <w:r>
        <w:rPr>
          <w:rStyle w:val="mw-headline"/>
        </w:rPr>
        <w:t>*</w:t>
      </w:r>
      <w:r w:rsidR="004769DA">
        <w:rPr>
          <w:rStyle w:val="mw-headline"/>
        </w:rPr>
        <w:t>Circuits</w:t>
      </w:r>
    </w:p>
    <w:p w:rsidR="004769DA" w:rsidRDefault="004769DA" w:rsidP="004769DA">
      <w:pPr>
        <w:pStyle w:val="NormalWeb"/>
      </w:pPr>
      <w:r>
        <w:t xml:space="preserve">In order to register for a tournament, you must first join the appropriate "circuit." All tournaments on </w:t>
      </w:r>
      <w:proofErr w:type="spellStart"/>
      <w:r>
        <w:t>tabroom</w:t>
      </w:r>
      <w:proofErr w:type="spellEnd"/>
      <w:r>
        <w:t xml:space="preserve"> must be part of a "circuit" - to find out which circuit the tournament you're interested in is a part of, look on the main </w:t>
      </w:r>
      <w:hyperlink r:id="rId46" w:tooltip="Calendars" w:history="1">
        <w:r>
          <w:rPr>
            <w:rStyle w:val="Hyperlink"/>
          </w:rPr>
          <w:t>Calendar</w:t>
        </w:r>
      </w:hyperlink>
      <w:r>
        <w:t xml:space="preserve">. </w:t>
      </w:r>
    </w:p>
    <w:p w:rsidR="002F3F53" w:rsidRDefault="004769DA" w:rsidP="004769DA">
      <w:pPr>
        <w:pStyle w:val="NormalWeb"/>
      </w:pPr>
      <w:r>
        <w:t>Then, use the "Circuits" tab to join the circuit</w:t>
      </w:r>
    </w:p>
    <w:p w:rsidR="004769DA" w:rsidRDefault="004769DA" w:rsidP="004769DA">
      <w:r>
        <w:rPr>
          <w:noProof/>
          <w:color w:val="0000FF"/>
        </w:rPr>
        <w:drawing>
          <wp:inline distT="0" distB="0" distL="0" distR="0">
            <wp:extent cx="5715000" cy="2228850"/>
            <wp:effectExtent l="0" t="0" r="0" b="0"/>
            <wp:docPr id="14" name="Picture 14" descr="user chapter circuits.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 chapter circuits.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4769DA" w:rsidRDefault="004769DA" w:rsidP="004769DA">
      <w:pPr>
        <w:pStyle w:val="NormalWeb"/>
      </w:pPr>
      <w:r>
        <w:t xml:space="preserve">First, select the circuit you want to join from the dropdown. Then, choose whether to join for "Tournaments Only" or "Full Membership." </w:t>
      </w:r>
    </w:p>
    <w:p w:rsidR="004769DA" w:rsidRDefault="004769DA" w:rsidP="004769DA">
      <w:pPr>
        <w:pStyle w:val="NormalWeb"/>
      </w:pPr>
      <w:r>
        <w:t xml:space="preserve">Choose "Tournaments Only" if you want to register for tournaments, but don't want circuit emails or to be a dues paying member. Some circuits are run entirely on a tournament-only basis, such as the US National Circuit (HS). </w:t>
      </w:r>
    </w:p>
    <w:p w:rsidR="004769DA" w:rsidRDefault="004769DA" w:rsidP="004769DA">
      <w:pPr>
        <w:pStyle w:val="NormalWeb"/>
      </w:pPr>
      <w:r>
        <w:t xml:space="preserve">"Full Membership" means you will be able to register for tournaments, and will receive emails about the circuit. You may also be billed for membership dues. This is best for joining a state or local circuit that uses </w:t>
      </w:r>
      <w:proofErr w:type="spellStart"/>
      <w:r>
        <w:t>Tabroom</w:t>
      </w:r>
      <w:proofErr w:type="spellEnd"/>
      <w:r>
        <w:t xml:space="preserve"> to manage its membership. </w:t>
      </w:r>
    </w:p>
    <w:p w:rsidR="004769DA" w:rsidRDefault="004769DA" w:rsidP="004769DA">
      <w:pPr>
        <w:pStyle w:val="NormalWeb"/>
      </w:pPr>
      <w:r>
        <w:t xml:space="preserve">Once you have joined a circuit, your Circuits tab will change to show you the list of tournaments your school is a part of, and will give you the option to leave a circuit: </w:t>
      </w:r>
    </w:p>
    <w:p w:rsidR="004769DA" w:rsidRDefault="004769DA" w:rsidP="004769DA">
      <w:r>
        <w:rPr>
          <w:noProof/>
          <w:color w:val="0000FF"/>
        </w:rPr>
        <w:drawing>
          <wp:inline distT="0" distB="0" distL="0" distR="0">
            <wp:extent cx="4762500" cy="742950"/>
            <wp:effectExtent l="0" t="0" r="0" b="0"/>
            <wp:docPr id="13" name="Picture 13" descr="user chapter circuits-leave.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 chapter circuits-leave.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742950"/>
                    </a:xfrm>
                    <a:prstGeom prst="rect">
                      <a:avLst/>
                    </a:prstGeom>
                    <a:noFill/>
                    <a:ln>
                      <a:noFill/>
                    </a:ln>
                  </pic:spPr>
                </pic:pic>
              </a:graphicData>
            </a:graphic>
          </wp:inline>
        </w:drawing>
      </w:r>
    </w:p>
    <w:p w:rsidR="00A16CA5" w:rsidRPr="00A16CA5" w:rsidRDefault="00A16CA5" w:rsidP="00A16CA5">
      <w:pPr>
        <w:rPr>
          <w:rStyle w:val="mw-headline"/>
          <w:rFonts w:cs="Times New Roman"/>
        </w:rPr>
      </w:pPr>
    </w:p>
    <w:p w:rsidR="00A16CA5" w:rsidRDefault="00A16CA5" w:rsidP="00A16CA5">
      <w:pPr>
        <w:pStyle w:val="Heading1"/>
        <w:rPr>
          <w:rStyle w:val="mw-headline"/>
          <w:rFonts w:cs="Times New Roman"/>
        </w:rPr>
      </w:pPr>
      <w:r>
        <w:rPr>
          <w:rStyle w:val="mw-headline"/>
          <w:rFonts w:cs="Times New Roman"/>
        </w:rPr>
        <w:t>Registering for a Tournament</w:t>
      </w:r>
    </w:p>
    <w:p w:rsidR="00A16CA5" w:rsidRPr="00A16CA5" w:rsidRDefault="00A16CA5" w:rsidP="00A16CA5">
      <w:pPr>
        <w:rPr>
          <w:rStyle w:val="mw-headline"/>
          <w:rFonts w:cs="Times New Roman"/>
        </w:rPr>
      </w:pPr>
    </w:p>
    <w:p w:rsidR="004769DA" w:rsidRPr="002F3F53" w:rsidRDefault="004769DA" w:rsidP="002F3F53">
      <w:pPr>
        <w:rPr>
          <w:rFonts w:cs="Times New Roman"/>
        </w:rPr>
      </w:pPr>
    </w:p>
    <w:p w:rsidR="002F3F53" w:rsidRDefault="002F3F53" w:rsidP="002F3F53">
      <w:pPr>
        <w:pStyle w:val="Heading4"/>
        <w:rPr>
          <w:sz w:val="36"/>
          <w:highlight w:val="yellow"/>
        </w:rPr>
      </w:pPr>
      <w:bookmarkStart w:id="0" w:name="_GoBack"/>
      <w:bookmarkEnd w:id="0"/>
      <w:r>
        <w:rPr>
          <w:sz w:val="36"/>
          <w:highlight w:val="yellow"/>
        </w:rPr>
        <w:t>***NOTE***</w:t>
      </w:r>
    </w:p>
    <w:p w:rsidR="002F3F53" w:rsidRPr="002F3F53" w:rsidRDefault="00EA4370" w:rsidP="002F3F53">
      <w:pPr>
        <w:rPr>
          <w:rFonts w:cs="Times New Roman"/>
          <w:sz w:val="24"/>
          <w:highlight w:val="yellow"/>
        </w:rPr>
      </w:pPr>
      <w:proofErr w:type="spellStart"/>
      <w:r>
        <w:rPr>
          <w:rFonts w:cs="Times New Roman"/>
          <w:sz w:val="24"/>
          <w:highlight w:val="yellow"/>
        </w:rPr>
        <w:t>T3</w:t>
      </w:r>
      <w:proofErr w:type="spellEnd"/>
      <w:r>
        <w:rPr>
          <w:rFonts w:cs="Times New Roman"/>
          <w:sz w:val="24"/>
          <w:highlight w:val="yellow"/>
        </w:rPr>
        <w:t xml:space="preserve"> and </w:t>
      </w:r>
      <w:proofErr w:type="spellStart"/>
      <w:r>
        <w:rPr>
          <w:rFonts w:cs="Times New Roman"/>
          <w:sz w:val="24"/>
          <w:highlight w:val="yellow"/>
        </w:rPr>
        <w:t>T4</w:t>
      </w:r>
      <w:proofErr w:type="spellEnd"/>
      <w:r>
        <w:rPr>
          <w:rFonts w:cs="Times New Roman"/>
          <w:sz w:val="24"/>
          <w:highlight w:val="yellow"/>
        </w:rPr>
        <w:t xml:space="preserve"> are</w:t>
      </w:r>
      <w:r w:rsidR="002F3F53" w:rsidRPr="002F3F53">
        <w:rPr>
          <w:rFonts w:cs="Times New Roman"/>
          <w:sz w:val="24"/>
          <w:highlight w:val="yellow"/>
        </w:rPr>
        <w:t xml:space="preserve"> “closed” tournament in that I have to manually add your school (this prevents random non-CDL schools from taking space that might be necessary for CDL teams).  You shouldn’t need to take the following steps to register for this tournament, but they’re here to be safe.</w:t>
      </w:r>
    </w:p>
    <w:p w:rsidR="002F3F53" w:rsidRDefault="002F3F53" w:rsidP="004769DA">
      <w:pPr>
        <w:pStyle w:val="NormalWeb"/>
      </w:pPr>
    </w:p>
    <w:p w:rsidR="004769DA" w:rsidRDefault="004769DA" w:rsidP="004769DA">
      <w:pPr>
        <w:pStyle w:val="NormalWeb"/>
      </w:pPr>
      <w:r>
        <w:t xml:space="preserve">Once your school has joined a circuit, your Tournaments tab will show you a list of upcoming tournaments that you can register for: </w:t>
      </w:r>
    </w:p>
    <w:p w:rsidR="004769DA" w:rsidRDefault="004769DA" w:rsidP="004769DA">
      <w:r>
        <w:rPr>
          <w:noProof/>
          <w:color w:val="0000FF"/>
        </w:rPr>
        <w:drawing>
          <wp:inline distT="0" distB="0" distL="0" distR="0">
            <wp:extent cx="4762500" cy="1866900"/>
            <wp:effectExtent l="0" t="0" r="0" b="0"/>
            <wp:docPr id="23" name="Picture 23" descr="user chapter tournaments-upcoming.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 chapter tournaments-upcoming.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rsidR="004769DA" w:rsidRDefault="004769DA" w:rsidP="004769DA">
      <w:pPr>
        <w:pStyle w:val="NormalWeb"/>
      </w:pPr>
      <w:r>
        <w:t xml:space="preserve">Click the "Register" button next to the tournament to get started. You can also click the red "X" next to a tournament to ignore it so it won't show up on your list. You can then choose "Show Ignored Tournaments" at the bottom if you want to add it back. </w:t>
      </w:r>
    </w:p>
    <w:p w:rsidR="004769DA" w:rsidRDefault="004769DA" w:rsidP="004769DA">
      <w:pPr>
        <w:pStyle w:val="NormalWeb"/>
      </w:pPr>
      <w:r>
        <w:t xml:space="preserve">Once you click "Register," you may be asked to provide an Adult Contact for tournaments which require it. You can edit this information later on the General tab of your entry: </w:t>
      </w:r>
    </w:p>
    <w:p w:rsidR="004769DA" w:rsidRDefault="004769DA" w:rsidP="004769DA">
      <w:r>
        <w:rPr>
          <w:noProof/>
          <w:color w:val="0000FF"/>
        </w:rPr>
        <w:drawing>
          <wp:inline distT="0" distB="0" distL="0" distR="0">
            <wp:extent cx="4762500" cy="2085975"/>
            <wp:effectExtent l="0" t="0" r="0" b="9525"/>
            <wp:docPr id="22" name="Picture 22" descr="user enter entry.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 enter entry.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p>
    <w:p w:rsidR="002F3F53" w:rsidRDefault="002F3F53" w:rsidP="002F3F53">
      <w:pPr>
        <w:pStyle w:val="Heading2"/>
      </w:pPr>
      <w:r>
        <w:rPr>
          <w:rStyle w:val="mw-headline"/>
        </w:rPr>
        <w:t>*Adding Entries</w:t>
      </w:r>
    </w:p>
    <w:p w:rsidR="002F3F53" w:rsidRDefault="002F3F53" w:rsidP="004769DA">
      <w:pPr>
        <w:pStyle w:val="NormalWeb"/>
      </w:pPr>
    </w:p>
    <w:p w:rsidR="004769DA" w:rsidRDefault="002F3F53" w:rsidP="004769DA">
      <w:pPr>
        <w:pStyle w:val="NormalWeb"/>
      </w:pPr>
      <w:r>
        <w:t>C</w:t>
      </w:r>
      <w:r w:rsidR="004769DA">
        <w:t xml:space="preserve">lick the Entries tab and then choose an Event on the sidebar. The number next to each event is the number of entries you currently have in that event. </w:t>
      </w:r>
    </w:p>
    <w:p w:rsidR="004769DA" w:rsidRDefault="004769DA" w:rsidP="004769DA">
      <w:r>
        <w:rPr>
          <w:noProof/>
          <w:color w:val="0000FF"/>
        </w:rPr>
        <w:drawing>
          <wp:inline distT="0" distB="0" distL="0" distR="0">
            <wp:extent cx="2857500" cy="5372100"/>
            <wp:effectExtent l="0" t="0" r="0" b="0"/>
            <wp:docPr id="21" name="Picture 21" descr="user enter students-events.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 enter students-events.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5372100"/>
                    </a:xfrm>
                    <a:prstGeom prst="rect">
                      <a:avLst/>
                    </a:prstGeom>
                    <a:noFill/>
                    <a:ln>
                      <a:noFill/>
                    </a:ln>
                  </pic:spPr>
                </pic:pic>
              </a:graphicData>
            </a:graphic>
          </wp:inline>
        </w:drawing>
      </w:r>
    </w:p>
    <w:p w:rsidR="004769DA" w:rsidRDefault="004769DA" w:rsidP="004769DA">
      <w:pPr>
        <w:pStyle w:val="NormalWeb"/>
      </w:pPr>
      <w:r>
        <w:t xml:space="preserve">Use the "Add Entry" box on the right to select a student(s) names, and then click "Add Entry:" </w:t>
      </w:r>
    </w:p>
    <w:p w:rsidR="004769DA" w:rsidRDefault="004769DA" w:rsidP="004769DA">
      <w:r>
        <w:rPr>
          <w:noProof/>
          <w:color w:val="0000FF"/>
        </w:rPr>
        <w:drawing>
          <wp:inline distT="0" distB="0" distL="0" distR="0">
            <wp:extent cx="2857500" cy="1581150"/>
            <wp:effectExtent l="0" t="0" r="0" b="0"/>
            <wp:docPr id="20" name="Picture 20" descr="user enter students-addentry.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 enter students-addentry.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rsidR="004769DA" w:rsidRDefault="004769DA" w:rsidP="004769DA">
      <w:pPr>
        <w:pStyle w:val="NormalWeb"/>
      </w:pPr>
      <w:r>
        <w:t xml:space="preserve">Once you have created entries, you will see them in your list, where you can edit or drop them: </w:t>
      </w:r>
    </w:p>
    <w:p w:rsidR="004769DA" w:rsidRDefault="004769DA" w:rsidP="004769DA">
      <w:r>
        <w:rPr>
          <w:noProof/>
          <w:color w:val="0000FF"/>
        </w:rPr>
        <w:drawing>
          <wp:inline distT="0" distB="0" distL="0" distR="0">
            <wp:extent cx="4762500" cy="723900"/>
            <wp:effectExtent l="0" t="0" r="0" b="0"/>
            <wp:docPr id="19" name="Picture 19" descr="user enter students-existing.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 enter students-existing.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723900"/>
                    </a:xfrm>
                    <a:prstGeom prst="rect">
                      <a:avLst/>
                    </a:prstGeom>
                    <a:noFill/>
                    <a:ln>
                      <a:noFill/>
                    </a:ln>
                  </pic:spPr>
                </pic:pic>
              </a:graphicData>
            </a:graphic>
          </wp:inline>
        </w:drawing>
      </w:r>
    </w:p>
    <w:p w:rsidR="004769DA" w:rsidRDefault="00BE6FDD" w:rsidP="00A16CA5">
      <w:pPr>
        <w:pStyle w:val="Heading2"/>
      </w:pPr>
      <w:r>
        <w:rPr>
          <w:rStyle w:val="mw-headline"/>
        </w:rPr>
        <w:t>*</w:t>
      </w:r>
      <w:r w:rsidR="004769DA">
        <w:rPr>
          <w:rStyle w:val="mw-headline"/>
        </w:rPr>
        <w:t>Adding Judges</w:t>
      </w:r>
    </w:p>
    <w:p w:rsidR="004769DA" w:rsidRDefault="004769DA" w:rsidP="004769DA">
      <w:pPr>
        <w:pStyle w:val="NormalWeb"/>
      </w:pPr>
      <w:r>
        <w:t xml:space="preserve">Once you have entered competitors, you can use the Judges tab to enter your judges. The sidebar will show you a list of judge groups you can enter judges in, and will appear in red if you have not entered enough judges to meet your commitment: </w:t>
      </w:r>
    </w:p>
    <w:p w:rsidR="004769DA" w:rsidRDefault="004769DA" w:rsidP="004769DA">
      <w:r>
        <w:rPr>
          <w:noProof/>
          <w:color w:val="0000FF"/>
        </w:rPr>
        <w:drawing>
          <wp:inline distT="0" distB="0" distL="0" distR="0">
            <wp:extent cx="2857500" cy="2457450"/>
            <wp:effectExtent l="0" t="0" r="0" b="0"/>
            <wp:docPr id="29" name="Picture 29" descr="user enter judges-judgegroups.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r enter judges-judgegroups.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p>
    <w:p w:rsidR="004769DA" w:rsidRDefault="004769DA" w:rsidP="004769DA">
      <w:pPr>
        <w:pStyle w:val="NormalWeb"/>
      </w:pPr>
      <w:r>
        <w:t xml:space="preserve">Choose a judge group on the right, and then use the Add Judges box in the sidebar to add a judge: </w:t>
      </w:r>
    </w:p>
    <w:p w:rsidR="004769DA" w:rsidRDefault="004769DA" w:rsidP="004769DA">
      <w:r>
        <w:rPr>
          <w:noProof/>
          <w:color w:val="0000FF"/>
        </w:rPr>
        <w:drawing>
          <wp:inline distT="0" distB="0" distL="0" distR="0">
            <wp:extent cx="2857500" cy="1790700"/>
            <wp:effectExtent l="0" t="0" r="0" b="0"/>
            <wp:docPr id="28" name="Picture 28" descr="user enter judges-addjudges.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ser enter judges-addjudges.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4769DA" w:rsidRDefault="004769DA" w:rsidP="004769DA">
      <w:pPr>
        <w:pStyle w:val="NormalWeb"/>
      </w:pPr>
      <w:r>
        <w:t xml:space="preserve">Judges will then appear in your list, where you can edit or drop them: </w:t>
      </w:r>
    </w:p>
    <w:p w:rsidR="004769DA" w:rsidRDefault="004769DA" w:rsidP="004769DA">
      <w:r>
        <w:rPr>
          <w:noProof/>
          <w:color w:val="0000FF"/>
        </w:rPr>
        <w:drawing>
          <wp:inline distT="0" distB="0" distL="0" distR="0">
            <wp:extent cx="4762500" cy="895350"/>
            <wp:effectExtent l="0" t="0" r="0" b="0"/>
            <wp:docPr id="27" name="Picture 27" descr="user enter judges-existing.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 enter judges-existing.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895350"/>
                    </a:xfrm>
                    <a:prstGeom prst="rect">
                      <a:avLst/>
                    </a:prstGeom>
                    <a:noFill/>
                    <a:ln>
                      <a:noFill/>
                    </a:ln>
                  </pic:spPr>
                </pic:pic>
              </a:graphicData>
            </a:graphic>
          </wp:inline>
        </w:drawing>
      </w:r>
    </w:p>
    <w:p w:rsidR="004769DA" w:rsidRDefault="004769DA" w:rsidP="004769DA">
      <w:pPr>
        <w:pStyle w:val="NormalWeb"/>
      </w:pPr>
      <w:r>
        <w:t xml:space="preserve">When adding a judge, you may be asked to provide additional details, such as how many prelim rounds they are entered for, or contact information for them: </w:t>
      </w:r>
    </w:p>
    <w:p w:rsidR="004769DA" w:rsidRDefault="004769DA" w:rsidP="004769DA">
      <w:r>
        <w:rPr>
          <w:noProof/>
          <w:color w:val="0000FF"/>
        </w:rPr>
        <w:drawing>
          <wp:inline distT="0" distB="0" distL="0" distR="0">
            <wp:extent cx="4762500" cy="1952625"/>
            <wp:effectExtent l="0" t="0" r="0" b="9525"/>
            <wp:docPr id="26" name="Picture 26" descr="user enter judge-details.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ser enter judge-details.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1952625"/>
                    </a:xfrm>
                    <a:prstGeom prst="rect">
                      <a:avLst/>
                    </a:prstGeom>
                    <a:noFill/>
                    <a:ln>
                      <a:noFill/>
                    </a:ln>
                  </pic:spPr>
                </pic:pic>
              </a:graphicData>
            </a:graphic>
          </wp:inline>
        </w:drawing>
      </w:r>
    </w:p>
    <w:p w:rsidR="004769DA" w:rsidRDefault="004769DA" w:rsidP="00A16CA5">
      <w:pPr>
        <w:pStyle w:val="Heading3"/>
      </w:pPr>
      <w:r>
        <w:rPr>
          <w:rStyle w:val="mw-headline"/>
        </w:rPr>
        <w:t>Limiting Judge Availability</w:t>
      </w:r>
    </w:p>
    <w:p w:rsidR="004769DA" w:rsidRDefault="004769DA" w:rsidP="004769DA">
      <w:pPr>
        <w:pStyle w:val="NormalWeb"/>
      </w:pPr>
      <w:r>
        <w:t xml:space="preserve">Once you have added a judge to your entry, </w:t>
      </w:r>
      <w:r w:rsidRPr="007078C7">
        <w:rPr>
          <w:highlight w:val="yellow"/>
        </w:rPr>
        <w:t>you can notify the tournament if they will not be available for certain days/rounds. From your judge entry, click the link under the "Availability" column:</w:t>
      </w:r>
      <w:r>
        <w:t xml:space="preserve"> </w:t>
      </w:r>
    </w:p>
    <w:p w:rsidR="004769DA" w:rsidRDefault="004769DA" w:rsidP="004769DA">
      <w:r>
        <w:rPr>
          <w:noProof/>
          <w:color w:val="0000FF"/>
        </w:rPr>
        <w:drawing>
          <wp:inline distT="0" distB="0" distL="0" distR="0">
            <wp:extent cx="4762500" cy="828675"/>
            <wp:effectExtent l="0" t="0" r="0" b="9525"/>
            <wp:docPr id="25" name="Picture 25" descr="user enter judges-availability.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ser enter judges-availability.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828675"/>
                    </a:xfrm>
                    <a:prstGeom prst="rect">
                      <a:avLst/>
                    </a:prstGeom>
                    <a:noFill/>
                    <a:ln>
                      <a:noFill/>
                    </a:ln>
                  </pic:spPr>
                </pic:pic>
              </a:graphicData>
            </a:graphic>
          </wp:inline>
        </w:drawing>
      </w:r>
    </w:p>
    <w:p w:rsidR="004769DA" w:rsidRDefault="004769DA" w:rsidP="004769DA">
      <w:pPr>
        <w:pStyle w:val="NormalWeb"/>
      </w:pPr>
      <w:r>
        <w:t xml:space="preserve">Depending on the tournament, this will let you mark a judge as unavailable for particular rounds or days - click the button in the Available column to toggle between Yes and No: </w:t>
      </w:r>
    </w:p>
    <w:p w:rsidR="004769DA" w:rsidRDefault="004769DA" w:rsidP="004769DA">
      <w:r>
        <w:rPr>
          <w:noProof/>
          <w:color w:val="0000FF"/>
        </w:rPr>
        <w:drawing>
          <wp:inline distT="0" distB="0" distL="0" distR="0">
            <wp:extent cx="4762500" cy="1266825"/>
            <wp:effectExtent l="0" t="0" r="0" b="9525"/>
            <wp:docPr id="24" name="Picture 24" descr="user enter judge-striketime.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ser enter judge-striketime.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1266825"/>
                    </a:xfrm>
                    <a:prstGeom prst="rect">
                      <a:avLst/>
                    </a:prstGeom>
                    <a:noFill/>
                    <a:ln>
                      <a:noFill/>
                    </a:ln>
                  </pic:spPr>
                </pic:pic>
              </a:graphicData>
            </a:graphic>
          </wp:inline>
        </w:drawing>
      </w:r>
    </w:p>
    <w:p w:rsidR="004769DA" w:rsidRDefault="004769DA" w:rsidP="004769DA">
      <w:pPr>
        <w:pStyle w:val="NormalWeb"/>
      </w:pPr>
      <w:r>
        <w:t xml:space="preserve">If fines apply for being under your judging obligation, you will be shown the applicable amount. </w:t>
      </w:r>
    </w:p>
    <w:p w:rsidR="005960D6" w:rsidRDefault="005960D6" w:rsidP="005960D6">
      <w:pPr>
        <w:pStyle w:val="Heading1"/>
      </w:pPr>
      <w:r>
        <w:t>Accessing Results</w:t>
      </w:r>
    </w:p>
    <w:p w:rsidR="004769DA" w:rsidRDefault="004769DA" w:rsidP="00A16CA5">
      <w:pPr>
        <w:pStyle w:val="Heading2"/>
      </w:pPr>
      <w:r>
        <w:rPr>
          <w:rStyle w:val="mw-headline"/>
        </w:rPr>
        <w:t>School Results</w:t>
      </w:r>
    </w:p>
    <w:p w:rsidR="004769DA" w:rsidRDefault="004769DA" w:rsidP="004769DA">
      <w:pPr>
        <w:pStyle w:val="NormalWeb"/>
      </w:pPr>
      <w:r>
        <w:t xml:space="preserve">If your account is the admin for your school, you can access results for your entire team. </w:t>
      </w:r>
    </w:p>
    <w:p w:rsidR="004769DA" w:rsidRDefault="004769DA" w:rsidP="004769DA">
      <w:pPr>
        <w:pStyle w:val="Heading3"/>
      </w:pPr>
      <w:r>
        <w:rPr>
          <w:rStyle w:val="mw-headline"/>
        </w:rPr>
        <w:t>Accessing Results</w:t>
      </w:r>
    </w:p>
    <w:p w:rsidR="004769DA" w:rsidRDefault="004769DA" w:rsidP="004769DA">
      <w:pPr>
        <w:pStyle w:val="NormalWeb"/>
      </w:pPr>
      <w:r>
        <w:t xml:space="preserve">From your account dashboard, you can use the Results tab to see a list of tournaments with available results: </w:t>
      </w:r>
    </w:p>
    <w:p w:rsidR="004769DA" w:rsidRDefault="004769DA" w:rsidP="004769DA">
      <w:r>
        <w:rPr>
          <w:noProof/>
          <w:color w:val="0000FF"/>
        </w:rPr>
        <w:drawing>
          <wp:inline distT="0" distB="0" distL="0" distR="0">
            <wp:extent cx="5715000" cy="1943100"/>
            <wp:effectExtent l="0" t="0" r="0" b="0"/>
            <wp:docPr id="33" name="Picture 33" descr="user results index.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ser results index.pn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1943100"/>
                    </a:xfrm>
                    <a:prstGeom prst="rect">
                      <a:avLst/>
                    </a:prstGeom>
                    <a:noFill/>
                    <a:ln>
                      <a:noFill/>
                    </a:ln>
                  </pic:spPr>
                </pic:pic>
              </a:graphicData>
            </a:graphic>
          </wp:inline>
        </w:drawing>
      </w:r>
    </w:p>
    <w:p w:rsidR="004769DA" w:rsidRDefault="004769DA" w:rsidP="004769DA">
      <w:pPr>
        <w:pStyle w:val="NormalWeb"/>
      </w:pPr>
      <w:r>
        <w:t xml:space="preserve">Clicking the Results tab will give you a list of </w:t>
      </w:r>
      <w:proofErr w:type="spellStart"/>
      <w:r>
        <w:t>of</w:t>
      </w:r>
      <w:proofErr w:type="spellEnd"/>
      <w:r>
        <w:t xml:space="preserve"> available reports for that tournament. Full Tournament Results takes you to the full public results for the entire tournament instead: </w:t>
      </w:r>
    </w:p>
    <w:p w:rsidR="004769DA" w:rsidRDefault="004769DA" w:rsidP="004769DA">
      <w:r>
        <w:rPr>
          <w:noProof/>
          <w:color w:val="0000FF"/>
        </w:rPr>
        <w:drawing>
          <wp:inline distT="0" distB="0" distL="0" distR="0">
            <wp:extent cx="2857500" cy="4486275"/>
            <wp:effectExtent l="0" t="0" r="0" b="9525"/>
            <wp:docPr id="32" name="Picture 32" descr="user results tourn-yourreports.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ser results tourn-yourreports.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4486275"/>
                    </a:xfrm>
                    <a:prstGeom prst="rect">
                      <a:avLst/>
                    </a:prstGeom>
                    <a:noFill/>
                    <a:ln>
                      <a:noFill/>
                    </a:ln>
                  </pic:spPr>
                </pic:pic>
              </a:graphicData>
            </a:graphic>
          </wp:inline>
        </w:drawing>
      </w:r>
    </w:p>
    <w:p w:rsidR="004769DA" w:rsidRDefault="004769DA" w:rsidP="004769DA">
      <w:pPr>
        <w:pStyle w:val="NormalWeb"/>
      </w:pPr>
      <w:r>
        <w:t xml:space="preserve">Tournament Stats will give you a general overview of participation at the tournament. </w:t>
      </w:r>
    </w:p>
    <w:p w:rsidR="004769DA" w:rsidRDefault="004769DA" w:rsidP="004769DA">
      <w:pPr>
        <w:pStyle w:val="NormalWeb"/>
      </w:pPr>
      <w:r>
        <w:t xml:space="preserve">Show Entry Roster will show you your complete entry from the tournament. </w:t>
      </w:r>
    </w:p>
    <w:p w:rsidR="004769DA" w:rsidRDefault="004769DA" w:rsidP="004769DA">
      <w:pPr>
        <w:pStyle w:val="NormalWeb"/>
      </w:pPr>
      <w:r>
        <w:t xml:space="preserve">Show Team Results will give you the complete results for the entire team, including final places, seeds, and speaker awards: </w:t>
      </w:r>
    </w:p>
    <w:p w:rsidR="004769DA" w:rsidRDefault="004769DA" w:rsidP="004769DA">
      <w:r>
        <w:rPr>
          <w:noProof/>
          <w:color w:val="0000FF"/>
        </w:rPr>
        <w:drawing>
          <wp:inline distT="0" distB="0" distL="0" distR="0">
            <wp:extent cx="4762500" cy="1104900"/>
            <wp:effectExtent l="0" t="0" r="0" b="0"/>
            <wp:docPr id="31" name="Picture 31" descr="user results report.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ser results report.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1104900"/>
                    </a:xfrm>
                    <a:prstGeom prst="rect">
                      <a:avLst/>
                    </a:prstGeom>
                    <a:noFill/>
                    <a:ln>
                      <a:noFill/>
                    </a:ln>
                  </pic:spPr>
                </pic:pic>
              </a:graphicData>
            </a:graphic>
          </wp:inline>
        </w:drawing>
      </w:r>
    </w:p>
    <w:p w:rsidR="004769DA" w:rsidRDefault="004769DA" w:rsidP="004769DA">
      <w:pPr>
        <w:pStyle w:val="NormalWeb"/>
      </w:pPr>
      <w:r>
        <w:t xml:space="preserve">Print Team Results contains the same information, but in PDF form for easy printing. </w:t>
      </w:r>
    </w:p>
    <w:p w:rsidR="004769DA" w:rsidRDefault="004769DA" w:rsidP="004769DA">
      <w:pPr>
        <w:pStyle w:val="Heading3"/>
      </w:pPr>
      <w:r>
        <w:rPr>
          <w:rStyle w:val="mw-headline"/>
        </w:rPr>
        <w:t>Accessing Online Ballots/Comments</w:t>
      </w:r>
    </w:p>
    <w:p w:rsidR="004769DA" w:rsidRDefault="004769DA" w:rsidP="004769DA">
      <w:pPr>
        <w:pStyle w:val="NormalWeb"/>
      </w:pPr>
      <w:r>
        <w:t xml:space="preserve">The Show Online Ballots link in the sidebar allows you to access and RFD's or Comments (if any) that judges entered online: </w:t>
      </w:r>
    </w:p>
    <w:p w:rsidR="004769DA" w:rsidRDefault="004769DA" w:rsidP="004769DA">
      <w:r>
        <w:rPr>
          <w:noProof/>
          <w:color w:val="0000FF"/>
        </w:rPr>
        <w:drawing>
          <wp:inline distT="0" distB="0" distL="0" distR="0">
            <wp:extent cx="4762500" cy="800100"/>
            <wp:effectExtent l="0" t="0" r="0" b="0"/>
            <wp:docPr id="30" name="Picture 30" descr="user results online-ballots.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ser results online-ballots.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800100"/>
                    </a:xfrm>
                    <a:prstGeom prst="rect">
                      <a:avLst/>
                    </a:prstGeom>
                    <a:noFill/>
                    <a:ln>
                      <a:noFill/>
                    </a:ln>
                  </pic:spPr>
                </pic:pic>
              </a:graphicData>
            </a:graphic>
          </wp:inline>
        </w:drawing>
      </w:r>
    </w:p>
    <w:p w:rsidR="004769DA" w:rsidRDefault="004769DA" w:rsidP="004769DA">
      <w:pPr>
        <w:pStyle w:val="NormalWeb"/>
      </w:pPr>
      <w:r>
        <w:t xml:space="preserve">Print Ballots contains the same information in PDF form. </w:t>
      </w:r>
    </w:p>
    <w:p w:rsidR="004769DA" w:rsidRPr="004769DA" w:rsidRDefault="004769DA" w:rsidP="004769DA">
      <w:pPr>
        <w:spacing w:before="100" w:beforeAutospacing="1" w:after="100" w:afterAutospacing="1"/>
        <w:rPr>
          <w:rFonts w:eastAsia="Times New Roman" w:cs="Times New Roman"/>
          <w:sz w:val="24"/>
          <w:szCs w:val="24"/>
        </w:rPr>
      </w:pPr>
    </w:p>
    <w:p w:rsidR="00916F7C" w:rsidRDefault="00916F7C"/>
    <w:sectPr w:rsidR="00916F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9DA"/>
    <w:rsid w:val="001163C2"/>
    <w:rsid w:val="002F3F53"/>
    <w:rsid w:val="004769DA"/>
    <w:rsid w:val="00557976"/>
    <w:rsid w:val="005960D6"/>
    <w:rsid w:val="005F2B33"/>
    <w:rsid w:val="007078C7"/>
    <w:rsid w:val="00916F7C"/>
    <w:rsid w:val="009E2A92"/>
    <w:rsid w:val="00A16CA5"/>
    <w:rsid w:val="00BE6FDD"/>
    <w:rsid w:val="00CB0B0A"/>
    <w:rsid w:val="00CE6BED"/>
    <w:rsid w:val="00D673C4"/>
    <w:rsid w:val="00EA4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FDA7E1-9691-4202-8B18-470326BD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3C4"/>
    <w:pPr>
      <w:spacing w:after="0" w:line="240" w:lineRule="auto"/>
    </w:pPr>
  </w:style>
  <w:style w:type="paragraph" w:styleId="Heading1">
    <w:name w:val="heading 1"/>
    <w:aliases w:val="Titles"/>
    <w:basedOn w:val="Normal"/>
    <w:next w:val="Normal"/>
    <w:link w:val="Heading1Char"/>
    <w:uiPriority w:val="9"/>
    <w:qFormat/>
    <w:rsid w:val="00CE6BED"/>
    <w:pPr>
      <w:keepNext/>
      <w:keepLines/>
      <w:pBdr>
        <w:top w:val="single" w:sz="4" w:space="1" w:color="auto"/>
        <w:left w:val="single" w:sz="4" w:space="4" w:color="auto"/>
        <w:bottom w:val="single" w:sz="4" w:space="1" w:color="auto"/>
        <w:right w:val="single" w:sz="4" w:space="4" w:color="auto"/>
      </w:pBdr>
      <w:jc w:val="center"/>
      <w:outlineLvl w:val="0"/>
    </w:pPr>
    <w:rPr>
      <w:rFonts w:eastAsiaTheme="majorEastAsia" w:cstheme="majorBidi"/>
      <w:b/>
      <w:caps/>
      <w:sz w:val="48"/>
      <w:szCs w:val="32"/>
    </w:rPr>
  </w:style>
  <w:style w:type="paragraph" w:styleId="Heading2">
    <w:name w:val="heading 2"/>
    <w:aliases w:val="Tags"/>
    <w:basedOn w:val="Normal"/>
    <w:next w:val="Normal"/>
    <w:link w:val="Heading2Char"/>
    <w:uiPriority w:val="9"/>
    <w:unhideWhenUsed/>
    <w:qFormat/>
    <w:rsid w:val="00CB0B0A"/>
    <w:pPr>
      <w:keepNext/>
      <w:keepLines/>
      <w:outlineLvl w:val="1"/>
    </w:pPr>
    <w:rPr>
      <w:rFonts w:eastAsiaTheme="majorEastAsia" w:cstheme="majorBidi"/>
      <w:caps/>
      <w:szCs w:val="26"/>
    </w:rPr>
  </w:style>
  <w:style w:type="paragraph" w:styleId="Heading3">
    <w:name w:val="heading 3"/>
    <w:basedOn w:val="Normal"/>
    <w:next w:val="Normal"/>
    <w:link w:val="Heading3Char"/>
    <w:uiPriority w:val="9"/>
    <w:unhideWhenUsed/>
    <w:qFormat/>
    <w:rsid w:val="00D673C4"/>
    <w:pPr>
      <w:keepNext/>
      <w:keepLines/>
      <w:ind w:left="720"/>
      <w:outlineLvl w:val="2"/>
    </w:pPr>
    <w:rPr>
      <w:rFonts w:eastAsiaTheme="majorEastAsia" w:cstheme="majorBidi"/>
      <w:i/>
      <w:caps/>
      <w:szCs w:val="24"/>
    </w:rPr>
  </w:style>
  <w:style w:type="paragraph" w:styleId="Heading4">
    <w:name w:val="heading 4"/>
    <w:basedOn w:val="Normal"/>
    <w:link w:val="Heading4Char"/>
    <w:uiPriority w:val="9"/>
    <w:qFormat/>
    <w:rsid w:val="004769DA"/>
    <w:pPr>
      <w:spacing w:before="100" w:beforeAutospacing="1" w:after="100" w:afterAutospacing="1"/>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s Char"/>
    <w:basedOn w:val="DefaultParagraphFont"/>
    <w:link w:val="Heading1"/>
    <w:uiPriority w:val="9"/>
    <w:rsid w:val="00CE6BED"/>
    <w:rPr>
      <w:rFonts w:eastAsiaTheme="majorEastAsia" w:cstheme="majorBidi"/>
      <w:b/>
      <w:caps/>
      <w:sz w:val="48"/>
      <w:szCs w:val="32"/>
    </w:rPr>
  </w:style>
  <w:style w:type="character" w:customStyle="1" w:styleId="Heading2Char">
    <w:name w:val="Heading 2 Char"/>
    <w:aliases w:val="Tags Char"/>
    <w:basedOn w:val="DefaultParagraphFont"/>
    <w:link w:val="Heading2"/>
    <w:uiPriority w:val="9"/>
    <w:rsid w:val="00CB0B0A"/>
    <w:rPr>
      <w:rFonts w:eastAsiaTheme="majorEastAsia" w:cstheme="majorBidi"/>
      <w:caps/>
      <w:szCs w:val="26"/>
    </w:rPr>
  </w:style>
  <w:style w:type="character" w:customStyle="1" w:styleId="Heading3Char">
    <w:name w:val="Heading 3 Char"/>
    <w:basedOn w:val="DefaultParagraphFont"/>
    <w:link w:val="Heading3"/>
    <w:uiPriority w:val="9"/>
    <w:rsid w:val="00D673C4"/>
    <w:rPr>
      <w:rFonts w:eastAsiaTheme="majorEastAsia" w:cstheme="majorBidi"/>
      <w:i/>
      <w:caps/>
      <w:szCs w:val="24"/>
    </w:rPr>
  </w:style>
  <w:style w:type="character" w:customStyle="1" w:styleId="mw-headline">
    <w:name w:val="mw-headline"/>
    <w:basedOn w:val="DefaultParagraphFont"/>
    <w:rsid w:val="004769DA"/>
  </w:style>
  <w:style w:type="paragraph" w:styleId="NormalWeb">
    <w:name w:val="Normal (Web)"/>
    <w:basedOn w:val="Normal"/>
    <w:uiPriority w:val="99"/>
    <w:semiHidden/>
    <w:unhideWhenUsed/>
    <w:rsid w:val="004769DA"/>
    <w:pPr>
      <w:spacing w:before="100" w:beforeAutospacing="1" w:after="100" w:afterAutospacing="1"/>
    </w:pPr>
    <w:rPr>
      <w:rFonts w:eastAsia="Times New Roman" w:cs="Times New Roman"/>
      <w:sz w:val="24"/>
      <w:szCs w:val="24"/>
    </w:rPr>
  </w:style>
  <w:style w:type="character" w:customStyle="1" w:styleId="Heading4Char">
    <w:name w:val="Heading 4 Char"/>
    <w:basedOn w:val="DefaultParagraphFont"/>
    <w:link w:val="Heading4"/>
    <w:uiPriority w:val="9"/>
    <w:rsid w:val="004769DA"/>
    <w:rPr>
      <w:rFonts w:eastAsia="Times New Roman" w:cs="Times New Roman"/>
      <w:b/>
      <w:bCs/>
      <w:sz w:val="24"/>
      <w:szCs w:val="24"/>
    </w:rPr>
  </w:style>
  <w:style w:type="character" w:styleId="Hyperlink">
    <w:name w:val="Hyperlink"/>
    <w:basedOn w:val="DefaultParagraphFont"/>
    <w:uiPriority w:val="99"/>
    <w:unhideWhenUsed/>
    <w:rsid w:val="004769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95003">
      <w:bodyDiv w:val="1"/>
      <w:marLeft w:val="0"/>
      <w:marRight w:val="0"/>
      <w:marTop w:val="0"/>
      <w:marBottom w:val="0"/>
      <w:divBdr>
        <w:top w:val="none" w:sz="0" w:space="0" w:color="auto"/>
        <w:left w:val="none" w:sz="0" w:space="0" w:color="auto"/>
        <w:bottom w:val="none" w:sz="0" w:space="0" w:color="auto"/>
        <w:right w:val="none" w:sz="0" w:space="0" w:color="auto"/>
      </w:divBdr>
      <w:divsChild>
        <w:div w:id="261648255">
          <w:marLeft w:val="0"/>
          <w:marRight w:val="0"/>
          <w:marTop w:val="0"/>
          <w:marBottom w:val="0"/>
          <w:divBdr>
            <w:top w:val="none" w:sz="0" w:space="0" w:color="auto"/>
            <w:left w:val="none" w:sz="0" w:space="0" w:color="auto"/>
            <w:bottom w:val="none" w:sz="0" w:space="0" w:color="auto"/>
            <w:right w:val="none" w:sz="0" w:space="0" w:color="auto"/>
          </w:divBdr>
          <w:divsChild>
            <w:div w:id="694966852">
              <w:marLeft w:val="0"/>
              <w:marRight w:val="0"/>
              <w:marTop w:val="0"/>
              <w:marBottom w:val="0"/>
              <w:divBdr>
                <w:top w:val="none" w:sz="0" w:space="0" w:color="auto"/>
                <w:left w:val="none" w:sz="0" w:space="0" w:color="auto"/>
                <w:bottom w:val="none" w:sz="0" w:space="0" w:color="auto"/>
                <w:right w:val="none" w:sz="0" w:space="0" w:color="auto"/>
              </w:divBdr>
            </w:div>
          </w:divsChild>
        </w:div>
        <w:div w:id="515193683">
          <w:marLeft w:val="0"/>
          <w:marRight w:val="0"/>
          <w:marTop w:val="0"/>
          <w:marBottom w:val="0"/>
          <w:divBdr>
            <w:top w:val="none" w:sz="0" w:space="0" w:color="auto"/>
            <w:left w:val="none" w:sz="0" w:space="0" w:color="auto"/>
            <w:bottom w:val="none" w:sz="0" w:space="0" w:color="auto"/>
            <w:right w:val="none" w:sz="0" w:space="0" w:color="auto"/>
          </w:divBdr>
          <w:divsChild>
            <w:div w:id="116797694">
              <w:marLeft w:val="0"/>
              <w:marRight w:val="0"/>
              <w:marTop w:val="0"/>
              <w:marBottom w:val="0"/>
              <w:divBdr>
                <w:top w:val="none" w:sz="0" w:space="0" w:color="auto"/>
                <w:left w:val="none" w:sz="0" w:space="0" w:color="auto"/>
                <w:bottom w:val="none" w:sz="0" w:space="0" w:color="auto"/>
                <w:right w:val="none" w:sz="0" w:space="0" w:color="auto"/>
              </w:divBdr>
            </w:div>
          </w:divsChild>
        </w:div>
        <w:div w:id="1193422589">
          <w:marLeft w:val="0"/>
          <w:marRight w:val="0"/>
          <w:marTop w:val="0"/>
          <w:marBottom w:val="0"/>
          <w:divBdr>
            <w:top w:val="none" w:sz="0" w:space="0" w:color="auto"/>
            <w:left w:val="none" w:sz="0" w:space="0" w:color="auto"/>
            <w:bottom w:val="none" w:sz="0" w:space="0" w:color="auto"/>
            <w:right w:val="none" w:sz="0" w:space="0" w:color="auto"/>
          </w:divBdr>
          <w:divsChild>
            <w:div w:id="1942566297">
              <w:marLeft w:val="0"/>
              <w:marRight w:val="0"/>
              <w:marTop w:val="0"/>
              <w:marBottom w:val="0"/>
              <w:divBdr>
                <w:top w:val="none" w:sz="0" w:space="0" w:color="auto"/>
                <w:left w:val="none" w:sz="0" w:space="0" w:color="auto"/>
                <w:bottom w:val="none" w:sz="0" w:space="0" w:color="auto"/>
                <w:right w:val="none" w:sz="0" w:space="0" w:color="auto"/>
              </w:divBdr>
            </w:div>
          </w:divsChild>
        </w:div>
        <w:div w:id="1594506685">
          <w:marLeft w:val="0"/>
          <w:marRight w:val="0"/>
          <w:marTop w:val="0"/>
          <w:marBottom w:val="0"/>
          <w:divBdr>
            <w:top w:val="none" w:sz="0" w:space="0" w:color="auto"/>
            <w:left w:val="none" w:sz="0" w:space="0" w:color="auto"/>
            <w:bottom w:val="none" w:sz="0" w:space="0" w:color="auto"/>
            <w:right w:val="none" w:sz="0" w:space="0" w:color="auto"/>
          </w:divBdr>
          <w:divsChild>
            <w:div w:id="708603994">
              <w:marLeft w:val="0"/>
              <w:marRight w:val="0"/>
              <w:marTop w:val="0"/>
              <w:marBottom w:val="0"/>
              <w:divBdr>
                <w:top w:val="none" w:sz="0" w:space="0" w:color="auto"/>
                <w:left w:val="none" w:sz="0" w:space="0" w:color="auto"/>
                <w:bottom w:val="none" w:sz="0" w:space="0" w:color="auto"/>
                <w:right w:val="none" w:sz="0" w:space="0" w:color="auto"/>
              </w:divBdr>
            </w:div>
          </w:divsChild>
        </w:div>
        <w:div w:id="1112481759">
          <w:marLeft w:val="0"/>
          <w:marRight w:val="0"/>
          <w:marTop w:val="0"/>
          <w:marBottom w:val="0"/>
          <w:divBdr>
            <w:top w:val="none" w:sz="0" w:space="0" w:color="auto"/>
            <w:left w:val="none" w:sz="0" w:space="0" w:color="auto"/>
            <w:bottom w:val="none" w:sz="0" w:space="0" w:color="auto"/>
            <w:right w:val="none" w:sz="0" w:space="0" w:color="auto"/>
          </w:divBdr>
          <w:divsChild>
            <w:div w:id="420220727">
              <w:marLeft w:val="0"/>
              <w:marRight w:val="0"/>
              <w:marTop w:val="0"/>
              <w:marBottom w:val="0"/>
              <w:divBdr>
                <w:top w:val="none" w:sz="0" w:space="0" w:color="auto"/>
                <w:left w:val="none" w:sz="0" w:space="0" w:color="auto"/>
                <w:bottom w:val="none" w:sz="0" w:space="0" w:color="auto"/>
                <w:right w:val="none" w:sz="0" w:space="0" w:color="auto"/>
              </w:divBdr>
            </w:div>
          </w:divsChild>
        </w:div>
        <w:div w:id="1159928774">
          <w:marLeft w:val="0"/>
          <w:marRight w:val="0"/>
          <w:marTop w:val="0"/>
          <w:marBottom w:val="0"/>
          <w:divBdr>
            <w:top w:val="none" w:sz="0" w:space="0" w:color="auto"/>
            <w:left w:val="none" w:sz="0" w:space="0" w:color="auto"/>
            <w:bottom w:val="none" w:sz="0" w:space="0" w:color="auto"/>
            <w:right w:val="none" w:sz="0" w:space="0" w:color="auto"/>
          </w:divBdr>
          <w:divsChild>
            <w:div w:id="13191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50182">
      <w:bodyDiv w:val="1"/>
      <w:marLeft w:val="0"/>
      <w:marRight w:val="0"/>
      <w:marTop w:val="0"/>
      <w:marBottom w:val="0"/>
      <w:divBdr>
        <w:top w:val="none" w:sz="0" w:space="0" w:color="auto"/>
        <w:left w:val="none" w:sz="0" w:space="0" w:color="auto"/>
        <w:bottom w:val="none" w:sz="0" w:space="0" w:color="auto"/>
        <w:right w:val="none" w:sz="0" w:space="0" w:color="auto"/>
      </w:divBdr>
    </w:div>
    <w:div w:id="590772452">
      <w:bodyDiv w:val="1"/>
      <w:marLeft w:val="0"/>
      <w:marRight w:val="0"/>
      <w:marTop w:val="0"/>
      <w:marBottom w:val="0"/>
      <w:divBdr>
        <w:top w:val="none" w:sz="0" w:space="0" w:color="auto"/>
        <w:left w:val="none" w:sz="0" w:space="0" w:color="auto"/>
        <w:bottom w:val="none" w:sz="0" w:space="0" w:color="auto"/>
        <w:right w:val="none" w:sz="0" w:space="0" w:color="auto"/>
      </w:divBdr>
      <w:divsChild>
        <w:div w:id="1837845976">
          <w:marLeft w:val="0"/>
          <w:marRight w:val="0"/>
          <w:marTop w:val="0"/>
          <w:marBottom w:val="0"/>
          <w:divBdr>
            <w:top w:val="none" w:sz="0" w:space="0" w:color="auto"/>
            <w:left w:val="none" w:sz="0" w:space="0" w:color="auto"/>
            <w:bottom w:val="none" w:sz="0" w:space="0" w:color="auto"/>
            <w:right w:val="none" w:sz="0" w:space="0" w:color="auto"/>
          </w:divBdr>
          <w:divsChild>
            <w:div w:id="794251799">
              <w:marLeft w:val="0"/>
              <w:marRight w:val="0"/>
              <w:marTop w:val="0"/>
              <w:marBottom w:val="0"/>
              <w:divBdr>
                <w:top w:val="none" w:sz="0" w:space="0" w:color="auto"/>
                <w:left w:val="none" w:sz="0" w:space="0" w:color="auto"/>
                <w:bottom w:val="none" w:sz="0" w:space="0" w:color="auto"/>
                <w:right w:val="none" w:sz="0" w:space="0" w:color="auto"/>
              </w:divBdr>
            </w:div>
          </w:divsChild>
        </w:div>
        <w:div w:id="680932126">
          <w:marLeft w:val="0"/>
          <w:marRight w:val="0"/>
          <w:marTop w:val="0"/>
          <w:marBottom w:val="0"/>
          <w:divBdr>
            <w:top w:val="none" w:sz="0" w:space="0" w:color="auto"/>
            <w:left w:val="none" w:sz="0" w:space="0" w:color="auto"/>
            <w:bottom w:val="none" w:sz="0" w:space="0" w:color="auto"/>
            <w:right w:val="none" w:sz="0" w:space="0" w:color="auto"/>
          </w:divBdr>
          <w:divsChild>
            <w:div w:id="1859927439">
              <w:marLeft w:val="0"/>
              <w:marRight w:val="0"/>
              <w:marTop w:val="0"/>
              <w:marBottom w:val="0"/>
              <w:divBdr>
                <w:top w:val="none" w:sz="0" w:space="0" w:color="auto"/>
                <w:left w:val="none" w:sz="0" w:space="0" w:color="auto"/>
                <w:bottom w:val="none" w:sz="0" w:space="0" w:color="auto"/>
                <w:right w:val="none" w:sz="0" w:space="0" w:color="auto"/>
              </w:divBdr>
            </w:div>
          </w:divsChild>
        </w:div>
        <w:div w:id="1460340240">
          <w:marLeft w:val="0"/>
          <w:marRight w:val="0"/>
          <w:marTop w:val="0"/>
          <w:marBottom w:val="0"/>
          <w:divBdr>
            <w:top w:val="none" w:sz="0" w:space="0" w:color="auto"/>
            <w:left w:val="none" w:sz="0" w:space="0" w:color="auto"/>
            <w:bottom w:val="none" w:sz="0" w:space="0" w:color="auto"/>
            <w:right w:val="none" w:sz="0" w:space="0" w:color="auto"/>
          </w:divBdr>
          <w:divsChild>
            <w:div w:id="739986346">
              <w:marLeft w:val="0"/>
              <w:marRight w:val="0"/>
              <w:marTop w:val="0"/>
              <w:marBottom w:val="0"/>
              <w:divBdr>
                <w:top w:val="none" w:sz="0" w:space="0" w:color="auto"/>
                <w:left w:val="none" w:sz="0" w:space="0" w:color="auto"/>
                <w:bottom w:val="none" w:sz="0" w:space="0" w:color="auto"/>
                <w:right w:val="none" w:sz="0" w:space="0" w:color="auto"/>
              </w:divBdr>
            </w:div>
          </w:divsChild>
        </w:div>
        <w:div w:id="1985889009">
          <w:marLeft w:val="0"/>
          <w:marRight w:val="0"/>
          <w:marTop w:val="0"/>
          <w:marBottom w:val="0"/>
          <w:divBdr>
            <w:top w:val="none" w:sz="0" w:space="0" w:color="auto"/>
            <w:left w:val="none" w:sz="0" w:space="0" w:color="auto"/>
            <w:bottom w:val="none" w:sz="0" w:space="0" w:color="auto"/>
            <w:right w:val="none" w:sz="0" w:space="0" w:color="auto"/>
          </w:divBdr>
          <w:divsChild>
            <w:div w:id="2060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520">
      <w:bodyDiv w:val="1"/>
      <w:marLeft w:val="0"/>
      <w:marRight w:val="0"/>
      <w:marTop w:val="0"/>
      <w:marBottom w:val="0"/>
      <w:divBdr>
        <w:top w:val="none" w:sz="0" w:space="0" w:color="auto"/>
        <w:left w:val="none" w:sz="0" w:space="0" w:color="auto"/>
        <w:bottom w:val="none" w:sz="0" w:space="0" w:color="auto"/>
        <w:right w:val="none" w:sz="0" w:space="0" w:color="auto"/>
      </w:divBdr>
      <w:divsChild>
        <w:div w:id="49811948">
          <w:marLeft w:val="0"/>
          <w:marRight w:val="0"/>
          <w:marTop w:val="0"/>
          <w:marBottom w:val="0"/>
          <w:divBdr>
            <w:top w:val="none" w:sz="0" w:space="0" w:color="auto"/>
            <w:left w:val="none" w:sz="0" w:space="0" w:color="auto"/>
            <w:bottom w:val="none" w:sz="0" w:space="0" w:color="auto"/>
            <w:right w:val="none" w:sz="0" w:space="0" w:color="auto"/>
          </w:divBdr>
          <w:divsChild>
            <w:div w:id="217976686">
              <w:marLeft w:val="0"/>
              <w:marRight w:val="0"/>
              <w:marTop w:val="0"/>
              <w:marBottom w:val="0"/>
              <w:divBdr>
                <w:top w:val="none" w:sz="0" w:space="0" w:color="auto"/>
                <w:left w:val="none" w:sz="0" w:space="0" w:color="auto"/>
                <w:bottom w:val="none" w:sz="0" w:space="0" w:color="auto"/>
                <w:right w:val="none" w:sz="0" w:space="0" w:color="auto"/>
              </w:divBdr>
            </w:div>
          </w:divsChild>
        </w:div>
        <w:div w:id="995111686">
          <w:marLeft w:val="0"/>
          <w:marRight w:val="0"/>
          <w:marTop w:val="0"/>
          <w:marBottom w:val="0"/>
          <w:divBdr>
            <w:top w:val="none" w:sz="0" w:space="0" w:color="auto"/>
            <w:left w:val="none" w:sz="0" w:space="0" w:color="auto"/>
            <w:bottom w:val="none" w:sz="0" w:space="0" w:color="auto"/>
            <w:right w:val="none" w:sz="0" w:space="0" w:color="auto"/>
          </w:divBdr>
          <w:divsChild>
            <w:div w:id="223759984">
              <w:marLeft w:val="0"/>
              <w:marRight w:val="0"/>
              <w:marTop w:val="0"/>
              <w:marBottom w:val="0"/>
              <w:divBdr>
                <w:top w:val="none" w:sz="0" w:space="0" w:color="auto"/>
                <w:left w:val="none" w:sz="0" w:space="0" w:color="auto"/>
                <w:bottom w:val="none" w:sz="0" w:space="0" w:color="auto"/>
                <w:right w:val="none" w:sz="0" w:space="0" w:color="auto"/>
              </w:divBdr>
            </w:div>
          </w:divsChild>
        </w:div>
        <w:div w:id="329480243">
          <w:marLeft w:val="0"/>
          <w:marRight w:val="0"/>
          <w:marTop w:val="0"/>
          <w:marBottom w:val="0"/>
          <w:divBdr>
            <w:top w:val="none" w:sz="0" w:space="0" w:color="auto"/>
            <w:left w:val="none" w:sz="0" w:space="0" w:color="auto"/>
            <w:bottom w:val="none" w:sz="0" w:space="0" w:color="auto"/>
            <w:right w:val="none" w:sz="0" w:space="0" w:color="auto"/>
          </w:divBdr>
          <w:divsChild>
            <w:div w:id="338317852">
              <w:marLeft w:val="0"/>
              <w:marRight w:val="0"/>
              <w:marTop w:val="0"/>
              <w:marBottom w:val="0"/>
              <w:divBdr>
                <w:top w:val="none" w:sz="0" w:space="0" w:color="auto"/>
                <w:left w:val="none" w:sz="0" w:space="0" w:color="auto"/>
                <w:bottom w:val="none" w:sz="0" w:space="0" w:color="auto"/>
                <w:right w:val="none" w:sz="0" w:space="0" w:color="auto"/>
              </w:divBdr>
            </w:div>
          </w:divsChild>
        </w:div>
        <w:div w:id="773865146">
          <w:marLeft w:val="0"/>
          <w:marRight w:val="0"/>
          <w:marTop w:val="0"/>
          <w:marBottom w:val="0"/>
          <w:divBdr>
            <w:top w:val="none" w:sz="0" w:space="0" w:color="auto"/>
            <w:left w:val="none" w:sz="0" w:space="0" w:color="auto"/>
            <w:bottom w:val="none" w:sz="0" w:space="0" w:color="auto"/>
            <w:right w:val="none" w:sz="0" w:space="0" w:color="auto"/>
          </w:divBdr>
          <w:divsChild>
            <w:div w:id="1742554882">
              <w:marLeft w:val="0"/>
              <w:marRight w:val="0"/>
              <w:marTop w:val="0"/>
              <w:marBottom w:val="0"/>
              <w:divBdr>
                <w:top w:val="none" w:sz="0" w:space="0" w:color="auto"/>
                <w:left w:val="none" w:sz="0" w:space="0" w:color="auto"/>
                <w:bottom w:val="none" w:sz="0" w:space="0" w:color="auto"/>
                <w:right w:val="none" w:sz="0" w:space="0" w:color="auto"/>
              </w:divBdr>
            </w:div>
          </w:divsChild>
        </w:div>
        <w:div w:id="735081692">
          <w:marLeft w:val="0"/>
          <w:marRight w:val="0"/>
          <w:marTop w:val="0"/>
          <w:marBottom w:val="0"/>
          <w:divBdr>
            <w:top w:val="none" w:sz="0" w:space="0" w:color="auto"/>
            <w:left w:val="none" w:sz="0" w:space="0" w:color="auto"/>
            <w:bottom w:val="none" w:sz="0" w:space="0" w:color="auto"/>
            <w:right w:val="none" w:sz="0" w:space="0" w:color="auto"/>
          </w:divBdr>
          <w:divsChild>
            <w:div w:id="2461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4974">
      <w:bodyDiv w:val="1"/>
      <w:marLeft w:val="0"/>
      <w:marRight w:val="0"/>
      <w:marTop w:val="0"/>
      <w:marBottom w:val="0"/>
      <w:divBdr>
        <w:top w:val="none" w:sz="0" w:space="0" w:color="auto"/>
        <w:left w:val="none" w:sz="0" w:space="0" w:color="auto"/>
        <w:bottom w:val="none" w:sz="0" w:space="0" w:color="auto"/>
        <w:right w:val="none" w:sz="0" w:space="0" w:color="auto"/>
      </w:divBdr>
      <w:divsChild>
        <w:div w:id="902565025">
          <w:marLeft w:val="0"/>
          <w:marRight w:val="0"/>
          <w:marTop w:val="0"/>
          <w:marBottom w:val="0"/>
          <w:divBdr>
            <w:top w:val="none" w:sz="0" w:space="0" w:color="auto"/>
            <w:left w:val="none" w:sz="0" w:space="0" w:color="auto"/>
            <w:bottom w:val="none" w:sz="0" w:space="0" w:color="auto"/>
            <w:right w:val="none" w:sz="0" w:space="0" w:color="auto"/>
          </w:divBdr>
          <w:divsChild>
            <w:div w:id="232005836">
              <w:marLeft w:val="0"/>
              <w:marRight w:val="0"/>
              <w:marTop w:val="0"/>
              <w:marBottom w:val="0"/>
              <w:divBdr>
                <w:top w:val="none" w:sz="0" w:space="0" w:color="auto"/>
                <w:left w:val="none" w:sz="0" w:space="0" w:color="auto"/>
                <w:bottom w:val="none" w:sz="0" w:space="0" w:color="auto"/>
                <w:right w:val="none" w:sz="0" w:space="0" w:color="auto"/>
              </w:divBdr>
            </w:div>
          </w:divsChild>
        </w:div>
        <w:div w:id="1087846856">
          <w:marLeft w:val="0"/>
          <w:marRight w:val="0"/>
          <w:marTop w:val="0"/>
          <w:marBottom w:val="0"/>
          <w:divBdr>
            <w:top w:val="none" w:sz="0" w:space="0" w:color="auto"/>
            <w:left w:val="none" w:sz="0" w:space="0" w:color="auto"/>
            <w:bottom w:val="none" w:sz="0" w:space="0" w:color="auto"/>
            <w:right w:val="none" w:sz="0" w:space="0" w:color="auto"/>
          </w:divBdr>
          <w:divsChild>
            <w:div w:id="1852448748">
              <w:marLeft w:val="0"/>
              <w:marRight w:val="0"/>
              <w:marTop w:val="0"/>
              <w:marBottom w:val="0"/>
              <w:divBdr>
                <w:top w:val="none" w:sz="0" w:space="0" w:color="auto"/>
                <w:left w:val="none" w:sz="0" w:space="0" w:color="auto"/>
                <w:bottom w:val="none" w:sz="0" w:space="0" w:color="auto"/>
                <w:right w:val="none" w:sz="0" w:space="0" w:color="auto"/>
              </w:divBdr>
              <w:divsChild>
                <w:div w:id="610550563">
                  <w:marLeft w:val="0"/>
                  <w:marRight w:val="0"/>
                  <w:marTop w:val="0"/>
                  <w:marBottom w:val="0"/>
                  <w:divBdr>
                    <w:top w:val="none" w:sz="0" w:space="0" w:color="auto"/>
                    <w:left w:val="none" w:sz="0" w:space="0" w:color="auto"/>
                    <w:bottom w:val="none" w:sz="0" w:space="0" w:color="auto"/>
                    <w:right w:val="none" w:sz="0" w:space="0" w:color="auto"/>
                  </w:divBdr>
                  <w:divsChild>
                    <w:div w:id="21710727">
                      <w:marLeft w:val="0"/>
                      <w:marRight w:val="0"/>
                      <w:marTop w:val="0"/>
                      <w:marBottom w:val="0"/>
                      <w:divBdr>
                        <w:top w:val="none" w:sz="0" w:space="0" w:color="auto"/>
                        <w:left w:val="none" w:sz="0" w:space="0" w:color="auto"/>
                        <w:bottom w:val="none" w:sz="0" w:space="0" w:color="auto"/>
                        <w:right w:val="none" w:sz="0" w:space="0" w:color="auto"/>
                      </w:divBdr>
                    </w:div>
                  </w:divsChild>
                </w:div>
                <w:div w:id="853615853">
                  <w:marLeft w:val="0"/>
                  <w:marRight w:val="0"/>
                  <w:marTop w:val="0"/>
                  <w:marBottom w:val="0"/>
                  <w:divBdr>
                    <w:top w:val="none" w:sz="0" w:space="0" w:color="auto"/>
                    <w:left w:val="none" w:sz="0" w:space="0" w:color="auto"/>
                    <w:bottom w:val="none" w:sz="0" w:space="0" w:color="auto"/>
                    <w:right w:val="none" w:sz="0" w:space="0" w:color="auto"/>
                  </w:divBdr>
                  <w:divsChild>
                    <w:div w:id="1042553242">
                      <w:marLeft w:val="0"/>
                      <w:marRight w:val="0"/>
                      <w:marTop w:val="0"/>
                      <w:marBottom w:val="0"/>
                      <w:divBdr>
                        <w:top w:val="none" w:sz="0" w:space="0" w:color="auto"/>
                        <w:left w:val="none" w:sz="0" w:space="0" w:color="auto"/>
                        <w:bottom w:val="none" w:sz="0" w:space="0" w:color="auto"/>
                        <w:right w:val="none" w:sz="0" w:space="0" w:color="auto"/>
                      </w:divBdr>
                    </w:div>
                  </w:divsChild>
                </w:div>
                <w:div w:id="1617709571">
                  <w:marLeft w:val="0"/>
                  <w:marRight w:val="0"/>
                  <w:marTop w:val="0"/>
                  <w:marBottom w:val="0"/>
                  <w:divBdr>
                    <w:top w:val="none" w:sz="0" w:space="0" w:color="auto"/>
                    <w:left w:val="none" w:sz="0" w:space="0" w:color="auto"/>
                    <w:bottom w:val="none" w:sz="0" w:space="0" w:color="auto"/>
                    <w:right w:val="none" w:sz="0" w:space="0" w:color="auto"/>
                  </w:divBdr>
                  <w:divsChild>
                    <w:div w:id="5322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7242">
      <w:bodyDiv w:val="1"/>
      <w:marLeft w:val="0"/>
      <w:marRight w:val="0"/>
      <w:marTop w:val="0"/>
      <w:marBottom w:val="0"/>
      <w:divBdr>
        <w:top w:val="none" w:sz="0" w:space="0" w:color="auto"/>
        <w:left w:val="none" w:sz="0" w:space="0" w:color="auto"/>
        <w:bottom w:val="none" w:sz="0" w:space="0" w:color="auto"/>
        <w:right w:val="none" w:sz="0" w:space="0" w:color="auto"/>
      </w:divBdr>
      <w:divsChild>
        <w:div w:id="1395929711">
          <w:marLeft w:val="0"/>
          <w:marRight w:val="0"/>
          <w:marTop w:val="0"/>
          <w:marBottom w:val="0"/>
          <w:divBdr>
            <w:top w:val="none" w:sz="0" w:space="0" w:color="auto"/>
            <w:left w:val="none" w:sz="0" w:space="0" w:color="auto"/>
            <w:bottom w:val="none" w:sz="0" w:space="0" w:color="auto"/>
            <w:right w:val="none" w:sz="0" w:space="0" w:color="auto"/>
          </w:divBdr>
          <w:divsChild>
            <w:div w:id="844856134">
              <w:marLeft w:val="0"/>
              <w:marRight w:val="0"/>
              <w:marTop w:val="0"/>
              <w:marBottom w:val="0"/>
              <w:divBdr>
                <w:top w:val="none" w:sz="0" w:space="0" w:color="auto"/>
                <w:left w:val="none" w:sz="0" w:space="0" w:color="auto"/>
                <w:bottom w:val="none" w:sz="0" w:space="0" w:color="auto"/>
                <w:right w:val="none" w:sz="0" w:space="0" w:color="auto"/>
              </w:divBdr>
            </w:div>
          </w:divsChild>
        </w:div>
        <w:div w:id="212809502">
          <w:marLeft w:val="0"/>
          <w:marRight w:val="0"/>
          <w:marTop w:val="0"/>
          <w:marBottom w:val="0"/>
          <w:divBdr>
            <w:top w:val="none" w:sz="0" w:space="0" w:color="auto"/>
            <w:left w:val="none" w:sz="0" w:space="0" w:color="auto"/>
            <w:bottom w:val="none" w:sz="0" w:space="0" w:color="auto"/>
            <w:right w:val="none" w:sz="0" w:space="0" w:color="auto"/>
          </w:divBdr>
          <w:divsChild>
            <w:div w:id="1711412553">
              <w:marLeft w:val="0"/>
              <w:marRight w:val="0"/>
              <w:marTop w:val="0"/>
              <w:marBottom w:val="0"/>
              <w:divBdr>
                <w:top w:val="none" w:sz="0" w:space="0" w:color="auto"/>
                <w:left w:val="none" w:sz="0" w:space="0" w:color="auto"/>
                <w:bottom w:val="none" w:sz="0" w:space="0" w:color="auto"/>
                <w:right w:val="none" w:sz="0" w:space="0" w:color="auto"/>
              </w:divBdr>
            </w:div>
          </w:divsChild>
        </w:div>
        <w:div w:id="2093040450">
          <w:marLeft w:val="0"/>
          <w:marRight w:val="0"/>
          <w:marTop w:val="0"/>
          <w:marBottom w:val="0"/>
          <w:divBdr>
            <w:top w:val="none" w:sz="0" w:space="0" w:color="auto"/>
            <w:left w:val="none" w:sz="0" w:space="0" w:color="auto"/>
            <w:bottom w:val="none" w:sz="0" w:space="0" w:color="auto"/>
            <w:right w:val="none" w:sz="0" w:space="0" w:color="auto"/>
          </w:divBdr>
          <w:divsChild>
            <w:div w:id="5094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66">
      <w:bodyDiv w:val="1"/>
      <w:marLeft w:val="0"/>
      <w:marRight w:val="0"/>
      <w:marTop w:val="0"/>
      <w:marBottom w:val="0"/>
      <w:divBdr>
        <w:top w:val="none" w:sz="0" w:space="0" w:color="auto"/>
        <w:left w:val="none" w:sz="0" w:space="0" w:color="auto"/>
        <w:bottom w:val="none" w:sz="0" w:space="0" w:color="auto"/>
        <w:right w:val="none" w:sz="0" w:space="0" w:color="auto"/>
      </w:divBdr>
      <w:divsChild>
        <w:div w:id="248002462">
          <w:marLeft w:val="0"/>
          <w:marRight w:val="0"/>
          <w:marTop w:val="0"/>
          <w:marBottom w:val="0"/>
          <w:divBdr>
            <w:top w:val="none" w:sz="0" w:space="0" w:color="auto"/>
            <w:left w:val="none" w:sz="0" w:space="0" w:color="auto"/>
            <w:bottom w:val="none" w:sz="0" w:space="0" w:color="auto"/>
            <w:right w:val="none" w:sz="0" w:space="0" w:color="auto"/>
          </w:divBdr>
          <w:divsChild>
            <w:div w:id="570235826">
              <w:marLeft w:val="0"/>
              <w:marRight w:val="0"/>
              <w:marTop w:val="0"/>
              <w:marBottom w:val="0"/>
              <w:divBdr>
                <w:top w:val="none" w:sz="0" w:space="0" w:color="auto"/>
                <w:left w:val="none" w:sz="0" w:space="0" w:color="auto"/>
                <w:bottom w:val="none" w:sz="0" w:space="0" w:color="auto"/>
                <w:right w:val="none" w:sz="0" w:space="0" w:color="auto"/>
              </w:divBdr>
            </w:div>
          </w:divsChild>
        </w:div>
        <w:div w:id="87123494">
          <w:marLeft w:val="0"/>
          <w:marRight w:val="0"/>
          <w:marTop w:val="0"/>
          <w:marBottom w:val="0"/>
          <w:divBdr>
            <w:top w:val="none" w:sz="0" w:space="0" w:color="auto"/>
            <w:left w:val="none" w:sz="0" w:space="0" w:color="auto"/>
            <w:bottom w:val="none" w:sz="0" w:space="0" w:color="auto"/>
            <w:right w:val="none" w:sz="0" w:space="0" w:color="auto"/>
          </w:divBdr>
          <w:divsChild>
            <w:div w:id="1362315362">
              <w:marLeft w:val="0"/>
              <w:marRight w:val="0"/>
              <w:marTop w:val="0"/>
              <w:marBottom w:val="0"/>
              <w:divBdr>
                <w:top w:val="none" w:sz="0" w:space="0" w:color="auto"/>
                <w:left w:val="none" w:sz="0" w:space="0" w:color="auto"/>
                <w:bottom w:val="none" w:sz="0" w:space="0" w:color="auto"/>
                <w:right w:val="none" w:sz="0" w:space="0" w:color="auto"/>
              </w:divBdr>
            </w:div>
          </w:divsChild>
        </w:div>
        <w:div w:id="1507939493">
          <w:marLeft w:val="0"/>
          <w:marRight w:val="0"/>
          <w:marTop w:val="0"/>
          <w:marBottom w:val="0"/>
          <w:divBdr>
            <w:top w:val="none" w:sz="0" w:space="0" w:color="auto"/>
            <w:left w:val="none" w:sz="0" w:space="0" w:color="auto"/>
            <w:bottom w:val="none" w:sz="0" w:space="0" w:color="auto"/>
            <w:right w:val="none" w:sz="0" w:space="0" w:color="auto"/>
          </w:divBdr>
          <w:divsChild>
            <w:div w:id="1441294949">
              <w:marLeft w:val="0"/>
              <w:marRight w:val="0"/>
              <w:marTop w:val="0"/>
              <w:marBottom w:val="0"/>
              <w:divBdr>
                <w:top w:val="none" w:sz="0" w:space="0" w:color="auto"/>
                <w:left w:val="none" w:sz="0" w:space="0" w:color="auto"/>
                <w:bottom w:val="none" w:sz="0" w:space="0" w:color="auto"/>
                <w:right w:val="none" w:sz="0" w:space="0" w:color="auto"/>
              </w:divBdr>
            </w:div>
          </w:divsChild>
        </w:div>
        <w:div w:id="2020958877">
          <w:marLeft w:val="0"/>
          <w:marRight w:val="0"/>
          <w:marTop w:val="0"/>
          <w:marBottom w:val="0"/>
          <w:divBdr>
            <w:top w:val="none" w:sz="0" w:space="0" w:color="auto"/>
            <w:left w:val="none" w:sz="0" w:space="0" w:color="auto"/>
            <w:bottom w:val="none" w:sz="0" w:space="0" w:color="auto"/>
            <w:right w:val="none" w:sz="0" w:space="0" w:color="auto"/>
          </w:divBdr>
          <w:divsChild>
            <w:div w:id="1386877035">
              <w:marLeft w:val="0"/>
              <w:marRight w:val="0"/>
              <w:marTop w:val="0"/>
              <w:marBottom w:val="0"/>
              <w:divBdr>
                <w:top w:val="none" w:sz="0" w:space="0" w:color="auto"/>
                <w:left w:val="none" w:sz="0" w:space="0" w:color="auto"/>
                <w:bottom w:val="none" w:sz="0" w:space="0" w:color="auto"/>
                <w:right w:val="none" w:sz="0" w:space="0" w:color="auto"/>
              </w:divBdr>
            </w:div>
          </w:divsChild>
        </w:div>
        <w:div w:id="989214476">
          <w:marLeft w:val="0"/>
          <w:marRight w:val="0"/>
          <w:marTop w:val="0"/>
          <w:marBottom w:val="0"/>
          <w:divBdr>
            <w:top w:val="none" w:sz="0" w:space="0" w:color="auto"/>
            <w:left w:val="none" w:sz="0" w:space="0" w:color="auto"/>
            <w:bottom w:val="none" w:sz="0" w:space="0" w:color="auto"/>
            <w:right w:val="none" w:sz="0" w:space="0" w:color="auto"/>
          </w:divBdr>
          <w:divsChild>
            <w:div w:id="1233276021">
              <w:marLeft w:val="0"/>
              <w:marRight w:val="0"/>
              <w:marTop w:val="0"/>
              <w:marBottom w:val="0"/>
              <w:divBdr>
                <w:top w:val="none" w:sz="0" w:space="0" w:color="auto"/>
                <w:left w:val="none" w:sz="0" w:space="0" w:color="auto"/>
                <w:bottom w:val="none" w:sz="0" w:space="0" w:color="auto"/>
                <w:right w:val="none" w:sz="0" w:space="0" w:color="auto"/>
              </w:divBdr>
            </w:div>
          </w:divsChild>
        </w:div>
        <w:div w:id="2083067194">
          <w:marLeft w:val="0"/>
          <w:marRight w:val="0"/>
          <w:marTop w:val="0"/>
          <w:marBottom w:val="0"/>
          <w:divBdr>
            <w:top w:val="none" w:sz="0" w:space="0" w:color="auto"/>
            <w:left w:val="none" w:sz="0" w:space="0" w:color="auto"/>
            <w:bottom w:val="none" w:sz="0" w:space="0" w:color="auto"/>
            <w:right w:val="none" w:sz="0" w:space="0" w:color="auto"/>
          </w:divBdr>
          <w:divsChild>
            <w:div w:id="173173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05570">
      <w:bodyDiv w:val="1"/>
      <w:marLeft w:val="0"/>
      <w:marRight w:val="0"/>
      <w:marTop w:val="0"/>
      <w:marBottom w:val="0"/>
      <w:divBdr>
        <w:top w:val="none" w:sz="0" w:space="0" w:color="auto"/>
        <w:left w:val="none" w:sz="0" w:space="0" w:color="auto"/>
        <w:bottom w:val="none" w:sz="0" w:space="0" w:color="auto"/>
        <w:right w:val="none" w:sz="0" w:space="0" w:color="auto"/>
      </w:divBdr>
      <w:divsChild>
        <w:div w:id="1545756416">
          <w:marLeft w:val="0"/>
          <w:marRight w:val="0"/>
          <w:marTop w:val="0"/>
          <w:marBottom w:val="0"/>
          <w:divBdr>
            <w:top w:val="none" w:sz="0" w:space="0" w:color="auto"/>
            <w:left w:val="none" w:sz="0" w:space="0" w:color="auto"/>
            <w:bottom w:val="none" w:sz="0" w:space="0" w:color="auto"/>
            <w:right w:val="none" w:sz="0" w:space="0" w:color="auto"/>
          </w:divBdr>
          <w:divsChild>
            <w:div w:id="1558777376">
              <w:marLeft w:val="0"/>
              <w:marRight w:val="0"/>
              <w:marTop w:val="0"/>
              <w:marBottom w:val="0"/>
              <w:divBdr>
                <w:top w:val="none" w:sz="0" w:space="0" w:color="auto"/>
                <w:left w:val="none" w:sz="0" w:space="0" w:color="auto"/>
                <w:bottom w:val="none" w:sz="0" w:space="0" w:color="auto"/>
                <w:right w:val="none" w:sz="0" w:space="0" w:color="auto"/>
              </w:divBdr>
            </w:div>
          </w:divsChild>
        </w:div>
        <w:div w:id="1541018411">
          <w:marLeft w:val="0"/>
          <w:marRight w:val="0"/>
          <w:marTop w:val="0"/>
          <w:marBottom w:val="0"/>
          <w:divBdr>
            <w:top w:val="none" w:sz="0" w:space="0" w:color="auto"/>
            <w:left w:val="none" w:sz="0" w:space="0" w:color="auto"/>
            <w:bottom w:val="none" w:sz="0" w:space="0" w:color="auto"/>
            <w:right w:val="none" w:sz="0" w:space="0" w:color="auto"/>
          </w:divBdr>
          <w:divsChild>
            <w:div w:id="837812807">
              <w:marLeft w:val="0"/>
              <w:marRight w:val="0"/>
              <w:marTop w:val="0"/>
              <w:marBottom w:val="0"/>
              <w:divBdr>
                <w:top w:val="none" w:sz="0" w:space="0" w:color="auto"/>
                <w:left w:val="none" w:sz="0" w:space="0" w:color="auto"/>
                <w:bottom w:val="none" w:sz="0" w:space="0" w:color="auto"/>
                <w:right w:val="none" w:sz="0" w:space="0" w:color="auto"/>
              </w:divBdr>
            </w:div>
          </w:divsChild>
        </w:div>
        <w:div w:id="512492945">
          <w:marLeft w:val="0"/>
          <w:marRight w:val="0"/>
          <w:marTop w:val="0"/>
          <w:marBottom w:val="0"/>
          <w:divBdr>
            <w:top w:val="none" w:sz="0" w:space="0" w:color="auto"/>
            <w:left w:val="none" w:sz="0" w:space="0" w:color="auto"/>
            <w:bottom w:val="none" w:sz="0" w:space="0" w:color="auto"/>
            <w:right w:val="none" w:sz="0" w:space="0" w:color="auto"/>
          </w:divBdr>
          <w:divsChild>
            <w:div w:id="1402754125">
              <w:marLeft w:val="0"/>
              <w:marRight w:val="0"/>
              <w:marTop w:val="0"/>
              <w:marBottom w:val="0"/>
              <w:divBdr>
                <w:top w:val="none" w:sz="0" w:space="0" w:color="auto"/>
                <w:left w:val="none" w:sz="0" w:space="0" w:color="auto"/>
                <w:bottom w:val="none" w:sz="0" w:space="0" w:color="auto"/>
                <w:right w:val="none" w:sz="0" w:space="0" w:color="auto"/>
              </w:divBdr>
            </w:div>
          </w:divsChild>
        </w:div>
        <w:div w:id="1473861554">
          <w:marLeft w:val="0"/>
          <w:marRight w:val="0"/>
          <w:marTop w:val="0"/>
          <w:marBottom w:val="0"/>
          <w:divBdr>
            <w:top w:val="none" w:sz="0" w:space="0" w:color="auto"/>
            <w:left w:val="none" w:sz="0" w:space="0" w:color="auto"/>
            <w:bottom w:val="none" w:sz="0" w:space="0" w:color="auto"/>
            <w:right w:val="none" w:sz="0" w:space="0" w:color="auto"/>
          </w:divBdr>
          <w:divsChild>
            <w:div w:id="2783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2896">
      <w:bodyDiv w:val="1"/>
      <w:marLeft w:val="0"/>
      <w:marRight w:val="0"/>
      <w:marTop w:val="0"/>
      <w:marBottom w:val="0"/>
      <w:divBdr>
        <w:top w:val="none" w:sz="0" w:space="0" w:color="auto"/>
        <w:left w:val="none" w:sz="0" w:space="0" w:color="auto"/>
        <w:bottom w:val="none" w:sz="0" w:space="0" w:color="auto"/>
        <w:right w:val="none" w:sz="0" w:space="0" w:color="auto"/>
      </w:divBdr>
      <w:divsChild>
        <w:div w:id="1285229850">
          <w:marLeft w:val="0"/>
          <w:marRight w:val="0"/>
          <w:marTop w:val="0"/>
          <w:marBottom w:val="0"/>
          <w:divBdr>
            <w:top w:val="none" w:sz="0" w:space="0" w:color="auto"/>
            <w:left w:val="none" w:sz="0" w:space="0" w:color="auto"/>
            <w:bottom w:val="none" w:sz="0" w:space="0" w:color="auto"/>
            <w:right w:val="none" w:sz="0" w:space="0" w:color="auto"/>
          </w:divBdr>
          <w:divsChild>
            <w:div w:id="191959900">
              <w:marLeft w:val="0"/>
              <w:marRight w:val="0"/>
              <w:marTop w:val="0"/>
              <w:marBottom w:val="0"/>
              <w:divBdr>
                <w:top w:val="none" w:sz="0" w:space="0" w:color="auto"/>
                <w:left w:val="none" w:sz="0" w:space="0" w:color="auto"/>
                <w:bottom w:val="none" w:sz="0" w:space="0" w:color="auto"/>
                <w:right w:val="none" w:sz="0" w:space="0" w:color="auto"/>
              </w:divBdr>
            </w:div>
          </w:divsChild>
        </w:div>
        <w:div w:id="992175801">
          <w:marLeft w:val="0"/>
          <w:marRight w:val="0"/>
          <w:marTop w:val="0"/>
          <w:marBottom w:val="0"/>
          <w:divBdr>
            <w:top w:val="none" w:sz="0" w:space="0" w:color="auto"/>
            <w:left w:val="none" w:sz="0" w:space="0" w:color="auto"/>
            <w:bottom w:val="none" w:sz="0" w:space="0" w:color="auto"/>
            <w:right w:val="none" w:sz="0" w:space="0" w:color="auto"/>
          </w:divBdr>
          <w:divsChild>
            <w:div w:id="691804347">
              <w:marLeft w:val="0"/>
              <w:marRight w:val="0"/>
              <w:marTop w:val="0"/>
              <w:marBottom w:val="0"/>
              <w:divBdr>
                <w:top w:val="none" w:sz="0" w:space="0" w:color="auto"/>
                <w:left w:val="none" w:sz="0" w:space="0" w:color="auto"/>
                <w:bottom w:val="none" w:sz="0" w:space="0" w:color="auto"/>
                <w:right w:val="none" w:sz="0" w:space="0" w:color="auto"/>
              </w:divBdr>
            </w:div>
          </w:divsChild>
        </w:div>
        <w:div w:id="117258331">
          <w:marLeft w:val="0"/>
          <w:marRight w:val="0"/>
          <w:marTop w:val="0"/>
          <w:marBottom w:val="0"/>
          <w:divBdr>
            <w:top w:val="none" w:sz="0" w:space="0" w:color="auto"/>
            <w:left w:val="none" w:sz="0" w:space="0" w:color="auto"/>
            <w:bottom w:val="none" w:sz="0" w:space="0" w:color="auto"/>
            <w:right w:val="none" w:sz="0" w:space="0" w:color="auto"/>
          </w:divBdr>
          <w:divsChild>
            <w:div w:id="1548909290">
              <w:marLeft w:val="0"/>
              <w:marRight w:val="0"/>
              <w:marTop w:val="0"/>
              <w:marBottom w:val="0"/>
              <w:divBdr>
                <w:top w:val="none" w:sz="0" w:space="0" w:color="auto"/>
                <w:left w:val="none" w:sz="0" w:space="0" w:color="auto"/>
                <w:bottom w:val="none" w:sz="0" w:space="0" w:color="auto"/>
                <w:right w:val="none" w:sz="0" w:space="0" w:color="auto"/>
              </w:divBdr>
            </w:div>
          </w:divsChild>
        </w:div>
        <w:div w:id="2117019523">
          <w:marLeft w:val="0"/>
          <w:marRight w:val="0"/>
          <w:marTop w:val="0"/>
          <w:marBottom w:val="0"/>
          <w:divBdr>
            <w:top w:val="none" w:sz="0" w:space="0" w:color="auto"/>
            <w:left w:val="none" w:sz="0" w:space="0" w:color="auto"/>
            <w:bottom w:val="none" w:sz="0" w:space="0" w:color="auto"/>
            <w:right w:val="none" w:sz="0" w:space="0" w:color="auto"/>
          </w:divBdr>
          <w:divsChild>
            <w:div w:id="461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broom.com/docs/wiki/File:user_setup-createnew.pn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tabroom.com/docs/wiki/School_Administration" TargetMode="External"/><Relationship Id="rId21" Type="http://schemas.openxmlformats.org/officeDocument/2006/relationships/hyperlink" Target="https://www.tabroom.com/docs/wiki/File:user_chapter_settings.png" TargetMode="External"/><Relationship Id="rId34" Type="http://schemas.openxmlformats.org/officeDocument/2006/relationships/image" Target="media/image14.png"/><Relationship Id="rId42" Type="http://schemas.openxmlformats.org/officeDocument/2006/relationships/hyperlink" Target="https://www.tabroom.com/docs/wiki/File:user_chapter_judges-inactives.png" TargetMode="External"/><Relationship Id="rId47" Type="http://schemas.openxmlformats.org/officeDocument/2006/relationships/hyperlink" Target="https://www.tabroom.com/docs/wiki/File:user_chapter_circuits.png" TargetMode="External"/><Relationship Id="rId50" Type="http://schemas.openxmlformats.org/officeDocument/2006/relationships/image" Target="media/image21.png"/><Relationship Id="rId55" Type="http://schemas.openxmlformats.org/officeDocument/2006/relationships/hyperlink" Target="https://www.tabroom.com/docs/wiki/File:user_enter_students-events.png" TargetMode="External"/><Relationship Id="rId63" Type="http://schemas.openxmlformats.org/officeDocument/2006/relationships/hyperlink" Target="https://www.tabroom.com/docs/wiki/File:user_enter_judges-addjudges.png" TargetMode="External"/><Relationship Id="rId68" Type="http://schemas.openxmlformats.org/officeDocument/2006/relationships/image" Target="media/image30.png"/><Relationship Id="rId76" Type="http://schemas.openxmlformats.org/officeDocument/2006/relationships/image" Target="media/image34.png"/><Relationship Id="rId7" Type="http://schemas.openxmlformats.org/officeDocument/2006/relationships/image" Target="media/image1.png"/><Relationship Id="rId71" Type="http://schemas.openxmlformats.org/officeDocument/2006/relationships/hyperlink" Target="https://www.tabroom.com/docs/wiki/File:user_enter_judge-striketime.png"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www.tabroom.com/docs/wiki/File:user_chapter_import-csv.png" TargetMode="External"/><Relationship Id="rId11" Type="http://schemas.openxmlformats.org/officeDocument/2006/relationships/hyperlink" Target="https://www.tabroom.com/docs/wiki/File:user_setup.pn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tabroom.com/docs/wiki/File:user_chapter_judge-edit-judges.png" TargetMode="External"/><Relationship Id="rId40" Type="http://schemas.openxmlformats.org/officeDocument/2006/relationships/hyperlink" Target="https://www.tabroom.com/docs/wiki/File:user_chapter_judges.png" TargetMode="External"/><Relationship Id="rId45" Type="http://schemas.openxmlformats.org/officeDocument/2006/relationships/image" Target="media/image19.png"/><Relationship Id="rId53" Type="http://schemas.openxmlformats.org/officeDocument/2006/relationships/hyperlink" Target="https://www.tabroom.com/docs/wiki/File:user_enter_entry.png" TargetMode="External"/><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hyperlink" Target="https://www.tabroom.com/docs/wiki/File:user_results_online-ballots.png" TargetMode="External"/><Relationship Id="rId5" Type="http://schemas.openxmlformats.org/officeDocument/2006/relationships/hyperlink" Target="mailto:rberryncp@gmail.com" TargetMode="External"/><Relationship Id="rId61" Type="http://schemas.openxmlformats.org/officeDocument/2006/relationships/hyperlink" Target="https://www.tabroom.com/docs/wiki/File:user_enter_judges-judgegroups.png" TargetMode="External"/><Relationship Id="rId82" Type="http://schemas.openxmlformats.org/officeDocument/2006/relationships/theme" Target="theme/theme1.xml"/><Relationship Id="rId10" Type="http://schemas.openxmlformats.org/officeDocument/2006/relationships/hyperlink" Target="https://www.tabroom.com/docs/wiki/Your_Account" TargetMode="External"/><Relationship Id="rId19" Type="http://schemas.openxmlformats.org/officeDocument/2006/relationships/hyperlink" Target="https://www.tabroom.com/docs/wiki/File:user_chapter_chapter-welcome.png" TargetMode="External"/><Relationship Id="rId31" Type="http://schemas.openxmlformats.org/officeDocument/2006/relationships/hyperlink" Target="https://www.tabroom.com/docs/wiki/File:user_chapter_students-roster.png" TargetMode="External"/><Relationship Id="rId44" Type="http://schemas.openxmlformats.org/officeDocument/2006/relationships/hyperlink" Target="https://www.tabroom.com/docs/wiki/File:user_chapter_dedupe-judges.png" TargetMode="External"/><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www.tabroom.com/docs/wiki/File:user_enter_judges-existing.png" TargetMode="External"/><Relationship Id="rId73" Type="http://schemas.openxmlformats.org/officeDocument/2006/relationships/hyperlink" Target="https://www.tabroom.com/docs/wiki/File:user_results_index.png" TargetMode="External"/><Relationship Id="rId78" Type="http://schemas.openxmlformats.org/officeDocument/2006/relationships/image" Target="media/image35.png"/><Relationship Id="rId81" Type="http://schemas.openxmlformats.org/officeDocument/2006/relationships/fontTable" Target="fontTable.xml"/><Relationship Id="rId4" Type="http://schemas.openxmlformats.org/officeDocument/2006/relationships/hyperlink" Target="https://www.tabroom.com/docs/wiki/Main_Page" TargetMode="Externa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tabroom.com/docs/wiki/File:user_chapter_student-edit.png" TargetMode="External"/><Relationship Id="rId30" Type="http://schemas.openxmlformats.org/officeDocument/2006/relationships/image" Target="media/image12.png"/><Relationship Id="rId35" Type="http://schemas.openxmlformats.org/officeDocument/2006/relationships/hyperlink" Target="https://www.tabroom.com/docs/wiki/File:user_chapter_student-edit-existing.png" TargetMode="External"/><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hyperlink" Target="https://www.tabroom.com/docs/wiki/File:user_enter_judges-availability.png" TargetMode="External"/><Relationship Id="rId77" Type="http://schemas.openxmlformats.org/officeDocument/2006/relationships/hyperlink" Target="https://www.tabroom.com/docs/wiki/File:user_results_report.png" TargetMode="External"/><Relationship Id="rId8" Type="http://schemas.openxmlformats.org/officeDocument/2006/relationships/hyperlink" Target="https://www.tabroom.com/docs/wiki/File:user_login_new-user.png" TargetMode="External"/><Relationship Id="rId51" Type="http://schemas.openxmlformats.org/officeDocument/2006/relationships/hyperlink" Target="https://www.tabroom.com/docs/wiki/File:user_chapter_tournaments-upcoming.png" TargetMode="External"/><Relationship Id="rId72" Type="http://schemas.openxmlformats.org/officeDocument/2006/relationships/image" Target="media/image32.png"/><Relationship Id="rId80" Type="http://schemas.openxmlformats.org/officeDocument/2006/relationships/image" Target="media/image36.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abroom.com/docs/wiki/File:user_chapter_create-confirm.png" TargetMode="External"/><Relationship Id="rId25" Type="http://schemas.openxmlformats.org/officeDocument/2006/relationships/hyperlink" Target="https://www.tabroom.com/docs/wiki/File:user_chapter-students-rostersidebar.png" TargetMode="External"/><Relationship Id="rId33" Type="http://schemas.openxmlformats.org/officeDocument/2006/relationships/hyperlink" Target="https://www.tabroom.com/docs/wiki/File:user_student_index-results.png" TargetMode="External"/><Relationship Id="rId38" Type="http://schemas.openxmlformats.org/officeDocument/2006/relationships/image" Target="media/image16.png"/><Relationship Id="rId46" Type="http://schemas.openxmlformats.org/officeDocument/2006/relationships/hyperlink" Target="https://www.tabroom.com/docs/wiki/Calendars" TargetMode="External"/><Relationship Id="rId59" Type="http://schemas.openxmlformats.org/officeDocument/2006/relationships/hyperlink" Target="https://www.tabroom.com/docs/wiki/File:user_enter_students-existing.png" TargetMode="External"/><Relationship Id="rId67" Type="http://schemas.openxmlformats.org/officeDocument/2006/relationships/hyperlink" Target="https://www.tabroom.com/docs/wiki/File:user_enter_judge-details.png" TargetMode="Externa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https://www.tabroom.com/docs/wiki/File:user_results_tourn-yourreports.png" TargetMode="External"/><Relationship Id="rId1" Type="http://schemas.openxmlformats.org/officeDocument/2006/relationships/styles" Target="styles.xml"/><Relationship Id="rId6" Type="http://schemas.openxmlformats.org/officeDocument/2006/relationships/hyperlink" Target="https://www.tabroom.com/docs/wiki/File:index_index-signup.png" TargetMode="External"/><Relationship Id="rId15" Type="http://schemas.openxmlformats.org/officeDocument/2006/relationships/hyperlink" Target="https://www.tabroom.com/docs/wiki/File:user_chapter_create.png" TargetMode="External"/><Relationship Id="rId23" Type="http://schemas.openxmlformats.org/officeDocument/2006/relationships/hyperlink" Target="https://www.tabroom.com/docs/wiki/File:user_chapter_students-empty.pn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tabroom.com/docs/wiki/File:user_chapter_circuits-leave.png" TargetMode="External"/><Relationship Id="rId57" Type="http://schemas.openxmlformats.org/officeDocument/2006/relationships/hyperlink" Target="https://www.tabroom.com/docs/wiki/File:user_enter_students-addentry.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1639</Words>
  <Characters>9347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Northside College Prep HS</Company>
  <LinksUpToDate>false</LinksUpToDate>
  <CharactersWithSpaces>10965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Robert S</dc:creator>
  <cp:keywords/>
  <dc:description/>
  <cp:lastModifiedBy>Berry, Robert S</cp:lastModifiedBy>
  <cp:revision>2</cp:revision>
  <dcterms:created xsi:type="dcterms:W3CDTF">2018-11-20T14:31:00Z</dcterms:created>
  <dcterms:modified xsi:type="dcterms:W3CDTF">2018-11-20T14:31:00Z</dcterms:modified>
</cp:coreProperties>
</file>