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1DA4" w14:textId="77777777" w:rsidR="0013023A" w:rsidRDefault="005175BC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A Bill </w:t>
      </w:r>
      <w:proofErr w:type="gramStart"/>
      <w:r>
        <w:rPr>
          <w:rFonts w:ascii="Times New Roman" w:eastAsia="Times New Roman" w:hAnsi="Times New Roman" w:cs="Times New Roman"/>
          <w:sz w:val="36"/>
          <w:szCs w:val="36"/>
        </w:rPr>
        <w:t>To</w:t>
      </w:r>
      <w:proofErr w:type="gramEnd"/>
      <w:r>
        <w:rPr>
          <w:rFonts w:ascii="Times New Roman" w:eastAsia="Times New Roman" w:hAnsi="Times New Roman" w:cs="Times New Roman"/>
          <w:sz w:val="36"/>
          <w:szCs w:val="36"/>
        </w:rPr>
        <w:t xml:space="preserve"> End The Strike</w:t>
      </w:r>
    </w:p>
    <w:p w14:paraId="0820167D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520B8144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Section 1: </w:t>
      </w:r>
      <w:r>
        <w:rPr>
          <w:rFonts w:ascii="Times New Roman" w:eastAsia="Times New Roman" w:hAnsi="Times New Roman" w:cs="Times New Roman"/>
        </w:rPr>
        <w:t>Teachers will receive the same pensions as Congress.  The year a teacher retires will determine the pension in order to match that of Congress and accommodate for inflation.</w:t>
      </w:r>
    </w:p>
    <w:p w14:paraId="1E6AEEF6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075E245E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2:</w:t>
      </w:r>
      <w:r>
        <w:rPr>
          <w:rFonts w:ascii="Times New Roman" w:eastAsia="Times New Roman" w:hAnsi="Times New Roman" w:cs="Times New Roman"/>
        </w:rPr>
        <w:t xml:space="preserve"> Teachers will receive the gold plan under the Affordable Care Act, and</w:t>
      </w:r>
      <w:r>
        <w:rPr>
          <w:rFonts w:ascii="Times New Roman" w:eastAsia="Times New Roman" w:hAnsi="Times New Roman" w:cs="Times New Roman"/>
        </w:rPr>
        <w:t xml:space="preserve"> the government will subsidize 72% of it.  In the event Congress’ healthcare changes, the teachers’ health care plans will change accordingly.</w:t>
      </w:r>
    </w:p>
    <w:p w14:paraId="41A5EB30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153C5D64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3:</w:t>
      </w:r>
      <w:r>
        <w:rPr>
          <w:rFonts w:ascii="Times New Roman" w:eastAsia="Times New Roman" w:hAnsi="Times New Roman" w:cs="Times New Roman"/>
        </w:rPr>
        <w:t xml:space="preserve"> The wage of teachers will be, at a minimum, at a living wage. The living wage will vary based on the </w:t>
      </w:r>
      <w:r>
        <w:rPr>
          <w:rFonts w:ascii="Times New Roman" w:eastAsia="Times New Roman" w:hAnsi="Times New Roman" w:cs="Times New Roman"/>
        </w:rPr>
        <w:t>location of the teacher, and it will be determined by the Department of Education in coordination with the Department of Commerce and local school districts.</w:t>
      </w:r>
    </w:p>
    <w:p w14:paraId="47D78DB5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3364446D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4:</w:t>
      </w:r>
      <w:r>
        <w:rPr>
          <w:rFonts w:ascii="Times New Roman" w:eastAsia="Times New Roman" w:hAnsi="Times New Roman" w:cs="Times New Roman"/>
        </w:rPr>
        <w:t xml:space="preserve"> Conditions inside the classroom will change in these various ways:</w:t>
      </w:r>
    </w:p>
    <w:p w14:paraId="28A1E41D" w14:textId="77777777" w:rsidR="0013023A" w:rsidRDefault="005175B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Classes will be lim</w:t>
      </w:r>
      <w:r>
        <w:rPr>
          <w:rFonts w:ascii="Times New Roman" w:eastAsia="Times New Roman" w:hAnsi="Times New Roman" w:cs="Times New Roman"/>
        </w:rPr>
        <w:t>ited to 20 students at any time</w:t>
      </w:r>
    </w:p>
    <w:p w14:paraId="65B8F032" w14:textId="77777777" w:rsidR="0013023A" w:rsidRDefault="005175B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Air conditioning and heating units will be placed in all classrooms</w:t>
      </w:r>
    </w:p>
    <w:p w14:paraId="02E388D5" w14:textId="77777777" w:rsidR="0013023A" w:rsidRDefault="005175B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Textbooks will be updated, at least, every five years</w:t>
      </w:r>
    </w:p>
    <w:p w14:paraId="6E04FE9C" w14:textId="77777777" w:rsidR="0013023A" w:rsidRDefault="005175BC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infrastructure of schools will be inspected every year, and schools will be renovated at least eve</w:t>
      </w:r>
      <w:r>
        <w:rPr>
          <w:rFonts w:ascii="Times New Roman" w:eastAsia="Times New Roman" w:hAnsi="Times New Roman" w:cs="Times New Roman"/>
        </w:rPr>
        <w:t>ry 20 years</w:t>
      </w:r>
    </w:p>
    <w:p w14:paraId="50A89F75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6FFA34ED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Section 5: </w:t>
      </w:r>
      <w:r>
        <w:rPr>
          <w:rFonts w:ascii="Times New Roman" w:eastAsia="Times New Roman" w:hAnsi="Times New Roman" w:cs="Times New Roman"/>
        </w:rPr>
        <w:t xml:space="preserve">If a state allows for the curriculum to continue teaching abstinence only sex-education, then the federal government will remove all federal education funding until such curriculum has been reformed. </w:t>
      </w:r>
    </w:p>
    <w:p w14:paraId="6CCD57BD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1CABE061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6:</w:t>
      </w:r>
      <w:r>
        <w:rPr>
          <w:rFonts w:ascii="Times New Roman" w:eastAsia="Times New Roman" w:hAnsi="Times New Roman" w:cs="Times New Roman"/>
        </w:rPr>
        <w:t xml:space="preserve"> Teachers will be gu</w:t>
      </w:r>
      <w:r>
        <w:rPr>
          <w:rFonts w:ascii="Times New Roman" w:eastAsia="Times New Roman" w:hAnsi="Times New Roman" w:cs="Times New Roman"/>
        </w:rPr>
        <w:t xml:space="preserve">aranteed 35 paid vacation days and a commuter stipend of up to $4,000. </w:t>
      </w:r>
    </w:p>
    <w:p w14:paraId="08CBA050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06D1E3F3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7:</w:t>
      </w:r>
      <w:r>
        <w:rPr>
          <w:rFonts w:ascii="Times New Roman" w:eastAsia="Times New Roman" w:hAnsi="Times New Roman" w:cs="Times New Roman"/>
        </w:rPr>
        <w:t xml:space="preserve">  This bill will go immediately into effect.  States have until January 21st, 2020 to implement these changes.</w:t>
      </w:r>
    </w:p>
    <w:p w14:paraId="3D228E4F" w14:textId="77777777" w:rsidR="0013023A" w:rsidRDefault="0013023A">
      <w:pPr>
        <w:rPr>
          <w:rFonts w:ascii="Times New Roman" w:eastAsia="Times New Roman" w:hAnsi="Times New Roman" w:cs="Times New Roman"/>
        </w:rPr>
      </w:pPr>
    </w:p>
    <w:p w14:paraId="71BA4CE8" w14:textId="77777777" w:rsidR="0013023A" w:rsidRDefault="005175B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Section 8: </w:t>
      </w:r>
      <w:r>
        <w:rPr>
          <w:rFonts w:ascii="Times New Roman" w:eastAsia="Times New Roman" w:hAnsi="Times New Roman" w:cs="Times New Roman"/>
        </w:rPr>
        <w:t xml:space="preserve">All legislation in conflict with today’s bill are </w:t>
      </w:r>
      <w:r>
        <w:rPr>
          <w:rFonts w:ascii="Times New Roman" w:eastAsia="Times New Roman" w:hAnsi="Times New Roman" w:cs="Times New Roman"/>
        </w:rPr>
        <w:t xml:space="preserve">hereby declared null and void. </w:t>
      </w:r>
    </w:p>
    <w:sectPr w:rsidR="001302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C6D49"/>
    <w:multiLevelType w:val="multilevel"/>
    <w:tmpl w:val="BD645B3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3A"/>
    <w:rsid w:val="0013023A"/>
    <w:rsid w:val="0051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0FA02"/>
  <w15:docId w15:val="{807004A4-0592-BA49-A912-437E10118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Gruber, Ursula</cp:lastModifiedBy>
  <cp:revision>2</cp:revision>
  <dcterms:created xsi:type="dcterms:W3CDTF">2018-12-16T19:34:00Z</dcterms:created>
  <dcterms:modified xsi:type="dcterms:W3CDTF">2018-12-16T19:34:00Z</dcterms:modified>
</cp:coreProperties>
</file>