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1BBE1E" w14:textId="563FB236" w:rsidR="00983DF2" w:rsidRPr="002C001D" w:rsidRDefault="00983DF2" w:rsidP="00DD5266">
      <w:pPr>
        <w:rPr>
          <w:rFonts w:ascii="Candara" w:hAnsi="Candara"/>
          <w:bCs/>
          <w:sz w:val="12"/>
          <w:szCs w:val="12"/>
        </w:rPr>
      </w:pPr>
      <w:bookmarkStart w:id="0" w:name="_Hlk95465622"/>
      <w:bookmarkStart w:id="1" w:name="_Hlk145509775"/>
      <w:bookmarkStart w:id="2" w:name="_Hlk143197439"/>
    </w:p>
    <w:p w14:paraId="4EA369F2" w14:textId="4260604F" w:rsidR="009957E8" w:rsidRPr="009957E8" w:rsidRDefault="00BE14C8" w:rsidP="5015F9DC">
      <w:pPr>
        <w:pStyle w:val="NoSpacing"/>
        <w:spacing w:line="259" w:lineRule="auto"/>
        <w:jc w:val="both"/>
        <w:rPr>
          <w:rFonts w:ascii="Candara" w:hAnsi="Candara"/>
          <w:b/>
          <w:bCs/>
          <w:sz w:val="12"/>
          <w:szCs w:val="12"/>
        </w:rPr>
      </w:pPr>
      <w:r w:rsidRPr="0064778D">
        <w:rPr>
          <w:rFonts w:ascii="Candara" w:hAnsi="Candara"/>
          <w:noProof/>
          <w:sz w:val="24"/>
          <w:szCs w:val="24"/>
        </w:rPr>
        <mc:AlternateContent>
          <mc:Choice Requires="wps">
            <w:drawing>
              <wp:anchor distT="0" distB="0" distL="114300" distR="114300" simplePos="0" relativeHeight="251658752" behindDoc="0" locked="0" layoutInCell="1" allowOverlap="1" wp14:anchorId="3D0E5BC1" wp14:editId="366ADA0C">
                <wp:simplePos x="0" y="0"/>
                <wp:positionH relativeFrom="margin">
                  <wp:posOffset>-53340</wp:posOffset>
                </wp:positionH>
                <wp:positionV relativeFrom="paragraph">
                  <wp:posOffset>796925</wp:posOffset>
                </wp:positionV>
                <wp:extent cx="6766560" cy="830580"/>
                <wp:effectExtent l="0" t="0" r="15240" b="26670"/>
                <wp:wrapSquare wrapText="bothSides"/>
                <wp:docPr id="656307127" name="Text Box 656307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66560" cy="830580"/>
                        </a:xfrm>
                        <a:prstGeom prst="rect">
                          <a:avLst/>
                        </a:prstGeom>
                        <a:solidFill>
                          <a:srgbClr val="FFFFFF"/>
                        </a:solidFill>
                        <a:ln w="12700">
                          <a:solidFill>
                            <a:srgbClr val="000000"/>
                          </a:solidFill>
                          <a:miter lim="800000"/>
                          <a:headEnd/>
                          <a:tailEnd/>
                        </a:ln>
                      </wps:spPr>
                      <wps:txbx>
                        <w:txbxContent>
                          <w:p w14:paraId="0DE3E85E" w14:textId="5D888F20" w:rsidR="00B30AE0" w:rsidRPr="00457E97" w:rsidRDefault="00B30AE0" w:rsidP="00B30AE0">
                            <w:pPr>
                              <w:jc w:val="center"/>
                              <w:rPr>
                                <w:rFonts w:ascii="Candara" w:hAnsi="Candara"/>
                                <w:color w:val="000000" w:themeColor="text1"/>
                                <w:shd w:val="clear" w:color="auto" w:fill="FFFFFF"/>
                              </w:rPr>
                            </w:pPr>
                            <w:r w:rsidRPr="00457E97">
                              <w:rPr>
                                <w:rFonts w:ascii="Candara" w:hAnsi="Candara"/>
                                <w:i/>
                                <w:iCs/>
                                <w:shd w:val="clear" w:color="auto" w:fill="FFFFFF"/>
                              </w:rPr>
                              <w:t>Copy and Memorize</w:t>
                            </w:r>
                            <w:r w:rsidRPr="00457E97">
                              <w:rPr>
                                <w:rFonts w:ascii="Candara" w:hAnsi="Candara"/>
                                <w:b/>
                                <w:bCs/>
                                <w:shd w:val="clear" w:color="auto" w:fill="FFFFFF"/>
                              </w:rPr>
                              <w:t xml:space="preserve"> </w:t>
                            </w:r>
                            <w:r w:rsidRPr="00457E97">
                              <w:rPr>
                                <w:rFonts w:ascii="Candara" w:hAnsi="Candara"/>
                                <w:color w:val="000000" w:themeColor="text1"/>
                                <w:shd w:val="clear" w:color="auto" w:fill="FFFFFF"/>
                              </w:rPr>
                              <w:t>2 Corinthians 5:</w:t>
                            </w:r>
                            <w:r w:rsidR="00D1214A">
                              <w:rPr>
                                <w:rFonts w:ascii="Candara" w:hAnsi="Candara"/>
                                <w:color w:val="000000" w:themeColor="text1"/>
                                <w:shd w:val="clear" w:color="auto" w:fill="FFFFFF"/>
                              </w:rPr>
                              <w:t>5</w:t>
                            </w:r>
                            <w:r w:rsidRPr="00457E97">
                              <w:rPr>
                                <w:rFonts w:ascii="Candara" w:hAnsi="Candara"/>
                                <w:color w:val="000000" w:themeColor="text1"/>
                                <w:shd w:val="clear" w:color="auto" w:fill="FFFFFF"/>
                              </w:rPr>
                              <w:t>.</w:t>
                            </w:r>
                          </w:p>
                          <w:p w14:paraId="6FF33DF4" w14:textId="77777777" w:rsidR="00612644" w:rsidRPr="00536317" w:rsidRDefault="00612644" w:rsidP="00B30AE0">
                            <w:pPr>
                              <w:pStyle w:val="NoSpacing"/>
                              <w:jc w:val="center"/>
                              <w:rPr>
                                <w:rFonts w:ascii="Cambria" w:hAnsi="Cambria"/>
                                <w:shd w:val="clear" w:color="auto" w:fil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E5BC1" id="_x0000_t202" coordsize="21600,21600" o:spt="202" path="m,l,21600r21600,l21600,xe">
                <v:stroke joinstyle="miter"/>
                <v:path gradientshapeok="t" o:connecttype="rect"/>
              </v:shapetype>
              <v:shape id="Text Box 656307127" o:spid="_x0000_s1026" type="#_x0000_t202" style="position:absolute;left:0;text-align:left;margin-left:-4.2pt;margin-top:62.75pt;width:532.8pt;height:65.4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" strokeweight="1pt">
                <v:path arrowok="t"/>
                <v:textbox>
                  <w:txbxContent>
                    <w:p w14:paraId="0DE3E85E" w14:textId="5D888F20" w:rsidR="00B30AE0" w:rsidRPr="00457E97" w:rsidRDefault="00B30AE0" w:rsidP="00B30AE0">
                      <w:pPr>
                        <w:jc w:val="center"/>
                        <w:rPr>
                          <w:rFonts w:ascii="Candara" w:hAnsi="Candara"/>
                          <w:color w:val="000000" w:themeColor="text1"/>
                          <w:shd w:val="clear" w:color="auto" w:fill="FFFFFF"/>
                        </w:rPr>
                      </w:pPr>
                      <w:r w:rsidRPr="00457E97">
                        <w:rPr>
                          <w:rFonts w:ascii="Candara" w:hAnsi="Candara"/>
                          <w:i/>
                          <w:iCs/>
                          <w:shd w:val="clear" w:color="auto" w:fill="FFFFFF"/>
                        </w:rPr>
                        <w:t>Copy and Memorize</w:t>
                      </w:r>
                      <w:r w:rsidRPr="00457E97">
                        <w:rPr>
                          <w:rFonts w:ascii="Candara" w:hAnsi="Candara"/>
                          <w:b/>
                          <w:bCs/>
                          <w:shd w:val="clear" w:color="auto" w:fill="FFFFFF"/>
                        </w:rPr>
                        <w:t xml:space="preserve"> </w:t>
                      </w:r>
                      <w:r w:rsidRPr="00457E97">
                        <w:rPr>
                          <w:rFonts w:ascii="Candara" w:hAnsi="Candara"/>
                          <w:color w:val="000000" w:themeColor="text1"/>
                          <w:shd w:val="clear" w:color="auto" w:fill="FFFFFF"/>
                        </w:rPr>
                        <w:t>2 Corinthians 5:</w:t>
                      </w:r>
                      <w:r w:rsidR="00D1214A">
                        <w:rPr>
                          <w:rFonts w:ascii="Candara" w:hAnsi="Candara"/>
                          <w:color w:val="000000" w:themeColor="text1"/>
                          <w:shd w:val="clear" w:color="auto" w:fill="FFFFFF"/>
                        </w:rPr>
                        <w:t>5</w:t>
                      </w:r>
                      <w:r w:rsidRPr="00457E97">
                        <w:rPr>
                          <w:rFonts w:ascii="Candara" w:hAnsi="Candara"/>
                          <w:color w:val="000000" w:themeColor="text1"/>
                          <w:shd w:val="clear" w:color="auto" w:fill="FFFFFF"/>
                        </w:rPr>
                        <w:t>.</w:t>
                      </w:r>
                    </w:p>
                    <w:p w14:paraId="6FF33DF4" w14:textId="77777777" w:rsidR="00612644" w:rsidRPr="00536317" w:rsidRDefault="00612644" w:rsidP="00B30AE0">
                      <w:pPr>
                        <w:pStyle w:val="NoSpacing"/>
                        <w:jc w:val="center"/>
                        <w:rPr>
                          <w:rFonts w:ascii="Cambria" w:hAnsi="Cambria"/>
                          <w:shd w:val="clear" w:color="auto" w:fill="FFFFFF"/>
                        </w:rPr>
                      </w:pPr>
                    </w:p>
                  </w:txbxContent>
                </v:textbox>
                <w10:wrap type="square" anchorx="margin"/>
              </v:shape>
            </w:pict>
          </mc:Fallback>
        </mc:AlternateContent>
      </w:r>
      <w:r w:rsidR="6839DE5B" w:rsidRPr="5015F9DC">
        <w:rPr>
          <w:rFonts w:ascii="Candara" w:hAnsi="Candara"/>
          <w:b/>
          <w:bCs/>
          <w:sz w:val="24"/>
          <w:szCs w:val="24"/>
          <w:u w:val="single"/>
        </w:rPr>
        <w:t>Introduction</w:t>
      </w:r>
      <w:r w:rsidR="6839DE5B" w:rsidRPr="0064778D">
        <w:rPr>
          <w:rFonts w:ascii="Candara" w:hAnsi="Candara"/>
        </w:rPr>
        <w:t xml:space="preserve">: </w:t>
      </w:r>
      <w:r w:rsidR="554CF9F5">
        <w:rPr>
          <w:rFonts w:ascii="Candara" w:hAnsi="Candara"/>
          <w:sz w:val="20"/>
          <w:szCs w:val="20"/>
        </w:rPr>
        <w:t>I</w:t>
      </w:r>
      <w:r w:rsidR="1802ECFC" w:rsidRPr="00BE14C8">
        <w:rPr>
          <w:rFonts w:ascii="Candara" w:hAnsi="Candara"/>
        </w:rPr>
        <w:t>n this chapter</w:t>
      </w:r>
      <w:r w:rsidR="00ED5FB4">
        <w:rPr>
          <w:rFonts w:ascii="Candara" w:hAnsi="Candara"/>
        </w:rPr>
        <w:t>,</w:t>
      </w:r>
      <w:r w:rsidR="331C9690" w:rsidRPr="5015F9DC">
        <w:rPr>
          <w:rFonts w:ascii="Candara" w:hAnsi="Candara"/>
        </w:rPr>
        <w:t xml:space="preserve"> we see </w:t>
      </w:r>
      <w:r w:rsidR="00B150C1">
        <w:rPr>
          <w:rFonts w:ascii="Candara" w:hAnsi="Candara"/>
        </w:rPr>
        <w:t>Paul remain steadfast, courageous, and sincere in his ministry, focused on the eternal rewards awaiting him for his service, including seeing in heavenly glory those he led to Christ.</w:t>
      </w:r>
      <w:r w:rsidR="1802ECFC" w:rsidRPr="5015F9DC">
        <w:rPr>
          <w:rFonts w:ascii="Candara" w:hAnsi="Candara"/>
        </w:rPr>
        <w:t xml:space="preserve"> These qualities and perspectives upheld </w:t>
      </w:r>
      <w:r w:rsidR="06EFC3A6" w:rsidRPr="5015F9DC">
        <w:rPr>
          <w:rFonts w:ascii="Candara" w:hAnsi="Candara"/>
        </w:rPr>
        <w:t xml:space="preserve">him </w:t>
      </w:r>
      <w:r w:rsidR="1802ECFC" w:rsidRPr="5015F9DC">
        <w:rPr>
          <w:rFonts w:ascii="Candara" w:hAnsi="Candara"/>
        </w:rPr>
        <w:t xml:space="preserve">in </w:t>
      </w:r>
      <w:r w:rsidR="1FAFDB08" w:rsidRPr="5015F9DC">
        <w:rPr>
          <w:rFonts w:ascii="Candara" w:hAnsi="Candara"/>
        </w:rPr>
        <w:t xml:space="preserve">his </w:t>
      </w:r>
      <w:r w:rsidR="1802ECFC" w:rsidRPr="5015F9DC">
        <w:rPr>
          <w:rFonts w:ascii="Candara" w:hAnsi="Candara"/>
        </w:rPr>
        <w:t xml:space="preserve">own conscience and before men, and gave </w:t>
      </w:r>
      <w:r w:rsidR="5C87DD3B" w:rsidRPr="5015F9DC">
        <w:rPr>
          <w:rFonts w:ascii="Candara" w:hAnsi="Candara"/>
        </w:rPr>
        <w:t xml:space="preserve">him </w:t>
      </w:r>
      <w:r w:rsidR="1802ECFC" w:rsidRPr="5015F9DC">
        <w:rPr>
          <w:rFonts w:ascii="Candara" w:hAnsi="Candara"/>
        </w:rPr>
        <w:t xml:space="preserve">great patience, even as </w:t>
      </w:r>
      <w:r w:rsidR="3E435106" w:rsidRPr="5015F9DC">
        <w:rPr>
          <w:rFonts w:ascii="Candara" w:hAnsi="Candara"/>
        </w:rPr>
        <w:t xml:space="preserve">he </w:t>
      </w:r>
      <w:r w:rsidR="1802ECFC" w:rsidRPr="5015F9DC">
        <w:rPr>
          <w:rFonts w:ascii="Candara" w:hAnsi="Candara"/>
        </w:rPr>
        <w:t xml:space="preserve">endured intense suffering for the sake of the gospel. </w:t>
      </w:r>
    </w:p>
    <w:p w14:paraId="055307B3" w14:textId="740EDE8B" w:rsidR="00B30AE0" w:rsidRPr="002C001D" w:rsidRDefault="00B30AE0" w:rsidP="009957E8">
      <w:pPr>
        <w:pStyle w:val="NoSpacing"/>
        <w:rPr>
          <w:rFonts w:ascii="Candara" w:hAnsi="Candara"/>
          <w:b/>
          <w:sz w:val="24"/>
          <w:szCs w:val="24"/>
        </w:rPr>
      </w:pPr>
      <w:r w:rsidRPr="002C001D">
        <w:rPr>
          <w:rFonts w:ascii="Candara" w:hAnsi="Candara"/>
          <w:b/>
          <w:sz w:val="24"/>
          <w:szCs w:val="24"/>
        </w:rPr>
        <w:t>Day One</w:t>
      </w:r>
    </w:p>
    <w:p w14:paraId="5D5B042A" w14:textId="332BBEB3" w:rsidR="00B30AE0" w:rsidRPr="002C001D" w:rsidRDefault="00B30AE0" w:rsidP="00DD5266">
      <w:pPr>
        <w:keepNext/>
        <w:keepLines/>
        <w:jc w:val="both"/>
        <w:outlineLvl w:val="1"/>
        <w:rPr>
          <w:rFonts w:ascii="Candara" w:eastAsia="MS Gothic" w:hAnsi="Candara"/>
          <w:b/>
          <w:bCs/>
          <w:color w:val="4F81BD"/>
          <w:sz w:val="24"/>
          <w:szCs w:val="24"/>
        </w:rPr>
      </w:pPr>
      <w:r w:rsidRPr="002C001D">
        <w:rPr>
          <w:rFonts w:ascii="Candara" w:hAnsi="Candara"/>
          <w:i/>
          <w:iCs/>
          <w:sz w:val="24"/>
          <w:szCs w:val="24"/>
        </w:rPr>
        <w:t xml:space="preserve">2 Corinthians </w:t>
      </w:r>
      <w:r w:rsidR="00EF3BC1">
        <w:rPr>
          <w:rFonts w:ascii="Candara" w:hAnsi="Candara"/>
          <w:i/>
          <w:iCs/>
          <w:sz w:val="24"/>
          <w:szCs w:val="24"/>
        </w:rPr>
        <w:t>4</w:t>
      </w:r>
      <w:r w:rsidR="00551868" w:rsidRPr="00551868">
        <w:rPr>
          <w:rFonts w:ascii="Candara" w:hAnsi="Candara"/>
          <w:i/>
          <w:iCs/>
          <w:sz w:val="24"/>
          <w:szCs w:val="24"/>
        </w:rPr>
        <w:t>:</w:t>
      </w:r>
      <w:r w:rsidR="00EF3BC1">
        <w:rPr>
          <w:rFonts w:ascii="Candara" w:hAnsi="Candara"/>
          <w:i/>
          <w:iCs/>
          <w:sz w:val="24"/>
          <w:szCs w:val="24"/>
        </w:rPr>
        <w:t>1</w:t>
      </w:r>
      <w:r w:rsidR="00551868" w:rsidRPr="00551868">
        <w:rPr>
          <w:rFonts w:ascii="Candara" w:hAnsi="Candara"/>
          <w:i/>
          <w:iCs/>
          <w:sz w:val="24"/>
          <w:szCs w:val="24"/>
        </w:rPr>
        <w:t>–</w:t>
      </w:r>
      <w:r w:rsidR="00EF3BC1">
        <w:rPr>
          <w:rFonts w:ascii="Candara" w:hAnsi="Candara"/>
          <w:i/>
          <w:iCs/>
          <w:sz w:val="24"/>
          <w:szCs w:val="24"/>
        </w:rPr>
        <w:t>4</w:t>
      </w:r>
      <w:r w:rsidR="00E83BF0">
        <w:rPr>
          <w:rFonts w:ascii="Candara" w:hAnsi="Candara"/>
          <w:i/>
          <w:iCs/>
          <w:sz w:val="24"/>
          <w:szCs w:val="24"/>
        </w:rPr>
        <w:t xml:space="preserve"> </w:t>
      </w:r>
      <w:r w:rsidRPr="002C001D">
        <w:rPr>
          <w:rFonts w:ascii="Candara" w:eastAsia="MS Gothic" w:hAnsi="Candara"/>
          <w:b/>
          <w:bCs/>
          <w:i/>
          <w:iCs/>
          <w:color w:val="4F81BD"/>
          <w:sz w:val="24"/>
          <w:szCs w:val="24"/>
        </w:rPr>
        <w:t xml:space="preserve">— </w:t>
      </w:r>
      <w:r w:rsidR="00EF3BC1">
        <w:rPr>
          <w:rFonts w:ascii="Candara" w:hAnsi="Candara"/>
          <w:b/>
          <w:bCs/>
          <w:i/>
          <w:iCs/>
          <w:sz w:val="24"/>
          <w:szCs w:val="24"/>
        </w:rPr>
        <w:t>Ministry of Mercy</w:t>
      </w:r>
    </w:p>
    <w:p w14:paraId="774F7A12" w14:textId="5860C7C2" w:rsidR="00F60CF9" w:rsidRDefault="00551868" w:rsidP="00DE4B40">
      <w:pPr>
        <w:pStyle w:val="NoSpacing"/>
        <w:tabs>
          <w:tab w:val="left" w:pos="360"/>
        </w:tabs>
        <w:ind w:left="360" w:hanging="360"/>
        <w:jc w:val="both"/>
        <w:rPr>
          <w:rFonts w:ascii="Candara" w:hAnsi="Candara" w:cs="Calibri"/>
        </w:rPr>
      </w:pPr>
      <w:r w:rsidRPr="001B0355">
        <w:rPr>
          <w:rFonts w:ascii="Candara" w:hAnsi="Candara" w:cs="Calibri"/>
        </w:rPr>
        <w:t>1</w:t>
      </w:r>
      <w:r w:rsidR="00F60CF9">
        <w:rPr>
          <w:rFonts w:ascii="Candara" w:hAnsi="Candara" w:cs="Calibri"/>
        </w:rPr>
        <w:t>.</w:t>
      </w:r>
      <w:r w:rsidR="00F60CF9">
        <w:rPr>
          <w:rFonts w:ascii="Candara" w:hAnsi="Candara" w:cs="Calibri"/>
        </w:rPr>
        <w:tab/>
      </w:r>
      <w:r w:rsidR="001D29B4">
        <w:rPr>
          <w:rFonts w:ascii="Candara" w:hAnsi="Candara" w:cs="Calibri"/>
        </w:rPr>
        <w:t>U</w:t>
      </w:r>
      <w:r w:rsidR="00C94A8F">
        <w:rPr>
          <w:rFonts w:ascii="Candara" w:hAnsi="Candara" w:cs="Calibri"/>
        </w:rPr>
        <w:t>se</w:t>
      </w:r>
      <w:r w:rsidR="001D29B4" w:rsidRPr="00F60CF9">
        <w:rPr>
          <w:rFonts w:ascii="Candara" w:hAnsi="Candara" w:cs="Calibri"/>
        </w:rPr>
        <w:t xml:space="preserve"> a Bible dictionary or another resource</w:t>
      </w:r>
      <w:r w:rsidR="00C94A8F">
        <w:rPr>
          <w:rFonts w:ascii="Candara" w:hAnsi="Candara" w:cs="Calibri"/>
        </w:rPr>
        <w:t xml:space="preserve"> to</w:t>
      </w:r>
      <w:r w:rsidR="001D29B4">
        <w:rPr>
          <w:rFonts w:ascii="Candara" w:hAnsi="Candara" w:cs="Calibri"/>
        </w:rPr>
        <w:t xml:space="preserve"> d</w:t>
      </w:r>
      <w:r w:rsidR="002D077B">
        <w:rPr>
          <w:rFonts w:ascii="Candara" w:hAnsi="Candara" w:cs="Calibri"/>
        </w:rPr>
        <w:t xml:space="preserve">efine </w:t>
      </w:r>
      <w:r w:rsidR="00B12928">
        <w:rPr>
          <w:rFonts w:ascii="Candara" w:hAnsi="Candara" w:cs="Calibri"/>
        </w:rPr>
        <w:t xml:space="preserve">the phrase </w:t>
      </w:r>
      <w:r w:rsidR="002D077B">
        <w:rPr>
          <w:rFonts w:ascii="Candara" w:hAnsi="Candara" w:cs="Calibri"/>
        </w:rPr>
        <w:t>"lose heart" f</w:t>
      </w:r>
      <w:r w:rsidR="00F60CF9" w:rsidRPr="00F60CF9">
        <w:rPr>
          <w:rFonts w:ascii="Candara" w:hAnsi="Candara" w:cs="Calibri"/>
        </w:rPr>
        <w:t xml:space="preserve">rom 4:1. </w:t>
      </w:r>
      <w:r w:rsidR="00C94A8F">
        <w:rPr>
          <w:rFonts w:ascii="Candara" w:hAnsi="Candara" w:cs="Calibri"/>
        </w:rPr>
        <w:t>Based on</w:t>
      </w:r>
      <w:r w:rsidR="00F60CF9" w:rsidRPr="00F60CF9">
        <w:rPr>
          <w:rFonts w:ascii="Candara" w:hAnsi="Candara" w:cs="Calibri"/>
        </w:rPr>
        <w:t xml:space="preserve"> the surrounding context</w:t>
      </w:r>
      <w:r w:rsidR="00B6114D">
        <w:rPr>
          <w:rFonts w:ascii="Candara" w:hAnsi="Candara" w:cs="Calibri"/>
        </w:rPr>
        <w:t>,</w:t>
      </w:r>
      <w:r w:rsidR="00F60CF9" w:rsidRPr="00F60CF9">
        <w:rPr>
          <w:rFonts w:ascii="Candara" w:hAnsi="Candara" w:cs="Calibri"/>
        </w:rPr>
        <w:t xml:space="preserve"> what circumstances may have tempted Paul to lose heart, and wh</w:t>
      </w:r>
      <w:r w:rsidR="002D077B">
        <w:rPr>
          <w:rFonts w:ascii="Candara" w:hAnsi="Candara" w:cs="Calibri"/>
        </w:rPr>
        <w:t>y</w:t>
      </w:r>
      <w:r w:rsidR="00F60CF9" w:rsidRPr="00F60CF9">
        <w:rPr>
          <w:rFonts w:ascii="Candara" w:hAnsi="Candara" w:cs="Calibri"/>
        </w:rPr>
        <w:t xml:space="preserve"> </w:t>
      </w:r>
      <w:r w:rsidR="002D077B">
        <w:rPr>
          <w:rFonts w:ascii="Candara" w:hAnsi="Candara" w:cs="Calibri"/>
        </w:rPr>
        <w:t>did</w:t>
      </w:r>
      <w:r w:rsidR="00F60CF9" w:rsidRPr="00F60CF9">
        <w:rPr>
          <w:rFonts w:ascii="Candara" w:hAnsi="Candara" w:cs="Calibri"/>
        </w:rPr>
        <w:t xml:space="preserve"> he </w:t>
      </w:r>
      <w:r w:rsidR="00DB5BCF">
        <w:rPr>
          <w:rFonts w:ascii="Candara" w:hAnsi="Candara" w:cs="Calibri"/>
        </w:rPr>
        <w:t>persevere</w:t>
      </w:r>
      <w:r w:rsidR="00F60CF9" w:rsidRPr="00F60CF9">
        <w:rPr>
          <w:rFonts w:ascii="Candara" w:hAnsi="Candara" w:cs="Calibri"/>
        </w:rPr>
        <w:t xml:space="preserve">? </w:t>
      </w:r>
    </w:p>
    <w:p w14:paraId="75D39BB8" w14:textId="77777777" w:rsidR="003B6D81" w:rsidRDefault="003B6D81" w:rsidP="003B6D81">
      <w:pPr>
        <w:pStyle w:val="NoSpacing"/>
        <w:tabs>
          <w:tab w:val="left" w:pos="360"/>
        </w:tabs>
        <w:ind w:left="720" w:hanging="720"/>
        <w:jc w:val="both"/>
        <w:rPr>
          <w:rFonts w:ascii="Candara" w:hAnsi="Candara" w:cs="Calibri"/>
        </w:rPr>
      </w:pPr>
    </w:p>
    <w:p w14:paraId="6003BA2C" w14:textId="77777777" w:rsidR="003B6D81" w:rsidRDefault="003B6D81" w:rsidP="003B6D81">
      <w:pPr>
        <w:pStyle w:val="NoSpacing"/>
        <w:tabs>
          <w:tab w:val="left" w:pos="360"/>
        </w:tabs>
        <w:ind w:left="720" w:hanging="720"/>
        <w:jc w:val="both"/>
        <w:rPr>
          <w:rFonts w:ascii="Candara" w:hAnsi="Candara" w:cs="Calibri"/>
        </w:rPr>
      </w:pPr>
    </w:p>
    <w:p w14:paraId="425D6C7B" w14:textId="77777777" w:rsidR="003B6D81" w:rsidRPr="00F60CF9" w:rsidRDefault="003B6D81" w:rsidP="003B6D81">
      <w:pPr>
        <w:pStyle w:val="NoSpacing"/>
        <w:tabs>
          <w:tab w:val="left" w:pos="360"/>
        </w:tabs>
        <w:ind w:left="720" w:hanging="720"/>
        <w:jc w:val="both"/>
        <w:rPr>
          <w:rFonts w:ascii="Candara" w:hAnsi="Candara" w:cs="Calibri"/>
        </w:rPr>
      </w:pPr>
    </w:p>
    <w:p w14:paraId="3F0AFFF2" w14:textId="5B5C651C" w:rsidR="00F60CF9" w:rsidRDefault="00D415A6" w:rsidP="003B6D81">
      <w:pPr>
        <w:pStyle w:val="NoSpacing"/>
        <w:tabs>
          <w:tab w:val="left" w:pos="360"/>
        </w:tabs>
        <w:ind w:left="720" w:hanging="720"/>
        <w:jc w:val="both"/>
        <w:rPr>
          <w:rFonts w:ascii="Candara" w:hAnsi="Candara" w:cs="Calibri"/>
        </w:rPr>
      </w:pPr>
      <w:r>
        <w:rPr>
          <w:rFonts w:ascii="Candara" w:hAnsi="Candara" w:cs="Calibri"/>
        </w:rPr>
        <w:tab/>
        <w:t xml:space="preserve">a. </w:t>
      </w:r>
      <w:r>
        <w:rPr>
          <w:rFonts w:ascii="Candara" w:hAnsi="Candara" w:cs="Calibri"/>
        </w:rPr>
        <w:tab/>
      </w:r>
      <w:r>
        <w:rPr>
          <w:rFonts w:ascii="Candara" w:hAnsi="Candara" w:cs="Calibri"/>
          <w:b/>
          <w:bCs/>
          <w:u w:val="single"/>
        </w:rPr>
        <w:t>Heart Check</w:t>
      </w:r>
      <w:r>
        <w:rPr>
          <w:rFonts w:ascii="Candara" w:hAnsi="Candara" w:cs="Calibri"/>
        </w:rPr>
        <w:t>: What circumstances in your life tempt you to lose heart? List one or two lessons you can learn from Paul’s example, then one or two practical ways you can apply those lessons this week.</w:t>
      </w:r>
    </w:p>
    <w:p w14:paraId="62C9F378" w14:textId="77777777" w:rsidR="003B6D81" w:rsidRDefault="003B6D81" w:rsidP="00F60CF9">
      <w:pPr>
        <w:pStyle w:val="NoSpacing"/>
        <w:tabs>
          <w:tab w:val="left" w:pos="360"/>
        </w:tabs>
        <w:ind w:left="360" w:hanging="360"/>
        <w:jc w:val="both"/>
        <w:rPr>
          <w:rFonts w:ascii="Candara" w:hAnsi="Candara" w:cs="Calibri"/>
        </w:rPr>
      </w:pPr>
    </w:p>
    <w:p w14:paraId="7EC8E149" w14:textId="77777777" w:rsidR="003B6D81" w:rsidRDefault="003B6D81" w:rsidP="00F60CF9">
      <w:pPr>
        <w:pStyle w:val="NoSpacing"/>
        <w:tabs>
          <w:tab w:val="left" w:pos="360"/>
        </w:tabs>
        <w:ind w:left="360" w:hanging="360"/>
        <w:jc w:val="both"/>
        <w:rPr>
          <w:rFonts w:ascii="Candara" w:hAnsi="Candara" w:cs="Calibri"/>
        </w:rPr>
      </w:pPr>
    </w:p>
    <w:p w14:paraId="39AC5FD1" w14:textId="77777777" w:rsidR="003B6D81" w:rsidRPr="00F60CF9" w:rsidRDefault="003B6D81" w:rsidP="00F60CF9">
      <w:pPr>
        <w:pStyle w:val="NoSpacing"/>
        <w:tabs>
          <w:tab w:val="left" w:pos="360"/>
        </w:tabs>
        <w:ind w:left="360" w:hanging="360"/>
        <w:jc w:val="both"/>
        <w:rPr>
          <w:rFonts w:ascii="Candara" w:hAnsi="Candara" w:cs="Calibri"/>
        </w:rPr>
      </w:pPr>
    </w:p>
    <w:p w14:paraId="2409C70D" w14:textId="1101439C" w:rsidR="00F60CF9" w:rsidRDefault="00CC5F32" w:rsidP="00F60CF9">
      <w:pPr>
        <w:pStyle w:val="NoSpacing"/>
        <w:tabs>
          <w:tab w:val="left" w:pos="360"/>
        </w:tabs>
        <w:ind w:left="360" w:hanging="360"/>
        <w:jc w:val="both"/>
        <w:rPr>
          <w:rFonts w:ascii="Candara" w:hAnsi="Candara" w:cs="Calibri"/>
        </w:rPr>
      </w:pPr>
      <w:r>
        <w:rPr>
          <w:rFonts w:ascii="Candara" w:hAnsi="Candara" w:cs="Calibri"/>
        </w:rPr>
        <w:t>2</w:t>
      </w:r>
      <w:r w:rsidR="003B6D81">
        <w:rPr>
          <w:rFonts w:ascii="Candara" w:hAnsi="Candara" w:cs="Calibri"/>
        </w:rPr>
        <w:t>.</w:t>
      </w:r>
      <w:r w:rsidR="003B6D81">
        <w:rPr>
          <w:rFonts w:ascii="Candara" w:hAnsi="Candara" w:cs="Calibri"/>
        </w:rPr>
        <w:tab/>
      </w:r>
      <w:r w:rsidR="00F60CF9" w:rsidRPr="00F60CF9">
        <w:rPr>
          <w:rFonts w:ascii="Candara" w:hAnsi="Candara" w:cs="Calibri"/>
        </w:rPr>
        <w:t>From 4:2, list the actions Paul and his coworkers took, a</w:t>
      </w:r>
      <w:r w:rsidR="00D415A6">
        <w:rPr>
          <w:rFonts w:ascii="Candara" w:hAnsi="Candara" w:cs="Calibri"/>
        </w:rPr>
        <w:t>long with</w:t>
      </w:r>
      <w:r w:rsidR="00F60CF9" w:rsidRPr="00F60CF9">
        <w:rPr>
          <w:rFonts w:ascii="Candara" w:hAnsi="Candara" w:cs="Calibri"/>
        </w:rPr>
        <w:t xml:space="preserve"> the things they avoided, to remain steadfast in ministry.</w:t>
      </w:r>
    </w:p>
    <w:p w14:paraId="6EC5C310" w14:textId="77777777" w:rsidR="003B6D81" w:rsidRDefault="003B6D81" w:rsidP="00F60CF9">
      <w:pPr>
        <w:pStyle w:val="NoSpacing"/>
        <w:tabs>
          <w:tab w:val="left" w:pos="360"/>
        </w:tabs>
        <w:ind w:left="360" w:hanging="360"/>
        <w:jc w:val="both"/>
        <w:rPr>
          <w:rFonts w:ascii="Candara" w:hAnsi="Candara" w:cs="Calibri"/>
        </w:rPr>
      </w:pPr>
    </w:p>
    <w:p w14:paraId="753ABA42" w14:textId="61B078D7" w:rsidR="00F809E3" w:rsidRPr="000C132B" w:rsidRDefault="00F809E3" w:rsidP="00F809E3">
      <w:pPr>
        <w:rPr>
          <w:rFonts w:asciiTheme="majorHAnsi" w:hAnsiTheme="majorHAnsi"/>
          <w:color w:val="0070C0"/>
          <w:sz w:val="24"/>
          <w:szCs w:val="24"/>
        </w:rPr>
      </w:pPr>
    </w:p>
    <w:p w14:paraId="2F9F18DB" w14:textId="77777777" w:rsidR="003B6D81" w:rsidRDefault="003B6D81" w:rsidP="00F60CF9">
      <w:pPr>
        <w:pStyle w:val="NoSpacing"/>
        <w:tabs>
          <w:tab w:val="left" w:pos="360"/>
        </w:tabs>
        <w:ind w:left="360" w:hanging="360"/>
        <w:jc w:val="both"/>
        <w:rPr>
          <w:rFonts w:ascii="Candara" w:hAnsi="Candara" w:cs="Calibri"/>
        </w:rPr>
      </w:pPr>
    </w:p>
    <w:p w14:paraId="02EDAF46" w14:textId="77777777" w:rsidR="003B6D81" w:rsidRPr="00F60CF9" w:rsidRDefault="003B6D81" w:rsidP="00F60CF9">
      <w:pPr>
        <w:pStyle w:val="NoSpacing"/>
        <w:tabs>
          <w:tab w:val="left" w:pos="360"/>
        </w:tabs>
        <w:ind w:left="360" w:hanging="360"/>
        <w:jc w:val="both"/>
        <w:rPr>
          <w:rFonts w:ascii="Candara" w:hAnsi="Candara" w:cs="Calibri"/>
        </w:rPr>
      </w:pPr>
    </w:p>
    <w:p w14:paraId="2625F2EC" w14:textId="756BEFE0" w:rsidR="00F60CF9" w:rsidRDefault="00E55F77" w:rsidP="00F60CF9">
      <w:pPr>
        <w:pStyle w:val="NoSpacing"/>
        <w:tabs>
          <w:tab w:val="left" w:pos="360"/>
        </w:tabs>
        <w:ind w:left="360" w:hanging="360"/>
        <w:jc w:val="both"/>
        <w:rPr>
          <w:rFonts w:ascii="Candara" w:hAnsi="Candara" w:cs="Calibri"/>
        </w:rPr>
      </w:pPr>
      <w:r>
        <w:rPr>
          <w:rFonts w:ascii="Candara" w:hAnsi="Candara" w:cs="Calibri"/>
        </w:rPr>
        <w:t xml:space="preserve">3. </w:t>
      </w:r>
      <w:r>
        <w:rPr>
          <w:rFonts w:ascii="Candara" w:hAnsi="Candara" w:cs="Calibri"/>
        </w:rPr>
        <w:tab/>
        <w:t>In verses 3–4, Paul returned to the veil metaphor he had used earlier in 3:12–16. To whom was the gospel veiled or concealed, and why?</w:t>
      </w:r>
    </w:p>
    <w:p w14:paraId="43496115" w14:textId="77777777" w:rsidR="008E6EF3" w:rsidRDefault="008E6EF3" w:rsidP="00F60CF9">
      <w:pPr>
        <w:pStyle w:val="NoSpacing"/>
        <w:tabs>
          <w:tab w:val="left" w:pos="360"/>
        </w:tabs>
        <w:ind w:left="360" w:hanging="360"/>
        <w:jc w:val="both"/>
        <w:rPr>
          <w:rFonts w:ascii="Candara" w:hAnsi="Candara" w:cs="Calibri"/>
        </w:rPr>
      </w:pPr>
    </w:p>
    <w:p w14:paraId="2EC9475D" w14:textId="3D85996A" w:rsidR="008E6EF3" w:rsidRDefault="008E6EF3" w:rsidP="00F60CF9">
      <w:pPr>
        <w:pStyle w:val="NoSpacing"/>
        <w:tabs>
          <w:tab w:val="left" w:pos="360"/>
        </w:tabs>
        <w:ind w:left="360" w:hanging="360"/>
        <w:jc w:val="both"/>
        <w:rPr>
          <w:rFonts w:ascii="Candara" w:hAnsi="Candara" w:cs="Calibri"/>
        </w:rPr>
      </w:pPr>
    </w:p>
    <w:p w14:paraId="3A6EE3B7" w14:textId="77777777" w:rsidR="008E6EF3" w:rsidRPr="00F60CF9" w:rsidRDefault="008E6EF3" w:rsidP="00F60CF9">
      <w:pPr>
        <w:pStyle w:val="NoSpacing"/>
        <w:tabs>
          <w:tab w:val="left" w:pos="360"/>
        </w:tabs>
        <w:ind w:left="360" w:hanging="360"/>
        <w:jc w:val="both"/>
        <w:rPr>
          <w:rFonts w:ascii="Candara" w:hAnsi="Candara" w:cs="Calibri"/>
        </w:rPr>
      </w:pPr>
    </w:p>
    <w:p w14:paraId="2F7FE53A" w14:textId="50FA285E" w:rsidR="001B0355" w:rsidRDefault="004B0294" w:rsidP="008E6EF3">
      <w:pPr>
        <w:pStyle w:val="NoSpacing"/>
        <w:tabs>
          <w:tab w:val="left" w:pos="360"/>
        </w:tabs>
        <w:ind w:left="720" w:hanging="720"/>
        <w:jc w:val="both"/>
        <w:rPr>
          <w:rFonts w:ascii="Candara" w:hAnsi="Candara" w:cs="Calibri"/>
        </w:rPr>
      </w:pPr>
      <w:r>
        <w:rPr>
          <w:rFonts w:ascii="Candara" w:hAnsi="Candara" w:cs="Calibri"/>
        </w:rPr>
        <w:tab/>
        <w:t xml:space="preserve">a. </w:t>
      </w:r>
      <w:r>
        <w:rPr>
          <w:rFonts w:ascii="Candara" w:hAnsi="Candara" w:cs="Calibri"/>
        </w:rPr>
        <w:tab/>
      </w:r>
      <w:r>
        <w:rPr>
          <w:rFonts w:ascii="Candara" w:hAnsi="Candara" w:cs="Calibri"/>
          <w:b/>
          <w:bCs/>
          <w:u w:val="single"/>
        </w:rPr>
        <w:t>Reflect and Pray</w:t>
      </w:r>
      <w:r>
        <w:rPr>
          <w:rFonts w:ascii="Candara" w:hAnsi="Candara" w:cs="Calibri"/>
        </w:rPr>
        <w:t>: If you are a believer, do you remember the moment when the veil, representing unbelief, was lifted? If so, briefly describe the first time you understood the gospel. Consider sharing this testimony with your group.</w:t>
      </w:r>
    </w:p>
    <w:p w14:paraId="7CEA9B71" w14:textId="77777777" w:rsidR="00B46ED9" w:rsidRDefault="00B46ED9" w:rsidP="008E6EF3">
      <w:pPr>
        <w:pStyle w:val="NoSpacing"/>
        <w:tabs>
          <w:tab w:val="left" w:pos="360"/>
        </w:tabs>
        <w:ind w:left="720" w:hanging="720"/>
        <w:jc w:val="both"/>
        <w:rPr>
          <w:rFonts w:ascii="Candara" w:hAnsi="Candara" w:cs="Calibri"/>
        </w:rPr>
      </w:pPr>
    </w:p>
    <w:p w14:paraId="5404B615" w14:textId="77777777" w:rsidR="00B46ED9" w:rsidRDefault="00B46ED9" w:rsidP="008E6EF3">
      <w:pPr>
        <w:pStyle w:val="NoSpacing"/>
        <w:tabs>
          <w:tab w:val="left" w:pos="360"/>
        </w:tabs>
        <w:ind w:left="720" w:hanging="720"/>
        <w:jc w:val="both"/>
        <w:rPr>
          <w:rFonts w:ascii="Candara" w:hAnsi="Candara" w:cs="Calibri"/>
        </w:rPr>
      </w:pPr>
    </w:p>
    <w:p w14:paraId="1F333681" w14:textId="77777777" w:rsidR="001B0355" w:rsidRPr="008E2231" w:rsidRDefault="001B0355" w:rsidP="001B0355">
      <w:pPr>
        <w:pStyle w:val="NoSpacing"/>
        <w:tabs>
          <w:tab w:val="left" w:pos="360"/>
        </w:tabs>
        <w:ind w:left="720" w:hanging="720"/>
        <w:jc w:val="both"/>
        <w:rPr>
          <w:rFonts w:ascii="Candara" w:hAnsi="Candara" w:cs="Calibri"/>
        </w:rPr>
      </w:pPr>
    </w:p>
    <w:p w14:paraId="118FF392" w14:textId="77777777" w:rsidR="00B30AE0" w:rsidRPr="002C001D" w:rsidRDefault="00B30AE0" w:rsidP="00DD5266">
      <w:pPr>
        <w:tabs>
          <w:tab w:val="left" w:pos="360"/>
        </w:tabs>
        <w:jc w:val="both"/>
        <w:rPr>
          <w:rFonts w:ascii="Candara" w:hAnsi="Candara"/>
          <w:b/>
          <w:sz w:val="24"/>
          <w:szCs w:val="24"/>
        </w:rPr>
      </w:pPr>
      <w:r w:rsidRPr="002C001D">
        <w:rPr>
          <w:rFonts w:ascii="Candara" w:hAnsi="Candara"/>
          <w:b/>
          <w:sz w:val="24"/>
          <w:szCs w:val="24"/>
        </w:rPr>
        <w:t>Day Two</w:t>
      </w:r>
    </w:p>
    <w:p w14:paraId="5A7FE94D" w14:textId="549066D0" w:rsidR="00B30AE0" w:rsidRPr="00D92365" w:rsidRDefault="00B30AE0" w:rsidP="00DD5266">
      <w:pPr>
        <w:tabs>
          <w:tab w:val="left" w:pos="360"/>
        </w:tabs>
        <w:jc w:val="both"/>
        <w:rPr>
          <w:rFonts w:ascii="Candara" w:hAnsi="Candara"/>
          <w:b/>
          <w:i/>
          <w:iCs/>
          <w:sz w:val="24"/>
          <w:szCs w:val="24"/>
        </w:rPr>
      </w:pPr>
      <w:r w:rsidRPr="002C001D">
        <w:rPr>
          <w:rFonts w:ascii="Candara" w:hAnsi="Candara"/>
          <w:bCs/>
          <w:sz w:val="24"/>
          <w:szCs w:val="24"/>
        </w:rPr>
        <w:t xml:space="preserve">2 Corinthians </w:t>
      </w:r>
      <w:r w:rsidR="00890050">
        <w:rPr>
          <w:rFonts w:ascii="Candara" w:hAnsi="Candara"/>
          <w:bCs/>
          <w:sz w:val="24"/>
          <w:szCs w:val="24"/>
        </w:rPr>
        <w:t>4:4–6</w:t>
      </w:r>
      <w:r w:rsidRPr="002C001D">
        <w:rPr>
          <w:rFonts w:ascii="Candara" w:hAnsi="Candara"/>
          <w:bCs/>
          <w:sz w:val="24"/>
          <w:szCs w:val="24"/>
        </w:rPr>
        <w:t xml:space="preserve"> — </w:t>
      </w:r>
      <w:r w:rsidR="00BB2974">
        <w:rPr>
          <w:rFonts w:ascii="Candara" w:hAnsi="Candara"/>
          <w:b/>
          <w:bCs/>
          <w:i/>
          <w:iCs/>
          <w:sz w:val="24"/>
          <w:szCs w:val="24"/>
        </w:rPr>
        <w:t>Minist</w:t>
      </w:r>
      <w:r w:rsidR="00890050">
        <w:rPr>
          <w:rFonts w:ascii="Candara" w:hAnsi="Candara"/>
          <w:b/>
          <w:bCs/>
          <w:i/>
          <w:iCs/>
          <w:sz w:val="24"/>
          <w:szCs w:val="24"/>
        </w:rPr>
        <w:t xml:space="preserve">ry </w:t>
      </w:r>
      <w:r w:rsidR="00BB2974">
        <w:rPr>
          <w:rFonts w:ascii="Candara" w:hAnsi="Candara"/>
          <w:b/>
          <w:bCs/>
          <w:i/>
          <w:iCs/>
          <w:sz w:val="24"/>
          <w:szCs w:val="24"/>
        </w:rPr>
        <w:t>of Light</w:t>
      </w:r>
    </w:p>
    <w:p w14:paraId="5DA8A841" w14:textId="61CC10C6" w:rsidR="00BB2974" w:rsidRDefault="00B30AE0" w:rsidP="00BB2974">
      <w:pPr>
        <w:tabs>
          <w:tab w:val="left" w:pos="360"/>
        </w:tabs>
        <w:ind w:left="360" w:hanging="360"/>
        <w:jc w:val="both"/>
        <w:rPr>
          <w:rFonts w:ascii="Candara" w:hAnsi="Candara"/>
          <w:bCs/>
        </w:rPr>
      </w:pPr>
      <w:r w:rsidRPr="002C001D">
        <w:rPr>
          <w:rFonts w:ascii="Candara" w:hAnsi="Candara"/>
          <w:bCs/>
          <w:sz w:val="24"/>
          <w:szCs w:val="24"/>
        </w:rPr>
        <w:t>1.</w:t>
      </w:r>
      <w:r w:rsidRPr="002C001D">
        <w:rPr>
          <w:rFonts w:ascii="Candara" w:hAnsi="Candara"/>
          <w:bCs/>
          <w:sz w:val="24"/>
          <w:szCs w:val="24"/>
        </w:rPr>
        <w:tab/>
      </w:r>
      <w:r w:rsidR="00BB2974" w:rsidRPr="00BB2974">
        <w:rPr>
          <w:rFonts w:ascii="Candara" w:hAnsi="Candara"/>
          <w:bCs/>
        </w:rPr>
        <w:t xml:space="preserve">Who is “the god of this </w:t>
      </w:r>
      <w:r w:rsidR="000616BD">
        <w:rPr>
          <w:rFonts w:ascii="Candara" w:hAnsi="Candara"/>
          <w:bCs/>
        </w:rPr>
        <w:t>age</w:t>
      </w:r>
      <w:r w:rsidR="00BB2974" w:rsidRPr="00BB2974">
        <w:rPr>
          <w:rFonts w:ascii="Candara" w:hAnsi="Candara"/>
          <w:bCs/>
        </w:rPr>
        <w:t xml:space="preserve">” </w:t>
      </w:r>
      <w:r w:rsidR="000616BD" w:rsidRPr="000616BD">
        <w:rPr>
          <w:rFonts w:ascii="Candara" w:hAnsi="Candara"/>
          <w:bCs/>
          <w:i/>
          <w:iCs/>
          <w:sz w:val="20"/>
          <w:szCs w:val="20"/>
        </w:rPr>
        <w:t>(LSB)</w:t>
      </w:r>
      <w:r w:rsidR="00A91E7D">
        <w:rPr>
          <w:rFonts w:ascii="Candara" w:hAnsi="Candara"/>
          <w:bCs/>
        </w:rPr>
        <w:t xml:space="preserve"> or “the god of this world” </w:t>
      </w:r>
      <w:r w:rsidR="00A91E7D" w:rsidRPr="00A91E7D">
        <w:rPr>
          <w:rFonts w:ascii="Candara" w:hAnsi="Candara"/>
          <w:bCs/>
          <w:i/>
          <w:iCs/>
          <w:sz w:val="20"/>
          <w:szCs w:val="20"/>
        </w:rPr>
        <w:t>(NASB)</w:t>
      </w:r>
      <w:r w:rsidR="00A91E7D">
        <w:rPr>
          <w:rFonts w:ascii="Candara" w:hAnsi="Candara"/>
          <w:bCs/>
        </w:rPr>
        <w:t xml:space="preserve"> </w:t>
      </w:r>
      <w:r w:rsidR="00BB2974" w:rsidRPr="00BB2974">
        <w:rPr>
          <w:rFonts w:ascii="Candara" w:hAnsi="Candara"/>
          <w:bCs/>
        </w:rPr>
        <w:t>in 4:4</w:t>
      </w:r>
      <w:r w:rsidR="00E83BF0">
        <w:rPr>
          <w:rFonts w:ascii="Candara" w:hAnsi="Candara"/>
          <w:bCs/>
        </w:rPr>
        <w:t>? H</w:t>
      </w:r>
      <w:r w:rsidR="00BB2974" w:rsidRPr="00BB2974">
        <w:rPr>
          <w:rFonts w:ascii="Candara" w:hAnsi="Candara"/>
          <w:bCs/>
        </w:rPr>
        <w:t xml:space="preserve">ow does verse 4 contrast him and his work with </w:t>
      </w:r>
      <w:r w:rsidR="00E83BF0">
        <w:rPr>
          <w:rFonts w:ascii="Candara" w:hAnsi="Candara"/>
          <w:bCs/>
        </w:rPr>
        <w:t xml:space="preserve">the </w:t>
      </w:r>
      <w:r w:rsidR="00BB2974" w:rsidRPr="00BB2974">
        <w:rPr>
          <w:rFonts w:ascii="Candara" w:hAnsi="Candara"/>
          <w:bCs/>
        </w:rPr>
        <w:t xml:space="preserve">person and work of Jesus Christ? See also John </w:t>
      </w:r>
      <w:r w:rsidR="00F809E3" w:rsidRPr="00F809E3">
        <w:rPr>
          <w:rFonts w:ascii="Candara" w:hAnsi="Candara"/>
          <w:bCs/>
        </w:rPr>
        <w:t>8:12, 23, 31</w:t>
      </w:r>
      <w:r w:rsidR="00F809E3">
        <w:rPr>
          <w:rFonts w:asciiTheme="majorHAnsi" w:hAnsiTheme="majorHAnsi"/>
          <w:sz w:val="24"/>
          <w:szCs w:val="24"/>
        </w:rPr>
        <w:t xml:space="preserve">; </w:t>
      </w:r>
      <w:r w:rsidR="00BB2974" w:rsidRPr="00BB2974">
        <w:rPr>
          <w:rFonts w:ascii="Candara" w:hAnsi="Candara"/>
          <w:bCs/>
        </w:rPr>
        <w:t>12:31</w:t>
      </w:r>
      <w:r w:rsidR="00BF7CC4">
        <w:rPr>
          <w:rFonts w:ascii="Candara" w:hAnsi="Candara"/>
          <w:bCs/>
        </w:rPr>
        <w:t>; and Ephesians 2:2.</w:t>
      </w:r>
    </w:p>
    <w:p w14:paraId="1CAE91CB" w14:textId="77777777" w:rsidR="00890050" w:rsidRDefault="00890050" w:rsidP="00BB2974">
      <w:pPr>
        <w:tabs>
          <w:tab w:val="left" w:pos="360"/>
        </w:tabs>
        <w:ind w:left="360" w:hanging="360"/>
        <w:jc w:val="both"/>
        <w:rPr>
          <w:rFonts w:ascii="Candara" w:hAnsi="Candara"/>
          <w:bCs/>
        </w:rPr>
      </w:pPr>
    </w:p>
    <w:p w14:paraId="75B89567" w14:textId="77777777" w:rsidR="00890050" w:rsidRDefault="00890050" w:rsidP="00BB2974">
      <w:pPr>
        <w:tabs>
          <w:tab w:val="left" w:pos="360"/>
        </w:tabs>
        <w:ind w:left="360" w:hanging="360"/>
        <w:jc w:val="both"/>
        <w:rPr>
          <w:rFonts w:ascii="Candara" w:hAnsi="Candara"/>
          <w:bCs/>
        </w:rPr>
      </w:pPr>
    </w:p>
    <w:p w14:paraId="091DD554" w14:textId="77777777" w:rsidR="00890050" w:rsidRPr="00BB2974" w:rsidRDefault="00890050" w:rsidP="00BB2974">
      <w:pPr>
        <w:tabs>
          <w:tab w:val="left" w:pos="360"/>
        </w:tabs>
        <w:ind w:left="360" w:hanging="360"/>
        <w:jc w:val="both"/>
        <w:rPr>
          <w:rFonts w:ascii="Candara" w:hAnsi="Candara"/>
          <w:bCs/>
        </w:rPr>
      </w:pPr>
    </w:p>
    <w:p w14:paraId="34479EC2" w14:textId="0C0BA902" w:rsidR="00BB2974" w:rsidRDefault="00890050" w:rsidP="00BB2974">
      <w:pPr>
        <w:tabs>
          <w:tab w:val="left" w:pos="360"/>
        </w:tabs>
        <w:ind w:left="360" w:hanging="360"/>
        <w:jc w:val="both"/>
        <w:rPr>
          <w:rFonts w:ascii="Candara" w:hAnsi="Candara"/>
          <w:bCs/>
        </w:rPr>
      </w:pPr>
      <w:r>
        <w:rPr>
          <w:rFonts w:ascii="Candara" w:hAnsi="Candara"/>
          <w:bCs/>
        </w:rPr>
        <w:t>2</w:t>
      </w:r>
      <w:r w:rsidR="002D019B">
        <w:rPr>
          <w:rFonts w:ascii="Candara" w:hAnsi="Candara"/>
          <w:bCs/>
        </w:rPr>
        <w:t>.</w:t>
      </w:r>
      <w:r>
        <w:rPr>
          <w:rFonts w:ascii="Candara" w:hAnsi="Candara"/>
          <w:bCs/>
        </w:rPr>
        <w:tab/>
      </w:r>
      <w:r w:rsidR="00BB2974" w:rsidRPr="00BB2974">
        <w:rPr>
          <w:rFonts w:ascii="Candara" w:hAnsi="Candara"/>
          <w:bCs/>
        </w:rPr>
        <w:t xml:space="preserve">According to verse 5, what did Paul say about </w:t>
      </w:r>
      <w:r w:rsidR="00B6114D">
        <w:rPr>
          <w:rFonts w:ascii="Candara" w:hAnsi="Candara"/>
          <w:bCs/>
        </w:rPr>
        <w:t>his role</w:t>
      </w:r>
      <w:r w:rsidR="00BB2974" w:rsidRPr="00BB2974">
        <w:rPr>
          <w:rFonts w:ascii="Candara" w:hAnsi="Candara"/>
          <w:bCs/>
        </w:rPr>
        <w:t xml:space="preserve"> in </w:t>
      </w:r>
      <w:r w:rsidR="00F22FA3">
        <w:rPr>
          <w:rFonts w:ascii="Candara" w:hAnsi="Candara"/>
          <w:bCs/>
        </w:rPr>
        <w:t>proclaiming</w:t>
      </w:r>
      <w:r w:rsidR="00BB2974" w:rsidRPr="00BB2974">
        <w:rPr>
          <w:rFonts w:ascii="Candara" w:hAnsi="Candara"/>
          <w:bCs/>
        </w:rPr>
        <w:t xml:space="preserve"> </w:t>
      </w:r>
      <w:r w:rsidR="00F22FA3">
        <w:rPr>
          <w:rFonts w:ascii="Candara" w:hAnsi="Candara"/>
          <w:bCs/>
        </w:rPr>
        <w:t>the gospel</w:t>
      </w:r>
      <w:r w:rsidR="00BB2974" w:rsidRPr="00BB2974">
        <w:rPr>
          <w:rFonts w:ascii="Candara" w:hAnsi="Candara"/>
          <w:bCs/>
        </w:rPr>
        <w:t>?</w:t>
      </w:r>
      <w:r w:rsidR="00B6114D">
        <w:rPr>
          <w:rFonts w:ascii="Candara" w:hAnsi="Candara"/>
          <w:bCs/>
        </w:rPr>
        <w:t xml:space="preserve"> H</w:t>
      </w:r>
      <w:r w:rsidR="00BB2974" w:rsidRPr="00BB2974">
        <w:rPr>
          <w:rFonts w:ascii="Candara" w:hAnsi="Candara"/>
          <w:bCs/>
        </w:rPr>
        <w:t>ow does verse 6 further explain the character and work of God the Father and Jesus Christ?</w:t>
      </w:r>
    </w:p>
    <w:p w14:paraId="7DFD4FE2" w14:textId="77777777" w:rsidR="00F809E3" w:rsidRDefault="00F809E3" w:rsidP="00BB2974">
      <w:pPr>
        <w:tabs>
          <w:tab w:val="left" w:pos="360"/>
        </w:tabs>
        <w:ind w:left="360" w:hanging="360"/>
        <w:jc w:val="both"/>
        <w:rPr>
          <w:rFonts w:ascii="Candara" w:hAnsi="Candara"/>
          <w:bCs/>
        </w:rPr>
      </w:pPr>
    </w:p>
    <w:p w14:paraId="75D457B1" w14:textId="77777777" w:rsidR="00890050" w:rsidRDefault="00890050" w:rsidP="00BB2974">
      <w:pPr>
        <w:tabs>
          <w:tab w:val="left" w:pos="360"/>
        </w:tabs>
        <w:ind w:left="360" w:hanging="360"/>
        <w:jc w:val="both"/>
        <w:rPr>
          <w:rFonts w:ascii="Candara" w:hAnsi="Candara"/>
          <w:bCs/>
          <w:sz w:val="12"/>
          <w:szCs w:val="12"/>
        </w:rPr>
      </w:pPr>
    </w:p>
    <w:p w14:paraId="64F7083A" w14:textId="77777777" w:rsidR="00C36AE1" w:rsidRPr="00E918D0" w:rsidRDefault="00C36AE1" w:rsidP="00BB2974">
      <w:pPr>
        <w:tabs>
          <w:tab w:val="left" w:pos="360"/>
        </w:tabs>
        <w:ind w:left="360" w:hanging="360"/>
        <w:jc w:val="both"/>
        <w:rPr>
          <w:rFonts w:ascii="Candara" w:hAnsi="Candara"/>
          <w:bCs/>
          <w:sz w:val="12"/>
          <w:szCs w:val="12"/>
        </w:rPr>
      </w:pPr>
    </w:p>
    <w:p w14:paraId="3AA2529E" w14:textId="16DF1C10" w:rsidR="00BB2974" w:rsidRDefault="00CC4614" w:rsidP="00CC4614">
      <w:pPr>
        <w:tabs>
          <w:tab w:val="left" w:pos="360"/>
        </w:tabs>
        <w:ind w:left="720" w:hanging="720"/>
        <w:jc w:val="both"/>
        <w:rPr>
          <w:rFonts w:ascii="Candara" w:hAnsi="Candara"/>
          <w:bCs/>
        </w:rPr>
      </w:pPr>
      <w:r>
        <w:rPr>
          <w:rFonts w:ascii="Candara" w:hAnsi="Candara"/>
          <w:bCs/>
        </w:rPr>
        <w:tab/>
        <w:t>a.</w:t>
      </w:r>
      <w:r>
        <w:rPr>
          <w:rFonts w:ascii="Candara" w:hAnsi="Candara"/>
          <w:bCs/>
        </w:rPr>
        <w:tab/>
      </w:r>
      <w:r w:rsidR="00BB2974" w:rsidRPr="00CC4614">
        <w:rPr>
          <w:rFonts w:ascii="Candara" w:hAnsi="Candara"/>
          <w:b/>
          <w:u w:val="single"/>
        </w:rPr>
        <w:t>Heart Check</w:t>
      </w:r>
      <w:r w:rsidR="00BB2974" w:rsidRPr="00BB2974">
        <w:rPr>
          <w:rFonts w:ascii="Candara" w:hAnsi="Candara"/>
          <w:bCs/>
        </w:rPr>
        <w:t>: When you medi</w:t>
      </w:r>
      <w:r w:rsidR="00F22FA3">
        <w:rPr>
          <w:rFonts w:ascii="Candara" w:hAnsi="Candara"/>
          <w:bCs/>
        </w:rPr>
        <w:t>t</w:t>
      </w:r>
      <w:r w:rsidR="00BB2974" w:rsidRPr="00BB2974">
        <w:rPr>
          <w:rFonts w:ascii="Candara" w:hAnsi="Candara"/>
          <w:bCs/>
        </w:rPr>
        <w:t>ate on these characteristics of your God and Savior,</w:t>
      </w:r>
      <w:r w:rsidR="00B6114D">
        <w:rPr>
          <w:rFonts w:ascii="Candara" w:hAnsi="Candara"/>
          <w:bCs/>
        </w:rPr>
        <w:t xml:space="preserve"> how do </w:t>
      </w:r>
      <w:r w:rsidR="00F22FA3">
        <w:rPr>
          <w:rFonts w:ascii="Candara" w:hAnsi="Candara"/>
          <w:bCs/>
        </w:rPr>
        <w:t>they</w:t>
      </w:r>
      <w:r w:rsidR="00B6114D">
        <w:rPr>
          <w:rFonts w:ascii="Candara" w:hAnsi="Candara"/>
          <w:bCs/>
        </w:rPr>
        <w:t xml:space="preserve"> </w:t>
      </w:r>
      <w:r w:rsidR="00F22FA3">
        <w:rPr>
          <w:rFonts w:ascii="Candara" w:hAnsi="Candara"/>
          <w:bCs/>
        </w:rPr>
        <w:t>affe</w:t>
      </w:r>
      <w:r w:rsidR="00B6114D">
        <w:rPr>
          <w:rFonts w:ascii="Candara" w:hAnsi="Candara"/>
          <w:bCs/>
        </w:rPr>
        <w:t>ct your heart and mind?</w:t>
      </w:r>
    </w:p>
    <w:p w14:paraId="37D57887" w14:textId="77777777" w:rsidR="00CC4614" w:rsidRDefault="00CC4614" w:rsidP="00CC4614">
      <w:pPr>
        <w:tabs>
          <w:tab w:val="left" w:pos="360"/>
        </w:tabs>
        <w:ind w:left="720" w:hanging="720"/>
        <w:jc w:val="both"/>
        <w:rPr>
          <w:rFonts w:ascii="Candara" w:hAnsi="Candara"/>
          <w:bCs/>
        </w:rPr>
      </w:pPr>
    </w:p>
    <w:p w14:paraId="44B1A61E" w14:textId="77777777" w:rsidR="00B6114D" w:rsidRDefault="00B6114D" w:rsidP="00CC4614">
      <w:pPr>
        <w:tabs>
          <w:tab w:val="left" w:pos="360"/>
        </w:tabs>
        <w:ind w:left="720" w:hanging="720"/>
        <w:jc w:val="both"/>
        <w:rPr>
          <w:rFonts w:ascii="Candara" w:hAnsi="Candara"/>
          <w:bCs/>
        </w:rPr>
      </w:pPr>
    </w:p>
    <w:p w14:paraId="1C87A591" w14:textId="77777777" w:rsidR="00CC4614" w:rsidRPr="00BB2974" w:rsidRDefault="00CC4614" w:rsidP="00CC4614">
      <w:pPr>
        <w:tabs>
          <w:tab w:val="left" w:pos="360"/>
        </w:tabs>
        <w:ind w:left="720" w:hanging="720"/>
        <w:jc w:val="both"/>
        <w:rPr>
          <w:rFonts w:ascii="Candara" w:hAnsi="Candara"/>
          <w:bCs/>
        </w:rPr>
      </w:pPr>
    </w:p>
    <w:p w14:paraId="694E035B" w14:textId="6CAC71F0" w:rsidR="00DC1482" w:rsidRDefault="002D019B" w:rsidP="00BB2974">
      <w:pPr>
        <w:tabs>
          <w:tab w:val="left" w:pos="360"/>
        </w:tabs>
        <w:ind w:left="360" w:hanging="360"/>
        <w:jc w:val="both"/>
        <w:rPr>
          <w:rFonts w:ascii="Candara" w:hAnsi="Candara"/>
          <w:bCs/>
        </w:rPr>
      </w:pPr>
      <w:r>
        <w:rPr>
          <w:rFonts w:ascii="Candara" w:hAnsi="Candara"/>
          <w:bCs/>
        </w:rPr>
        <w:t>3</w:t>
      </w:r>
      <w:r w:rsidR="00CC4614">
        <w:rPr>
          <w:rFonts w:ascii="Candara" w:hAnsi="Candara"/>
          <w:bCs/>
        </w:rPr>
        <w:t>.</w:t>
      </w:r>
      <w:r w:rsidR="00CC4614">
        <w:rPr>
          <w:rFonts w:ascii="Candara" w:hAnsi="Candara"/>
          <w:bCs/>
        </w:rPr>
        <w:tab/>
      </w:r>
      <w:r w:rsidR="00BB2974" w:rsidRPr="00CC4614">
        <w:rPr>
          <w:rFonts w:ascii="Candara" w:hAnsi="Candara"/>
          <w:b/>
          <w:u w:val="single"/>
        </w:rPr>
        <w:t>Dig Deeper</w:t>
      </w:r>
      <w:r w:rsidR="00BB2974" w:rsidRPr="00BB2974">
        <w:rPr>
          <w:rFonts w:ascii="Candara" w:hAnsi="Candara"/>
          <w:bCs/>
        </w:rPr>
        <w:t>: How does Paul’s conversion testimony</w:t>
      </w:r>
      <w:r w:rsidR="00DC1482">
        <w:rPr>
          <w:rFonts w:ascii="Candara" w:hAnsi="Candara"/>
          <w:bCs/>
        </w:rPr>
        <w:t>,</w:t>
      </w:r>
      <w:r w:rsidR="00BB2974" w:rsidRPr="00BB2974">
        <w:rPr>
          <w:rFonts w:ascii="Candara" w:hAnsi="Candara"/>
          <w:bCs/>
        </w:rPr>
        <w:t xml:space="preserve"> recorded in Acts 9:1–19</w:t>
      </w:r>
      <w:r w:rsidR="00DC1482">
        <w:rPr>
          <w:rFonts w:ascii="Candara" w:hAnsi="Candara"/>
          <w:bCs/>
        </w:rPr>
        <w:t>,</w:t>
      </w:r>
      <w:r w:rsidR="00BB2974" w:rsidRPr="00BB2974">
        <w:rPr>
          <w:rFonts w:ascii="Candara" w:hAnsi="Candara"/>
          <w:bCs/>
        </w:rPr>
        <w:t xml:space="preserve"> </w:t>
      </w:r>
      <w:r w:rsidR="00CC4614">
        <w:rPr>
          <w:rFonts w:ascii="Candara" w:hAnsi="Candara"/>
          <w:bCs/>
        </w:rPr>
        <w:t>correspond with</w:t>
      </w:r>
      <w:r w:rsidR="00BB2974" w:rsidRPr="00BB2974">
        <w:rPr>
          <w:rFonts w:ascii="Candara" w:hAnsi="Candara"/>
          <w:bCs/>
        </w:rPr>
        <w:t xml:space="preserve"> </w:t>
      </w:r>
      <w:r w:rsidR="00F22FA3">
        <w:rPr>
          <w:rFonts w:ascii="Candara" w:hAnsi="Candara"/>
          <w:bCs/>
        </w:rPr>
        <w:t xml:space="preserve">this section in </w:t>
      </w:r>
    </w:p>
    <w:p w14:paraId="559ACB05" w14:textId="70E3B22A" w:rsidR="00286C21" w:rsidRPr="00C9479B" w:rsidRDefault="00DC1482" w:rsidP="00BB2974">
      <w:pPr>
        <w:tabs>
          <w:tab w:val="left" w:pos="360"/>
        </w:tabs>
        <w:ind w:left="360" w:hanging="360"/>
        <w:jc w:val="both"/>
        <w:rPr>
          <w:rFonts w:ascii="Candara" w:hAnsi="Candara"/>
        </w:rPr>
      </w:pPr>
      <w:r>
        <w:rPr>
          <w:rFonts w:ascii="Candara" w:hAnsi="Candara"/>
          <w:bCs/>
        </w:rPr>
        <w:tab/>
      </w:r>
      <w:r w:rsidR="00BB2974" w:rsidRPr="00BB2974">
        <w:rPr>
          <w:rFonts w:ascii="Candara" w:hAnsi="Candara"/>
          <w:bCs/>
        </w:rPr>
        <w:t>2 Corinthians 4:1–6?</w:t>
      </w:r>
    </w:p>
    <w:p w14:paraId="10583B20" w14:textId="77777777" w:rsidR="00A57291" w:rsidRDefault="00A57291" w:rsidP="001B0355">
      <w:pPr>
        <w:pStyle w:val="NoSpacing"/>
        <w:tabs>
          <w:tab w:val="left" w:pos="360"/>
        </w:tabs>
        <w:ind w:left="720" w:hanging="720"/>
        <w:jc w:val="both"/>
        <w:rPr>
          <w:rFonts w:ascii="Candara" w:hAnsi="Candara"/>
          <w:bCs/>
          <w:color w:val="000000" w:themeColor="text1"/>
        </w:rPr>
      </w:pPr>
    </w:p>
    <w:p w14:paraId="4D27A1D7" w14:textId="77777777" w:rsidR="00CC4614" w:rsidRDefault="00CC4614" w:rsidP="001B0355">
      <w:pPr>
        <w:pStyle w:val="NoSpacing"/>
        <w:tabs>
          <w:tab w:val="left" w:pos="360"/>
        </w:tabs>
        <w:ind w:left="720" w:hanging="720"/>
        <w:jc w:val="both"/>
        <w:rPr>
          <w:rFonts w:ascii="Candara" w:hAnsi="Candara"/>
          <w:bCs/>
          <w:color w:val="000000" w:themeColor="text1"/>
        </w:rPr>
      </w:pPr>
    </w:p>
    <w:p w14:paraId="5168FF71" w14:textId="6A36FBFA" w:rsidR="001B0355" w:rsidRPr="001B0355" w:rsidRDefault="001B0355" w:rsidP="001B0355">
      <w:pPr>
        <w:pStyle w:val="NoSpacing"/>
        <w:tabs>
          <w:tab w:val="left" w:pos="360"/>
        </w:tabs>
        <w:ind w:left="720" w:hanging="720"/>
        <w:jc w:val="both"/>
        <w:rPr>
          <w:bCs/>
        </w:rPr>
      </w:pPr>
    </w:p>
    <w:p w14:paraId="1BAB7A03" w14:textId="77777777" w:rsidR="002C001D" w:rsidRPr="002C001D" w:rsidRDefault="002C001D" w:rsidP="00DD5266">
      <w:pPr>
        <w:tabs>
          <w:tab w:val="left" w:pos="360"/>
        </w:tabs>
        <w:jc w:val="both"/>
        <w:rPr>
          <w:rFonts w:ascii="Candara" w:hAnsi="Candara"/>
          <w:b/>
          <w:sz w:val="24"/>
          <w:szCs w:val="24"/>
        </w:rPr>
      </w:pPr>
      <w:r w:rsidRPr="002C001D">
        <w:rPr>
          <w:rFonts w:ascii="Candara" w:hAnsi="Candara"/>
          <w:b/>
          <w:sz w:val="24"/>
          <w:szCs w:val="24"/>
        </w:rPr>
        <w:t>Day Three</w:t>
      </w:r>
    </w:p>
    <w:p w14:paraId="5DA5CDD1" w14:textId="21259FA5" w:rsidR="002C001D" w:rsidRPr="002C001D" w:rsidRDefault="002C001D" w:rsidP="00DD5266">
      <w:pPr>
        <w:tabs>
          <w:tab w:val="left" w:pos="360"/>
        </w:tabs>
        <w:jc w:val="both"/>
        <w:rPr>
          <w:rFonts w:ascii="Candara" w:hAnsi="Candara"/>
          <w:bCs/>
          <w:sz w:val="24"/>
          <w:szCs w:val="24"/>
        </w:rPr>
      </w:pPr>
      <w:r w:rsidRPr="002C001D">
        <w:rPr>
          <w:rFonts w:ascii="Candara" w:hAnsi="Candara"/>
          <w:bCs/>
          <w:sz w:val="24"/>
          <w:szCs w:val="24"/>
        </w:rPr>
        <w:t xml:space="preserve">2 Corinthians </w:t>
      </w:r>
      <w:r w:rsidR="00262699">
        <w:rPr>
          <w:rFonts w:ascii="Candara" w:hAnsi="Candara"/>
          <w:bCs/>
          <w:sz w:val="24"/>
          <w:szCs w:val="24"/>
        </w:rPr>
        <w:t>4:7</w:t>
      </w:r>
      <w:r w:rsidR="00DC1482">
        <w:rPr>
          <w:rFonts w:ascii="Candara" w:hAnsi="Candara"/>
          <w:bCs/>
          <w:sz w:val="24"/>
          <w:szCs w:val="24"/>
        </w:rPr>
        <w:t xml:space="preserve"> </w:t>
      </w:r>
      <w:r w:rsidRPr="002C001D">
        <w:rPr>
          <w:rFonts w:ascii="Candara" w:hAnsi="Candara"/>
          <w:bCs/>
          <w:sz w:val="24"/>
          <w:szCs w:val="24"/>
        </w:rPr>
        <w:t xml:space="preserve">— </w:t>
      </w:r>
      <w:r w:rsidR="00262699" w:rsidRPr="00262699">
        <w:rPr>
          <w:rFonts w:ascii="Candara" w:hAnsi="Candara"/>
          <w:b/>
          <w:bCs/>
          <w:i/>
          <w:iCs/>
          <w:sz w:val="24"/>
          <w:szCs w:val="24"/>
        </w:rPr>
        <w:t>Ministry of Weakness</w:t>
      </w:r>
      <w:r w:rsidR="00262699">
        <w:rPr>
          <w:rFonts w:ascii="Candara" w:hAnsi="Candara"/>
          <w:b/>
          <w:bCs/>
          <w:i/>
          <w:iCs/>
          <w:sz w:val="24"/>
          <w:szCs w:val="24"/>
        </w:rPr>
        <w:t>,</w:t>
      </w:r>
      <w:r w:rsidR="00262699" w:rsidRPr="00262699">
        <w:rPr>
          <w:rFonts w:ascii="Candara" w:hAnsi="Candara"/>
          <w:b/>
          <w:bCs/>
          <w:i/>
          <w:iCs/>
          <w:sz w:val="24"/>
          <w:szCs w:val="24"/>
        </w:rPr>
        <w:t xml:space="preserve"> Part One</w:t>
      </w:r>
    </w:p>
    <w:p w14:paraId="78D7DB9D" w14:textId="42B40427" w:rsidR="005C7E81" w:rsidRDefault="00086F6F" w:rsidP="005C7E81">
      <w:pPr>
        <w:tabs>
          <w:tab w:val="left" w:pos="360"/>
        </w:tabs>
        <w:ind w:left="360" w:hanging="360"/>
        <w:jc w:val="both"/>
        <w:rPr>
          <w:rFonts w:ascii="Candara" w:hAnsi="Candara"/>
          <w:bCs/>
        </w:rPr>
      </w:pPr>
      <w:r>
        <w:rPr>
          <w:rFonts w:ascii="Candara" w:hAnsi="Candara"/>
          <w:bCs/>
        </w:rPr>
        <w:t>1.</w:t>
      </w:r>
      <w:r>
        <w:rPr>
          <w:rFonts w:ascii="Candara" w:hAnsi="Candara"/>
          <w:bCs/>
        </w:rPr>
        <w:tab/>
        <w:t xml:space="preserve">In 4:7, what “treasure” was Paul referring to, and what “earthen vessels” held this treasure? See also </w:t>
      </w:r>
      <w:r w:rsidR="00C36AE1">
        <w:rPr>
          <w:rFonts w:ascii="Candara" w:hAnsi="Candara"/>
          <w:bCs/>
        </w:rPr>
        <w:br/>
      </w:r>
      <w:r>
        <w:rPr>
          <w:rFonts w:ascii="Candara" w:hAnsi="Candara"/>
          <w:bCs/>
        </w:rPr>
        <w:t>1 Thessalonians 2:4.</w:t>
      </w:r>
    </w:p>
    <w:p w14:paraId="4CCDF653" w14:textId="77777777" w:rsidR="00F809E3" w:rsidRDefault="00F809E3" w:rsidP="005C7E81">
      <w:pPr>
        <w:tabs>
          <w:tab w:val="left" w:pos="360"/>
        </w:tabs>
        <w:ind w:left="360" w:hanging="360"/>
        <w:jc w:val="both"/>
        <w:rPr>
          <w:rFonts w:ascii="Candara" w:hAnsi="Candara"/>
          <w:bCs/>
        </w:rPr>
      </w:pPr>
    </w:p>
    <w:p w14:paraId="50F7B411" w14:textId="77777777" w:rsidR="00B6114D" w:rsidRDefault="00B6114D" w:rsidP="005C7E81">
      <w:pPr>
        <w:tabs>
          <w:tab w:val="left" w:pos="360"/>
        </w:tabs>
        <w:ind w:left="360" w:hanging="360"/>
        <w:jc w:val="both"/>
        <w:rPr>
          <w:rFonts w:ascii="Candara" w:hAnsi="Candara"/>
          <w:bCs/>
        </w:rPr>
      </w:pPr>
    </w:p>
    <w:p w14:paraId="1A534E87" w14:textId="77777777" w:rsidR="005C7E81" w:rsidRDefault="005C7E81" w:rsidP="005C7E81">
      <w:pPr>
        <w:tabs>
          <w:tab w:val="left" w:pos="360"/>
        </w:tabs>
        <w:ind w:left="360" w:hanging="360"/>
        <w:jc w:val="both"/>
        <w:rPr>
          <w:rFonts w:ascii="Candara" w:hAnsi="Candara"/>
          <w:bCs/>
        </w:rPr>
      </w:pPr>
    </w:p>
    <w:p w14:paraId="3C97FDE8" w14:textId="6E7F4591" w:rsidR="00F809E3" w:rsidRDefault="00F809E3" w:rsidP="00086F6F">
      <w:pPr>
        <w:tabs>
          <w:tab w:val="left" w:pos="360"/>
        </w:tabs>
        <w:ind w:left="720" w:hanging="720"/>
        <w:jc w:val="both"/>
        <w:rPr>
          <w:rFonts w:ascii="Candara" w:hAnsi="Candara"/>
          <w:bCs/>
        </w:rPr>
      </w:pPr>
      <w:r>
        <w:rPr>
          <w:rFonts w:ascii="Candara" w:hAnsi="Candara"/>
          <w:bCs/>
        </w:rPr>
        <w:tab/>
        <w:t>a.</w:t>
      </w:r>
      <w:r>
        <w:rPr>
          <w:rFonts w:ascii="Candara" w:hAnsi="Candara"/>
          <w:bCs/>
        </w:rPr>
        <w:tab/>
      </w:r>
      <w:r w:rsidRPr="002F649D">
        <w:rPr>
          <w:rFonts w:ascii="Candara" w:hAnsi="Candara"/>
          <w:b/>
          <w:u w:val="single"/>
        </w:rPr>
        <w:t>Reflect and Pray</w:t>
      </w:r>
      <w:r>
        <w:rPr>
          <w:rFonts w:ascii="Candara" w:hAnsi="Candara"/>
          <w:bCs/>
        </w:rPr>
        <w:t xml:space="preserve">: </w:t>
      </w:r>
      <w:r w:rsidRPr="005C7E81">
        <w:rPr>
          <w:rFonts w:ascii="Candara" w:hAnsi="Candara"/>
          <w:bCs/>
        </w:rPr>
        <w:t>What is God’s divine purpose in using weak vessels to contain His glorious gospel?</w:t>
      </w:r>
      <w:r w:rsidR="00086F6F">
        <w:rPr>
          <w:rFonts w:ascii="Candara" w:hAnsi="Candara"/>
          <w:bCs/>
        </w:rPr>
        <w:t xml:space="preserve"> Try to find one or two Scriptures t</w:t>
      </w:r>
      <w:r w:rsidR="0018471D">
        <w:rPr>
          <w:rFonts w:ascii="Candara" w:hAnsi="Candara"/>
          <w:bCs/>
        </w:rPr>
        <w:t>hat</w:t>
      </w:r>
      <w:r w:rsidR="00086F6F">
        <w:rPr>
          <w:rFonts w:ascii="Candara" w:hAnsi="Candara"/>
          <w:bCs/>
        </w:rPr>
        <w:t xml:space="preserve"> support your answer.</w:t>
      </w:r>
    </w:p>
    <w:p w14:paraId="2DF4949C" w14:textId="77777777" w:rsidR="00F809E3" w:rsidRDefault="00F809E3" w:rsidP="00F809E3">
      <w:pPr>
        <w:tabs>
          <w:tab w:val="left" w:pos="360"/>
        </w:tabs>
        <w:jc w:val="both"/>
        <w:rPr>
          <w:rFonts w:ascii="Candara" w:hAnsi="Candara"/>
          <w:bCs/>
        </w:rPr>
      </w:pPr>
    </w:p>
    <w:p w14:paraId="69B97BB4" w14:textId="77777777" w:rsidR="00F809E3" w:rsidRDefault="00F809E3" w:rsidP="00F809E3">
      <w:pPr>
        <w:rPr>
          <w:rFonts w:asciiTheme="majorHAnsi" w:hAnsiTheme="majorHAnsi"/>
          <w:color w:val="0070C0"/>
          <w:sz w:val="24"/>
          <w:szCs w:val="24"/>
        </w:rPr>
      </w:pPr>
    </w:p>
    <w:p w14:paraId="783800F7" w14:textId="77777777" w:rsidR="00B6114D" w:rsidRPr="0017507A" w:rsidRDefault="00B6114D" w:rsidP="00F809E3">
      <w:pPr>
        <w:rPr>
          <w:rFonts w:asciiTheme="majorHAnsi" w:hAnsiTheme="majorHAnsi"/>
          <w:color w:val="0070C0"/>
          <w:sz w:val="24"/>
          <w:szCs w:val="24"/>
        </w:rPr>
      </w:pPr>
    </w:p>
    <w:p w14:paraId="076C49E1" w14:textId="221B87F9" w:rsidR="005C7E81" w:rsidRDefault="00457934" w:rsidP="00951D96">
      <w:pPr>
        <w:tabs>
          <w:tab w:val="left" w:pos="360"/>
        </w:tabs>
        <w:ind w:left="360" w:hanging="360"/>
        <w:jc w:val="both"/>
        <w:rPr>
          <w:rFonts w:ascii="Candara" w:hAnsi="Candara"/>
          <w:bCs/>
        </w:rPr>
      </w:pPr>
      <w:r>
        <w:rPr>
          <w:rFonts w:ascii="Candara" w:hAnsi="Candara"/>
          <w:bCs/>
        </w:rPr>
        <w:t>2.</w:t>
      </w:r>
      <w:r>
        <w:rPr>
          <w:rFonts w:ascii="Candara" w:hAnsi="Candara"/>
          <w:bCs/>
        </w:rPr>
        <w:tab/>
      </w:r>
      <w:r w:rsidR="005C7E81" w:rsidRPr="005C7E81">
        <w:rPr>
          <w:rFonts w:ascii="Candara" w:hAnsi="Candara"/>
          <w:bCs/>
        </w:rPr>
        <w:t xml:space="preserve">Review 1 Corinthians 1:18–31 and note </w:t>
      </w:r>
      <w:r w:rsidR="0018471D">
        <w:rPr>
          <w:rFonts w:ascii="Candara" w:hAnsi="Candara"/>
          <w:bCs/>
        </w:rPr>
        <w:t xml:space="preserve">two </w:t>
      </w:r>
      <w:r w:rsidR="0024724F">
        <w:rPr>
          <w:rFonts w:ascii="Candara" w:hAnsi="Candara"/>
          <w:bCs/>
        </w:rPr>
        <w:t>or</w:t>
      </w:r>
      <w:r w:rsidR="0018471D">
        <w:rPr>
          <w:rFonts w:ascii="Candara" w:hAnsi="Candara"/>
          <w:bCs/>
        </w:rPr>
        <w:t xml:space="preserve"> three</w:t>
      </w:r>
      <w:r w:rsidR="005C7E81" w:rsidRPr="005C7E81">
        <w:rPr>
          <w:rFonts w:ascii="Candara" w:hAnsi="Candara"/>
          <w:bCs/>
        </w:rPr>
        <w:t xml:space="preserve"> similarities between Paul’s reasoning </w:t>
      </w:r>
      <w:r w:rsidR="00951D96">
        <w:rPr>
          <w:rFonts w:ascii="Candara" w:hAnsi="Candara"/>
          <w:bCs/>
        </w:rPr>
        <w:t>in this passage</w:t>
      </w:r>
      <w:r w:rsidR="005C7E81" w:rsidRPr="005C7E81">
        <w:rPr>
          <w:rFonts w:ascii="Candara" w:hAnsi="Candara"/>
          <w:bCs/>
        </w:rPr>
        <w:t xml:space="preserve"> and in 2 Corinthians 4:7.</w:t>
      </w:r>
    </w:p>
    <w:p w14:paraId="49EEF1D5" w14:textId="77777777" w:rsidR="002F649D" w:rsidRDefault="002F649D" w:rsidP="002F649D">
      <w:pPr>
        <w:tabs>
          <w:tab w:val="left" w:pos="360"/>
        </w:tabs>
        <w:ind w:left="720" w:hanging="720"/>
        <w:jc w:val="both"/>
        <w:rPr>
          <w:rFonts w:ascii="Candara" w:hAnsi="Candara"/>
          <w:bCs/>
        </w:rPr>
      </w:pPr>
    </w:p>
    <w:p w14:paraId="11B0E15F" w14:textId="77777777" w:rsidR="002F649D" w:rsidRDefault="002F649D" w:rsidP="002F649D">
      <w:pPr>
        <w:tabs>
          <w:tab w:val="left" w:pos="360"/>
        </w:tabs>
        <w:jc w:val="both"/>
        <w:rPr>
          <w:rFonts w:ascii="Candara" w:hAnsi="Candara"/>
          <w:bCs/>
        </w:rPr>
      </w:pPr>
    </w:p>
    <w:p w14:paraId="50500B18" w14:textId="77777777" w:rsidR="002F649D" w:rsidRDefault="002F649D" w:rsidP="002F649D">
      <w:pPr>
        <w:tabs>
          <w:tab w:val="left" w:pos="360"/>
        </w:tabs>
        <w:jc w:val="both"/>
        <w:rPr>
          <w:rFonts w:ascii="Candara" w:hAnsi="Candara"/>
          <w:bCs/>
        </w:rPr>
      </w:pPr>
    </w:p>
    <w:p w14:paraId="6FC1A8FF" w14:textId="32DCDC71" w:rsidR="002C001D" w:rsidRDefault="002F649D" w:rsidP="002F649D">
      <w:pPr>
        <w:tabs>
          <w:tab w:val="left" w:pos="360"/>
        </w:tabs>
        <w:ind w:left="720" w:hanging="720"/>
        <w:jc w:val="both"/>
        <w:rPr>
          <w:rFonts w:ascii="Candara" w:hAnsi="Candara"/>
          <w:bCs/>
          <w:color w:val="000000" w:themeColor="text1"/>
        </w:rPr>
      </w:pPr>
      <w:r>
        <w:rPr>
          <w:rFonts w:ascii="Candara" w:hAnsi="Candara"/>
          <w:bCs/>
        </w:rPr>
        <w:tab/>
      </w:r>
      <w:r w:rsidR="002D019B">
        <w:rPr>
          <w:rFonts w:ascii="Candara" w:hAnsi="Candara"/>
          <w:bCs/>
        </w:rPr>
        <w:t>a</w:t>
      </w:r>
      <w:r w:rsidRPr="002F649D">
        <w:rPr>
          <w:rFonts w:ascii="Candara" w:hAnsi="Candara"/>
          <w:bCs/>
        </w:rPr>
        <w:t>.</w:t>
      </w:r>
      <w:r w:rsidRPr="002F649D">
        <w:rPr>
          <w:rFonts w:ascii="Candara" w:hAnsi="Candara"/>
          <w:bCs/>
        </w:rPr>
        <w:tab/>
      </w:r>
      <w:r w:rsidR="005C7E81" w:rsidRPr="002F649D">
        <w:rPr>
          <w:rFonts w:ascii="Candara" w:hAnsi="Candara"/>
          <w:b/>
          <w:u w:val="single"/>
        </w:rPr>
        <w:t>Heart Check</w:t>
      </w:r>
      <w:r w:rsidR="005C7E81" w:rsidRPr="005C7E81">
        <w:rPr>
          <w:rFonts w:ascii="Candara" w:hAnsi="Candara"/>
          <w:bCs/>
        </w:rPr>
        <w:t>: For personal consideration only</w:t>
      </w:r>
      <w:r w:rsidR="00B97F25">
        <w:rPr>
          <w:rFonts w:ascii="Candara" w:hAnsi="Candara"/>
          <w:bCs/>
        </w:rPr>
        <w:t>,</w:t>
      </w:r>
      <w:r w:rsidR="005C7E81" w:rsidRPr="005C7E81">
        <w:rPr>
          <w:rFonts w:ascii="Candara" w:hAnsi="Candara"/>
          <w:bCs/>
        </w:rPr>
        <w:t xml:space="preserve"> not to </w:t>
      </w:r>
      <w:r w:rsidR="00B97F25">
        <w:rPr>
          <w:rFonts w:ascii="Candara" w:hAnsi="Candara"/>
          <w:bCs/>
        </w:rPr>
        <w:t>be shared</w:t>
      </w:r>
      <w:r w:rsidR="005C7E81" w:rsidRPr="005C7E81">
        <w:rPr>
          <w:rFonts w:ascii="Candara" w:hAnsi="Candara"/>
          <w:bCs/>
        </w:rPr>
        <w:t xml:space="preserve"> with your group, list </w:t>
      </w:r>
      <w:r w:rsidR="002C2C0E">
        <w:rPr>
          <w:rFonts w:ascii="Candara" w:hAnsi="Candara"/>
          <w:bCs/>
        </w:rPr>
        <w:t xml:space="preserve">one or two </w:t>
      </w:r>
      <w:r w:rsidR="005C7E81" w:rsidRPr="005C7E81">
        <w:rPr>
          <w:rFonts w:ascii="Candara" w:hAnsi="Candara"/>
          <w:bCs/>
        </w:rPr>
        <w:t xml:space="preserve">of your </w:t>
      </w:r>
      <w:r w:rsidR="00B6114D">
        <w:rPr>
          <w:rFonts w:ascii="Candara" w:hAnsi="Candara"/>
          <w:bCs/>
        </w:rPr>
        <w:t xml:space="preserve">personal trials </w:t>
      </w:r>
      <w:r w:rsidR="002C2C0E">
        <w:rPr>
          <w:rFonts w:ascii="Candara" w:hAnsi="Candara"/>
          <w:bCs/>
        </w:rPr>
        <w:t xml:space="preserve">or </w:t>
      </w:r>
      <w:r w:rsidR="00B97F25">
        <w:rPr>
          <w:rFonts w:ascii="Candara" w:hAnsi="Candara"/>
          <w:bCs/>
        </w:rPr>
        <w:t>challenges and</w:t>
      </w:r>
      <w:r w:rsidR="005C7E81" w:rsidRPr="005C7E81">
        <w:rPr>
          <w:rFonts w:ascii="Candara" w:hAnsi="Candara"/>
          <w:bCs/>
        </w:rPr>
        <w:t xml:space="preserve"> prayerfully consider how God’s glory can be displayed </w:t>
      </w:r>
      <w:r w:rsidR="00B97F25" w:rsidRPr="005C7E81">
        <w:rPr>
          <w:rFonts w:ascii="Candara" w:hAnsi="Candara"/>
          <w:bCs/>
        </w:rPr>
        <w:t>even more</w:t>
      </w:r>
      <w:r w:rsidR="005C7E81" w:rsidRPr="005C7E81">
        <w:rPr>
          <w:rFonts w:ascii="Candara" w:hAnsi="Candara"/>
          <w:bCs/>
        </w:rPr>
        <w:t xml:space="preserve"> vividly because of them.</w:t>
      </w:r>
    </w:p>
    <w:p w14:paraId="3B251DF6" w14:textId="77777777" w:rsidR="00A57291" w:rsidRPr="00297634" w:rsidRDefault="00A57291" w:rsidP="00DD5266">
      <w:pPr>
        <w:pStyle w:val="NoSpacing"/>
        <w:tabs>
          <w:tab w:val="left" w:pos="360"/>
        </w:tabs>
        <w:ind w:left="720" w:hanging="720"/>
        <w:jc w:val="both"/>
        <w:rPr>
          <w:rFonts w:ascii="Candara" w:hAnsi="Candara"/>
          <w:bCs/>
          <w:color w:val="000000" w:themeColor="text1"/>
        </w:rPr>
      </w:pPr>
    </w:p>
    <w:p w14:paraId="27ACA6BF" w14:textId="77777777" w:rsidR="002C001D" w:rsidRDefault="002C001D" w:rsidP="00DD5266">
      <w:pPr>
        <w:pStyle w:val="NoSpacing"/>
        <w:tabs>
          <w:tab w:val="left" w:pos="360"/>
        </w:tabs>
        <w:ind w:left="720" w:hanging="720"/>
        <w:jc w:val="both"/>
        <w:rPr>
          <w:rFonts w:ascii="Candara" w:hAnsi="Candara"/>
          <w:bCs/>
          <w:color w:val="000000" w:themeColor="text1"/>
        </w:rPr>
      </w:pPr>
    </w:p>
    <w:p w14:paraId="4234AFD0" w14:textId="77777777" w:rsidR="00457934" w:rsidRPr="00297634" w:rsidRDefault="00457934" w:rsidP="00DD5266">
      <w:pPr>
        <w:pStyle w:val="NoSpacing"/>
        <w:tabs>
          <w:tab w:val="left" w:pos="360"/>
        </w:tabs>
        <w:ind w:left="720" w:hanging="720"/>
        <w:jc w:val="both"/>
        <w:rPr>
          <w:rFonts w:ascii="Candara" w:hAnsi="Candara"/>
          <w:bCs/>
          <w:color w:val="000000" w:themeColor="text1"/>
        </w:rPr>
      </w:pPr>
    </w:p>
    <w:p w14:paraId="16A84283" w14:textId="77777777" w:rsidR="002C001D" w:rsidRPr="002C001D" w:rsidRDefault="002C001D" w:rsidP="00DD5266">
      <w:pPr>
        <w:tabs>
          <w:tab w:val="left" w:pos="360"/>
        </w:tabs>
        <w:jc w:val="both"/>
        <w:rPr>
          <w:rFonts w:ascii="Candara" w:hAnsi="Candara"/>
          <w:b/>
          <w:sz w:val="24"/>
          <w:szCs w:val="24"/>
        </w:rPr>
      </w:pPr>
      <w:r w:rsidRPr="002C001D">
        <w:rPr>
          <w:rFonts w:ascii="Candara" w:hAnsi="Candara"/>
          <w:b/>
          <w:sz w:val="24"/>
          <w:szCs w:val="24"/>
        </w:rPr>
        <w:t>Day Four</w:t>
      </w:r>
    </w:p>
    <w:p w14:paraId="500C5E5A" w14:textId="3831EB72" w:rsidR="002C001D" w:rsidRPr="002C001D" w:rsidRDefault="00CC5F32" w:rsidP="00DD5266">
      <w:pPr>
        <w:tabs>
          <w:tab w:val="left" w:pos="360"/>
        </w:tabs>
        <w:jc w:val="both"/>
        <w:rPr>
          <w:rFonts w:ascii="Candara" w:hAnsi="Candara"/>
          <w:bCs/>
          <w:sz w:val="24"/>
          <w:szCs w:val="24"/>
        </w:rPr>
      </w:pPr>
      <w:r>
        <w:rPr>
          <w:rFonts w:ascii="Candara" w:hAnsi="Candara"/>
          <w:bCs/>
          <w:sz w:val="24"/>
          <w:szCs w:val="24"/>
        </w:rPr>
        <w:t>2</w:t>
      </w:r>
      <w:r w:rsidR="002C001D" w:rsidRPr="002C001D">
        <w:rPr>
          <w:rFonts w:ascii="Candara" w:hAnsi="Candara"/>
          <w:bCs/>
          <w:sz w:val="24"/>
          <w:szCs w:val="24"/>
        </w:rPr>
        <w:t xml:space="preserve"> Corinthians </w:t>
      </w:r>
      <w:r w:rsidR="00FC2ADE">
        <w:rPr>
          <w:rFonts w:ascii="Candara" w:hAnsi="Candara"/>
          <w:bCs/>
          <w:sz w:val="24"/>
          <w:szCs w:val="24"/>
        </w:rPr>
        <w:t>4:8–</w:t>
      </w:r>
      <w:r w:rsidR="00663E56">
        <w:rPr>
          <w:rFonts w:ascii="Candara" w:hAnsi="Candara"/>
          <w:bCs/>
          <w:sz w:val="24"/>
          <w:szCs w:val="24"/>
        </w:rPr>
        <w:t>13</w:t>
      </w:r>
      <w:r w:rsidR="002C001D" w:rsidRPr="002C001D">
        <w:rPr>
          <w:rFonts w:ascii="Candara" w:hAnsi="Candara"/>
          <w:bCs/>
          <w:sz w:val="24"/>
          <w:szCs w:val="24"/>
        </w:rPr>
        <w:t xml:space="preserve"> — </w:t>
      </w:r>
      <w:r w:rsidR="00663E56">
        <w:rPr>
          <w:rFonts w:ascii="Candara" w:hAnsi="Candara"/>
          <w:b/>
          <w:bCs/>
          <w:i/>
          <w:iCs/>
          <w:sz w:val="24"/>
          <w:szCs w:val="24"/>
        </w:rPr>
        <w:t xml:space="preserve">Ministry of Weakness, Part </w:t>
      </w:r>
      <w:r w:rsidR="00B97F25">
        <w:rPr>
          <w:rFonts w:ascii="Candara" w:hAnsi="Candara"/>
          <w:b/>
          <w:bCs/>
          <w:i/>
          <w:iCs/>
          <w:sz w:val="24"/>
          <w:szCs w:val="24"/>
        </w:rPr>
        <w:t>Two</w:t>
      </w:r>
    </w:p>
    <w:p w14:paraId="0B7A3203" w14:textId="2EB09FD8" w:rsidR="00080B1A" w:rsidRDefault="00DE4B40" w:rsidP="00DE4B40">
      <w:pPr>
        <w:tabs>
          <w:tab w:val="left" w:pos="360"/>
        </w:tabs>
        <w:ind w:left="360" w:hanging="360"/>
        <w:jc w:val="both"/>
        <w:rPr>
          <w:rFonts w:ascii="Candara" w:hAnsi="Candara"/>
          <w:bCs/>
        </w:rPr>
      </w:pPr>
      <w:r>
        <w:rPr>
          <w:rFonts w:ascii="Candara" w:hAnsi="Candara"/>
          <w:bCs/>
        </w:rPr>
        <w:t>1.</w:t>
      </w:r>
      <w:r>
        <w:rPr>
          <w:rFonts w:ascii="Candara" w:hAnsi="Candara"/>
          <w:bCs/>
        </w:rPr>
        <w:tab/>
      </w:r>
      <w:r w:rsidR="006C1F8B" w:rsidRPr="006C1F8B">
        <w:rPr>
          <w:rFonts w:ascii="Candara" w:hAnsi="Candara"/>
          <w:bCs/>
        </w:rPr>
        <w:t xml:space="preserve">Using the chart below, based on 2 Corinthians 4:8–12, list the challenges Paul and the apostles faced </w:t>
      </w:r>
      <w:r w:rsidR="008030C0">
        <w:rPr>
          <w:rFonts w:ascii="Candara" w:hAnsi="Candara"/>
          <w:bCs/>
        </w:rPr>
        <w:t>while</w:t>
      </w:r>
      <w:r w:rsidR="006C1F8B" w:rsidRPr="006C1F8B">
        <w:rPr>
          <w:rFonts w:ascii="Candara" w:hAnsi="Candara"/>
          <w:bCs/>
        </w:rPr>
        <w:t xml:space="preserve"> preach</w:t>
      </w:r>
      <w:r w:rsidR="008030C0">
        <w:rPr>
          <w:rFonts w:ascii="Candara" w:hAnsi="Candara"/>
          <w:bCs/>
        </w:rPr>
        <w:t>ing</w:t>
      </w:r>
      <w:r w:rsidR="006C1F8B" w:rsidRPr="006C1F8B">
        <w:rPr>
          <w:rFonts w:ascii="Candara" w:hAnsi="Candara"/>
          <w:bCs/>
        </w:rPr>
        <w:t xml:space="preserve"> Christ, along with the contrasting ways they experienced triumph </w:t>
      </w:r>
      <w:r w:rsidR="008030C0">
        <w:rPr>
          <w:rFonts w:ascii="Candara" w:hAnsi="Candara"/>
          <w:bCs/>
        </w:rPr>
        <w:t>amid</w:t>
      </w:r>
      <w:r w:rsidR="006C1F8B" w:rsidRPr="006C1F8B">
        <w:rPr>
          <w:rFonts w:ascii="Candara" w:hAnsi="Candara"/>
          <w:bCs/>
        </w:rPr>
        <w:t xml:space="preserve"> those challenges.</w:t>
      </w:r>
    </w:p>
    <w:p w14:paraId="069F3723" w14:textId="77777777" w:rsidR="00DB5BCF" w:rsidRPr="00DB5BCF" w:rsidRDefault="00DB5BCF" w:rsidP="00DE4B40">
      <w:pPr>
        <w:tabs>
          <w:tab w:val="left" w:pos="360"/>
        </w:tabs>
        <w:ind w:left="360" w:hanging="360"/>
        <w:jc w:val="both"/>
        <w:rPr>
          <w:rFonts w:ascii="Candara" w:hAnsi="Candara"/>
          <w:bCs/>
          <w:sz w:val="12"/>
          <w:szCs w:val="12"/>
        </w:rPr>
      </w:pPr>
    </w:p>
    <w:tbl>
      <w:tblPr>
        <w:tblStyle w:val="TableGrid"/>
        <w:tblpPr w:leftFromText="180" w:rightFromText="180" w:vertAnchor="text" w:horzAnchor="margin" w:tblpY="38"/>
        <w:tblW w:w="10390" w:type="dxa"/>
        <w:tblLook w:val="04A0" w:firstRow="1" w:lastRow="0" w:firstColumn="1" w:lastColumn="0" w:noHBand="0" w:noVBand="1"/>
      </w:tblPr>
      <w:tblGrid>
        <w:gridCol w:w="5195"/>
        <w:gridCol w:w="5195"/>
      </w:tblGrid>
      <w:tr w:rsidR="00080B1A" w:rsidRPr="00080B1A" w14:paraId="6433939E" w14:textId="77777777" w:rsidTr="00FD27AA">
        <w:trPr>
          <w:trHeight w:val="400"/>
        </w:trPr>
        <w:tc>
          <w:tcPr>
            <w:tcW w:w="5195" w:type="dxa"/>
          </w:tcPr>
          <w:p w14:paraId="69DD42ED" w14:textId="1DBEDC62" w:rsidR="00080B1A" w:rsidRPr="00013B3B" w:rsidRDefault="00080B1A" w:rsidP="00013B3B">
            <w:pPr>
              <w:tabs>
                <w:tab w:val="left" w:pos="360"/>
              </w:tabs>
              <w:ind w:left="720" w:hanging="720"/>
              <w:jc w:val="center"/>
              <w:rPr>
                <w:rFonts w:ascii="Candara" w:hAnsi="Candara"/>
                <w:b/>
              </w:rPr>
            </w:pPr>
            <w:r w:rsidRPr="00013B3B">
              <w:rPr>
                <w:rFonts w:ascii="Candara" w:hAnsi="Candara"/>
                <w:b/>
              </w:rPr>
              <w:t>Challeng</w:t>
            </w:r>
            <w:r w:rsidR="009773C2" w:rsidRPr="00013B3B">
              <w:rPr>
                <w:rFonts w:ascii="Candara" w:hAnsi="Candara"/>
                <w:b/>
              </w:rPr>
              <w:t>ing Trials</w:t>
            </w:r>
          </w:p>
        </w:tc>
        <w:tc>
          <w:tcPr>
            <w:tcW w:w="5195" w:type="dxa"/>
          </w:tcPr>
          <w:p w14:paraId="685D73E2" w14:textId="77777777" w:rsidR="00080B1A" w:rsidRPr="00013B3B" w:rsidRDefault="00080B1A" w:rsidP="00013B3B">
            <w:pPr>
              <w:tabs>
                <w:tab w:val="left" w:pos="360"/>
              </w:tabs>
              <w:ind w:left="720" w:hanging="720"/>
              <w:jc w:val="center"/>
              <w:rPr>
                <w:rFonts w:ascii="Candara" w:hAnsi="Candara"/>
                <w:b/>
              </w:rPr>
            </w:pPr>
            <w:r w:rsidRPr="00013B3B">
              <w:rPr>
                <w:rFonts w:ascii="Candara" w:hAnsi="Candara"/>
                <w:b/>
              </w:rPr>
              <w:t>Contrasting Triumphs</w:t>
            </w:r>
          </w:p>
        </w:tc>
      </w:tr>
      <w:tr w:rsidR="00F234C8" w:rsidRPr="00080B1A" w14:paraId="01447646" w14:textId="77777777" w:rsidTr="00FD27AA">
        <w:trPr>
          <w:trHeight w:val="400"/>
        </w:trPr>
        <w:tc>
          <w:tcPr>
            <w:tcW w:w="5195" w:type="dxa"/>
          </w:tcPr>
          <w:p w14:paraId="12589078" w14:textId="77777777" w:rsidR="00F234C8" w:rsidRDefault="00F234C8" w:rsidP="00F234C8">
            <w:pPr>
              <w:tabs>
                <w:tab w:val="left" w:pos="360"/>
              </w:tabs>
              <w:ind w:left="720" w:hanging="720"/>
              <w:jc w:val="both"/>
              <w:rPr>
                <w:color w:val="000000" w:themeColor="text1"/>
              </w:rPr>
            </w:pPr>
            <w:r w:rsidRPr="00D50B61">
              <w:rPr>
                <w:color w:val="000000" w:themeColor="text1"/>
              </w:rPr>
              <w:t xml:space="preserve">(a) v. 8 </w:t>
            </w:r>
          </w:p>
          <w:p w14:paraId="29B31188" w14:textId="506ED2DE" w:rsidR="00AD231E" w:rsidRPr="00D50B61" w:rsidRDefault="00AD231E" w:rsidP="00F234C8">
            <w:pPr>
              <w:tabs>
                <w:tab w:val="left" w:pos="360"/>
              </w:tabs>
              <w:ind w:left="720" w:hanging="720"/>
              <w:jc w:val="both"/>
              <w:rPr>
                <w:rFonts w:ascii="Candara" w:hAnsi="Candara"/>
                <w:bCs/>
                <w:color w:val="000000" w:themeColor="text1"/>
              </w:rPr>
            </w:pPr>
          </w:p>
        </w:tc>
        <w:tc>
          <w:tcPr>
            <w:tcW w:w="5195" w:type="dxa"/>
          </w:tcPr>
          <w:p w14:paraId="55B44EEB" w14:textId="0AEE189E" w:rsidR="00F234C8" w:rsidRPr="00D50B61" w:rsidRDefault="00F234C8" w:rsidP="00F234C8">
            <w:pPr>
              <w:tabs>
                <w:tab w:val="left" w:pos="360"/>
              </w:tabs>
              <w:ind w:left="720" w:hanging="720"/>
              <w:jc w:val="both"/>
              <w:rPr>
                <w:rFonts w:ascii="Candara" w:hAnsi="Candara"/>
                <w:bCs/>
                <w:color w:val="000000" w:themeColor="text1"/>
              </w:rPr>
            </w:pPr>
            <w:r w:rsidRPr="00D50B61">
              <w:rPr>
                <w:color w:val="000000" w:themeColor="text1"/>
              </w:rPr>
              <w:t>(b)</w:t>
            </w:r>
          </w:p>
        </w:tc>
      </w:tr>
      <w:tr w:rsidR="00F234C8" w:rsidRPr="00080B1A" w14:paraId="7D9273DF" w14:textId="77777777" w:rsidTr="00FD27AA">
        <w:trPr>
          <w:trHeight w:val="418"/>
        </w:trPr>
        <w:tc>
          <w:tcPr>
            <w:tcW w:w="5195" w:type="dxa"/>
          </w:tcPr>
          <w:p w14:paraId="3E11F43F" w14:textId="77777777" w:rsidR="00F234C8" w:rsidRDefault="00F234C8" w:rsidP="00F234C8">
            <w:pPr>
              <w:tabs>
                <w:tab w:val="left" w:pos="360"/>
              </w:tabs>
              <w:ind w:left="720" w:hanging="720"/>
              <w:jc w:val="both"/>
              <w:rPr>
                <w:color w:val="000000" w:themeColor="text1"/>
              </w:rPr>
            </w:pPr>
            <w:r w:rsidRPr="00D50B61">
              <w:rPr>
                <w:color w:val="000000" w:themeColor="text1"/>
              </w:rPr>
              <w:t xml:space="preserve">(c) </w:t>
            </w:r>
            <w:r w:rsidR="00B6114D" w:rsidRPr="00D50B61">
              <w:rPr>
                <w:color w:val="000000" w:themeColor="text1"/>
              </w:rPr>
              <w:t>v. 9</w:t>
            </w:r>
          </w:p>
          <w:p w14:paraId="3A7A1A4C" w14:textId="607D54C8" w:rsidR="00AD231E" w:rsidRPr="00D50B61" w:rsidRDefault="00AD231E" w:rsidP="00F234C8">
            <w:pPr>
              <w:tabs>
                <w:tab w:val="left" w:pos="360"/>
              </w:tabs>
              <w:ind w:left="720" w:hanging="720"/>
              <w:jc w:val="both"/>
              <w:rPr>
                <w:rFonts w:ascii="Candara" w:hAnsi="Candara"/>
                <w:bCs/>
                <w:color w:val="000000" w:themeColor="text1"/>
              </w:rPr>
            </w:pPr>
          </w:p>
        </w:tc>
        <w:tc>
          <w:tcPr>
            <w:tcW w:w="5195" w:type="dxa"/>
          </w:tcPr>
          <w:p w14:paraId="794F984B" w14:textId="6A77A47C" w:rsidR="00F234C8" w:rsidRPr="00D50B61" w:rsidRDefault="00F234C8" w:rsidP="00F234C8">
            <w:pPr>
              <w:tabs>
                <w:tab w:val="left" w:pos="360"/>
              </w:tabs>
              <w:ind w:left="720" w:hanging="720"/>
              <w:jc w:val="both"/>
              <w:rPr>
                <w:rFonts w:ascii="Candara" w:hAnsi="Candara"/>
                <w:bCs/>
                <w:color w:val="000000" w:themeColor="text1"/>
              </w:rPr>
            </w:pPr>
            <w:r w:rsidRPr="00D50B61">
              <w:rPr>
                <w:color w:val="000000" w:themeColor="text1"/>
              </w:rPr>
              <w:t xml:space="preserve">(d) </w:t>
            </w:r>
          </w:p>
        </w:tc>
      </w:tr>
      <w:tr w:rsidR="00F234C8" w:rsidRPr="00080B1A" w14:paraId="7EE17E50" w14:textId="77777777" w:rsidTr="00FD27AA">
        <w:trPr>
          <w:trHeight w:val="400"/>
        </w:trPr>
        <w:tc>
          <w:tcPr>
            <w:tcW w:w="5195" w:type="dxa"/>
          </w:tcPr>
          <w:p w14:paraId="4940D557" w14:textId="77777777" w:rsidR="00F234C8" w:rsidRDefault="00F234C8" w:rsidP="00F234C8">
            <w:pPr>
              <w:tabs>
                <w:tab w:val="left" w:pos="360"/>
              </w:tabs>
              <w:ind w:left="720" w:hanging="720"/>
              <w:jc w:val="both"/>
              <w:rPr>
                <w:color w:val="000000" w:themeColor="text1"/>
              </w:rPr>
            </w:pPr>
            <w:r w:rsidRPr="00D50B61">
              <w:rPr>
                <w:color w:val="000000" w:themeColor="text1"/>
              </w:rPr>
              <w:t>(e)</w:t>
            </w:r>
            <w:r w:rsidR="00B6114D" w:rsidRPr="00D50B61">
              <w:rPr>
                <w:color w:val="000000" w:themeColor="text1"/>
              </w:rPr>
              <w:t xml:space="preserve"> v. 10</w:t>
            </w:r>
          </w:p>
          <w:p w14:paraId="76743150" w14:textId="432A682E" w:rsidR="00AD231E" w:rsidRPr="00D50B61" w:rsidRDefault="00AD231E" w:rsidP="00F234C8">
            <w:pPr>
              <w:tabs>
                <w:tab w:val="left" w:pos="360"/>
              </w:tabs>
              <w:ind w:left="720" w:hanging="720"/>
              <w:jc w:val="both"/>
              <w:rPr>
                <w:rFonts w:ascii="Candara" w:hAnsi="Candara"/>
                <w:bCs/>
                <w:color w:val="000000" w:themeColor="text1"/>
              </w:rPr>
            </w:pPr>
          </w:p>
        </w:tc>
        <w:tc>
          <w:tcPr>
            <w:tcW w:w="5195" w:type="dxa"/>
          </w:tcPr>
          <w:p w14:paraId="6294BB47" w14:textId="1A87E562" w:rsidR="00F234C8" w:rsidRPr="00D50B61" w:rsidRDefault="00F234C8" w:rsidP="00F234C8">
            <w:pPr>
              <w:tabs>
                <w:tab w:val="left" w:pos="360"/>
              </w:tabs>
              <w:ind w:left="720" w:hanging="720"/>
              <w:jc w:val="both"/>
              <w:rPr>
                <w:rFonts w:ascii="Candara" w:hAnsi="Candara"/>
                <w:bCs/>
                <w:color w:val="000000" w:themeColor="text1"/>
              </w:rPr>
            </w:pPr>
            <w:r w:rsidRPr="00D50B61">
              <w:rPr>
                <w:color w:val="000000" w:themeColor="text1"/>
              </w:rPr>
              <w:t xml:space="preserve">(f) </w:t>
            </w:r>
          </w:p>
        </w:tc>
      </w:tr>
      <w:tr w:rsidR="00F234C8" w:rsidRPr="00080B1A" w14:paraId="19589A5C" w14:textId="77777777" w:rsidTr="00FD27AA">
        <w:trPr>
          <w:trHeight w:val="400"/>
        </w:trPr>
        <w:tc>
          <w:tcPr>
            <w:tcW w:w="5195" w:type="dxa"/>
          </w:tcPr>
          <w:p w14:paraId="15A20F22" w14:textId="77777777" w:rsidR="00F234C8" w:rsidRDefault="00F234C8" w:rsidP="00F234C8">
            <w:pPr>
              <w:tabs>
                <w:tab w:val="left" w:pos="360"/>
              </w:tabs>
              <w:ind w:left="720" w:hanging="720"/>
              <w:jc w:val="both"/>
              <w:rPr>
                <w:color w:val="000000" w:themeColor="text1"/>
              </w:rPr>
            </w:pPr>
            <w:r w:rsidRPr="00D50B61">
              <w:rPr>
                <w:color w:val="000000" w:themeColor="text1"/>
              </w:rPr>
              <w:t>(g)</w:t>
            </w:r>
            <w:r w:rsidR="00B6114D" w:rsidRPr="00D50B61">
              <w:rPr>
                <w:color w:val="000000" w:themeColor="text1"/>
              </w:rPr>
              <w:t xml:space="preserve"> v. 11</w:t>
            </w:r>
          </w:p>
          <w:p w14:paraId="2BB7B601" w14:textId="4CEB794A" w:rsidR="00AD231E" w:rsidRPr="00D50B61" w:rsidRDefault="00AD231E" w:rsidP="00F234C8">
            <w:pPr>
              <w:tabs>
                <w:tab w:val="left" w:pos="360"/>
              </w:tabs>
              <w:ind w:left="720" w:hanging="720"/>
              <w:jc w:val="both"/>
              <w:rPr>
                <w:rFonts w:ascii="Candara" w:hAnsi="Candara"/>
                <w:bCs/>
                <w:color w:val="000000" w:themeColor="text1"/>
              </w:rPr>
            </w:pPr>
          </w:p>
        </w:tc>
        <w:tc>
          <w:tcPr>
            <w:tcW w:w="5195" w:type="dxa"/>
          </w:tcPr>
          <w:p w14:paraId="41CE106A" w14:textId="29BEDF43" w:rsidR="00F234C8" w:rsidRPr="00D50B61" w:rsidRDefault="00F234C8" w:rsidP="00F234C8">
            <w:pPr>
              <w:tabs>
                <w:tab w:val="left" w:pos="360"/>
              </w:tabs>
              <w:ind w:left="720" w:hanging="720"/>
              <w:jc w:val="both"/>
              <w:rPr>
                <w:rFonts w:ascii="Candara" w:hAnsi="Candara"/>
                <w:bCs/>
                <w:color w:val="000000" w:themeColor="text1"/>
              </w:rPr>
            </w:pPr>
            <w:r w:rsidRPr="00D50B61">
              <w:rPr>
                <w:color w:val="000000" w:themeColor="text1"/>
              </w:rPr>
              <w:t xml:space="preserve">(h) </w:t>
            </w:r>
          </w:p>
        </w:tc>
      </w:tr>
      <w:tr w:rsidR="00F234C8" w:rsidRPr="00080B1A" w14:paraId="44A71741" w14:textId="77777777" w:rsidTr="00FD27AA">
        <w:trPr>
          <w:trHeight w:val="400"/>
        </w:trPr>
        <w:tc>
          <w:tcPr>
            <w:tcW w:w="5195" w:type="dxa"/>
          </w:tcPr>
          <w:p w14:paraId="6AC21265" w14:textId="77777777" w:rsidR="00F234C8" w:rsidRDefault="00F234C8" w:rsidP="00F234C8">
            <w:pPr>
              <w:tabs>
                <w:tab w:val="left" w:pos="360"/>
              </w:tabs>
              <w:ind w:left="720" w:hanging="720"/>
              <w:jc w:val="both"/>
              <w:rPr>
                <w:color w:val="000000" w:themeColor="text1"/>
              </w:rPr>
            </w:pPr>
            <w:r w:rsidRPr="00D50B61">
              <w:rPr>
                <w:color w:val="000000" w:themeColor="text1"/>
              </w:rPr>
              <w:t>(</w:t>
            </w:r>
            <w:proofErr w:type="spellStart"/>
            <w:r w:rsidRPr="00D50B61">
              <w:rPr>
                <w:color w:val="000000" w:themeColor="text1"/>
              </w:rPr>
              <w:t>i</w:t>
            </w:r>
            <w:proofErr w:type="spellEnd"/>
            <w:r w:rsidRPr="00D50B61">
              <w:rPr>
                <w:color w:val="000000" w:themeColor="text1"/>
              </w:rPr>
              <w:t>)</w:t>
            </w:r>
            <w:r w:rsidR="00B6114D" w:rsidRPr="00D50B61">
              <w:rPr>
                <w:color w:val="000000" w:themeColor="text1"/>
              </w:rPr>
              <w:t xml:space="preserve"> v. 12</w:t>
            </w:r>
          </w:p>
          <w:p w14:paraId="77268BD1" w14:textId="0098D7CA" w:rsidR="00AD231E" w:rsidRPr="00D50B61" w:rsidRDefault="00AD231E" w:rsidP="00F234C8">
            <w:pPr>
              <w:tabs>
                <w:tab w:val="left" w:pos="360"/>
              </w:tabs>
              <w:ind w:left="720" w:hanging="720"/>
              <w:jc w:val="both"/>
              <w:rPr>
                <w:rFonts w:ascii="Candara" w:hAnsi="Candara"/>
                <w:bCs/>
                <w:color w:val="000000" w:themeColor="text1"/>
              </w:rPr>
            </w:pPr>
          </w:p>
        </w:tc>
        <w:tc>
          <w:tcPr>
            <w:tcW w:w="5195" w:type="dxa"/>
          </w:tcPr>
          <w:p w14:paraId="1CCECD4F" w14:textId="6D9289D7" w:rsidR="00F234C8" w:rsidRPr="00D50B61" w:rsidRDefault="00F234C8" w:rsidP="00F234C8">
            <w:pPr>
              <w:tabs>
                <w:tab w:val="left" w:pos="360"/>
              </w:tabs>
              <w:ind w:left="720" w:hanging="720"/>
              <w:jc w:val="both"/>
              <w:rPr>
                <w:rFonts w:ascii="Candara" w:hAnsi="Candara"/>
                <w:bCs/>
                <w:color w:val="000000" w:themeColor="text1"/>
              </w:rPr>
            </w:pPr>
            <w:r w:rsidRPr="00D50B61">
              <w:rPr>
                <w:color w:val="000000" w:themeColor="text1"/>
              </w:rPr>
              <w:t xml:space="preserve">(j) </w:t>
            </w:r>
          </w:p>
        </w:tc>
      </w:tr>
    </w:tbl>
    <w:p w14:paraId="7DBF50EC" w14:textId="77777777" w:rsidR="00B6114D" w:rsidRPr="00B6114D" w:rsidRDefault="00B6114D" w:rsidP="009773C2">
      <w:pPr>
        <w:tabs>
          <w:tab w:val="left" w:pos="90"/>
        </w:tabs>
        <w:ind w:left="360" w:hanging="360"/>
        <w:jc w:val="both"/>
        <w:rPr>
          <w:rFonts w:ascii="Candara" w:hAnsi="Candara"/>
          <w:bCs/>
          <w:sz w:val="12"/>
          <w:szCs w:val="12"/>
        </w:rPr>
      </w:pPr>
    </w:p>
    <w:p w14:paraId="65875A90" w14:textId="344C948E" w:rsidR="00080B1A" w:rsidRPr="00A606EE" w:rsidRDefault="009773C2" w:rsidP="009773C2">
      <w:pPr>
        <w:tabs>
          <w:tab w:val="left" w:pos="90"/>
        </w:tabs>
        <w:ind w:left="360" w:hanging="360"/>
        <w:jc w:val="both"/>
        <w:rPr>
          <w:rFonts w:ascii="Candara" w:hAnsi="Candara"/>
          <w:bCs/>
        </w:rPr>
      </w:pPr>
      <w:r w:rsidRPr="00A606EE">
        <w:rPr>
          <w:rFonts w:ascii="Candara" w:hAnsi="Candara"/>
          <w:bCs/>
        </w:rPr>
        <w:t>2.</w:t>
      </w:r>
      <w:r w:rsidRPr="00A606EE">
        <w:rPr>
          <w:rFonts w:ascii="Candara" w:hAnsi="Candara"/>
          <w:bCs/>
        </w:rPr>
        <w:tab/>
      </w:r>
      <w:r w:rsidR="001970AE">
        <w:rPr>
          <w:rFonts w:ascii="Candara" w:hAnsi="Candara"/>
          <w:bCs/>
        </w:rPr>
        <w:t>Use the cross</w:t>
      </w:r>
      <w:r w:rsidR="009B1A33">
        <w:rPr>
          <w:rFonts w:ascii="Candara" w:hAnsi="Candara"/>
          <w:bCs/>
        </w:rPr>
        <w:t>–</w:t>
      </w:r>
      <w:r w:rsidR="001970AE">
        <w:rPr>
          <w:rFonts w:ascii="Candara" w:hAnsi="Candara"/>
          <w:bCs/>
        </w:rPr>
        <w:t xml:space="preserve">references in your Bible or study notes to </w:t>
      </w:r>
      <w:r w:rsidR="00591649">
        <w:rPr>
          <w:rFonts w:ascii="Candara" w:hAnsi="Candara"/>
          <w:bCs/>
        </w:rPr>
        <w:t>identify</w:t>
      </w:r>
      <w:r w:rsidR="001970AE">
        <w:rPr>
          <w:rFonts w:ascii="Candara" w:hAnsi="Candara"/>
          <w:bCs/>
        </w:rPr>
        <w:t xml:space="preserve"> which Psalm Paul quoted i</w:t>
      </w:r>
      <w:r w:rsidR="00080B1A" w:rsidRPr="00A606EE">
        <w:rPr>
          <w:rFonts w:ascii="Candara" w:hAnsi="Candara"/>
          <w:bCs/>
        </w:rPr>
        <w:t>n verse 13</w:t>
      </w:r>
      <w:r w:rsidR="001970AE">
        <w:rPr>
          <w:rFonts w:ascii="Candara" w:hAnsi="Candara"/>
          <w:bCs/>
        </w:rPr>
        <w:t>.</w:t>
      </w:r>
      <w:r w:rsidR="00080B1A" w:rsidRPr="00A606EE">
        <w:rPr>
          <w:rFonts w:ascii="Candara" w:hAnsi="Candara"/>
          <w:bCs/>
        </w:rPr>
        <w:t xml:space="preserve"> What empowered </w:t>
      </w:r>
      <w:r w:rsidR="00A606EE" w:rsidRPr="00A606EE">
        <w:rPr>
          <w:rFonts w:ascii="Candara" w:hAnsi="Candara"/>
          <w:bCs/>
        </w:rPr>
        <w:t>him</w:t>
      </w:r>
      <w:r w:rsidR="00080B1A" w:rsidRPr="00A606EE">
        <w:rPr>
          <w:rFonts w:ascii="Candara" w:hAnsi="Candara"/>
          <w:bCs/>
        </w:rPr>
        <w:t xml:space="preserve"> to </w:t>
      </w:r>
      <w:r w:rsidR="00591649">
        <w:rPr>
          <w:rFonts w:ascii="Candara" w:hAnsi="Candara"/>
          <w:bCs/>
        </w:rPr>
        <w:t>continue</w:t>
      </w:r>
      <w:r w:rsidR="00080B1A" w:rsidRPr="00A606EE">
        <w:rPr>
          <w:rFonts w:ascii="Candara" w:hAnsi="Candara"/>
          <w:bCs/>
        </w:rPr>
        <w:t xml:space="preserve"> preach</w:t>
      </w:r>
      <w:r w:rsidR="00B12A3A">
        <w:rPr>
          <w:rFonts w:ascii="Candara" w:hAnsi="Candara"/>
          <w:bCs/>
        </w:rPr>
        <w:t>ing</w:t>
      </w:r>
      <w:r w:rsidR="00080B1A" w:rsidRPr="00A606EE">
        <w:rPr>
          <w:rFonts w:ascii="Candara" w:hAnsi="Candara"/>
          <w:bCs/>
        </w:rPr>
        <w:t xml:space="preserve"> the gospel faithfully amid intense suffering?</w:t>
      </w:r>
    </w:p>
    <w:p w14:paraId="49B4727F" w14:textId="77777777" w:rsidR="009773C2" w:rsidRPr="00A606EE" w:rsidRDefault="009773C2" w:rsidP="00A606EE">
      <w:pPr>
        <w:tabs>
          <w:tab w:val="left" w:pos="360"/>
        </w:tabs>
        <w:jc w:val="both"/>
        <w:rPr>
          <w:rFonts w:ascii="Candara" w:hAnsi="Candara"/>
          <w:bCs/>
        </w:rPr>
      </w:pPr>
    </w:p>
    <w:p w14:paraId="5688C18B" w14:textId="77777777" w:rsidR="009773C2" w:rsidRPr="00A606EE" w:rsidRDefault="009773C2" w:rsidP="00A606EE">
      <w:pPr>
        <w:tabs>
          <w:tab w:val="left" w:pos="360"/>
        </w:tabs>
        <w:ind w:left="720" w:hanging="720"/>
        <w:jc w:val="both"/>
        <w:rPr>
          <w:rFonts w:ascii="Candara" w:hAnsi="Candara"/>
          <w:bCs/>
        </w:rPr>
      </w:pPr>
    </w:p>
    <w:p w14:paraId="5D4B70CF" w14:textId="77777777" w:rsidR="009773C2" w:rsidRPr="00A606EE" w:rsidRDefault="009773C2" w:rsidP="009773C2">
      <w:pPr>
        <w:tabs>
          <w:tab w:val="left" w:pos="360"/>
        </w:tabs>
        <w:ind w:left="720" w:hanging="720"/>
        <w:jc w:val="both"/>
        <w:rPr>
          <w:rFonts w:ascii="Candara" w:hAnsi="Candara"/>
          <w:bCs/>
        </w:rPr>
      </w:pPr>
    </w:p>
    <w:p w14:paraId="14AA2D7E" w14:textId="62F13D0D" w:rsidR="00080B1A" w:rsidRPr="00A606EE" w:rsidRDefault="009773C2" w:rsidP="009773C2">
      <w:pPr>
        <w:tabs>
          <w:tab w:val="left" w:pos="360"/>
        </w:tabs>
        <w:ind w:left="360" w:hanging="360"/>
        <w:jc w:val="both"/>
        <w:rPr>
          <w:rFonts w:ascii="Candara" w:hAnsi="Candara"/>
          <w:bCs/>
        </w:rPr>
      </w:pPr>
      <w:r w:rsidRPr="00A606EE">
        <w:rPr>
          <w:rFonts w:ascii="Candara" w:hAnsi="Candara"/>
          <w:bCs/>
        </w:rPr>
        <w:t>3.</w:t>
      </w:r>
      <w:r w:rsidRPr="00A606EE">
        <w:rPr>
          <w:rFonts w:ascii="Candara" w:hAnsi="Candara"/>
          <w:bCs/>
        </w:rPr>
        <w:tab/>
      </w:r>
      <w:r w:rsidR="00080B1A" w:rsidRPr="00A606EE">
        <w:rPr>
          <w:rFonts w:ascii="Candara" w:hAnsi="Candara"/>
          <w:b/>
          <w:u w:val="single"/>
        </w:rPr>
        <w:t>Reflect and Pray</w:t>
      </w:r>
      <w:r w:rsidRPr="00A606EE">
        <w:rPr>
          <w:rFonts w:ascii="Candara" w:hAnsi="Candara"/>
          <w:bCs/>
        </w:rPr>
        <w:t>:</w:t>
      </w:r>
      <w:r w:rsidR="00080B1A" w:rsidRPr="00A606EE">
        <w:rPr>
          <w:rFonts w:ascii="Candara" w:hAnsi="Candara"/>
          <w:bCs/>
        </w:rPr>
        <w:t xml:space="preserve"> In what way</w:t>
      </w:r>
      <w:r w:rsidR="00B93D91">
        <w:rPr>
          <w:rFonts w:ascii="Candara" w:hAnsi="Candara"/>
          <w:bCs/>
        </w:rPr>
        <w:t>s</w:t>
      </w:r>
      <w:r w:rsidR="00080B1A" w:rsidRPr="00A606EE">
        <w:rPr>
          <w:rFonts w:ascii="Candara" w:hAnsi="Candara"/>
          <w:bCs/>
        </w:rPr>
        <w:t xml:space="preserve"> might believers in Christ and ministers of the gospel suffer for their faith today? How should these verses give believers perspective when they suffer for the sake of the gospel? Pray that you will be </w:t>
      </w:r>
      <w:r w:rsidR="0009128A">
        <w:rPr>
          <w:rFonts w:ascii="Candara" w:hAnsi="Candara"/>
          <w:bCs/>
        </w:rPr>
        <w:t xml:space="preserve">willing and </w:t>
      </w:r>
      <w:r w:rsidR="00080B1A" w:rsidRPr="00A606EE">
        <w:rPr>
          <w:rFonts w:ascii="Candara" w:hAnsi="Candara"/>
          <w:bCs/>
        </w:rPr>
        <w:t>prepared, if necessary, to suffer for your faith.</w:t>
      </w:r>
    </w:p>
    <w:p w14:paraId="104ACFFA" w14:textId="5F9FF2D1" w:rsidR="00C83B96" w:rsidRDefault="00C83B96" w:rsidP="00A606EE">
      <w:pPr>
        <w:tabs>
          <w:tab w:val="left" w:pos="0"/>
        </w:tabs>
        <w:ind w:left="360" w:hanging="360"/>
        <w:jc w:val="both"/>
        <w:rPr>
          <w:rFonts w:ascii="Candara" w:hAnsi="Candara"/>
          <w:bCs/>
        </w:rPr>
      </w:pPr>
    </w:p>
    <w:p w14:paraId="6345937D" w14:textId="77777777" w:rsidR="00C83B96" w:rsidRDefault="00C83B96" w:rsidP="00DD5266">
      <w:pPr>
        <w:tabs>
          <w:tab w:val="left" w:pos="360"/>
        </w:tabs>
        <w:ind w:left="360" w:hanging="360"/>
        <w:jc w:val="both"/>
        <w:rPr>
          <w:rFonts w:ascii="Candara" w:hAnsi="Candara"/>
          <w:bCs/>
        </w:rPr>
      </w:pPr>
    </w:p>
    <w:p w14:paraId="3A6F32F2" w14:textId="77777777" w:rsidR="00A606EE" w:rsidRPr="00297634" w:rsidRDefault="00A606EE" w:rsidP="00DD5266">
      <w:pPr>
        <w:tabs>
          <w:tab w:val="left" w:pos="360"/>
        </w:tabs>
        <w:ind w:left="360" w:hanging="360"/>
        <w:jc w:val="both"/>
        <w:rPr>
          <w:rFonts w:ascii="Candara" w:hAnsi="Candara"/>
          <w:bCs/>
        </w:rPr>
      </w:pPr>
    </w:p>
    <w:p w14:paraId="31A2B06B" w14:textId="77777777" w:rsidR="002C001D" w:rsidRPr="002C001D" w:rsidRDefault="002C001D" w:rsidP="00DD5266">
      <w:pPr>
        <w:tabs>
          <w:tab w:val="left" w:pos="360"/>
        </w:tabs>
        <w:jc w:val="both"/>
        <w:rPr>
          <w:rFonts w:ascii="Candara" w:hAnsi="Candara"/>
          <w:b/>
          <w:sz w:val="24"/>
          <w:szCs w:val="24"/>
        </w:rPr>
      </w:pPr>
      <w:r w:rsidRPr="002C001D">
        <w:rPr>
          <w:rFonts w:ascii="Candara" w:hAnsi="Candara"/>
          <w:b/>
          <w:sz w:val="24"/>
          <w:szCs w:val="24"/>
        </w:rPr>
        <w:t>Day Five</w:t>
      </w:r>
    </w:p>
    <w:p w14:paraId="4956B51D" w14:textId="311A0393" w:rsidR="002C001D" w:rsidRPr="002C001D" w:rsidRDefault="00CC5F32" w:rsidP="00DD5266">
      <w:pPr>
        <w:tabs>
          <w:tab w:val="left" w:pos="360"/>
        </w:tabs>
        <w:jc w:val="both"/>
        <w:rPr>
          <w:rFonts w:ascii="Candara" w:hAnsi="Candara"/>
          <w:bCs/>
          <w:sz w:val="24"/>
          <w:szCs w:val="24"/>
        </w:rPr>
      </w:pPr>
      <w:r>
        <w:rPr>
          <w:rFonts w:ascii="Candara" w:hAnsi="Candara"/>
          <w:bCs/>
          <w:sz w:val="24"/>
          <w:szCs w:val="24"/>
        </w:rPr>
        <w:t>2</w:t>
      </w:r>
      <w:r w:rsidR="002C001D" w:rsidRPr="002C001D">
        <w:rPr>
          <w:rFonts w:ascii="Candara" w:hAnsi="Candara"/>
          <w:bCs/>
          <w:sz w:val="24"/>
          <w:szCs w:val="24"/>
        </w:rPr>
        <w:t xml:space="preserve"> Corinthians </w:t>
      </w:r>
      <w:r w:rsidR="009773C2">
        <w:rPr>
          <w:rFonts w:ascii="Candara" w:hAnsi="Candara"/>
          <w:bCs/>
          <w:sz w:val="24"/>
          <w:szCs w:val="24"/>
        </w:rPr>
        <w:t>4:14–18</w:t>
      </w:r>
      <w:r w:rsidR="002C001D" w:rsidRPr="002C001D">
        <w:rPr>
          <w:rFonts w:ascii="Candara" w:hAnsi="Candara"/>
          <w:bCs/>
          <w:sz w:val="24"/>
          <w:szCs w:val="24"/>
        </w:rPr>
        <w:t xml:space="preserve"> — </w:t>
      </w:r>
      <w:r w:rsidR="009773C2">
        <w:rPr>
          <w:rFonts w:ascii="Candara" w:hAnsi="Candara"/>
          <w:b/>
          <w:bCs/>
          <w:i/>
          <w:iCs/>
          <w:sz w:val="24"/>
          <w:szCs w:val="24"/>
        </w:rPr>
        <w:t>Ministry of Glory</w:t>
      </w:r>
    </w:p>
    <w:p w14:paraId="286DEE38" w14:textId="5E019CB0" w:rsidR="009773C2" w:rsidRDefault="00107847" w:rsidP="009773C2">
      <w:pPr>
        <w:tabs>
          <w:tab w:val="left" w:pos="360"/>
        </w:tabs>
        <w:ind w:left="360" w:hanging="360"/>
        <w:jc w:val="both"/>
        <w:rPr>
          <w:rFonts w:ascii="Candara" w:hAnsi="Candara"/>
          <w:bCs/>
        </w:rPr>
      </w:pPr>
      <w:r>
        <w:rPr>
          <w:rFonts w:ascii="Candara" w:hAnsi="Candara"/>
          <w:bCs/>
        </w:rPr>
        <w:t>1.</w:t>
      </w:r>
      <w:r>
        <w:rPr>
          <w:rFonts w:ascii="Candara" w:hAnsi="Candara"/>
          <w:bCs/>
        </w:rPr>
        <w:tab/>
        <w:t xml:space="preserve">In 4:14–15, list the reasons Paul continued to proclaim the gospel confidently even while suffering for it. Explain how the </w:t>
      </w:r>
      <w:r w:rsidR="0024724F">
        <w:rPr>
          <w:rFonts w:ascii="Candara" w:hAnsi="Candara"/>
          <w:bCs/>
        </w:rPr>
        <w:t>R</w:t>
      </w:r>
      <w:r>
        <w:rPr>
          <w:rFonts w:ascii="Candara" w:hAnsi="Candara"/>
          <w:bCs/>
        </w:rPr>
        <w:t>esurrection factored into Paul’s thinking.</w:t>
      </w:r>
    </w:p>
    <w:p w14:paraId="0A9D539C" w14:textId="0DF616DD" w:rsidR="00CC5F32" w:rsidRDefault="00CC5F32" w:rsidP="00CC5F32">
      <w:pPr>
        <w:tabs>
          <w:tab w:val="left" w:pos="360"/>
        </w:tabs>
        <w:jc w:val="both"/>
        <w:rPr>
          <w:rFonts w:ascii="Candara" w:hAnsi="Candara"/>
          <w:bCs/>
        </w:rPr>
      </w:pPr>
    </w:p>
    <w:p w14:paraId="61D879BF" w14:textId="77777777" w:rsidR="00F234C8" w:rsidRDefault="00F234C8" w:rsidP="009773C2">
      <w:pPr>
        <w:tabs>
          <w:tab w:val="left" w:pos="360"/>
        </w:tabs>
        <w:ind w:left="360" w:hanging="360"/>
        <w:jc w:val="both"/>
        <w:rPr>
          <w:rFonts w:ascii="Candara" w:hAnsi="Candara"/>
          <w:bCs/>
        </w:rPr>
      </w:pPr>
    </w:p>
    <w:p w14:paraId="4E3E562E" w14:textId="77777777" w:rsidR="009773C2" w:rsidRPr="009773C2" w:rsidRDefault="009773C2" w:rsidP="009773C2">
      <w:pPr>
        <w:tabs>
          <w:tab w:val="left" w:pos="360"/>
        </w:tabs>
        <w:ind w:left="360" w:hanging="360"/>
        <w:jc w:val="both"/>
        <w:rPr>
          <w:rFonts w:ascii="Candara" w:hAnsi="Candara"/>
          <w:bCs/>
        </w:rPr>
      </w:pPr>
    </w:p>
    <w:p w14:paraId="0EAF8729" w14:textId="494C84B1" w:rsidR="009773C2" w:rsidRDefault="009773C2" w:rsidP="009773C2">
      <w:pPr>
        <w:tabs>
          <w:tab w:val="left" w:pos="360"/>
        </w:tabs>
        <w:ind w:left="360" w:hanging="360"/>
        <w:jc w:val="both"/>
        <w:rPr>
          <w:rFonts w:ascii="Candara" w:hAnsi="Candara"/>
          <w:bCs/>
        </w:rPr>
      </w:pPr>
      <w:r>
        <w:rPr>
          <w:rFonts w:ascii="Candara" w:hAnsi="Candara"/>
          <w:bCs/>
        </w:rPr>
        <w:t>2.</w:t>
      </w:r>
      <w:r>
        <w:rPr>
          <w:rFonts w:ascii="Candara" w:hAnsi="Candara"/>
          <w:bCs/>
        </w:rPr>
        <w:tab/>
      </w:r>
      <w:r w:rsidRPr="009773C2">
        <w:rPr>
          <w:rFonts w:ascii="Candara" w:hAnsi="Candara"/>
          <w:bCs/>
        </w:rPr>
        <w:t xml:space="preserve">In verse 16, Paul said, “we do not lose heart…” Where </w:t>
      </w:r>
      <w:r w:rsidR="00107847">
        <w:rPr>
          <w:rFonts w:ascii="Candara" w:hAnsi="Candara"/>
          <w:bCs/>
        </w:rPr>
        <w:t xml:space="preserve">else </w:t>
      </w:r>
      <w:r w:rsidR="00146C43">
        <w:rPr>
          <w:rFonts w:ascii="Candara" w:hAnsi="Candara"/>
          <w:bCs/>
        </w:rPr>
        <w:t xml:space="preserve">in this chapter </w:t>
      </w:r>
      <w:proofErr w:type="gramStart"/>
      <w:r w:rsidR="00107847">
        <w:rPr>
          <w:rFonts w:ascii="Candara" w:hAnsi="Candara"/>
          <w:bCs/>
        </w:rPr>
        <w:t>d</w:t>
      </w:r>
      <w:r w:rsidR="00F849D6">
        <w:rPr>
          <w:rFonts w:ascii="Candara" w:hAnsi="Candara"/>
          <w:bCs/>
        </w:rPr>
        <w:t>id</w:t>
      </w:r>
      <w:proofErr w:type="gramEnd"/>
      <w:r w:rsidRPr="009773C2">
        <w:rPr>
          <w:rFonts w:ascii="Candara" w:hAnsi="Candara"/>
          <w:bCs/>
        </w:rPr>
        <w:t xml:space="preserve"> he use the same phrase, and what reasons for hope </w:t>
      </w:r>
      <w:r w:rsidR="00107847">
        <w:rPr>
          <w:rFonts w:ascii="Candara" w:hAnsi="Candara"/>
          <w:bCs/>
        </w:rPr>
        <w:t>d</w:t>
      </w:r>
      <w:r w:rsidR="00F849D6">
        <w:rPr>
          <w:rFonts w:ascii="Candara" w:hAnsi="Candara"/>
          <w:bCs/>
        </w:rPr>
        <w:t xml:space="preserve">id </w:t>
      </w:r>
      <w:r w:rsidR="00107847">
        <w:rPr>
          <w:rFonts w:ascii="Candara" w:hAnsi="Candara"/>
          <w:bCs/>
        </w:rPr>
        <w:t>he reiterate</w:t>
      </w:r>
      <w:r w:rsidRPr="009773C2">
        <w:rPr>
          <w:rFonts w:ascii="Candara" w:hAnsi="Candara"/>
          <w:bCs/>
        </w:rPr>
        <w:t xml:space="preserve"> in verses 16 and 17?</w:t>
      </w:r>
    </w:p>
    <w:p w14:paraId="0477BF16" w14:textId="77777777" w:rsidR="009773C2" w:rsidRDefault="009773C2" w:rsidP="009773C2">
      <w:pPr>
        <w:tabs>
          <w:tab w:val="left" w:pos="360"/>
        </w:tabs>
        <w:ind w:left="360" w:hanging="360"/>
        <w:jc w:val="both"/>
        <w:rPr>
          <w:rFonts w:ascii="Candara" w:hAnsi="Candara"/>
          <w:bCs/>
        </w:rPr>
      </w:pPr>
    </w:p>
    <w:p w14:paraId="3BF2BA34" w14:textId="77777777" w:rsidR="009773C2" w:rsidRDefault="009773C2" w:rsidP="009773C2">
      <w:pPr>
        <w:tabs>
          <w:tab w:val="left" w:pos="360"/>
        </w:tabs>
        <w:ind w:left="360" w:hanging="360"/>
        <w:jc w:val="both"/>
        <w:rPr>
          <w:rFonts w:ascii="Candara" w:hAnsi="Candara"/>
          <w:bCs/>
        </w:rPr>
      </w:pPr>
    </w:p>
    <w:p w14:paraId="0DB297E4" w14:textId="77777777" w:rsidR="009773C2" w:rsidRPr="009773C2" w:rsidRDefault="009773C2" w:rsidP="009773C2">
      <w:pPr>
        <w:tabs>
          <w:tab w:val="left" w:pos="360"/>
        </w:tabs>
        <w:ind w:left="360" w:hanging="360"/>
        <w:jc w:val="both"/>
        <w:rPr>
          <w:rFonts w:ascii="Candara" w:hAnsi="Candara"/>
          <w:bCs/>
        </w:rPr>
      </w:pPr>
    </w:p>
    <w:p w14:paraId="3FC6E5B1" w14:textId="0A075837" w:rsidR="00E736B4" w:rsidRDefault="00146C43" w:rsidP="009773C2">
      <w:pPr>
        <w:tabs>
          <w:tab w:val="left" w:pos="360"/>
        </w:tabs>
        <w:ind w:left="360" w:hanging="360"/>
        <w:jc w:val="both"/>
        <w:rPr>
          <w:rFonts w:ascii="Candara" w:hAnsi="Candara"/>
          <w:bCs/>
        </w:rPr>
      </w:pPr>
      <w:r>
        <w:rPr>
          <w:rFonts w:ascii="Candara" w:hAnsi="Candara"/>
          <w:bCs/>
        </w:rPr>
        <w:t xml:space="preserve">3. </w:t>
      </w:r>
      <w:r>
        <w:rPr>
          <w:rFonts w:ascii="Candara" w:hAnsi="Candara"/>
          <w:bCs/>
        </w:rPr>
        <w:tab/>
        <w:t xml:space="preserve">In verse 17, what two words did Paul use to describe believers' trials? Why is this description surprising </w:t>
      </w:r>
      <w:proofErr w:type="gramStart"/>
      <w:r>
        <w:rPr>
          <w:rFonts w:ascii="Candara" w:hAnsi="Candara"/>
          <w:bCs/>
        </w:rPr>
        <w:t>in light of</w:t>
      </w:r>
      <w:proofErr w:type="gramEnd"/>
      <w:r>
        <w:rPr>
          <w:rFonts w:ascii="Candara" w:hAnsi="Candara"/>
          <w:bCs/>
        </w:rPr>
        <w:t xml:space="preserve"> Paul's list of his own trials in 2 Corinthians 11:23</w:t>
      </w:r>
      <w:r w:rsidR="009B1A33">
        <w:rPr>
          <w:rFonts w:ascii="Candara" w:hAnsi="Candara"/>
          <w:bCs/>
        </w:rPr>
        <w:t>–</w:t>
      </w:r>
      <w:r>
        <w:rPr>
          <w:rFonts w:ascii="Candara" w:hAnsi="Candara"/>
          <w:bCs/>
        </w:rPr>
        <w:t>33?</w:t>
      </w:r>
    </w:p>
    <w:p w14:paraId="1442B61E" w14:textId="77777777" w:rsidR="00E736B4" w:rsidRDefault="00E736B4" w:rsidP="009773C2">
      <w:pPr>
        <w:tabs>
          <w:tab w:val="left" w:pos="360"/>
        </w:tabs>
        <w:ind w:left="360" w:hanging="360"/>
        <w:jc w:val="both"/>
        <w:rPr>
          <w:rFonts w:ascii="Candara" w:hAnsi="Candara"/>
          <w:bCs/>
        </w:rPr>
      </w:pPr>
    </w:p>
    <w:p w14:paraId="71E9B482" w14:textId="77777777" w:rsidR="00E736B4" w:rsidRDefault="00E736B4" w:rsidP="009773C2">
      <w:pPr>
        <w:tabs>
          <w:tab w:val="left" w:pos="360"/>
        </w:tabs>
        <w:ind w:left="360" w:hanging="360"/>
        <w:jc w:val="both"/>
        <w:rPr>
          <w:rFonts w:ascii="Candara" w:hAnsi="Candara"/>
          <w:bCs/>
        </w:rPr>
      </w:pPr>
    </w:p>
    <w:p w14:paraId="0CA5A6B2" w14:textId="77777777" w:rsidR="00E736B4" w:rsidRDefault="00E736B4" w:rsidP="009773C2">
      <w:pPr>
        <w:tabs>
          <w:tab w:val="left" w:pos="360"/>
        </w:tabs>
        <w:ind w:left="360" w:hanging="360"/>
        <w:jc w:val="both"/>
        <w:rPr>
          <w:rFonts w:ascii="Candara" w:hAnsi="Candara"/>
          <w:bCs/>
        </w:rPr>
      </w:pPr>
    </w:p>
    <w:p w14:paraId="6A049829" w14:textId="738CF7C7" w:rsidR="009773C2" w:rsidRDefault="00E736B4" w:rsidP="009773C2">
      <w:pPr>
        <w:tabs>
          <w:tab w:val="left" w:pos="360"/>
        </w:tabs>
        <w:ind w:left="360" w:hanging="360"/>
        <w:jc w:val="both"/>
        <w:rPr>
          <w:rFonts w:ascii="Candara" w:hAnsi="Candara"/>
          <w:bCs/>
        </w:rPr>
      </w:pPr>
      <w:r>
        <w:rPr>
          <w:rFonts w:ascii="Candara" w:hAnsi="Candara"/>
          <w:bCs/>
        </w:rPr>
        <w:t>4.</w:t>
      </w:r>
      <w:r>
        <w:rPr>
          <w:rFonts w:ascii="Candara" w:hAnsi="Candara"/>
          <w:bCs/>
        </w:rPr>
        <w:tab/>
      </w:r>
      <w:r w:rsidR="009773C2" w:rsidRPr="009773C2">
        <w:rPr>
          <w:rFonts w:ascii="Candara" w:hAnsi="Candara"/>
          <w:bCs/>
        </w:rPr>
        <w:t xml:space="preserve">According to verse 18, where </w:t>
      </w:r>
      <w:r w:rsidR="00A25DDE">
        <w:rPr>
          <w:rFonts w:ascii="Candara" w:hAnsi="Candara"/>
          <w:bCs/>
        </w:rPr>
        <w:t>should</w:t>
      </w:r>
      <w:r w:rsidR="009773C2" w:rsidRPr="009773C2">
        <w:rPr>
          <w:rFonts w:ascii="Candara" w:hAnsi="Candara"/>
          <w:bCs/>
        </w:rPr>
        <w:t xml:space="preserve"> believers focus as they endure </w:t>
      </w:r>
      <w:r w:rsidR="001970AE">
        <w:rPr>
          <w:rFonts w:ascii="Candara" w:hAnsi="Candara"/>
          <w:bCs/>
        </w:rPr>
        <w:t>trials in this life</w:t>
      </w:r>
      <w:r w:rsidR="0000428D">
        <w:rPr>
          <w:rFonts w:ascii="Candara" w:hAnsi="Candara"/>
          <w:bCs/>
        </w:rPr>
        <w:t>?</w:t>
      </w:r>
    </w:p>
    <w:p w14:paraId="4E908535" w14:textId="77777777" w:rsidR="009773C2" w:rsidRDefault="009773C2" w:rsidP="009773C2">
      <w:pPr>
        <w:tabs>
          <w:tab w:val="left" w:pos="360"/>
        </w:tabs>
        <w:ind w:left="360" w:hanging="360"/>
        <w:jc w:val="both"/>
        <w:rPr>
          <w:rFonts w:ascii="Candara" w:hAnsi="Candara"/>
          <w:bCs/>
        </w:rPr>
      </w:pPr>
    </w:p>
    <w:p w14:paraId="24E250F6" w14:textId="77777777" w:rsidR="009773C2" w:rsidRDefault="009773C2" w:rsidP="009773C2">
      <w:pPr>
        <w:tabs>
          <w:tab w:val="left" w:pos="360"/>
        </w:tabs>
        <w:ind w:left="360" w:hanging="360"/>
        <w:jc w:val="both"/>
        <w:rPr>
          <w:rFonts w:ascii="Candara" w:hAnsi="Candara"/>
          <w:bCs/>
        </w:rPr>
      </w:pPr>
    </w:p>
    <w:p w14:paraId="7EE0DF3F" w14:textId="57024C53" w:rsidR="009773C2" w:rsidRPr="009773C2" w:rsidRDefault="009773C2" w:rsidP="009773C2">
      <w:pPr>
        <w:tabs>
          <w:tab w:val="left" w:pos="360"/>
        </w:tabs>
        <w:ind w:left="360" w:hanging="360"/>
        <w:jc w:val="both"/>
        <w:rPr>
          <w:rFonts w:ascii="Candara" w:hAnsi="Candara"/>
          <w:bCs/>
        </w:rPr>
      </w:pPr>
    </w:p>
    <w:p w14:paraId="495E3771" w14:textId="7EE4EA45" w:rsidR="00F234C8" w:rsidRDefault="009773C2" w:rsidP="009773C2">
      <w:pPr>
        <w:tabs>
          <w:tab w:val="left" w:pos="360"/>
        </w:tabs>
        <w:ind w:left="720" w:hanging="720"/>
        <w:jc w:val="both"/>
        <w:rPr>
          <w:rFonts w:ascii="Candara" w:hAnsi="Candara"/>
          <w:b/>
          <w:u w:val="single"/>
        </w:rPr>
      </w:pPr>
      <w:r>
        <w:rPr>
          <w:rFonts w:ascii="Candara" w:hAnsi="Candara"/>
          <w:bCs/>
        </w:rPr>
        <w:tab/>
        <w:t>a.</w:t>
      </w:r>
      <w:r>
        <w:rPr>
          <w:rFonts w:ascii="Candara" w:hAnsi="Candara"/>
          <w:bCs/>
        </w:rPr>
        <w:tab/>
      </w:r>
      <w:r w:rsidR="00F234C8" w:rsidRPr="009773C2">
        <w:rPr>
          <w:rFonts w:ascii="Candara" w:hAnsi="Candara"/>
          <w:b/>
          <w:u w:val="single"/>
        </w:rPr>
        <w:t>Dig Deeper</w:t>
      </w:r>
      <w:r w:rsidR="00F234C8" w:rsidRPr="009773C2">
        <w:rPr>
          <w:rFonts w:ascii="Candara" w:hAnsi="Candara"/>
          <w:bCs/>
        </w:rPr>
        <w:t xml:space="preserve">: Find </w:t>
      </w:r>
      <w:r w:rsidR="00A25DDE">
        <w:rPr>
          <w:rFonts w:ascii="Candara" w:hAnsi="Candara"/>
          <w:bCs/>
        </w:rPr>
        <w:t xml:space="preserve">two </w:t>
      </w:r>
      <w:r w:rsidR="0024724F">
        <w:rPr>
          <w:rFonts w:ascii="Candara" w:hAnsi="Candara"/>
          <w:bCs/>
        </w:rPr>
        <w:t>or</w:t>
      </w:r>
      <w:r w:rsidR="00A25DDE">
        <w:rPr>
          <w:rFonts w:ascii="Candara" w:hAnsi="Candara"/>
          <w:bCs/>
        </w:rPr>
        <w:t xml:space="preserve"> three</w:t>
      </w:r>
      <w:r w:rsidR="00F234C8" w:rsidRPr="009773C2">
        <w:rPr>
          <w:rFonts w:ascii="Candara" w:hAnsi="Candara"/>
          <w:bCs/>
        </w:rPr>
        <w:t xml:space="preserve"> </w:t>
      </w:r>
      <w:r w:rsidR="00AA1930">
        <w:rPr>
          <w:rFonts w:ascii="Candara" w:hAnsi="Candara"/>
          <w:bCs/>
        </w:rPr>
        <w:t>additional</w:t>
      </w:r>
      <w:r w:rsidR="00F234C8" w:rsidRPr="009773C2">
        <w:rPr>
          <w:rFonts w:ascii="Candara" w:hAnsi="Candara"/>
          <w:bCs/>
        </w:rPr>
        <w:t xml:space="preserve"> Scriptures that encourage an eternal mindset </w:t>
      </w:r>
      <w:r w:rsidR="00AA1930">
        <w:rPr>
          <w:rFonts w:ascii="Candara" w:hAnsi="Candara"/>
          <w:bCs/>
        </w:rPr>
        <w:t>amid</w:t>
      </w:r>
      <w:r w:rsidR="00F234C8" w:rsidRPr="009773C2">
        <w:rPr>
          <w:rFonts w:ascii="Candara" w:hAnsi="Candara"/>
          <w:bCs/>
        </w:rPr>
        <w:t xml:space="preserve"> suffering and affliction. Pray through these verses </w:t>
      </w:r>
      <w:r w:rsidR="00AA1930">
        <w:rPr>
          <w:rFonts w:ascii="Candara" w:hAnsi="Candara"/>
          <w:bCs/>
        </w:rPr>
        <w:t>personally, then</w:t>
      </w:r>
      <w:r w:rsidR="00F234C8" w:rsidRPr="009773C2">
        <w:rPr>
          <w:rFonts w:ascii="Candara" w:hAnsi="Candara"/>
          <w:bCs/>
        </w:rPr>
        <w:t xml:space="preserve"> share them with your group</w:t>
      </w:r>
      <w:r w:rsidR="00A25DDE">
        <w:rPr>
          <w:rFonts w:ascii="Candara" w:hAnsi="Candara"/>
          <w:b/>
          <w:u w:val="single"/>
        </w:rPr>
        <w:t>.</w:t>
      </w:r>
    </w:p>
    <w:p w14:paraId="01B0D126" w14:textId="77777777" w:rsidR="00F234C8" w:rsidRPr="003F4583" w:rsidRDefault="00F234C8" w:rsidP="009773C2">
      <w:pPr>
        <w:tabs>
          <w:tab w:val="left" w:pos="360"/>
        </w:tabs>
        <w:ind w:left="720" w:hanging="720"/>
        <w:jc w:val="both"/>
        <w:rPr>
          <w:rFonts w:ascii="Candara" w:hAnsi="Candara"/>
          <w:bCs/>
        </w:rPr>
      </w:pPr>
    </w:p>
    <w:p w14:paraId="50C16442" w14:textId="77777777" w:rsidR="00D50B61" w:rsidRPr="003F4583" w:rsidRDefault="00D50B61" w:rsidP="009773C2">
      <w:pPr>
        <w:tabs>
          <w:tab w:val="left" w:pos="360"/>
        </w:tabs>
        <w:ind w:left="720" w:hanging="720"/>
        <w:jc w:val="both"/>
        <w:rPr>
          <w:rFonts w:ascii="Candara" w:hAnsi="Candara"/>
          <w:bCs/>
        </w:rPr>
      </w:pPr>
    </w:p>
    <w:p w14:paraId="12701D13" w14:textId="77777777" w:rsidR="00F234C8" w:rsidRPr="003F4583" w:rsidRDefault="00F234C8" w:rsidP="009773C2">
      <w:pPr>
        <w:tabs>
          <w:tab w:val="left" w:pos="360"/>
        </w:tabs>
        <w:ind w:left="720" w:hanging="720"/>
        <w:jc w:val="both"/>
        <w:rPr>
          <w:rFonts w:ascii="Candara" w:hAnsi="Candara"/>
          <w:bCs/>
        </w:rPr>
      </w:pPr>
    </w:p>
    <w:p w14:paraId="388BADB1" w14:textId="617D05B0" w:rsidR="009773C2" w:rsidRDefault="009773C2" w:rsidP="00F234C8">
      <w:pPr>
        <w:tabs>
          <w:tab w:val="left" w:pos="360"/>
        </w:tabs>
        <w:ind w:left="720" w:hanging="720"/>
        <w:jc w:val="both"/>
        <w:rPr>
          <w:rFonts w:ascii="Candara" w:hAnsi="Candara"/>
          <w:bCs/>
        </w:rPr>
      </w:pPr>
      <w:r>
        <w:rPr>
          <w:rFonts w:ascii="Candara" w:hAnsi="Candara"/>
          <w:bCs/>
        </w:rPr>
        <w:tab/>
      </w:r>
      <w:r w:rsidR="00D50B61">
        <w:rPr>
          <w:rFonts w:ascii="Candara" w:hAnsi="Candara"/>
          <w:bCs/>
        </w:rPr>
        <w:t>b</w:t>
      </w:r>
      <w:r w:rsidR="00F234C8">
        <w:rPr>
          <w:rFonts w:ascii="Candara" w:hAnsi="Candara"/>
          <w:bCs/>
        </w:rPr>
        <w:t>.</w:t>
      </w:r>
      <w:r w:rsidR="00F234C8">
        <w:rPr>
          <w:rFonts w:ascii="Candara" w:hAnsi="Candara"/>
          <w:bCs/>
        </w:rPr>
        <w:tab/>
      </w:r>
      <w:proofErr w:type="gramStart"/>
      <w:r w:rsidR="00F234C8" w:rsidRPr="00F234C8">
        <w:rPr>
          <w:rFonts w:ascii="Candara" w:hAnsi="Candara"/>
          <w:b/>
          <w:u w:val="single"/>
        </w:rPr>
        <w:t>Take Action</w:t>
      </w:r>
      <w:proofErr w:type="gramEnd"/>
      <w:r w:rsidR="00F234C8" w:rsidRPr="009773C2">
        <w:rPr>
          <w:rFonts w:ascii="Candara" w:hAnsi="Candara"/>
          <w:bCs/>
        </w:rPr>
        <w:t xml:space="preserve">: </w:t>
      </w:r>
      <w:r w:rsidR="00F234C8" w:rsidRPr="00F234C8">
        <w:rPr>
          <w:rFonts w:ascii="Candara" w:hAnsi="Candara"/>
          <w:bCs/>
        </w:rPr>
        <w:t xml:space="preserve">Consider the people God has placed in your life who </w:t>
      </w:r>
      <w:r w:rsidR="00B92634">
        <w:rPr>
          <w:rFonts w:ascii="Candara" w:hAnsi="Candara"/>
          <w:bCs/>
        </w:rPr>
        <w:t>remain</w:t>
      </w:r>
      <w:r w:rsidR="00F234C8" w:rsidRPr="00F234C8">
        <w:rPr>
          <w:rFonts w:ascii="Candara" w:hAnsi="Candara"/>
          <w:bCs/>
        </w:rPr>
        <w:t xml:space="preserve"> blinded to the truth of the gospel. Pray for them </w:t>
      </w:r>
      <w:proofErr w:type="gramStart"/>
      <w:r w:rsidR="00F234C8" w:rsidRPr="00F234C8">
        <w:rPr>
          <w:rFonts w:ascii="Candara" w:hAnsi="Candara"/>
          <w:bCs/>
        </w:rPr>
        <w:t>now</w:t>
      </w:r>
      <w:r w:rsidR="00B92634">
        <w:rPr>
          <w:rFonts w:ascii="Candara" w:hAnsi="Candara"/>
          <w:bCs/>
        </w:rPr>
        <w:t>,</w:t>
      </w:r>
      <w:r w:rsidR="00F234C8" w:rsidRPr="00F234C8">
        <w:rPr>
          <w:rFonts w:ascii="Candara" w:hAnsi="Candara"/>
          <w:bCs/>
        </w:rPr>
        <w:t xml:space="preserve"> and</w:t>
      </w:r>
      <w:proofErr w:type="gramEnd"/>
      <w:r w:rsidR="00F234C8" w:rsidRPr="00F234C8">
        <w:rPr>
          <w:rFonts w:ascii="Candara" w:hAnsi="Candara"/>
          <w:bCs/>
        </w:rPr>
        <w:t xml:space="preserve"> ask God to give you </w:t>
      </w:r>
      <w:r w:rsidR="00B92634">
        <w:rPr>
          <w:rFonts w:ascii="Candara" w:hAnsi="Candara"/>
          <w:bCs/>
        </w:rPr>
        <w:t xml:space="preserve">the </w:t>
      </w:r>
      <w:r w:rsidR="00F234C8" w:rsidRPr="00F234C8">
        <w:rPr>
          <w:rFonts w:ascii="Candara" w:hAnsi="Candara"/>
          <w:bCs/>
        </w:rPr>
        <w:t xml:space="preserve">opportunity to talk to them about your faith, even if </w:t>
      </w:r>
      <w:r w:rsidR="00B92634">
        <w:rPr>
          <w:rFonts w:ascii="Candara" w:hAnsi="Candara"/>
          <w:bCs/>
        </w:rPr>
        <w:t xml:space="preserve">it </w:t>
      </w:r>
      <w:r w:rsidR="00AD231E">
        <w:rPr>
          <w:rFonts w:ascii="Candara" w:hAnsi="Candara"/>
          <w:bCs/>
        </w:rPr>
        <w:t>means you may suffer.</w:t>
      </w:r>
    </w:p>
    <w:bookmarkEnd w:id="0"/>
    <w:bookmarkEnd w:id="1"/>
    <w:bookmarkEnd w:id="2"/>
    <w:p w14:paraId="1087330A" w14:textId="77777777" w:rsidR="00DD5266" w:rsidRDefault="00DD5266" w:rsidP="00F234C8">
      <w:pPr>
        <w:tabs>
          <w:tab w:val="left" w:pos="360"/>
        </w:tabs>
        <w:ind w:left="720" w:hanging="720"/>
        <w:jc w:val="both"/>
        <w:rPr>
          <w:rFonts w:ascii="Candara" w:hAnsi="Candara"/>
          <w:bCs/>
        </w:rPr>
      </w:pPr>
    </w:p>
    <w:p w14:paraId="1DEEA7AD" w14:textId="77777777" w:rsidR="00D50B61" w:rsidRDefault="00D50B61" w:rsidP="00F234C8">
      <w:pPr>
        <w:tabs>
          <w:tab w:val="left" w:pos="360"/>
        </w:tabs>
        <w:ind w:left="720" w:hanging="720"/>
        <w:jc w:val="both"/>
        <w:rPr>
          <w:rFonts w:ascii="Candara" w:hAnsi="Candara"/>
          <w:bCs/>
        </w:rPr>
      </w:pPr>
    </w:p>
    <w:p w14:paraId="7AD09E45" w14:textId="77777777" w:rsidR="003F4583" w:rsidRDefault="003F4583" w:rsidP="00F234C8">
      <w:pPr>
        <w:tabs>
          <w:tab w:val="left" w:pos="360"/>
        </w:tabs>
        <w:ind w:left="720" w:hanging="720"/>
        <w:jc w:val="both"/>
        <w:rPr>
          <w:rFonts w:ascii="Candara" w:hAnsi="Candara"/>
          <w:bCs/>
        </w:rPr>
      </w:pPr>
    </w:p>
    <w:p w14:paraId="082BED85" w14:textId="77777777" w:rsidR="00B455CF" w:rsidRDefault="00B455CF" w:rsidP="00F234C8">
      <w:pPr>
        <w:tabs>
          <w:tab w:val="left" w:pos="360"/>
        </w:tabs>
        <w:ind w:left="720" w:hanging="720"/>
        <w:jc w:val="both"/>
        <w:rPr>
          <w:rFonts w:ascii="Candara" w:hAnsi="Candara"/>
          <w:bCs/>
        </w:rPr>
      </w:pPr>
    </w:p>
    <w:p w14:paraId="77370860" w14:textId="77777777" w:rsidR="00B455CF" w:rsidRDefault="00B455CF" w:rsidP="00F234C8">
      <w:pPr>
        <w:tabs>
          <w:tab w:val="left" w:pos="360"/>
        </w:tabs>
        <w:ind w:left="720" w:hanging="720"/>
        <w:jc w:val="both"/>
        <w:rPr>
          <w:rFonts w:ascii="Candara" w:hAnsi="Candara"/>
          <w:bCs/>
        </w:rPr>
      </w:pPr>
    </w:p>
    <w:p w14:paraId="3637026F" w14:textId="77777777" w:rsidR="00B455CF" w:rsidRDefault="00B455CF" w:rsidP="00F234C8">
      <w:pPr>
        <w:tabs>
          <w:tab w:val="left" w:pos="360"/>
        </w:tabs>
        <w:ind w:left="720" w:hanging="720"/>
        <w:jc w:val="both"/>
        <w:rPr>
          <w:rFonts w:ascii="Candara" w:hAnsi="Candara"/>
          <w:bCs/>
        </w:rPr>
      </w:pPr>
    </w:p>
    <w:p w14:paraId="0FD4A6D9" w14:textId="77777777" w:rsidR="00B455CF" w:rsidRDefault="00B455CF" w:rsidP="00F234C8">
      <w:pPr>
        <w:tabs>
          <w:tab w:val="left" w:pos="360"/>
        </w:tabs>
        <w:ind w:left="720" w:hanging="720"/>
        <w:jc w:val="both"/>
        <w:rPr>
          <w:rFonts w:ascii="Candara" w:hAnsi="Candara"/>
          <w:bCs/>
        </w:rPr>
      </w:pPr>
    </w:p>
    <w:p w14:paraId="2AA24751" w14:textId="77777777" w:rsidR="003F4583" w:rsidRDefault="003F4583" w:rsidP="003F4583">
      <w:pPr>
        <w:pStyle w:val="NoSpacing"/>
        <w:tabs>
          <w:tab w:val="left" w:pos="360"/>
        </w:tabs>
        <w:spacing w:line="240" w:lineRule="exact"/>
        <w:ind w:left="360" w:hanging="360"/>
        <w:jc w:val="both"/>
        <w:rPr>
          <w:rFonts w:ascii="Cambria" w:hAnsi="Cambria"/>
          <w:bCs/>
          <w:color w:val="000000" w:themeColor="text1"/>
        </w:rPr>
      </w:pPr>
      <w:r>
        <w:rPr>
          <w:rFonts w:ascii="Cambria" w:hAnsi="Cambria"/>
          <w:bCs/>
          <w:color w:val="000000" w:themeColor="text1"/>
        </w:rPr>
        <w:t>________________________________________________________________________________________________________________________________</w:t>
      </w:r>
    </w:p>
    <w:p w14:paraId="2E96AFFD" w14:textId="77777777" w:rsidR="003F4583" w:rsidRPr="002C001D" w:rsidRDefault="003F4583" w:rsidP="003F4583">
      <w:pPr>
        <w:pStyle w:val="NoSpacing"/>
        <w:rPr>
          <w:rFonts w:ascii="Candara" w:hAnsi="Candara"/>
          <w:sz w:val="24"/>
          <w:szCs w:val="24"/>
        </w:rPr>
      </w:pPr>
      <w:r>
        <w:rPr>
          <w:rFonts w:ascii="Candara" w:hAnsi="Candara"/>
          <w:sz w:val="24"/>
          <w:szCs w:val="24"/>
        </w:rPr>
        <w:t>Anne Johnson</w:t>
      </w:r>
      <w:r w:rsidRPr="002C001D">
        <w:rPr>
          <w:rFonts w:ascii="Candara" w:hAnsi="Candara"/>
          <w:sz w:val="24"/>
          <w:szCs w:val="24"/>
        </w:rPr>
        <w:tab/>
      </w:r>
      <w:r w:rsidRPr="002C001D">
        <w:rPr>
          <w:rFonts w:ascii="Candara" w:hAnsi="Candara"/>
          <w:sz w:val="24"/>
          <w:szCs w:val="24"/>
        </w:rPr>
        <w:tab/>
      </w:r>
      <w:r w:rsidRPr="002C001D">
        <w:rPr>
          <w:rFonts w:ascii="Candara" w:hAnsi="Candara"/>
          <w:sz w:val="24"/>
          <w:szCs w:val="24"/>
        </w:rPr>
        <w:tab/>
      </w:r>
      <w:r w:rsidRPr="002C001D">
        <w:rPr>
          <w:rFonts w:ascii="Candara" w:hAnsi="Candara"/>
          <w:sz w:val="24"/>
          <w:szCs w:val="24"/>
        </w:rPr>
        <w:tab/>
      </w:r>
      <w:r w:rsidRPr="002C001D">
        <w:rPr>
          <w:rFonts w:ascii="Candara" w:hAnsi="Candara"/>
          <w:sz w:val="24"/>
          <w:szCs w:val="24"/>
        </w:rPr>
        <w:tab/>
      </w:r>
      <w:r w:rsidRPr="002C001D">
        <w:rPr>
          <w:rFonts w:ascii="Candara" w:hAnsi="Candara"/>
          <w:sz w:val="24"/>
          <w:szCs w:val="24"/>
        </w:rPr>
        <w:tab/>
      </w:r>
      <w:r w:rsidRPr="002C001D">
        <w:rPr>
          <w:rFonts w:ascii="Candara" w:hAnsi="Candara"/>
          <w:sz w:val="24"/>
          <w:szCs w:val="24"/>
        </w:rPr>
        <w:tab/>
      </w:r>
      <w:r>
        <w:rPr>
          <w:rFonts w:ascii="Candara" w:hAnsi="Candara"/>
          <w:sz w:val="24"/>
          <w:szCs w:val="24"/>
        </w:rPr>
        <w:tab/>
        <w:t xml:space="preserve"> </w:t>
      </w:r>
      <w:r>
        <w:rPr>
          <w:rFonts w:ascii="Candara" w:hAnsi="Candara"/>
          <w:sz w:val="24"/>
          <w:szCs w:val="24"/>
        </w:rPr>
        <w:tab/>
      </w:r>
      <w:r>
        <w:rPr>
          <w:rFonts w:ascii="Candara" w:hAnsi="Candara"/>
          <w:sz w:val="24"/>
          <w:szCs w:val="24"/>
        </w:rPr>
        <w:tab/>
        <w:t xml:space="preserve"> October 14</w:t>
      </w:r>
      <w:r w:rsidRPr="002C001D">
        <w:rPr>
          <w:rFonts w:ascii="Candara" w:hAnsi="Candara"/>
          <w:sz w:val="24"/>
          <w:szCs w:val="24"/>
        </w:rPr>
        <w:t xml:space="preserve">, </w:t>
      </w:r>
      <w:r>
        <w:rPr>
          <w:rFonts w:ascii="Candara" w:hAnsi="Candara"/>
          <w:sz w:val="24"/>
          <w:szCs w:val="24"/>
        </w:rPr>
        <w:t>2</w:t>
      </w:r>
      <w:r w:rsidRPr="002C001D">
        <w:rPr>
          <w:rFonts w:ascii="Candara" w:hAnsi="Candara"/>
          <w:sz w:val="24"/>
          <w:szCs w:val="24"/>
        </w:rPr>
        <w:t>026</w:t>
      </w:r>
    </w:p>
    <w:p w14:paraId="01DD7AAD" w14:textId="77777777" w:rsidR="00D50B61" w:rsidRPr="00F234C8" w:rsidRDefault="00D50B61" w:rsidP="00F234C8">
      <w:pPr>
        <w:tabs>
          <w:tab w:val="left" w:pos="360"/>
        </w:tabs>
        <w:ind w:left="720" w:hanging="720"/>
        <w:jc w:val="both"/>
        <w:rPr>
          <w:rFonts w:ascii="Candara" w:hAnsi="Candara"/>
          <w:bCs/>
        </w:rPr>
      </w:pPr>
    </w:p>
    <w:p w14:paraId="13347FC4" w14:textId="77777777" w:rsidR="00382118" w:rsidRDefault="00382118" w:rsidP="00DD5266">
      <w:pPr>
        <w:pStyle w:val="NoSpacing"/>
        <w:rPr>
          <w:rFonts w:ascii="Candara" w:hAnsi="Candara"/>
          <w:color w:val="000000" w:themeColor="text1"/>
          <w:sz w:val="12"/>
          <w:szCs w:val="12"/>
        </w:rPr>
      </w:pPr>
    </w:p>
    <w:p w14:paraId="370BD455" w14:textId="77777777" w:rsidR="00382118" w:rsidRPr="00A31413" w:rsidRDefault="00382118" w:rsidP="00DD5266">
      <w:pPr>
        <w:pStyle w:val="NoSpacing"/>
        <w:rPr>
          <w:rFonts w:ascii="Candara" w:hAnsi="Candara"/>
          <w:color w:val="000000" w:themeColor="text1"/>
          <w:sz w:val="12"/>
          <w:szCs w:val="12"/>
        </w:rPr>
      </w:pPr>
    </w:p>
    <w:p w14:paraId="682AC79F" w14:textId="77777777" w:rsidR="005921EB" w:rsidRDefault="005921EB" w:rsidP="005921EB">
      <w:pPr>
        <w:rPr>
          <w:rFonts w:ascii="Candara" w:hAnsi="Candara" w:cs="Tahoma"/>
          <w:b/>
          <w:bCs/>
          <w:iCs/>
          <w:color w:val="1F3864" w:themeColor="accent1" w:themeShade="80"/>
          <w:sz w:val="20"/>
          <w:szCs w:val="20"/>
        </w:rPr>
      </w:pPr>
      <w:r w:rsidRPr="005921EB">
        <w:rPr>
          <w:rFonts w:ascii="Candara" w:hAnsi="Candara" w:cs="Tahoma"/>
          <w:b/>
          <w:bCs/>
          <w:iCs/>
          <w:color w:val="1F3864" w:themeColor="accent1" w:themeShade="80"/>
          <w:sz w:val="20"/>
          <w:szCs w:val="20"/>
        </w:rPr>
        <w:t>Additional Resources:</w:t>
      </w:r>
    </w:p>
    <w:p w14:paraId="30EF0EC9" w14:textId="77777777" w:rsidR="003F4583" w:rsidRPr="003F4583" w:rsidRDefault="003F4583" w:rsidP="005921EB">
      <w:pPr>
        <w:rPr>
          <w:rFonts w:ascii="Candara" w:hAnsi="Candara" w:cs="Tahoma"/>
          <w:iCs/>
          <w:color w:val="1F3864" w:themeColor="accent1" w:themeShade="80"/>
          <w:sz w:val="12"/>
          <w:szCs w:val="12"/>
        </w:rPr>
      </w:pPr>
    </w:p>
    <w:p w14:paraId="4C3912AD" w14:textId="043E5C85" w:rsidR="005921EB" w:rsidRPr="003F4583" w:rsidRDefault="005921EB" w:rsidP="005921EB">
      <w:pPr>
        <w:pStyle w:val="ListParagraph"/>
        <w:numPr>
          <w:ilvl w:val="0"/>
          <w:numId w:val="43"/>
        </w:numPr>
        <w:rPr>
          <w:rFonts w:ascii="Candara" w:hAnsi="Candara" w:cs="Tahoma"/>
          <w:bCs/>
          <w:iCs/>
          <w:color w:val="000000" w:themeColor="text1"/>
          <w:sz w:val="20"/>
          <w:szCs w:val="20"/>
        </w:rPr>
      </w:pPr>
      <w:r w:rsidRPr="003F4583">
        <w:rPr>
          <w:rFonts w:ascii="Candara" w:hAnsi="Candara" w:cs="Tahoma"/>
          <w:bCs/>
          <w:iCs/>
          <w:color w:val="000000" w:themeColor="text1"/>
          <w:sz w:val="20"/>
          <w:szCs w:val="20"/>
        </w:rPr>
        <w:t xml:space="preserve">Looking at the Face of Jesus Sermon Series </w:t>
      </w:r>
      <w:r w:rsidR="009B1A33">
        <w:rPr>
          <w:rFonts w:ascii="Candara" w:hAnsi="Candara" w:cs="Tahoma"/>
          <w:bCs/>
          <w:iCs/>
          <w:color w:val="000000" w:themeColor="text1"/>
          <w:sz w:val="20"/>
          <w:szCs w:val="20"/>
        </w:rPr>
        <w:t>–</w:t>
      </w:r>
      <w:r w:rsidRPr="003F4583">
        <w:rPr>
          <w:rFonts w:ascii="Candara" w:hAnsi="Candara" w:cs="Tahoma"/>
          <w:bCs/>
          <w:iCs/>
          <w:color w:val="000000" w:themeColor="text1"/>
          <w:sz w:val="20"/>
          <w:szCs w:val="20"/>
        </w:rPr>
        <w:t xml:space="preserve"> 2 Cor. 3:18</w:t>
      </w:r>
      <w:r w:rsidR="009B1A33">
        <w:rPr>
          <w:rFonts w:ascii="Candara" w:hAnsi="Candara" w:cs="Tahoma"/>
          <w:bCs/>
          <w:iCs/>
          <w:color w:val="000000" w:themeColor="text1"/>
          <w:sz w:val="20"/>
          <w:szCs w:val="20"/>
        </w:rPr>
        <w:t>–</w:t>
      </w:r>
      <w:r w:rsidRPr="003F4583">
        <w:rPr>
          <w:rFonts w:ascii="Candara" w:hAnsi="Candara" w:cs="Tahoma"/>
          <w:bCs/>
          <w:iCs/>
          <w:color w:val="000000" w:themeColor="text1"/>
          <w:sz w:val="20"/>
          <w:szCs w:val="20"/>
        </w:rPr>
        <w:t>4:6</w:t>
      </w:r>
    </w:p>
    <w:p w14:paraId="448E509D" w14:textId="77777777" w:rsidR="005921EB" w:rsidRPr="003F4583" w:rsidRDefault="005921EB" w:rsidP="005921EB">
      <w:pPr>
        <w:ind w:firstLine="720"/>
        <w:rPr>
          <w:rFonts w:ascii="Candara" w:hAnsi="Candara" w:cs="Tahoma"/>
          <w:bCs/>
          <w:iCs/>
          <w:color w:val="000000" w:themeColor="text1"/>
          <w:sz w:val="20"/>
          <w:szCs w:val="20"/>
        </w:rPr>
      </w:pPr>
      <w:r w:rsidRPr="003F4583">
        <w:rPr>
          <w:rFonts w:ascii="Candara" w:hAnsi="Candara" w:cs="Tahoma"/>
          <w:bCs/>
          <w:iCs/>
          <w:color w:val="000000" w:themeColor="text1"/>
          <w:sz w:val="20"/>
          <w:szCs w:val="20"/>
        </w:rPr>
        <w:t>John MacArthur, August 18, 2016</w:t>
      </w:r>
    </w:p>
    <w:p w14:paraId="22B761BE" w14:textId="68B1984E" w:rsidR="005921EB" w:rsidRPr="003F4583" w:rsidRDefault="005921EB" w:rsidP="003F4583">
      <w:pPr>
        <w:ind w:firstLine="720"/>
        <w:rPr>
          <w:rFonts w:ascii="Candara" w:hAnsi="Candara" w:cs="Tahoma"/>
          <w:bCs/>
          <w:iCs/>
          <w:color w:val="000000" w:themeColor="text1"/>
          <w:sz w:val="20"/>
          <w:szCs w:val="20"/>
        </w:rPr>
      </w:pPr>
      <w:hyperlink r:id="rId11" w:history="1">
        <w:r w:rsidRPr="003F4583">
          <w:rPr>
            <w:rStyle w:val="Hyperlink"/>
            <w:rFonts w:ascii="Candara" w:hAnsi="Candara"/>
            <w:color w:val="000000" w:themeColor="text1"/>
            <w:sz w:val="20"/>
            <w:szCs w:val="20"/>
            <w:u w:val="none"/>
          </w:rPr>
          <w:t>https://www.gty.org/sermons/series/242/looking</w:t>
        </w:r>
        <w:r w:rsidR="009B1A33">
          <w:rPr>
            <w:rStyle w:val="Hyperlink"/>
            <w:rFonts w:ascii="Candara" w:hAnsi="Candara"/>
            <w:color w:val="000000" w:themeColor="text1"/>
            <w:sz w:val="20"/>
            <w:szCs w:val="20"/>
            <w:u w:val="none"/>
          </w:rPr>
          <w:t>–</w:t>
        </w:r>
        <w:r w:rsidRPr="003F4583">
          <w:rPr>
            <w:rStyle w:val="Hyperlink"/>
            <w:rFonts w:ascii="Candara" w:hAnsi="Candara"/>
            <w:color w:val="000000" w:themeColor="text1"/>
            <w:sz w:val="20"/>
            <w:szCs w:val="20"/>
            <w:u w:val="none"/>
          </w:rPr>
          <w:t>at</w:t>
        </w:r>
        <w:r w:rsidR="009B1A33">
          <w:rPr>
            <w:rStyle w:val="Hyperlink"/>
            <w:rFonts w:ascii="Candara" w:hAnsi="Candara"/>
            <w:color w:val="000000" w:themeColor="text1"/>
            <w:sz w:val="20"/>
            <w:szCs w:val="20"/>
            <w:u w:val="none"/>
          </w:rPr>
          <w:t>–</w:t>
        </w:r>
        <w:r w:rsidRPr="003F4583">
          <w:rPr>
            <w:rStyle w:val="Hyperlink"/>
            <w:rFonts w:ascii="Candara" w:hAnsi="Candara"/>
            <w:color w:val="000000" w:themeColor="text1"/>
            <w:sz w:val="20"/>
            <w:szCs w:val="20"/>
            <w:u w:val="none"/>
          </w:rPr>
          <w:t>the</w:t>
        </w:r>
        <w:r w:rsidR="009B1A33">
          <w:rPr>
            <w:rStyle w:val="Hyperlink"/>
            <w:rFonts w:ascii="Candara" w:hAnsi="Candara"/>
            <w:color w:val="000000" w:themeColor="text1"/>
            <w:sz w:val="20"/>
            <w:szCs w:val="20"/>
            <w:u w:val="none"/>
          </w:rPr>
          <w:t>–</w:t>
        </w:r>
        <w:r w:rsidRPr="003F4583">
          <w:rPr>
            <w:rStyle w:val="Hyperlink"/>
            <w:rFonts w:ascii="Candara" w:hAnsi="Candara"/>
            <w:color w:val="000000" w:themeColor="text1"/>
            <w:sz w:val="20"/>
            <w:szCs w:val="20"/>
            <w:u w:val="none"/>
          </w:rPr>
          <w:t>face</w:t>
        </w:r>
        <w:r w:rsidR="009B1A33">
          <w:rPr>
            <w:rStyle w:val="Hyperlink"/>
            <w:rFonts w:ascii="Candara" w:hAnsi="Candara"/>
            <w:color w:val="000000" w:themeColor="text1"/>
            <w:sz w:val="20"/>
            <w:szCs w:val="20"/>
            <w:u w:val="none"/>
          </w:rPr>
          <w:t>–</w:t>
        </w:r>
        <w:r w:rsidRPr="003F4583">
          <w:rPr>
            <w:rStyle w:val="Hyperlink"/>
            <w:rFonts w:ascii="Candara" w:hAnsi="Candara"/>
            <w:color w:val="000000" w:themeColor="text1"/>
            <w:sz w:val="20"/>
            <w:szCs w:val="20"/>
            <w:u w:val="none"/>
          </w:rPr>
          <w:t>of</w:t>
        </w:r>
        <w:r w:rsidR="009B1A33">
          <w:rPr>
            <w:rStyle w:val="Hyperlink"/>
            <w:rFonts w:ascii="Candara" w:hAnsi="Candara"/>
            <w:color w:val="000000" w:themeColor="text1"/>
            <w:sz w:val="20"/>
            <w:szCs w:val="20"/>
            <w:u w:val="none"/>
          </w:rPr>
          <w:t>–</w:t>
        </w:r>
        <w:r w:rsidRPr="003F4583">
          <w:rPr>
            <w:rStyle w:val="Hyperlink"/>
            <w:rFonts w:ascii="Candara" w:hAnsi="Candara"/>
            <w:color w:val="000000" w:themeColor="text1"/>
            <w:sz w:val="20"/>
            <w:szCs w:val="20"/>
            <w:u w:val="none"/>
          </w:rPr>
          <w:t>jesus</w:t>
        </w:r>
      </w:hyperlink>
    </w:p>
    <w:p w14:paraId="33D2ECD3" w14:textId="77777777" w:rsidR="003F4583" w:rsidRPr="003F4583" w:rsidRDefault="003F4583" w:rsidP="003F4583">
      <w:pPr>
        <w:pStyle w:val="ListParagraph"/>
        <w:rPr>
          <w:rFonts w:ascii="Candara" w:hAnsi="Candara" w:cs="Tahoma"/>
          <w:bCs/>
          <w:iCs/>
          <w:color w:val="000000" w:themeColor="text1"/>
          <w:sz w:val="12"/>
          <w:szCs w:val="12"/>
        </w:rPr>
      </w:pPr>
    </w:p>
    <w:p w14:paraId="702D6D2B" w14:textId="511EFEA3" w:rsidR="005921EB" w:rsidRPr="003F4583" w:rsidRDefault="005921EB" w:rsidP="005921EB">
      <w:pPr>
        <w:pStyle w:val="ListParagraph"/>
        <w:numPr>
          <w:ilvl w:val="0"/>
          <w:numId w:val="43"/>
        </w:numPr>
        <w:rPr>
          <w:rFonts w:ascii="Candara" w:hAnsi="Candara" w:cs="Tahoma"/>
          <w:bCs/>
          <w:iCs/>
          <w:color w:val="000000" w:themeColor="text1"/>
          <w:sz w:val="20"/>
          <w:szCs w:val="20"/>
        </w:rPr>
      </w:pPr>
      <w:r w:rsidRPr="003F4583">
        <w:rPr>
          <w:rFonts w:ascii="Candara" w:hAnsi="Candara" w:cs="Tahoma"/>
          <w:bCs/>
          <w:iCs/>
          <w:color w:val="000000" w:themeColor="text1"/>
          <w:sz w:val="20"/>
          <w:szCs w:val="20"/>
        </w:rPr>
        <w:t>Bold Proclaimers of Gospel Truth – 2 Corinthians 4:1</w:t>
      </w:r>
      <w:r w:rsidR="009B1A33">
        <w:rPr>
          <w:rFonts w:ascii="Candara" w:hAnsi="Candara" w:cs="Tahoma"/>
          <w:bCs/>
          <w:iCs/>
          <w:color w:val="000000" w:themeColor="text1"/>
          <w:sz w:val="20"/>
          <w:szCs w:val="20"/>
        </w:rPr>
        <w:t>–</w:t>
      </w:r>
      <w:r w:rsidRPr="003F4583">
        <w:rPr>
          <w:rFonts w:ascii="Candara" w:hAnsi="Candara" w:cs="Tahoma"/>
          <w:bCs/>
          <w:iCs/>
          <w:color w:val="000000" w:themeColor="text1"/>
          <w:sz w:val="20"/>
          <w:szCs w:val="20"/>
        </w:rPr>
        <w:t>6</w:t>
      </w:r>
    </w:p>
    <w:p w14:paraId="19C1FED6" w14:textId="77777777" w:rsidR="005921EB" w:rsidRPr="003F4583" w:rsidRDefault="005921EB" w:rsidP="003F4583">
      <w:pPr>
        <w:ind w:firstLine="720"/>
        <w:rPr>
          <w:rFonts w:ascii="Candara" w:hAnsi="Candara" w:cs="Tahoma"/>
          <w:bCs/>
          <w:iCs/>
          <w:color w:val="000000" w:themeColor="text1"/>
          <w:sz w:val="20"/>
          <w:szCs w:val="20"/>
        </w:rPr>
      </w:pPr>
      <w:r w:rsidRPr="003F4583">
        <w:rPr>
          <w:rFonts w:ascii="Candara" w:hAnsi="Candara" w:cs="Tahoma"/>
          <w:bCs/>
          <w:iCs/>
          <w:color w:val="000000" w:themeColor="text1"/>
          <w:sz w:val="20"/>
          <w:szCs w:val="20"/>
        </w:rPr>
        <w:t>John MacArthur, February 14, 2021</w:t>
      </w:r>
    </w:p>
    <w:p w14:paraId="425A2717" w14:textId="2F59B809" w:rsidR="005921EB" w:rsidRPr="003F4583" w:rsidRDefault="003F4583" w:rsidP="003F4583">
      <w:pPr>
        <w:ind w:firstLine="720"/>
        <w:rPr>
          <w:rFonts w:ascii="Candara" w:hAnsi="Candara" w:cs="Tahoma"/>
          <w:bCs/>
          <w:iCs/>
          <w:color w:val="000000" w:themeColor="text1"/>
          <w:sz w:val="20"/>
          <w:szCs w:val="20"/>
        </w:rPr>
      </w:pPr>
      <w:hyperlink r:id="rId12" w:history="1">
        <w:r w:rsidRPr="003F4583">
          <w:rPr>
            <w:rStyle w:val="Hyperlink"/>
            <w:rFonts w:ascii="Candara" w:hAnsi="Candara" w:cs="Tahoma"/>
            <w:bCs/>
            <w:iCs/>
            <w:color w:val="000000" w:themeColor="text1"/>
            <w:sz w:val="20"/>
            <w:szCs w:val="20"/>
            <w:u w:val="none"/>
          </w:rPr>
          <w:t>https://www.gty.org/sermons/81</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104/bold</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proclaimers</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of</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gospel</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truth</w:t>
        </w:r>
      </w:hyperlink>
      <w:r w:rsidR="005921EB" w:rsidRPr="003F4583">
        <w:rPr>
          <w:rFonts w:ascii="Candara" w:hAnsi="Candara" w:cs="Tahoma"/>
          <w:bCs/>
          <w:iCs/>
          <w:color w:val="000000" w:themeColor="text1"/>
          <w:sz w:val="20"/>
          <w:szCs w:val="20"/>
        </w:rPr>
        <w:t xml:space="preserve"> </w:t>
      </w:r>
    </w:p>
    <w:p w14:paraId="034788E9" w14:textId="77777777" w:rsidR="003F4583" w:rsidRPr="003F4583" w:rsidRDefault="003F4583" w:rsidP="003F4583">
      <w:pPr>
        <w:pStyle w:val="ListParagraph"/>
        <w:rPr>
          <w:rFonts w:ascii="Candara" w:hAnsi="Candara" w:cs="Tahoma"/>
          <w:bCs/>
          <w:iCs/>
          <w:color w:val="000000" w:themeColor="text1"/>
          <w:sz w:val="12"/>
          <w:szCs w:val="12"/>
        </w:rPr>
      </w:pPr>
    </w:p>
    <w:p w14:paraId="179A84E9" w14:textId="3DD42D60" w:rsidR="005921EB" w:rsidRPr="003F4583" w:rsidRDefault="005921EB" w:rsidP="005921EB">
      <w:pPr>
        <w:pStyle w:val="ListParagraph"/>
        <w:numPr>
          <w:ilvl w:val="0"/>
          <w:numId w:val="43"/>
        </w:numPr>
        <w:rPr>
          <w:rFonts w:ascii="Candara" w:hAnsi="Candara" w:cs="Tahoma"/>
          <w:bCs/>
          <w:iCs/>
          <w:color w:val="000000" w:themeColor="text1"/>
          <w:sz w:val="20"/>
          <w:szCs w:val="20"/>
        </w:rPr>
      </w:pPr>
      <w:r w:rsidRPr="003F4583">
        <w:rPr>
          <w:rFonts w:ascii="Candara" w:hAnsi="Candara" w:cs="Tahoma"/>
          <w:bCs/>
          <w:iCs/>
          <w:color w:val="000000" w:themeColor="text1"/>
          <w:sz w:val="20"/>
          <w:szCs w:val="20"/>
        </w:rPr>
        <w:t>Gospel Glory in Pots of Clay</w:t>
      </w:r>
    </w:p>
    <w:p w14:paraId="1DE9932C" w14:textId="77777777" w:rsidR="005921EB" w:rsidRPr="003F4583" w:rsidRDefault="005921EB" w:rsidP="003F4583">
      <w:pPr>
        <w:ind w:firstLine="720"/>
        <w:rPr>
          <w:rFonts w:ascii="Candara" w:hAnsi="Candara" w:cs="Tahoma"/>
          <w:bCs/>
          <w:iCs/>
          <w:color w:val="000000" w:themeColor="text1"/>
          <w:sz w:val="20"/>
          <w:szCs w:val="20"/>
        </w:rPr>
      </w:pPr>
      <w:r w:rsidRPr="003F4583">
        <w:rPr>
          <w:rFonts w:ascii="Candara" w:hAnsi="Candara" w:cs="Tahoma"/>
          <w:bCs/>
          <w:iCs/>
          <w:color w:val="000000" w:themeColor="text1"/>
          <w:sz w:val="20"/>
          <w:szCs w:val="20"/>
        </w:rPr>
        <w:t>John MacArthur, February 21, 2021</w:t>
      </w:r>
    </w:p>
    <w:p w14:paraId="24BFBF20" w14:textId="43DABE1F" w:rsidR="005921EB" w:rsidRPr="003F4583" w:rsidRDefault="003F4583" w:rsidP="003F4583">
      <w:pPr>
        <w:ind w:firstLine="720"/>
        <w:rPr>
          <w:rFonts w:ascii="Candara" w:hAnsi="Candara" w:cs="Tahoma"/>
          <w:bCs/>
          <w:iCs/>
          <w:color w:val="000000" w:themeColor="text1"/>
          <w:sz w:val="20"/>
          <w:szCs w:val="20"/>
        </w:rPr>
      </w:pPr>
      <w:hyperlink r:id="rId13" w:history="1">
        <w:r w:rsidRPr="003F4583">
          <w:rPr>
            <w:rStyle w:val="Hyperlink"/>
            <w:rFonts w:ascii="Candara" w:hAnsi="Candara" w:cs="Tahoma"/>
            <w:bCs/>
            <w:iCs/>
            <w:color w:val="000000" w:themeColor="text1"/>
            <w:sz w:val="20"/>
            <w:szCs w:val="20"/>
            <w:u w:val="none"/>
          </w:rPr>
          <w:t>https://www.gty.org/sermons/81</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105/gospel</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glory</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in</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pots</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of</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clay</w:t>
        </w:r>
      </w:hyperlink>
      <w:r w:rsidR="005921EB" w:rsidRPr="003F4583">
        <w:rPr>
          <w:rFonts w:ascii="Candara" w:hAnsi="Candara" w:cs="Tahoma"/>
          <w:bCs/>
          <w:iCs/>
          <w:color w:val="000000" w:themeColor="text1"/>
          <w:sz w:val="20"/>
          <w:szCs w:val="20"/>
        </w:rPr>
        <w:t xml:space="preserve"> </w:t>
      </w:r>
    </w:p>
    <w:p w14:paraId="6A5C16AD" w14:textId="77777777" w:rsidR="003F4583" w:rsidRPr="003F4583" w:rsidRDefault="003F4583" w:rsidP="003F4583">
      <w:pPr>
        <w:pStyle w:val="ListParagraph"/>
        <w:rPr>
          <w:rFonts w:ascii="Candara" w:hAnsi="Candara" w:cs="Tahoma"/>
          <w:bCs/>
          <w:iCs/>
          <w:color w:val="000000" w:themeColor="text1"/>
          <w:sz w:val="12"/>
          <w:szCs w:val="12"/>
        </w:rPr>
      </w:pPr>
    </w:p>
    <w:p w14:paraId="6B13F4AE" w14:textId="40137E31" w:rsidR="005921EB" w:rsidRPr="003F4583" w:rsidRDefault="005921EB" w:rsidP="005921EB">
      <w:pPr>
        <w:pStyle w:val="ListParagraph"/>
        <w:numPr>
          <w:ilvl w:val="0"/>
          <w:numId w:val="43"/>
        </w:numPr>
        <w:rPr>
          <w:rFonts w:ascii="Candara" w:hAnsi="Candara" w:cs="Tahoma"/>
          <w:bCs/>
          <w:iCs/>
          <w:color w:val="000000" w:themeColor="text1"/>
          <w:sz w:val="20"/>
          <w:szCs w:val="20"/>
        </w:rPr>
      </w:pPr>
      <w:r w:rsidRPr="003F4583">
        <w:rPr>
          <w:rFonts w:ascii="Candara" w:hAnsi="Candara" w:cs="Tahoma"/>
          <w:bCs/>
          <w:iCs/>
          <w:color w:val="000000" w:themeColor="text1"/>
          <w:sz w:val="20"/>
          <w:szCs w:val="20"/>
        </w:rPr>
        <w:t>The Benefits of Suffering for Christ</w:t>
      </w:r>
    </w:p>
    <w:p w14:paraId="779EB10B" w14:textId="77777777" w:rsidR="005921EB" w:rsidRPr="003F4583" w:rsidRDefault="005921EB" w:rsidP="003F4583">
      <w:pPr>
        <w:ind w:firstLine="720"/>
        <w:rPr>
          <w:rFonts w:ascii="Candara" w:hAnsi="Candara" w:cs="Tahoma"/>
          <w:bCs/>
          <w:iCs/>
          <w:color w:val="000000" w:themeColor="text1"/>
          <w:sz w:val="20"/>
          <w:szCs w:val="20"/>
        </w:rPr>
      </w:pPr>
      <w:r w:rsidRPr="003F4583">
        <w:rPr>
          <w:rFonts w:ascii="Candara" w:hAnsi="Candara" w:cs="Tahoma"/>
          <w:bCs/>
          <w:iCs/>
          <w:color w:val="000000" w:themeColor="text1"/>
          <w:sz w:val="20"/>
          <w:szCs w:val="20"/>
        </w:rPr>
        <w:t>John MacArthur, February 28, 2021</w:t>
      </w:r>
    </w:p>
    <w:p w14:paraId="1DFADA2D" w14:textId="1F477737" w:rsidR="005921EB" w:rsidRPr="003F4583" w:rsidRDefault="003F4583" w:rsidP="003F4583">
      <w:pPr>
        <w:ind w:firstLine="720"/>
        <w:rPr>
          <w:rFonts w:ascii="Candara" w:hAnsi="Candara" w:cs="Tahoma"/>
          <w:bCs/>
          <w:iCs/>
          <w:color w:val="000000" w:themeColor="text1"/>
          <w:sz w:val="20"/>
          <w:szCs w:val="20"/>
        </w:rPr>
      </w:pPr>
      <w:hyperlink r:id="rId14" w:history="1">
        <w:r w:rsidRPr="003F4583">
          <w:rPr>
            <w:rStyle w:val="Hyperlink"/>
            <w:rFonts w:ascii="Candara" w:hAnsi="Candara" w:cs="Tahoma"/>
            <w:bCs/>
            <w:iCs/>
            <w:color w:val="000000" w:themeColor="text1"/>
            <w:sz w:val="20"/>
            <w:szCs w:val="20"/>
            <w:u w:val="none"/>
          </w:rPr>
          <w:t>https://www.gty.org/sermons/81</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106/the</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benefits</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of</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suffering</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for</w:t>
        </w:r>
        <w:r w:rsidR="009B1A33">
          <w:rPr>
            <w:rStyle w:val="Hyperlink"/>
            <w:rFonts w:ascii="Candara" w:hAnsi="Candara" w:cs="Tahoma"/>
            <w:bCs/>
            <w:iCs/>
            <w:color w:val="000000" w:themeColor="text1"/>
            <w:sz w:val="20"/>
            <w:szCs w:val="20"/>
            <w:u w:val="none"/>
          </w:rPr>
          <w:t>–</w:t>
        </w:r>
        <w:r w:rsidRPr="003F4583">
          <w:rPr>
            <w:rStyle w:val="Hyperlink"/>
            <w:rFonts w:ascii="Candara" w:hAnsi="Candara" w:cs="Tahoma"/>
            <w:bCs/>
            <w:iCs/>
            <w:color w:val="000000" w:themeColor="text1"/>
            <w:sz w:val="20"/>
            <w:szCs w:val="20"/>
            <w:u w:val="none"/>
          </w:rPr>
          <w:t>christ</w:t>
        </w:r>
      </w:hyperlink>
      <w:r w:rsidR="005921EB" w:rsidRPr="003F4583">
        <w:rPr>
          <w:rFonts w:ascii="Candara" w:hAnsi="Candara" w:cs="Tahoma"/>
          <w:bCs/>
          <w:iCs/>
          <w:color w:val="000000" w:themeColor="text1"/>
          <w:sz w:val="20"/>
          <w:szCs w:val="20"/>
        </w:rPr>
        <w:t xml:space="preserve"> </w:t>
      </w:r>
    </w:p>
    <w:p w14:paraId="4BAF94F2" w14:textId="77777777" w:rsidR="009773C2" w:rsidRPr="00A606EE" w:rsidRDefault="009773C2" w:rsidP="00D26C65">
      <w:pPr>
        <w:pStyle w:val="ListParagraph"/>
        <w:ind w:left="0" w:firstLine="360"/>
        <w:rPr>
          <w:rFonts w:ascii="Candara" w:eastAsia="Candara" w:hAnsi="Candara" w:cs="Candara"/>
          <w:color w:val="000000" w:themeColor="text1"/>
          <w:sz w:val="14"/>
          <w:szCs w:val="14"/>
        </w:rPr>
      </w:pPr>
    </w:p>
    <w:p w14:paraId="5036896F" w14:textId="77777777" w:rsidR="00DD5266" w:rsidRDefault="00DD5266" w:rsidP="002C001D">
      <w:pPr>
        <w:pStyle w:val="NoSpacing"/>
        <w:spacing w:before="120" w:after="120"/>
        <w:rPr>
          <w:rFonts w:ascii="Candara" w:hAnsi="Candara"/>
          <w:b/>
          <w:bCs/>
          <w:sz w:val="24"/>
          <w:szCs w:val="24"/>
          <w:u w:val="single"/>
        </w:rPr>
      </w:pPr>
    </w:p>
    <w:p w14:paraId="4D1E97CA" w14:textId="77777777" w:rsidR="00DD5266" w:rsidRDefault="00DD5266" w:rsidP="002C001D">
      <w:pPr>
        <w:pStyle w:val="NoSpacing"/>
        <w:spacing w:before="120" w:after="120"/>
        <w:rPr>
          <w:rFonts w:ascii="Candara" w:hAnsi="Candara"/>
          <w:b/>
          <w:bCs/>
          <w:sz w:val="24"/>
          <w:szCs w:val="24"/>
          <w:u w:val="single"/>
        </w:rPr>
      </w:pPr>
    </w:p>
    <w:p w14:paraId="29B706F4" w14:textId="77777777" w:rsidR="00DD5266" w:rsidRDefault="00DD5266" w:rsidP="002C001D">
      <w:pPr>
        <w:pStyle w:val="NoSpacing"/>
        <w:spacing w:before="120" w:after="120"/>
        <w:rPr>
          <w:rFonts w:ascii="Candara" w:hAnsi="Candara"/>
          <w:b/>
          <w:bCs/>
          <w:sz w:val="24"/>
          <w:szCs w:val="24"/>
          <w:u w:val="single"/>
        </w:rPr>
      </w:pPr>
    </w:p>
    <w:p w14:paraId="287B2031" w14:textId="77777777" w:rsidR="00DD5266" w:rsidRDefault="00DD5266" w:rsidP="002C001D">
      <w:pPr>
        <w:pStyle w:val="NoSpacing"/>
        <w:spacing w:before="120" w:after="120"/>
        <w:rPr>
          <w:rFonts w:ascii="Candara" w:hAnsi="Candara"/>
          <w:b/>
          <w:bCs/>
          <w:sz w:val="24"/>
          <w:szCs w:val="24"/>
          <w:u w:val="single"/>
        </w:rPr>
      </w:pPr>
    </w:p>
    <w:p w14:paraId="7AC08F4A" w14:textId="77777777" w:rsidR="00DD5266" w:rsidRDefault="00DD5266" w:rsidP="002C001D">
      <w:pPr>
        <w:pStyle w:val="NoSpacing"/>
        <w:spacing w:before="120" w:after="120"/>
        <w:rPr>
          <w:rFonts w:ascii="Candara" w:hAnsi="Candara"/>
          <w:b/>
          <w:bCs/>
          <w:sz w:val="24"/>
          <w:szCs w:val="24"/>
          <w:u w:val="single"/>
        </w:rPr>
      </w:pPr>
    </w:p>
    <w:p w14:paraId="4037942C" w14:textId="77777777" w:rsidR="00DD5266" w:rsidRDefault="00DD5266" w:rsidP="002C001D">
      <w:pPr>
        <w:pStyle w:val="NoSpacing"/>
        <w:spacing w:before="120" w:after="120"/>
        <w:rPr>
          <w:rFonts w:ascii="Candara" w:hAnsi="Candara"/>
          <w:b/>
          <w:bCs/>
          <w:sz w:val="24"/>
          <w:szCs w:val="24"/>
          <w:u w:val="single"/>
        </w:rPr>
      </w:pPr>
    </w:p>
    <w:p w14:paraId="34BB87E2" w14:textId="77777777" w:rsidR="00DD5266" w:rsidRDefault="00DD5266" w:rsidP="002C001D">
      <w:pPr>
        <w:pStyle w:val="NoSpacing"/>
        <w:spacing w:before="120" w:after="120"/>
        <w:rPr>
          <w:rFonts w:ascii="Candara" w:hAnsi="Candara"/>
          <w:b/>
          <w:bCs/>
          <w:sz w:val="24"/>
          <w:szCs w:val="24"/>
          <w:u w:val="single"/>
        </w:rPr>
      </w:pPr>
    </w:p>
    <w:p w14:paraId="7E12FF85" w14:textId="77777777" w:rsidR="00DD5266" w:rsidRDefault="00DD5266" w:rsidP="002C001D">
      <w:pPr>
        <w:pStyle w:val="NoSpacing"/>
        <w:spacing w:before="120" w:after="120"/>
        <w:rPr>
          <w:rFonts w:ascii="Candara" w:hAnsi="Candara"/>
          <w:b/>
          <w:bCs/>
          <w:sz w:val="24"/>
          <w:szCs w:val="24"/>
          <w:u w:val="single"/>
        </w:rPr>
      </w:pPr>
    </w:p>
    <w:p w14:paraId="1D33D184" w14:textId="77777777" w:rsidR="00DD5266" w:rsidRDefault="00DD5266" w:rsidP="002C001D">
      <w:pPr>
        <w:pStyle w:val="NoSpacing"/>
        <w:spacing w:before="120" w:after="120"/>
        <w:rPr>
          <w:rFonts w:ascii="Candara" w:hAnsi="Candara"/>
          <w:b/>
          <w:bCs/>
          <w:sz w:val="24"/>
          <w:szCs w:val="24"/>
          <w:u w:val="single"/>
        </w:rPr>
      </w:pPr>
    </w:p>
    <w:p w14:paraId="6A750419" w14:textId="77777777" w:rsidR="00DD5266" w:rsidRDefault="00DD5266" w:rsidP="002C001D">
      <w:pPr>
        <w:pStyle w:val="NoSpacing"/>
        <w:spacing w:before="120" w:after="120"/>
        <w:rPr>
          <w:rFonts w:ascii="Candara" w:hAnsi="Candara"/>
          <w:b/>
          <w:bCs/>
          <w:sz w:val="24"/>
          <w:szCs w:val="24"/>
          <w:u w:val="single"/>
        </w:rPr>
      </w:pPr>
    </w:p>
    <w:p w14:paraId="61783368" w14:textId="77777777" w:rsidR="00DD5266" w:rsidRDefault="00DD5266" w:rsidP="002C001D">
      <w:pPr>
        <w:pStyle w:val="NoSpacing"/>
        <w:spacing w:before="120" w:after="120"/>
        <w:rPr>
          <w:rFonts w:ascii="Candara" w:hAnsi="Candara"/>
          <w:b/>
          <w:bCs/>
          <w:sz w:val="24"/>
          <w:szCs w:val="24"/>
          <w:u w:val="single"/>
        </w:rPr>
      </w:pPr>
    </w:p>
    <w:p w14:paraId="01B48403" w14:textId="77777777" w:rsidR="00DD5266" w:rsidRDefault="00DD5266" w:rsidP="002C001D">
      <w:pPr>
        <w:pStyle w:val="NoSpacing"/>
        <w:spacing w:before="120" w:after="120"/>
        <w:rPr>
          <w:rFonts w:ascii="Candara" w:hAnsi="Candara"/>
          <w:b/>
          <w:bCs/>
          <w:sz w:val="24"/>
          <w:szCs w:val="24"/>
          <w:u w:val="single"/>
        </w:rPr>
      </w:pPr>
    </w:p>
    <w:p w14:paraId="7A1365FA" w14:textId="77777777" w:rsidR="00DD5266" w:rsidRDefault="00DD5266" w:rsidP="002C001D">
      <w:pPr>
        <w:pStyle w:val="NoSpacing"/>
        <w:spacing w:before="120" w:after="120"/>
        <w:rPr>
          <w:rFonts w:ascii="Candara" w:hAnsi="Candara"/>
          <w:b/>
          <w:bCs/>
          <w:sz w:val="24"/>
          <w:szCs w:val="24"/>
          <w:u w:val="single"/>
        </w:rPr>
      </w:pPr>
    </w:p>
    <w:p w14:paraId="7F6AA8D3" w14:textId="77777777" w:rsidR="00DD5266" w:rsidRDefault="00DD5266" w:rsidP="002C001D">
      <w:pPr>
        <w:pStyle w:val="NoSpacing"/>
        <w:spacing w:before="120" w:after="120"/>
        <w:rPr>
          <w:rFonts w:ascii="Candara" w:hAnsi="Candara"/>
          <w:b/>
          <w:bCs/>
          <w:sz w:val="24"/>
          <w:szCs w:val="24"/>
          <w:u w:val="single"/>
        </w:rPr>
      </w:pPr>
    </w:p>
    <w:p w14:paraId="3BBF442B" w14:textId="77777777" w:rsidR="00DD5266" w:rsidRDefault="00DD5266" w:rsidP="002C001D">
      <w:pPr>
        <w:pStyle w:val="NoSpacing"/>
        <w:spacing w:before="120" w:after="120"/>
        <w:rPr>
          <w:rFonts w:ascii="Candara" w:hAnsi="Candara"/>
          <w:b/>
          <w:bCs/>
          <w:sz w:val="24"/>
          <w:szCs w:val="24"/>
          <w:u w:val="single"/>
        </w:rPr>
      </w:pPr>
    </w:p>
    <w:p w14:paraId="296F3A5C" w14:textId="77777777" w:rsidR="00DD5266" w:rsidRDefault="00DD5266" w:rsidP="002C001D">
      <w:pPr>
        <w:pStyle w:val="NoSpacing"/>
        <w:spacing w:before="120" w:after="120"/>
        <w:rPr>
          <w:rFonts w:ascii="Candara" w:hAnsi="Candara"/>
          <w:b/>
          <w:bCs/>
          <w:sz w:val="24"/>
          <w:szCs w:val="24"/>
          <w:u w:val="single"/>
        </w:rPr>
      </w:pPr>
    </w:p>
    <w:p w14:paraId="733F7647" w14:textId="77777777" w:rsidR="00A71C30" w:rsidRPr="00A71C30" w:rsidRDefault="00A71C30" w:rsidP="00A71C30">
      <w:pPr>
        <w:pStyle w:val="NoSpacing"/>
        <w:rPr>
          <w:sz w:val="12"/>
          <w:szCs w:val="12"/>
        </w:rPr>
      </w:pPr>
    </w:p>
    <w:sectPr w:rsidR="00A71C30" w:rsidRPr="00A71C30" w:rsidSect="00F645FD">
      <w:headerReference w:type="default" r:id="rId15"/>
      <w:type w:val="continuous"/>
      <w:pgSz w:w="12240" w:h="15840"/>
      <w:pgMar w:top="576" w:right="720" w:bottom="504" w:left="1080" w:header="44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C8222D" w14:textId="77777777" w:rsidR="001A5730" w:rsidRDefault="001A5730" w:rsidP="00EB2C2A">
      <w:r>
        <w:separator/>
      </w:r>
    </w:p>
  </w:endnote>
  <w:endnote w:type="continuationSeparator" w:id="0">
    <w:p w14:paraId="0888E6E8" w14:textId="77777777" w:rsidR="001A5730" w:rsidRDefault="001A5730" w:rsidP="00EB2C2A">
      <w:r>
        <w:continuationSeparator/>
      </w:r>
    </w:p>
  </w:endnote>
  <w:endnote w:type="continuationNotice" w:id="1">
    <w:p w14:paraId="65658045" w14:textId="77777777" w:rsidR="001A5730" w:rsidRDefault="001A57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D32DB2" w14:textId="77777777" w:rsidR="001A5730" w:rsidRDefault="001A5730" w:rsidP="00EB2C2A">
      <w:r>
        <w:separator/>
      </w:r>
    </w:p>
  </w:footnote>
  <w:footnote w:type="continuationSeparator" w:id="0">
    <w:p w14:paraId="137916CD" w14:textId="77777777" w:rsidR="001A5730" w:rsidRDefault="001A5730" w:rsidP="00EB2C2A">
      <w:r>
        <w:continuationSeparator/>
      </w:r>
    </w:p>
  </w:footnote>
  <w:footnote w:type="continuationNotice" w:id="1">
    <w:p w14:paraId="0887BA28" w14:textId="77777777" w:rsidR="001A5730" w:rsidRDefault="001A57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F5033" w14:textId="77777777" w:rsidR="002C001D" w:rsidRDefault="002C001D" w:rsidP="002C001D">
    <w:pPr>
      <w:pStyle w:val="Header"/>
      <w:jc w:val="center"/>
    </w:pPr>
    <w:r>
      <w:rPr>
        <w:noProof/>
      </w:rPr>
      <w:drawing>
        <wp:inline distT="0" distB="0" distL="0" distR="0" wp14:anchorId="0ED4142E" wp14:editId="7916EB78">
          <wp:extent cx="3958855" cy="442955"/>
          <wp:effectExtent l="0" t="0" r="3810" b="0"/>
          <wp:docPr id="1243193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7684" b="18545"/>
                  <a:stretch>
                    <a:fillRect/>
                  </a:stretch>
                </pic:blipFill>
                <pic:spPr bwMode="auto">
                  <a:xfrm>
                    <a:off x="0" y="0"/>
                    <a:ext cx="3966706" cy="443833"/>
                  </a:xfrm>
                  <a:prstGeom prst="rect">
                    <a:avLst/>
                  </a:prstGeom>
                  <a:noFill/>
                  <a:ln>
                    <a:noFill/>
                  </a:ln>
                  <a:extLst>
                    <a:ext uri="{53640926-AAD7-44D8-BBD7-CCE9431645EC}">
                      <a14:shadowObscured xmlns:a14="http://schemas.microsoft.com/office/drawing/2010/main"/>
                    </a:ext>
                  </a:extLst>
                </pic:spPr>
              </pic:pic>
            </a:graphicData>
          </a:graphic>
        </wp:inline>
      </w:drawing>
    </w:r>
  </w:p>
  <w:p w14:paraId="3E406D23" w14:textId="7AAAD263" w:rsidR="00CC5F32" w:rsidRPr="00D47E0F" w:rsidRDefault="002C001D" w:rsidP="00CC5F32">
    <w:pPr>
      <w:pStyle w:val="Header"/>
      <w:jc w:val="center"/>
      <w:rPr>
        <w:rFonts w:ascii="Candara" w:hAnsi="Candara"/>
      </w:rPr>
    </w:pPr>
    <w:r w:rsidRPr="00D47E0F">
      <w:rPr>
        <w:rFonts w:ascii="Candara" w:hAnsi="Candara"/>
      </w:rPr>
      <w:t>Fall 202</w:t>
    </w:r>
    <w:r w:rsidR="000463FD">
      <w:rPr>
        <w:rFonts w:ascii="Candara" w:hAnsi="Candara"/>
      </w:rPr>
      <w:t>6</w:t>
    </w:r>
    <w:r w:rsidRPr="00D47E0F">
      <w:rPr>
        <w:rFonts w:ascii="Candara" w:hAnsi="Candara"/>
      </w:rPr>
      <w:t xml:space="preserve"> • LESSON </w:t>
    </w:r>
    <w:r w:rsidR="00CC5F32">
      <w:rPr>
        <w:rFonts w:ascii="Candara" w:hAnsi="Candara"/>
      </w:rPr>
      <w:t>4</w:t>
    </w:r>
  </w:p>
  <w:p w14:paraId="3BA6F6CD" w14:textId="06078C7C" w:rsidR="00EB2C2A" w:rsidRPr="002C001D" w:rsidRDefault="00620D66" w:rsidP="002C001D">
    <w:pPr>
      <w:pStyle w:val="Header"/>
      <w:jc w:val="center"/>
      <w:rPr>
        <w:rFonts w:ascii="Cambria" w:hAnsi="Cambria"/>
      </w:rPr>
    </w:pPr>
    <w:r w:rsidRPr="00A2659F">
      <w:rPr>
        <w:rFonts w:ascii="Cambria" w:hAnsi="Cambria"/>
        <w:u w:val="thick"/>
      </w:rPr>
      <w:t>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7416D"/>
    <w:multiLevelType w:val="hybridMultilevel"/>
    <w:tmpl w:val="BF3AB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F4180"/>
    <w:multiLevelType w:val="hybridMultilevel"/>
    <w:tmpl w:val="79CAB584"/>
    <w:lvl w:ilvl="0" w:tplc="6DCE056C">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76E9F"/>
    <w:multiLevelType w:val="hybridMultilevel"/>
    <w:tmpl w:val="B394D4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70A6C"/>
    <w:multiLevelType w:val="hybridMultilevel"/>
    <w:tmpl w:val="0E3453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B6D73E"/>
    <w:multiLevelType w:val="hybridMultilevel"/>
    <w:tmpl w:val="ADF04CEE"/>
    <w:lvl w:ilvl="0" w:tplc="C6BCB976">
      <w:start w:val="1"/>
      <w:numFmt w:val="bullet"/>
      <w:lvlText w:val=""/>
      <w:lvlJc w:val="left"/>
      <w:pPr>
        <w:ind w:left="720" w:hanging="360"/>
      </w:pPr>
      <w:rPr>
        <w:rFonts w:ascii="Symbol" w:hAnsi="Symbol" w:hint="default"/>
      </w:rPr>
    </w:lvl>
    <w:lvl w:ilvl="1" w:tplc="98882C00">
      <w:start w:val="1"/>
      <w:numFmt w:val="bullet"/>
      <w:lvlText w:val="o"/>
      <w:lvlJc w:val="left"/>
      <w:pPr>
        <w:ind w:left="1440" w:hanging="360"/>
      </w:pPr>
      <w:rPr>
        <w:rFonts w:ascii="Courier New" w:hAnsi="Courier New" w:hint="default"/>
      </w:rPr>
    </w:lvl>
    <w:lvl w:ilvl="2" w:tplc="8AF096B2">
      <w:start w:val="1"/>
      <w:numFmt w:val="bullet"/>
      <w:lvlText w:val=""/>
      <w:lvlJc w:val="left"/>
      <w:pPr>
        <w:ind w:left="2160" w:hanging="360"/>
      </w:pPr>
      <w:rPr>
        <w:rFonts w:ascii="Wingdings" w:hAnsi="Wingdings" w:hint="default"/>
      </w:rPr>
    </w:lvl>
    <w:lvl w:ilvl="3" w:tplc="BDE0C0B8">
      <w:start w:val="1"/>
      <w:numFmt w:val="bullet"/>
      <w:lvlText w:val=""/>
      <w:lvlJc w:val="left"/>
      <w:pPr>
        <w:ind w:left="2880" w:hanging="360"/>
      </w:pPr>
      <w:rPr>
        <w:rFonts w:ascii="Symbol" w:hAnsi="Symbol" w:hint="default"/>
      </w:rPr>
    </w:lvl>
    <w:lvl w:ilvl="4" w:tplc="072EEEB4">
      <w:start w:val="1"/>
      <w:numFmt w:val="bullet"/>
      <w:lvlText w:val="o"/>
      <w:lvlJc w:val="left"/>
      <w:pPr>
        <w:ind w:left="3600" w:hanging="360"/>
      </w:pPr>
      <w:rPr>
        <w:rFonts w:ascii="Courier New" w:hAnsi="Courier New" w:hint="default"/>
      </w:rPr>
    </w:lvl>
    <w:lvl w:ilvl="5" w:tplc="0C5A2C8A">
      <w:start w:val="1"/>
      <w:numFmt w:val="bullet"/>
      <w:lvlText w:val=""/>
      <w:lvlJc w:val="left"/>
      <w:pPr>
        <w:ind w:left="4320" w:hanging="360"/>
      </w:pPr>
      <w:rPr>
        <w:rFonts w:ascii="Wingdings" w:hAnsi="Wingdings" w:hint="default"/>
      </w:rPr>
    </w:lvl>
    <w:lvl w:ilvl="6" w:tplc="F29E471A">
      <w:start w:val="1"/>
      <w:numFmt w:val="bullet"/>
      <w:lvlText w:val=""/>
      <w:lvlJc w:val="left"/>
      <w:pPr>
        <w:ind w:left="5040" w:hanging="360"/>
      </w:pPr>
      <w:rPr>
        <w:rFonts w:ascii="Symbol" w:hAnsi="Symbol" w:hint="default"/>
      </w:rPr>
    </w:lvl>
    <w:lvl w:ilvl="7" w:tplc="0BC86044">
      <w:start w:val="1"/>
      <w:numFmt w:val="bullet"/>
      <w:lvlText w:val="o"/>
      <w:lvlJc w:val="left"/>
      <w:pPr>
        <w:ind w:left="5760" w:hanging="360"/>
      </w:pPr>
      <w:rPr>
        <w:rFonts w:ascii="Courier New" w:hAnsi="Courier New" w:hint="default"/>
      </w:rPr>
    </w:lvl>
    <w:lvl w:ilvl="8" w:tplc="8A8A3870">
      <w:start w:val="1"/>
      <w:numFmt w:val="bullet"/>
      <w:lvlText w:val=""/>
      <w:lvlJc w:val="left"/>
      <w:pPr>
        <w:ind w:left="6480" w:hanging="360"/>
      </w:pPr>
      <w:rPr>
        <w:rFonts w:ascii="Wingdings" w:hAnsi="Wingdings" w:hint="default"/>
      </w:rPr>
    </w:lvl>
  </w:abstractNum>
  <w:abstractNum w:abstractNumId="5" w15:restartNumberingAfterBreak="0">
    <w:nsid w:val="0DF457EF"/>
    <w:multiLevelType w:val="hybridMultilevel"/>
    <w:tmpl w:val="0A88764C"/>
    <w:lvl w:ilvl="0" w:tplc="D554B6BA">
      <w:start w:val="1"/>
      <w:numFmt w:val="bullet"/>
      <w:lvlText w:val=""/>
      <w:lvlJc w:val="left"/>
      <w:pPr>
        <w:ind w:left="720" w:hanging="360"/>
      </w:pPr>
      <w:rPr>
        <w:rFonts w:ascii="Symbol" w:hAnsi="Symbol" w:hint="default"/>
      </w:rPr>
    </w:lvl>
    <w:lvl w:ilvl="1" w:tplc="712ADBF8">
      <w:start w:val="1"/>
      <w:numFmt w:val="bullet"/>
      <w:lvlText w:val="o"/>
      <w:lvlJc w:val="left"/>
      <w:pPr>
        <w:ind w:left="1440" w:hanging="360"/>
      </w:pPr>
      <w:rPr>
        <w:rFonts w:ascii="Courier New" w:hAnsi="Courier New" w:hint="default"/>
      </w:rPr>
    </w:lvl>
    <w:lvl w:ilvl="2" w:tplc="49EEC814">
      <w:start w:val="1"/>
      <w:numFmt w:val="bullet"/>
      <w:lvlText w:val=""/>
      <w:lvlJc w:val="left"/>
      <w:pPr>
        <w:ind w:left="2160" w:hanging="360"/>
      </w:pPr>
      <w:rPr>
        <w:rFonts w:ascii="Wingdings" w:hAnsi="Wingdings" w:hint="default"/>
      </w:rPr>
    </w:lvl>
    <w:lvl w:ilvl="3" w:tplc="2ED86F52">
      <w:start w:val="1"/>
      <w:numFmt w:val="bullet"/>
      <w:lvlText w:val=""/>
      <w:lvlJc w:val="left"/>
      <w:pPr>
        <w:ind w:left="2880" w:hanging="360"/>
      </w:pPr>
      <w:rPr>
        <w:rFonts w:ascii="Symbol" w:hAnsi="Symbol" w:hint="default"/>
      </w:rPr>
    </w:lvl>
    <w:lvl w:ilvl="4" w:tplc="F9B2EA20">
      <w:start w:val="1"/>
      <w:numFmt w:val="bullet"/>
      <w:lvlText w:val="o"/>
      <w:lvlJc w:val="left"/>
      <w:pPr>
        <w:ind w:left="3600" w:hanging="360"/>
      </w:pPr>
      <w:rPr>
        <w:rFonts w:ascii="Courier New" w:hAnsi="Courier New" w:hint="default"/>
      </w:rPr>
    </w:lvl>
    <w:lvl w:ilvl="5" w:tplc="5DFE4BB2">
      <w:start w:val="1"/>
      <w:numFmt w:val="bullet"/>
      <w:lvlText w:val=""/>
      <w:lvlJc w:val="left"/>
      <w:pPr>
        <w:ind w:left="4320" w:hanging="360"/>
      </w:pPr>
      <w:rPr>
        <w:rFonts w:ascii="Wingdings" w:hAnsi="Wingdings" w:hint="default"/>
      </w:rPr>
    </w:lvl>
    <w:lvl w:ilvl="6" w:tplc="50461C46">
      <w:start w:val="1"/>
      <w:numFmt w:val="bullet"/>
      <w:lvlText w:val=""/>
      <w:lvlJc w:val="left"/>
      <w:pPr>
        <w:ind w:left="5040" w:hanging="360"/>
      </w:pPr>
      <w:rPr>
        <w:rFonts w:ascii="Symbol" w:hAnsi="Symbol" w:hint="default"/>
      </w:rPr>
    </w:lvl>
    <w:lvl w:ilvl="7" w:tplc="FD8EBB94">
      <w:start w:val="1"/>
      <w:numFmt w:val="bullet"/>
      <w:lvlText w:val="o"/>
      <w:lvlJc w:val="left"/>
      <w:pPr>
        <w:ind w:left="5760" w:hanging="360"/>
      </w:pPr>
      <w:rPr>
        <w:rFonts w:ascii="Courier New" w:hAnsi="Courier New" w:hint="default"/>
      </w:rPr>
    </w:lvl>
    <w:lvl w:ilvl="8" w:tplc="A59281EC">
      <w:start w:val="1"/>
      <w:numFmt w:val="bullet"/>
      <w:lvlText w:val=""/>
      <w:lvlJc w:val="left"/>
      <w:pPr>
        <w:ind w:left="6480" w:hanging="360"/>
      </w:pPr>
      <w:rPr>
        <w:rFonts w:ascii="Wingdings" w:hAnsi="Wingdings" w:hint="default"/>
      </w:rPr>
    </w:lvl>
  </w:abstractNum>
  <w:abstractNum w:abstractNumId="6" w15:restartNumberingAfterBreak="0">
    <w:nsid w:val="0E6E3849"/>
    <w:multiLevelType w:val="hybridMultilevel"/>
    <w:tmpl w:val="FDEC0F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0B4525"/>
    <w:multiLevelType w:val="hybridMultilevel"/>
    <w:tmpl w:val="56544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9DA8D"/>
    <w:multiLevelType w:val="hybridMultilevel"/>
    <w:tmpl w:val="5E2AFFBC"/>
    <w:lvl w:ilvl="0" w:tplc="7F185E76">
      <w:start w:val="1"/>
      <w:numFmt w:val="bullet"/>
      <w:lvlText w:val=""/>
      <w:lvlJc w:val="left"/>
      <w:pPr>
        <w:ind w:left="720" w:hanging="360"/>
      </w:pPr>
      <w:rPr>
        <w:rFonts w:ascii="Symbol" w:hAnsi="Symbol" w:hint="default"/>
      </w:rPr>
    </w:lvl>
    <w:lvl w:ilvl="1" w:tplc="550883FE">
      <w:start w:val="1"/>
      <w:numFmt w:val="bullet"/>
      <w:lvlText w:val="o"/>
      <w:lvlJc w:val="left"/>
      <w:pPr>
        <w:ind w:left="1440" w:hanging="360"/>
      </w:pPr>
      <w:rPr>
        <w:rFonts w:ascii="Courier New" w:hAnsi="Courier New" w:hint="default"/>
      </w:rPr>
    </w:lvl>
    <w:lvl w:ilvl="2" w:tplc="29ECB67C">
      <w:start w:val="1"/>
      <w:numFmt w:val="bullet"/>
      <w:lvlText w:val=""/>
      <w:lvlJc w:val="left"/>
      <w:pPr>
        <w:ind w:left="2160" w:hanging="360"/>
      </w:pPr>
      <w:rPr>
        <w:rFonts w:ascii="Wingdings" w:hAnsi="Wingdings" w:hint="default"/>
      </w:rPr>
    </w:lvl>
    <w:lvl w:ilvl="3" w:tplc="2670EBDC">
      <w:start w:val="1"/>
      <w:numFmt w:val="bullet"/>
      <w:lvlText w:val=""/>
      <w:lvlJc w:val="left"/>
      <w:pPr>
        <w:ind w:left="2880" w:hanging="360"/>
      </w:pPr>
      <w:rPr>
        <w:rFonts w:ascii="Symbol" w:hAnsi="Symbol" w:hint="default"/>
      </w:rPr>
    </w:lvl>
    <w:lvl w:ilvl="4" w:tplc="E1D65EB8">
      <w:start w:val="1"/>
      <w:numFmt w:val="bullet"/>
      <w:lvlText w:val="o"/>
      <w:lvlJc w:val="left"/>
      <w:pPr>
        <w:ind w:left="3600" w:hanging="360"/>
      </w:pPr>
      <w:rPr>
        <w:rFonts w:ascii="Courier New" w:hAnsi="Courier New" w:hint="default"/>
      </w:rPr>
    </w:lvl>
    <w:lvl w:ilvl="5" w:tplc="19FAD88C">
      <w:start w:val="1"/>
      <w:numFmt w:val="bullet"/>
      <w:lvlText w:val=""/>
      <w:lvlJc w:val="left"/>
      <w:pPr>
        <w:ind w:left="4320" w:hanging="360"/>
      </w:pPr>
      <w:rPr>
        <w:rFonts w:ascii="Wingdings" w:hAnsi="Wingdings" w:hint="default"/>
      </w:rPr>
    </w:lvl>
    <w:lvl w:ilvl="6" w:tplc="0E5AED32">
      <w:start w:val="1"/>
      <w:numFmt w:val="bullet"/>
      <w:lvlText w:val=""/>
      <w:lvlJc w:val="left"/>
      <w:pPr>
        <w:ind w:left="5040" w:hanging="360"/>
      </w:pPr>
      <w:rPr>
        <w:rFonts w:ascii="Symbol" w:hAnsi="Symbol" w:hint="default"/>
      </w:rPr>
    </w:lvl>
    <w:lvl w:ilvl="7" w:tplc="46407348">
      <w:start w:val="1"/>
      <w:numFmt w:val="bullet"/>
      <w:lvlText w:val="o"/>
      <w:lvlJc w:val="left"/>
      <w:pPr>
        <w:ind w:left="5760" w:hanging="360"/>
      </w:pPr>
      <w:rPr>
        <w:rFonts w:ascii="Courier New" w:hAnsi="Courier New" w:hint="default"/>
      </w:rPr>
    </w:lvl>
    <w:lvl w:ilvl="8" w:tplc="EB049A90">
      <w:start w:val="1"/>
      <w:numFmt w:val="bullet"/>
      <w:lvlText w:val=""/>
      <w:lvlJc w:val="left"/>
      <w:pPr>
        <w:ind w:left="6480" w:hanging="360"/>
      </w:pPr>
      <w:rPr>
        <w:rFonts w:ascii="Wingdings" w:hAnsi="Wingdings" w:hint="default"/>
      </w:rPr>
    </w:lvl>
  </w:abstractNum>
  <w:abstractNum w:abstractNumId="9" w15:restartNumberingAfterBreak="0">
    <w:nsid w:val="1B6943C6"/>
    <w:multiLevelType w:val="hybridMultilevel"/>
    <w:tmpl w:val="7D92BB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B955BE1"/>
    <w:multiLevelType w:val="hybridMultilevel"/>
    <w:tmpl w:val="C3423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B1670"/>
    <w:multiLevelType w:val="hybridMultilevel"/>
    <w:tmpl w:val="3CA85B04"/>
    <w:lvl w:ilvl="0" w:tplc="6B86867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B7486C"/>
    <w:multiLevelType w:val="hybridMultilevel"/>
    <w:tmpl w:val="2EC0E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A50CC"/>
    <w:multiLevelType w:val="hybridMultilevel"/>
    <w:tmpl w:val="2C925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F22F27"/>
    <w:multiLevelType w:val="hybridMultilevel"/>
    <w:tmpl w:val="285809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B45609"/>
    <w:multiLevelType w:val="hybridMultilevel"/>
    <w:tmpl w:val="50A2B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6419E4"/>
    <w:multiLevelType w:val="hybridMultilevel"/>
    <w:tmpl w:val="1CA08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CC3DE8"/>
    <w:multiLevelType w:val="hybridMultilevel"/>
    <w:tmpl w:val="8326EF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1E668D"/>
    <w:multiLevelType w:val="hybridMultilevel"/>
    <w:tmpl w:val="1BDE91EC"/>
    <w:lvl w:ilvl="0" w:tplc="4140A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A13796"/>
    <w:multiLevelType w:val="hybridMultilevel"/>
    <w:tmpl w:val="C41E2EB0"/>
    <w:lvl w:ilvl="0" w:tplc="04090019">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12860F9"/>
    <w:multiLevelType w:val="hybridMultilevel"/>
    <w:tmpl w:val="40288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8B5332"/>
    <w:multiLevelType w:val="hybridMultilevel"/>
    <w:tmpl w:val="88081A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A5135B"/>
    <w:multiLevelType w:val="hybridMultilevel"/>
    <w:tmpl w:val="47FE4F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2257B3"/>
    <w:multiLevelType w:val="hybridMultilevel"/>
    <w:tmpl w:val="620C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10F9B0"/>
    <w:multiLevelType w:val="hybridMultilevel"/>
    <w:tmpl w:val="DF2E7472"/>
    <w:lvl w:ilvl="0" w:tplc="B8181D3E">
      <w:start w:val="1"/>
      <w:numFmt w:val="bullet"/>
      <w:lvlText w:val=""/>
      <w:lvlJc w:val="left"/>
      <w:pPr>
        <w:ind w:left="720" w:hanging="360"/>
      </w:pPr>
      <w:rPr>
        <w:rFonts w:ascii="Symbol" w:hAnsi="Symbol" w:hint="default"/>
      </w:rPr>
    </w:lvl>
    <w:lvl w:ilvl="1" w:tplc="2C54078A">
      <w:start w:val="1"/>
      <w:numFmt w:val="bullet"/>
      <w:lvlText w:val="o"/>
      <w:lvlJc w:val="left"/>
      <w:pPr>
        <w:ind w:left="1440" w:hanging="360"/>
      </w:pPr>
      <w:rPr>
        <w:rFonts w:ascii="Courier New" w:hAnsi="Courier New" w:hint="default"/>
      </w:rPr>
    </w:lvl>
    <w:lvl w:ilvl="2" w:tplc="7514EB4C">
      <w:start w:val="1"/>
      <w:numFmt w:val="bullet"/>
      <w:lvlText w:val=""/>
      <w:lvlJc w:val="left"/>
      <w:pPr>
        <w:ind w:left="2160" w:hanging="360"/>
      </w:pPr>
      <w:rPr>
        <w:rFonts w:ascii="Wingdings" w:hAnsi="Wingdings" w:hint="default"/>
      </w:rPr>
    </w:lvl>
    <w:lvl w:ilvl="3" w:tplc="88C0A74E">
      <w:start w:val="1"/>
      <w:numFmt w:val="bullet"/>
      <w:lvlText w:val=""/>
      <w:lvlJc w:val="left"/>
      <w:pPr>
        <w:ind w:left="2880" w:hanging="360"/>
      </w:pPr>
      <w:rPr>
        <w:rFonts w:ascii="Symbol" w:hAnsi="Symbol" w:hint="default"/>
      </w:rPr>
    </w:lvl>
    <w:lvl w:ilvl="4" w:tplc="EB3267A8">
      <w:start w:val="1"/>
      <w:numFmt w:val="bullet"/>
      <w:lvlText w:val="o"/>
      <w:lvlJc w:val="left"/>
      <w:pPr>
        <w:ind w:left="3600" w:hanging="360"/>
      </w:pPr>
      <w:rPr>
        <w:rFonts w:ascii="Courier New" w:hAnsi="Courier New" w:hint="default"/>
      </w:rPr>
    </w:lvl>
    <w:lvl w:ilvl="5" w:tplc="24C2A674">
      <w:start w:val="1"/>
      <w:numFmt w:val="bullet"/>
      <w:lvlText w:val=""/>
      <w:lvlJc w:val="left"/>
      <w:pPr>
        <w:ind w:left="4320" w:hanging="360"/>
      </w:pPr>
      <w:rPr>
        <w:rFonts w:ascii="Wingdings" w:hAnsi="Wingdings" w:hint="default"/>
      </w:rPr>
    </w:lvl>
    <w:lvl w:ilvl="6" w:tplc="3BC66834">
      <w:start w:val="1"/>
      <w:numFmt w:val="bullet"/>
      <w:lvlText w:val=""/>
      <w:lvlJc w:val="left"/>
      <w:pPr>
        <w:ind w:left="5040" w:hanging="360"/>
      </w:pPr>
      <w:rPr>
        <w:rFonts w:ascii="Symbol" w:hAnsi="Symbol" w:hint="default"/>
      </w:rPr>
    </w:lvl>
    <w:lvl w:ilvl="7" w:tplc="FA74E2EA">
      <w:start w:val="1"/>
      <w:numFmt w:val="bullet"/>
      <w:lvlText w:val="o"/>
      <w:lvlJc w:val="left"/>
      <w:pPr>
        <w:ind w:left="5760" w:hanging="360"/>
      </w:pPr>
      <w:rPr>
        <w:rFonts w:ascii="Courier New" w:hAnsi="Courier New" w:hint="default"/>
      </w:rPr>
    </w:lvl>
    <w:lvl w:ilvl="8" w:tplc="B72C9BD6">
      <w:start w:val="1"/>
      <w:numFmt w:val="bullet"/>
      <w:lvlText w:val=""/>
      <w:lvlJc w:val="left"/>
      <w:pPr>
        <w:ind w:left="6480" w:hanging="360"/>
      </w:pPr>
      <w:rPr>
        <w:rFonts w:ascii="Wingdings" w:hAnsi="Wingdings" w:hint="default"/>
      </w:rPr>
    </w:lvl>
  </w:abstractNum>
  <w:abstractNum w:abstractNumId="25" w15:restartNumberingAfterBreak="0">
    <w:nsid w:val="4B832673"/>
    <w:multiLevelType w:val="hybridMultilevel"/>
    <w:tmpl w:val="72EAEA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C6D2738"/>
    <w:multiLevelType w:val="hybridMultilevel"/>
    <w:tmpl w:val="9D0692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BA4A7C"/>
    <w:multiLevelType w:val="hybridMultilevel"/>
    <w:tmpl w:val="EDEC09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FD44DE"/>
    <w:multiLevelType w:val="hybridMultilevel"/>
    <w:tmpl w:val="74BA87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918AC0D"/>
    <w:multiLevelType w:val="hybridMultilevel"/>
    <w:tmpl w:val="6DF4B4BA"/>
    <w:lvl w:ilvl="0" w:tplc="DF9E5528">
      <w:start w:val="1"/>
      <w:numFmt w:val="decimal"/>
      <w:lvlText w:val="%1."/>
      <w:lvlJc w:val="left"/>
      <w:pPr>
        <w:ind w:left="720" w:hanging="360"/>
      </w:pPr>
    </w:lvl>
    <w:lvl w:ilvl="1" w:tplc="4E126C5A">
      <w:start w:val="1"/>
      <w:numFmt w:val="lowerLetter"/>
      <w:lvlText w:val="%2."/>
      <w:lvlJc w:val="left"/>
      <w:pPr>
        <w:ind w:left="1440" w:hanging="360"/>
      </w:pPr>
    </w:lvl>
    <w:lvl w:ilvl="2" w:tplc="27E61E10">
      <w:start w:val="1"/>
      <w:numFmt w:val="lowerRoman"/>
      <w:lvlText w:val="%3."/>
      <w:lvlJc w:val="right"/>
      <w:pPr>
        <w:ind w:left="2160" w:hanging="180"/>
      </w:pPr>
    </w:lvl>
    <w:lvl w:ilvl="3" w:tplc="95383336">
      <w:start w:val="1"/>
      <w:numFmt w:val="decimal"/>
      <w:lvlText w:val="%4."/>
      <w:lvlJc w:val="left"/>
      <w:pPr>
        <w:ind w:left="2880" w:hanging="360"/>
      </w:pPr>
    </w:lvl>
    <w:lvl w:ilvl="4" w:tplc="E6AE502E">
      <w:start w:val="1"/>
      <w:numFmt w:val="lowerLetter"/>
      <w:lvlText w:val="%5."/>
      <w:lvlJc w:val="left"/>
      <w:pPr>
        <w:ind w:left="3600" w:hanging="360"/>
      </w:pPr>
    </w:lvl>
    <w:lvl w:ilvl="5" w:tplc="6A8860F6">
      <w:start w:val="1"/>
      <w:numFmt w:val="lowerRoman"/>
      <w:lvlText w:val="%6."/>
      <w:lvlJc w:val="right"/>
      <w:pPr>
        <w:ind w:left="4320" w:hanging="180"/>
      </w:pPr>
    </w:lvl>
    <w:lvl w:ilvl="6" w:tplc="56403682">
      <w:start w:val="1"/>
      <w:numFmt w:val="decimal"/>
      <w:lvlText w:val="%7."/>
      <w:lvlJc w:val="left"/>
      <w:pPr>
        <w:ind w:left="5040" w:hanging="360"/>
      </w:pPr>
    </w:lvl>
    <w:lvl w:ilvl="7" w:tplc="6E902AD2">
      <w:start w:val="1"/>
      <w:numFmt w:val="lowerLetter"/>
      <w:lvlText w:val="%8."/>
      <w:lvlJc w:val="left"/>
      <w:pPr>
        <w:ind w:left="5760" w:hanging="360"/>
      </w:pPr>
    </w:lvl>
    <w:lvl w:ilvl="8" w:tplc="2550F030">
      <w:start w:val="1"/>
      <w:numFmt w:val="lowerRoman"/>
      <w:lvlText w:val="%9."/>
      <w:lvlJc w:val="right"/>
      <w:pPr>
        <w:ind w:left="6480" w:hanging="180"/>
      </w:pPr>
    </w:lvl>
  </w:abstractNum>
  <w:abstractNum w:abstractNumId="30" w15:restartNumberingAfterBreak="0">
    <w:nsid w:val="5C39495B"/>
    <w:multiLevelType w:val="hybridMultilevel"/>
    <w:tmpl w:val="9288DC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A17D07"/>
    <w:multiLevelType w:val="hybridMultilevel"/>
    <w:tmpl w:val="CEA66D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DB7361"/>
    <w:multiLevelType w:val="hybridMultilevel"/>
    <w:tmpl w:val="9E5EF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4A3F01"/>
    <w:multiLevelType w:val="hybridMultilevel"/>
    <w:tmpl w:val="01383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D33E37"/>
    <w:multiLevelType w:val="hybridMultilevel"/>
    <w:tmpl w:val="0D6C6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2D361A"/>
    <w:multiLevelType w:val="hybridMultilevel"/>
    <w:tmpl w:val="5634A1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DEE09C2"/>
    <w:multiLevelType w:val="hybridMultilevel"/>
    <w:tmpl w:val="1C4AB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0B675B"/>
    <w:multiLevelType w:val="hybridMultilevel"/>
    <w:tmpl w:val="ADEA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77D483"/>
    <w:multiLevelType w:val="hybridMultilevel"/>
    <w:tmpl w:val="21784498"/>
    <w:lvl w:ilvl="0" w:tplc="C97E953E">
      <w:start w:val="1"/>
      <w:numFmt w:val="bullet"/>
      <w:lvlText w:val=""/>
      <w:lvlJc w:val="left"/>
      <w:pPr>
        <w:ind w:left="720" w:hanging="360"/>
      </w:pPr>
      <w:rPr>
        <w:rFonts w:ascii="Symbol" w:hAnsi="Symbol" w:hint="default"/>
      </w:rPr>
    </w:lvl>
    <w:lvl w:ilvl="1" w:tplc="DF0A0AEE">
      <w:start w:val="1"/>
      <w:numFmt w:val="bullet"/>
      <w:lvlText w:val="o"/>
      <w:lvlJc w:val="left"/>
      <w:pPr>
        <w:ind w:left="1440" w:hanging="360"/>
      </w:pPr>
      <w:rPr>
        <w:rFonts w:ascii="Courier New" w:hAnsi="Courier New" w:hint="default"/>
      </w:rPr>
    </w:lvl>
    <w:lvl w:ilvl="2" w:tplc="AFCA79CE">
      <w:start w:val="1"/>
      <w:numFmt w:val="bullet"/>
      <w:lvlText w:val=""/>
      <w:lvlJc w:val="left"/>
      <w:pPr>
        <w:ind w:left="2160" w:hanging="360"/>
      </w:pPr>
      <w:rPr>
        <w:rFonts w:ascii="Wingdings" w:hAnsi="Wingdings" w:hint="default"/>
      </w:rPr>
    </w:lvl>
    <w:lvl w:ilvl="3" w:tplc="4FE0D3FC">
      <w:start w:val="1"/>
      <w:numFmt w:val="bullet"/>
      <w:lvlText w:val=""/>
      <w:lvlJc w:val="left"/>
      <w:pPr>
        <w:ind w:left="2880" w:hanging="360"/>
      </w:pPr>
      <w:rPr>
        <w:rFonts w:ascii="Symbol" w:hAnsi="Symbol" w:hint="default"/>
      </w:rPr>
    </w:lvl>
    <w:lvl w:ilvl="4" w:tplc="2612F0CA">
      <w:start w:val="1"/>
      <w:numFmt w:val="bullet"/>
      <w:lvlText w:val="o"/>
      <w:lvlJc w:val="left"/>
      <w:pPr>
        <w:ind w:left="3600" w:hanging="360"/>
      </w:pPr>
      <w:rPr>
        <w:rFonts w:ascii="Courier New" w:hAnsi="Courier New" w:hint="default"/>
      </w:rPr>
    </w:lvl>
    <w:lvl w:ilvl="5" w:tplc="32402726">
      <w:start w:val="1"/>
      <w:numFmt w:val="bullet"/>
      <w:lvlText w:val=""/>
      <w:lvlJc w:val="left"/>
      <w:pPr>
        <w:ind w:left="4320" w:hanging="360"/>
      </w:pPr>
      <w:rPr>
        <w:rFonts w:ascii="Wingdings" w:hAnsi="Wingdings" w:hint="default"/>
      </w:rPr>
    </w:lvl>
    <w:lvl w:ilvl="6" w:tplc="558C4988">
      <w:start w:val="1"/>
      <w:numFmt w:val="bullet"/>
      <w:lvlText w:val=""/>
      <w:lvlJc w:val="left"/>
      <w:pPr>
        <w:ind w:left="5040" w:hanging="360"/>
      </w:pPr>
      <w:rPr>
        <w:rFonts w:ascii="Symbol" w:hAnsi="Symbol" w:hint="default"/>
      </w:rPr>
    </w:lvl>
    <w:lvl w:ilvl="7" w:tplc="42B0C984">
      <w:start w:val="1"/>
      <w:numFmt w:val="bullet"/>
      <w:lvlText w:val="o"/>
      <w:lvlJc w:val="left"/>
      <w:pPr>
        <w:ind w:left="5760" w:hanging="360"/>
      </w:pPr>
      <w:rPr>
        <w:rFonts w:ascii="Courier New" w:hAnsi="Courier New" w:hint="default"/>
      </w:rPr>
    </w:lvl>
    <w:lvl w:ilvl="8" w:tplc="50368282">
      <w:start w:val="1"/>
      <w:numFmt w:val="bullet"/>
      <w:lvlText w:val=""/>
      <w:lvlJc w:val="left"/>
      <w:pPr>
        <w:ind w:left="6480" w:hanging="360"/>
      </w:pPr>
      <w:rPr>
        <w:rFonts w:ascii="Wingdings" w:hAnsi="Wingdings" w:hint="default"/>
      </w:rPr>
    </w:lvl>
  </w:abstractNum>
  <w:abstractNum w:abstractNumId="39" w15:restartNumberingAfterBreak="0">
    <w:nsid w:val="78FA5DC2"/>
    <w:multiLevelType w:val="hybridMultilevel"/>
    <w:tmpl w:val="A80EA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4D27EF"/>
    <w:multiLevelType w:val="hybridMultilevel"/>
    <w:tmpl w:val="3FD08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48213E"/>
    <w:multiLevelType w:val="hybridMultilevel"/>
    <w:tmpl w:val="AA46B7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78179B"/>
    <w:multiLevelType w:val="hybridMultilevel"/>
    <w:tmpl w:val="2E1066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9210680">
    <w:abstractNumId w:val="42"/>
  </w:num>
  <w:num w:numId="2" w16cid:durableId="1034690351">
    <w:abstractNumId w:val="13"/>
  </w:num>
  <w:num w:numId="3" w16cid:durableId="356128637">
    <w:abstractNumId w:val="30"/>
  </w:num>
  <w:num w:numId="4" w16cid:durableId="200364431">
    <w:abstractNumId w:val="15"/>
  </w:num>
  <w:num w:numId="5" w16cid:durableId="241185106">
    <w:abstractNumId w:val="39"/>
  </w:num>
  <w:num w:numId="6" w16cid:durableId="1240670438">
    <w:abstractNumId w:val="0"/>
  </w:num>
  <w:num w:numId="7" w16cid:durableId="1124274135">
    <w:abstractNumId w:val="32"/>
  </w:num>
  <w:num w:numId="8" w16cid:durableId="782653205">
    <w:abstractNumId w:val="16"/>
  </w:num>
  <w:num w:numId="9" w16cid:durableId="1880388825">
    <w:abstractNumId w:val="34"/>
  </w:num>
  <w:num w:numId="10" w16cid:durableId="378894401">
    <w:abstractNumId w:val="40"/>
  </w:num>
  <w:num w:numId="11" w16cid:durableId="1010641476">
    <w:abstractNumId w:val="18"/>
  </w:num>
  <w:num w:numId="12" w16cid:durableId="1267537242">
    <w:abstractNumId w:val="17"/>
  </w:num>
  <w:num w:numId="13" w16cid:durableId="1697122626">
    <w:abstractNumId w:val="31"/>
  </w:num>
  <w:num w:numId="14" w16cid:durableId="1172914748">
    <w:abstractNumId w:val="21"/>
  </w:num>
  <w:num w:numId="15" w16cid:durableId="984243009">
    <w:abstractNumId w:val="22"/>
  </w:num>
  <w:num w:numId="16" w16cid:durableId="1222983159">
    <w:abstractNumId w:val="33"/>
  </w:num>
  <w:num w:numId="17" w16cid:durableId="1054502379">
    <w:abstractNumId w:val="36"/>
  </w:num>
  <w:num w:numId="18" w16cid:durableId="850679678">
    <w:abstractNumId w:val="11"/>
  </w:num>
  <w:num w:numId="19" w16cid:durableId="2138210170">
    <w:abstractNumId w:val="1"/>
  </w:num>
  <w:num w:numId="20" w16cid:durableId="627855901">
    <w:abstractNumId w:val="2"/>
  </w:num>
  <w:num w:numId="21" w16cid:durableId="1117873052">
    <w:abstractNumId w:val="20"/>
  </w:num>
  <w:num w:numId="22" w16cid:durableId="561788726">
    <w:abstractNumId w:val="41"/>
  </w:num>
  <w:num w:numId="23" w16cid:durableId="760030829">
    <w:abstractNumId w:val="26"/>
  </w:num>
  <w:num w:numId="24" w16cid:durableId="2067800897">
    <w:abstractNumId w:val="7"/>
  </w:num>
  <w:num w:numId="25" w16cid:durableId="1592740560">
    <w:abstractNumId w:val="27"/>
  </w:num>
  <w:num w:numId="26" w16cid:durableId="98725319">
    <w:abstractNumId w:val="23"/>
  </w:num>
  <w:num w:numId="27" w16cid:durableId="973828931">
    <w:abstractNumId w:val="12"/>
  </w:num>
  <w:num w:numId="28" w16cid:durableId="1453861323">
    <w:abstractNumId w:val="3"/>
  </w:num>
  <w:num w:numId="29" w16cid:durableId="177087091">
    <w:abstractNumId w:val="25"/>
  </w:num>
  <w:num w:numId="30" w16cid:durableId="343482870">
    <w:abstractNumId w:val="10"/>
  </w:num>
  <w:num w:numId="31" w16cid:durableId="953445272">
    <w:abstractNumId w:val="19"/>
  </w:num>
  <w:num w:numId="32" w16cid:durableId="587007170">
    <w:abstractNumId w:val="4"/>
  </w:num>
  <w:num w:numId="33" w16cid:durableId="1050807997">
    <w:abstractNumId w:val="38"/>
  </w:num>
  <w:num w:numId="34" w16cid:durableId="702218922">
    <w:abstractNumId w:val="8"/>
  </w:num>
  <w:num w:numId="35" w16cid:durableId="1783694911">
    <w:abstractNumId w:val="5"/>
  </w:num>
  <w:num w:numId="36" w16cid:durableId="368607100">
    <w:abstractNumId w:val="24"/>
  </w:num>
  <w:num w:numId="37" w16cid:durableId="2080865350">
    <w:abstractNumId w:val="28"/>
  </w:num>
  <w:num w:numId="38" w16cid:durableId="1650593211">
    <w:abstractNumId w:val="35"/>
  </w:num>
  <w:num w:numId="39" w16cid:durableId="46027745">
    <w:abstractNumId w:val="9"/>
  </w:num>
  <w:num w:numId="40" w16cid:durableId="1227954444">
    <w:abstractNumId w:val="6"/>
  </w:num>
  <w:num w:numId="41" w16cid:durableId="1570119543">
    <w:abstractNumId w:val="29"/>
  </w:num>
  <w:num w:numId="42" w16cid:durableId="282083788">
    <w:abstractNumId w:val="37"/>
  </w:num>
  <w:num w:numId="43" w16cid:durableId="668338674">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339"/>
    <w:rsid w:val="0000116B"/>
    <w:rsid w:val="00002064"/>
    <w:rsid w:val="00002BDA"/>
    <w:rsid w:val="00003DBF"/>
    <w:rsid w:val="0000428D"/>
    <w:rsid w:val="0000506A"/>
    <w:rsid w:val="00011BDC"/>
    <w:rsid w:val="000135E1"/>
    <w:rsid w:val="00013B3B"/>
    <w:rsid w:val="00014086"/>
    <w:rsid w:val="00024F57"/>
    <w:rsid w:val="00026B5F"/>
    <w:rsid w:val="00027591"/>
    <w:rsid w:val="000332D0"/>
    <w:rsid w:val="00040AFD"/>
    <w:rsid w:val="00041D3D"/>
    <w:rsid w:val="00042720"/>
    <w:rsid w:val="00043B37"/>
    <w:rsid w:val="0004464D"/>
    <w:rsid w:val="000463FD"/>
    <w:rsid w:val="00051776"/>
    <w:rsid w:val="00052CAB"/>
    <w:rsid w:val="0005385B"/>
    <w:rsid w:val="000555A2"/>
    <w:rsid w:val="00055B9B"/>
    <w:rsid w:val="00056799"/>
    <w:rsid w:val="00056CA7"/>
    <w:rsid w:val="00057177"/>
    <w:rsid w:val="000574A2"/>
    <w:rsid w:val="00060699"/>
    <w:rsid w:val="000616BD"/>
    <w:rsid w:val="00064152"/>
    <w:rsid w:val="000661D5"/>
    <w:rsid w:val="00070B84"/>
    <w:rsid w:val="00070F68"/>
    <w:rsid w:val="0007214F"/>
    <w:rsid w:val="000733A0"/>
    <w:rsid w:val="000774D6"/>
    <w:rsid w:val="00077EB2"/>
    <w:rsid w:val="0008030D"/>
    <w:rsid w:val="00080B1A"/>
    <w:rsid w:val="000827D3"/>
    <w:rsid w:val="00082BC5"/>
    <w:rsid w:val="000866EA"/>
    <w:rsid w:val="00086F6F"/>
    <w:rsid w:val="0008780D"/>
    <w:rsid w:val="0009128A"/>
    <w:rsid w:val="0009441E"/>
    <w:rsid w:val="000959BA"/>
    <w:rsid w:val="000A0EA8"/>
    <w:rsid w:val="000A4EBA"/>
    <w:rsid w:val="000A6140"/>
    <w:rsid w:val="000A6F93"/>
    <w:rsid w:val="000B2670"/>
    <w:rsid w:val="000B6D10"/>
    <w:rsid w:val="000B7968"/>
    <w:rsid w:val="000B7E21"/>
    <w:rsid w:val="000C04C7"/>
    <w:rsid w:val="000C27B7"/>
    <w:rsid w:val="000C2F6D"/>
    <w:rsid w:val="000D0FE5"/>
    <w:rsid w:val="000D496A"/>
    <w:rsid w:val="000F1F9C"/>
    <w:rsid w:val="000F455A"/>
    <w:rsid w:val="000F488E"/>
    <w:rsid w:val="00100E89"/>
    <w:rsid w:val="00101262"/>
    <w:rsid w:val="001043EF"/>
    <w:rsid w:val="00107847"/>
    <w:rsid w:val="00111230"/>
    <w:rsid w:val="00112F8C"/>
    <w:rsid w:val="00115D96"/>
    <w:rsid w:val="00116E1B"/>
    <w:rsid w:val="00116EB3"/>
    <w:rsid w:val="00117FE4"/>
    <w:rsid w:val="001209B5"/>
    <w:rsid w:val="00124067"/>
    <w:rsid w:val="00125A42"/>
    <w:rsid w:val="001301BC"/>
    <w:rsid w:val="00134683"/>
    <w:rsid w:val="00136DD2"/>
    <w:rsid w:val="001403A5"/>
    <w:rsid w:val="001423D2"/>
    <w:rsid w:val="00146C43"/>
    <w:rsid w:val="00147BDF"/>
    <w:rsid w:val="0015211F"/>
    <w:rsid w:val="0015435B"/>
    <w:rsid w:val="00156817"/>
    <w:rsid w:val="0016353A"/>
    <w:rsid w:val="00165595"/>
    <w:rsid w:val="00167F1B"/>
    <w:rsid w:val="001713EC"/>
    <w:rsid w:val="00171D45"/>
    <w:rsid w:val="00171DF5"/>
    <w:rsid w:val="001727F3"/>
    <w:rsid w:val="00173051"/>
    <w:rsid w:val="00176BE4"/>
    <w:rsid w:val="0017719A"/>
    <w:rsid w:val="001774F0"/>
    <w:rsid w:val="00177FDA"/>
    <w:rsid w:val="0018471D"/>
    <w:rsid w:val="00186FB5"/>
    <w:rsid w:val="001916F3"/>
    <w:rsid w:val="001970AE"/>
    <w:rsid w:val="001A5730"/>
    <w:rsid w:val="001B0355"/>
    <w:rsid w:val="001B429D"/>
    <w:rsid w:val="001B63DD"/>
    <w:rsid w:val="001B6456"/>
    <w:rsid w:val="001B69B1"/>
    <w:rsid w:val="001B69DA"/>
    <w:rsid w:val="001B6D15"/>
    <w:rsid w:val="001C1875"/>
    <w:rsid w:val="001C2996"/>
    <w:rsid w:val="001C2B6E"/>
    <w:rsid w:val="001C4A18"/>
    <w:rsid w:val="001C6872"/>
    <w:rsid w:val="001C6F62"/>
    <w:rsid w:val="001D0A98"/>
    <w:rsid w:val="001D29B4"/>
    <w:rsid w:val="001D2C0B"/>
    <w:rsid w:val="001D46FF"/>
    <w:rsid w:val="001D6676"/>
    <w:rsid w:val="001D6869"/>
    <w:rsid w:val="001D7709"/>
    <w:rsid w:val="001D7897"/>
    <w:rsid w:val="001E0832"/>
    <w:rsid w:val="001E3BF9"/>
    <w:rsid w:val="001E44BA"/>
    <w:rsid w:val="001E7138"/>
    <w:rsid w:val="001F1C36"/>
    <w:rsid w:val="001F4DE8"/>
    <w:rsid w:val="001F755B"/>
    <w:rsid w:val="00205FE7"/>
    <w:rsid w:val="0020670A"/>
    <w:rsid w:val="0020698E"/>
    <w:rsid w:val="0021026E"/>
    <w:rsid w:val="0021197F"/>
    <w:rsid w:val="002136EE"/>
    <w:rsid w:val="00213ACD"/>
    <w:rsid w:val="00215A9F"/>
    <w:rsid w:val="0021753F"/>
    <w:rsid w:val="00221F0C"/>
    <w:rsid w:val="002230E0"/>
    <w:rsid w:val="00224756"/>
    <w:rsid w:val="00225A42"/>
    <w:rsid w:val="00225F61"/>
    <w:rsid w:val="00226CD1"/>
    <w:rsid w:val="00231AB1"/>
    <w:rsid w:val="002334AC"/>
    <w:rsid w:val="00233A60"/>
    <w:rsid w:val="002349BD"/>
    <w:rsid w:val="00234FD9"/>
    <w:rsid w:val="002353A1"/>
    <w:rsid w:val="0023541B"/>
    <w:rsid w:val="00235B40"/>
    <w:rsid w:val="0024364F"/>
    <w:rsid w:val="0024724F"/>
    <w:rsid w:val="0024732A"/>
    <w:rsid w:val="00253738"/>
    <w:rsid w:val="00255225"/>
    <w:rsid w:val="00256213"/>
    <w:rsid w:val="00257569"/>
    <w:rsid w:val="00257B4A"/>
    <w:rsid w:val="00262699"/>
    <w:rsid w:val="00262FEB"/>
    <w:rsid w:val="00264451"/>
    <w:rsid w:val="00266E5A"/>
    <w:rsid w:val="00267043"/>
    <w:rsid w:val="00273101"/>
    <w:rsid w:val="002737BF"/>
    <w:rsid w:val="00275A6B"/>
    <w:rsid w:val="00281C1C"/>
    <w:rsid w:val="002839A6"/>
    <w:rsid w:val="00283A96"/>
    <w:rsid w:val="00285BDE"/>
    <w:rsid w:val="00286535"/>
    <w:rsid w:val="00286C21"/>
    <w:rsid w:val="002934C2"/>
    <w:rsid w:val="00296FCE"/>
    <w:rsid w:val="00297634"/>
    <w:rsid w:val="00297DC9"/>
    <w:rsid w:val="002A09A3"/>
    <w:rsid w:val="002A11C3"/>
    <w:rsid w:val="002A578E"/>
    <w:rsid w:val="002A6E58"/>
    <w:rsid w:val="002B1F9F"/>
    <w:rsid w:val="002B1FC9"/>
    <w:rsid w:val="002B2174"/>
    <w:rsid w:val="002B2410"/>
    <w:rsid w:val="002B5531"/>
    <w:rsid w:val="002B5F78"/>
    <w:rsid w:val="002C001D"/>
    <w:rsid w:val="002C03CD"/>
    <w:rsid w:val="002C1715"/>
    <w:rsid w:val="002C1DB1"/>
    <w:rsid w:val="002C2C0E"/>
    <w:rsid w:val="002C4F10"/>
    <w:rsid w:val="002C575D"/>
    <w:rsid w:val="002C6643"/>
    <w:rsid w:val="002C7884"/>
    <w:rsid w:val="002D019B"/>
    <w:rsid w:val="002D0345"/>
    <w:rsid w:val="002D077B"/>
    <w:rsid w:val="002D3AB3"/>
    <w:rsid w:val="002E1B7D"/>
    <w:rsid w:val="002E50B8"/>
    <w:rsid w:val="002E7C73"/>
    <w:rsid w:val="002F0968"/>
    <w:rsid w:val="002F3AFA"/>
    <w:rsid w:val="002F4D7D"/>
    <w:rsid w:val="002F649D"/>
    <w:rsid w:val="002F7824"/>
    <w:rsid w:val="00304278"/>
    <w:rsid w:val="0031070E"/>
    <w:rsid w:val="00313331"/>
    <w:rsid w:val="00313C21"/>
    <w:rsid w:val="00314983"/>
    <w:rsid w:val="00315F76"/>
    <w:rsid w:val="003167F4"/>
    <w:rsid w:val="00316BD8"/>
    <w:rsid w:val="0031794D"/>
    <w:rsid w:val="00322511"/>
    <w:rsid w:val="00322748"/>
    <w:rsid w:val="00322EF6"/>
    <w:rsid w:val="00325362"/>
    <w:rsid w:val="00326190"/>
    <w:rsid w:val="00326CB0"/>
    <w:rsid w:val="003271F8"/>
    <w:rsid w:val="00330451"/>
    <w:rsid w:val="00331CEF"/>
    <w:rsid w:val="0033522F"/>
    <w:rsid w:val="00335E2C"/>
    <w:rsid w:val="00336BC4"/>
    <w:rsid w:val="0033707C"/>
    <w:rsid w:val="00341A20"/>
    <w:rsid w:val="00341B31"/>
    <w:rsid w:val="0034368A"/>
    <w:rsid w:val="00361926"/>
    <w:rsid w:val="003629FE"/>
    <w:rsid w:val="003649F7"/>
    <w:rsid w:val="00364F97"/>
    <w:rsid w:val="00366E52"/>
    <w:rsid w:val="003704B1"/>
    <w:rsid w:val="0037075C"/>
    <w:rsid w:val="00370B74"/>
    <w:rsid w:val="00376748"/>
    <w:rsid w:val="00377261"/>
    <w:rsid w:val="003773C8"/>
    <w:rsid w:val="00377AA1"/>
    <w:rsid w:val="003814C8"/>
    <w:rsid w:val="00382118"/>
    <w:rsid w:val="00383660"/>
    <w:rsid w:val="003837B6"/>
    <w:rsid w:val="003838FE"/>
    <w:rsid w:val="0038711D"/>
    <w:rsid w:val="00391DE8"/>
    <w:rsid w:val="00392570"/>
    <w:rsid w:val="00395F91"/>
    <w:rsid w:val="00396265"/>
    <w:rsid w:val="0039762B"/>
    <w:rsid w:val="003A0294"/>
    <w:rsid w:val="003A13F5"/>
    <w:rsid w:val="003A3C60"/>
    <w:rsid w:val="003A43AA"/>
    <w:rsid w:val="003A4487"/>
    <w:rsid w:val="003A5107"/>
    <w:rsid w:val="003A5646"/>
    <w:rsid w:val="003A65F0"/>
    <w:rsid w:val="003A694F"/>
    <w:rsid w:val="003A7063"/>
    <w:rsid w:val="003B0CFF"/>
    <w:rsid w:val="003B1543"/>
    <w:rsid w:val="003B2675"/>
    <w:rsid w:val="003B37FF"/>
    <w:rsid w:val="003B6D81"/>
    <w:rsid w:val="003B72CB"/>
    <w:rsid w:val="003B7634"/>
    <w:rsid w:val="003C0DFF"/>
    <w:rsid w:val="003C2AE0"/>
    <w:rsid w:val="003C6CF2"/>
    <w:rsid w:val="003D167B"/>
    <w:rsid w:val="003D21DD"/>
    <w:rsid w:val="003D48EE"/>
    <w:rsid w:val="003D507C"/>
    <w:rsid w:val="003D5349"/>
    <w:rsid w:val="003D726D"/>
    <w:rsid w:val="003E150E"/>
    <w:rsid w:val="003E33EA"/>
    <w:rsid w:val="003E3FD3"/>
    <w:rsid w:val="003E41D6"/>
    <w:rsid w:val="003E4B2C"/>
    <w:rsid w:val="003E565E"/>
    <w:rsid w:val="003E7DAA"/>
    <w:rsid w:val="003F0714"/>
    <w:rsid w:val="003F4583"/>
    <w:rsid w:val="003F5711"/>
    <w:rsid w:val="003F59E5"/>
    <w:rsid w:val="003F7566"/>
    <w:rsid w:val="0040082D"/>
    <w:rsid w:val="004016EB"/>
    <w:rsid w:val="00401A62"/>
    <w:rsid w:val="00401E9E"/>
    <w:rsid w:val="00402187"/>
    <w:rsid w:val="00404153"/>
    <w:rsid w:val="00405F8E"/>
    <w:rsid w:val="00410EDD"/>
    <w:rsid w:val="00416B9F"/>
    <w:rsid w:val="00416DCC"/>
    <w:rsid w:val="004179B3"/>
    <w:rsid w:val="004206BB"/>
    <w:rsid w:val="0042382A"/>
    <w:rsid w:val="00423911"/>
    <w:rsid w:val="004300E1"/>
    <w:rsid w:val="004335D4"/>
    <w:rsid w:val="004420D7"/>
    <w:rsid w:val="00444219"/>
    <w:rsid w:val="00447108"/>
    <w:rsid w:val="00447216"/>
    <w:rsid w:val="00447535"/>
    <w:rsid w:val="004478C8"/>
    <w:rsid w:val="00450229"/>
    <w:rsid w:val="004524D0"/>
    <w:rsid w:val="00454219"/>
    <w:rsid w:val="00454742"/>
    <w:rsid w:val="00457934"/>
    <w:rsid w:val="00463BB6"/>
    <w:rsid w:val="00463C50"/>
    <w:rsid w:val="004642FD"/>
    <w:rsid w:val="00465B47"/>
    <w:rsid w:val="00470313"/>
    <w:rsid w:val="004710C8"/>
    <w:rsid w:val="004740A6"/>
    <w:rsid w:val="00475844"/>
    <w:rsid w:val="00481199"/>
    <w:rsid w:val="00481A40"/>
    <w:rsid w:val="00490C75"/>
    <w:rsid w:val="004919FB"/>
    <w:rsid w:val="00492282"/>
    <w:rsid w:val="00494C91"/>
    <w:rsid w:val="004958FC"/>
    <w:rsid w:val="00497C7B"/>
    <w:rsid w:val="004A05F1"/>
    <w:rsid w:val="004A0AD6"/>
    <w:rsid w:val="004A0FEE"/>
    <w:rsid w:val="004A6D38"/>
    <w:rsid w:val="004B0294"/>
    <w:rsid w:val="004B14BD"/>
    <w:rsid w:val="004B19FD"/>
    <w:rsid w:val="004B2338"/>
    <w:rsid w:val="004B27DD"/>
    <w:rsid w:val="004B2D9E"/>
    <w:rsid w:val="004B4F15"/>
    <w:rsid w:val="004B7F09"/>
    <w:rsid w:val="004C1A12"/>
    <w:rsid w:val="004C3A74"/>
    <w:rsid w:val="004C50B0"/>
    <w:rsid w:val="004C53DE"/>
    <w:rsid w:val="004C595B"/>
    <w:rsid w:val="004C5E8A"/>
    <w:rsid w:val="004C6438"/>
    <w:rsid w:val="004C7D65"/>
    <w:rsid w:val="004D1AF5"/>
    <w:rsid w:val="004D21D3"/>
    <w:rsid w:val="004D45C1"/>
    <w:rsid w:val="004D7789"/>
    <w:rsid w:val="004E39DE"/>
    <w:rsid w:val="004E5D48"/>
    <w:rsid w:val="004E6BC3"/>
    <w:rsid w:val="004E6D3A"/>
    <w:rsid w:val="004E7763"/>
    <w:rsid w:val="004E7D75"/>
    <w:rsid w:val="004F002A"/>
    <w:rsid w:val="004F3C62"/>
    <w:rsid w:val="004F5B8B"/>
    <w:rsid w:val="004F7226"/>
    <w:rsid w:val="004F7D9C"/>
    <w:rsid w:val="004F7DC0"/>
    <w:rsid w:val="00500C5C"/>
    <w:rsid w:val="005013A1"/>
    <w:rsid w:val="005014F4"/>
    <w:rsid w:val="0050257D"/>
    <w:rsid w:val="00502BEA"/>
    <w:rsid w:val="00503F8B"/>
    <w:rsid w:val="00505051"/>
    <w:rsid w:val="005079DD"/>
    <w:rsid w:val="005106AF"/>
    <w:rsid w:val="00512B11"/>
    <w:rsid w:val="00514D15"/>
    <w:rsid w:val="00515244"/>
    <w:rsid w:val="00516B37"/>
    <w:rsid w:val="0052391A"/>
    <w:rsid w:val="0052505C"/>
    <w:rsid w:val="00531EB6"/>
    <w:rsid w:val="0053284B"/>
    <w:rsid w:val="00532F67"/>
    <w:rsid w:val="00534E04"/>
    <w:rsid w:val="00536093"/>
    <w:rsid w:val="0053751C"/>
    <w:rsid w:val="00541FB2"/>
    <w:rsid w:val="00543D7D"/>
    <w:rsid w:val="00543DC4"/>
    <w:rsid w:val="005452A6"/>
    <w:rsid w:val="00545906"/>
    <w:rsid w:val="00546166"/>
    <w:rsid w:val="00551868"/>
    <w:rsid w:val="00552C2F"/>
    <w:rsid w:val="00561350"/>
    <w:rsid w:val="00561710"/>
    <w:rsid w:val="00565375"/>
    <w:rsid w:val="00567BF4"/>
    <w:rsid w:val="0057171F"/>
    <w:rsid w:val="00572989"/>
    <w:rsid w:val="005729E6"/>
    <w:rsid w:val="0057313C"/>
    <w:rsid w:val="00573FCD"/>
    <w:rsid w:val="00574ADD"/>
    <w:rsid w:val="00575427"/>
    <w:rsid w:val="00575B55"/>
    <w:rsid w:val="005767FD"/>
    <w:rsid w:val="00580D2E"/>
    <w:rsid w:val="00581BF9"/>
    <w:rsid w:val="0058293C"/>
    <w:rsid w:val="005852F9"/>
    <w:rsid w:val="00585DDF"/>
    <w:rsid w:val="0058637B"/>
    <w:rsid w:val="005905B3"/>
    <w:rsid w:val="00591649"/>
    <w:rsid w:val="005921EB"/>
    <w:rsid w:val="00592E6D"/>
    <w:rsid w:val="0059332B"/>
    <w:rsid w:val="00596138"/>
    <w:rsid w:val="005971B1"/>
    <w:rsid w:val="005A1073"/>
    <w:rsid w:val="005A1262"/>
    <w:rsid w:val="005A385E"/>
    <w:rsid w:val="005A59A1"/>
    <w:rsid w:val="005A73B3"/>
    <w:rsid w:val="005B280B"/>
    <w:rsid w:val="005B3120"/>
    <w:rsid w:val="005B37DB"/>
    <w:rsid w:val="005B531B"/>
    <w:rsid w:val="005B5FB7"/>
    <w:rsid w:val="005C188B"/>
    <w:rsid w:val="005C22B4"/>
    <w:rsid w:val="005C22CF"/>
    <w:rsid w:val="005C22FE"/>
    <w:rsid w:val="005C54C5"/>
    <w:rsid w:val="005C54E7"/>
    <w:rsid w:val="005C7E81"/>
    <w:rsid w:val="005C7F1A"/>
    <w:rsid w:val="005D0E57"/>
    <w:rsid w:val="005D2583"/>
    <w:rsid w:val="005D42CC"/>
    <w:rsid w:val="005D505D"/>
    <w:rsid w:val="005D63B1"/>
    <w:rsid w:val="005E1315"/>
    <w:rsid w:val="005E2220"/>
    <w:rsid w:val="005E295E"/>
    <w:rsid w:val="005E392C"/>
    <w:rsid w:val="005F11C1"/>
    <w:rsid w:val="005F2D04"/>
    <w:rsid w:val="005F337D"/>
    <w:rsid w:val="00603624"/>
    <w:rsid w:val="00604A5F"/>
    <w:rsid w:val="00605DB3"/>
    <w:rsid w:val="00607C2D"/>
    <w:rsid w:val="006100EE"/>
    <w:rsid w:val="0061161D"/>
    <w:rsid w:val="006118C5"/>
    <w:rsid w:val="00611A9A"/>
    <w:rsid w:val="00612644"/>
    <w:rsid w:val="006157DE"/>
    <w:rsid w:val="00615B7F"/>
    <w:rsid w:val="00617537"/>
    <w:rsid w:val="00620D66"/>
    <w:rsid w:val="006248C3"/>
    <w:rsid w:val="00624BDE"/>
    <w:rsid w:val="00627A35"/>
    <w:rsid w:val="00630A66"/>
    <w:rsid w:val="00631831"/>
    <w:rsid w:val="006319B8"/>
    <w:rsid w:val="006347CB"/>
    <w:rsid w:val="0063697F"/>
    <w:rsid w:val="00640E33"/>
    <w:rsid w:val="006434AE"/>
    <w:rsid w:val="00643F8F"/>
    <w:rsid w:val="006443B5"/>
    <w:rsid w:val="00647724"/>
    <w:rsid w:val="0064778D"/>
    <w:rsid w:val="0065369B"/>
    <w:rsid w:val="006543E7"/>
    <w:rsid w:val="006575A1"/>
    <w:rsid w:val="0066143A"/>
    <w:rsid w:val="00663E56"/>
    <w:rsid w:val="006644BF"/>
    <w:rsid w:val="00667BC6"/>
    <w:rsid w:val="00667CC8"/>
    <w:rsid w:val="00671869"/>
    <w:rsid w:val="00673C54"/>
    <w:rsid w:val="00675326"/>
    <w:rsid w:val="006814E2"/>
    <w:rsid w:val="00684269"/>
    <w:rsid w:val="0068535A"/>
    <w:rsid w:val="0069092C"/>
    <w:rsid w:val="006A027B"/>
    <w:rsid w:val="006A1A7F"/>
    <w:rsid w:val="006A1D65"/>
    <w:rsid w:val="006A3DCC"/>
    <w:rsid w:val="006A40C5"/>
    <w:rsid w:val="006A5504"/>
    <w:rsid w:val="006A6C7D"/>
    <w:rsid w:val="006B0841"/>
    <w:rsid w:val="006B226E"/>
    <w:rsid w:val="006B342A"/>
    <w:rsid w:val="006B7621"/>
    <w:rsid w:val="006B779B"/>
    <w:rsid w:val="006C0B6D"/>
    <w:rsid w:val="006C1AED"/>
    <w:rsid w:val="006C1F8B"/>
    <w:rsid w:val="006C2949"/>
    <w:rsid w:val="006C5F22"/>
    <w:rsid w:val="006C6427"/>
    <w:rsid w:val="006C745F"/>
    <w:rsid w:val="006D4262"/>
    <w:rsid w:val="006D6634"/>
    <w:rsid w:val="006D67F4"/>
    <w:rsid w:val="006D7425"/>
    <w:rsid w:val="006D7E2E"/>
    <w:rsid w:val="006E0EFE"/>
    <w:rsid w:val="006E10FC"/>
    <w:rsid w:val="006E19FD"/>
    <w:rsid w:val="006E2B11"/>
    <w:rsid w:val="006E566F"/>
    <w:rsid w:val="006F4702"/>
    <w:rsid w:val="006F682B"/>
    <w:rsid w:val="007035BC"/>
    <w:rsid w:val="00703E47"/>
    <w:rsid w:val="00704E87"/>
    <w:rsid w:val="007055C5"/>
    <w:rsid w:val="007078E9"/>
    <w:rsid w:val="007121E0"/>
    <w:rsid w:val="00712273"/>
    <w:rsid w:val="00714CA2"/>
    <w:rsid w:val="00716E6E"/>
    <w:rsid w:val="00717059"/>
    <w:rsid w:val="00717DE8"/>
    <w:rsid w:val="007200B9"/>
    <w:rsid w:val="0072138F"/>
    <w:rsid w:val="00721563"/>
    <w:rsid w:val="00724519"/>
    <w:rsid w:val="007248EC"/>
    <w:rsid w:val="0072610E"/>
    <w:rsid w:val="007268F8"/>
    <w:rsid w:val="007272C4"/>
    <w:rsid w:val="00730D3C"/>
    <w:rsid w:val="00731985"/>
    <w:rsid w:val="00733C72"/>
    <w:rsid w:val="00733CE1"/>
    <w:rsid w:val="007364C5"/>
    <w:rsid w:val="00741C1E"/>
    <w:rsid w:val="00744813"/>
    <w:rsid w:val="00746559"/>
    <w:rsid w:val="00746B86"/>
    <w:rsid w:val="00750844"/>
    <w:rsid w:val="007508A3"/>
    <w:rsid w:val="00750DE1"/>
    <w:rsid w:val="00752EFA"/>
    <w:rsid w:val="0075328A"/>
    <w:rsid w:val="007575B2"/>
    <w:rsid w:val="00761DBC"/>
    <w:rsid w:val="00762B5C"/>
    <w:rsid w:val="007633F8"/>
    <w:rsid w:val="00766476"/>
    <w:rsid w:val="00766A24"/>
    <w:rsid w:val="007676DA"/>
    <w:rsid w:val="007746E5"/>
    <w:rsid w:val="00775AB5"/>
    <w:rsid w:val="00777AB5"/>
    <w:rsid w:val="00781789"/>
    <w:rsid w:val="0078483A"/>
    <w:rsid w:val="00786B3D"/>
    <w:rsid w:val="00791FFA"/>
    <w:rsid w:val="00792548"/>
    <w:rsid w:val="00794CEA"/>
    <w:rsid w:val="0079659E"/>
    <w:rsid w:val="007969A4"/>
    <w:rsid w:val="00797108"/>
    <w:rsid w:val="007A5D09"/>
    <w:rsid w:val="007B0509"/>
    <w:rsid w:val="007B12E7"/>
    <w:rsid w:val="007B170D"/>
    <w:rsid w:val="007B177A"/>
    <w:rsid w:val="007B22C0"/>
    <w:rsid w:val="007B27C6"/>
    <w:rsid w:val="007B2E46"/>
    <w:rsid w:val="007B3D7E"/>
    <w:rsid w:val="007B3E00"/>
    <w:rsid w:val="007B3FC0"/>
    <w:rsid w:val="007B4610"/>
    <w:rsid w:val="007B4FAE"/>
    <w:rsid w:val="007B5BC2"/>
    <w:rsid w:val="007B67E5"/>
    <w:rsid w:val="007B6B1E"/>
    <w:rsid w:val="007C305C"/>
    <w:rsid w:val="007C49F8"/>
    <w:rsid w:val="007D3BE1"/>
    <w:rsid w:val="007D427B"/>
    <w:rsid w:val="007F1304"/>
    <w:rsid w:val="007F2B0F"/>
    <w:rsid w:val="00800CF3"/>
    <w:rsid w:val="00801CAA"/>
    <w:rsid w:val="00802201"/>
    <w:rsid w:val="00802465"/>
    <w:rsid w:val="008030AB"/>
    <w:rsid w:val="008030C0"/>
    <w:rsid w:val="00804BFD"/>
    <w:rsid w:val="00804D6F"/>
    <w:rsid w:val="008101A7"/>
    <w:rsid w:val="008107FE"/>
    <w:rsid w:val="00812DDC"/>
    <w:rsid w:val="00816D8F"/>
    <w:rsid w:val="00820AED"/>
    <w:rsid w:val="008214BE"/>
    <w:rsid w:val="00822B89"/>
    <w:rsid w:val="00827C2F"/>
    <w:rsid w:val="008338FB"/>
    <w:rsid w:val="00837C4A"/>
    <w:rsid w:val="008400F0"/>
    <w:rsid w:val="00840499"/>
    <w:rsid w:val="00840EC2"/>
    <w:rsid w:val="00840FAF"/>
    <w:rsid w:val="00841D45"/>
    <w:rsid w:val="00842488"/>
    <w:rsid w:val="00842BD4"/>
    <w:rsid w:val="008441AF"/>
    <w:rsid w:val="00846CBB"/>
    <w:rsid w:val="00852609"/>
    <w:rsid w:val="00853CC1"/>
    <w:rsid w:val="00860D87"/>
    <w:rsid w:val="0086106F"/>
    <w:rsid w:val="00866115"/>
    <w:rsid w:val="00866C64"/>
    <w:rsid w:val="0086780A"/>
    <w:rsid w:val="008701A6"/>
    <w:rsid w:val="00875F89"/>
    <w:rsid w:val="008761A1"/>
    <w:rsid w:val="00877F46"/>
    <w:rsid w:val="00885346"/>
    <w:rsid w:val="00885936"/>
    <w:rsid w:val="00885B63"/>
    <w:rsid w:val="0088645D"/>
    <w:rsid w:val="008869AD"/>
    <w:rsid w:val="00890050"/>
    <w:rsid w:val="00891D1A"/>
    <w:rsid w:val="00894362"/>
    <w:rsid w:val="008A02B4"/>
    <w:rsid w:val="008A2BA3"/>
    <w:rsid w:val="008B3D64"/>
    <w:rsid w:val="008B6D78"/>
    <w:rsid w:val="008B6DE7"/>
    <w:rsid w:val="008C311B"/>
    <w:rsid w:val="008C5223"/>
    <w:rsid w:val="008D00DE"/>
    <w:rsid w:val="008D0387"/>
    <w:rsid w:val="008D244C"/>
    <w:rsid w:val="008D4E4F"/>
    <w:rsid w:val="008D6918"/>
    <w:rsid w:val="008E2231"/>
    <w:rsid w:val="008E2580"/>
    <w:rsid w:val="008E4118"/>
    <w:rsid w:val="008E6EF3"/>
    <w:rsid w:val="008F175F"/>
    <w:rsid w:val="008F5BBE"/>
    <w:rsid w:val="008F67F2"/>
    <w:rsid w:val="00900DFC"/>
    <w:rsid w:val="009028AB"/>
    <w:rsid w:val="00902F9A"/>
    <w:rsid w:val="0090348D"/>
    <w:rsid w:val="0090788B"/>
    <w:rsid w:val="00907BC6"/>
    <w:rsid w:val="0091188A"/>
    <w:rsid w:val="00913BEF"/>
    <w:rsid w:val="00914783"/>
    <w:rsid w:val="0091627D"/>
    <w:rsid w:val="00921D5C"/>
    <w:rsid w:val="00921EEE"/>
    <w:rsid w:val="00925CA8"/>
    <w:rsid w:val="00927302"/>
    <w:rsid w:val="00927D79"/>
    <w:rsid w:val="00930097"/>
    <w:rsid w:val="00930D0D"/>
    <w:rsid w:val="00931298"/>
    <w:rsid w:val="00932A52"/>
    <w:rsid w:val="009336F5"/>
    <w:rsid w:val="00935A2A"/>
    <w:rsid w:val="00941B1D"/>
    <w:rsid w:val="00943EAF"/>
    <w:rsid w:val="009443B2"/>
    <w:rsid w:val="00945214"/>
    <w:rsid w:val="00951D96"/>
    <w:rsid w:val="0095416D"/>
    <w:rsid w:val="00954B67"/>
    <w:rsid w:val="00960322"/>
    <w:rsid w:val="00962808"/>
    <w:rsid w:val="00964480"/>
    <w:rsid w:val="0097469E"/>
    <w:rsid w:val="009770D4"/>
    <w:rsid w:val="009772C7"/>
    <w:rsid w:val="009773C2"/>
    <w:rsid w:val="0097789E"/>
    <w:rsid w:val="00977DD6"/>
    <w:rsid w:val="00982F2E"/>
    <w:rsid w:val="00983DF2"/>
    <w:rsid w:val="009857EA"/>
    <w:rsid w:val="00985D2F"/>
    <w:rsid w:val="00985F92"/>
    <w:rsid w:val="00986BED"/>
    <w:rsid w:val="009937AF"/>
    <w:rsid w:val="0099561D"/>
    <w:rsid w:val="009957E8"/>
    <w:rsid w:val="00997293"/>
    <w:rsid w:val="009979FD"/>
    <w:rsid w:val="009A1C0B"/>
    <w:rsid w:val="009A4A8C"/>
    <w:rsid w:val="009A61AC"/>
    <w:rsid w:val="009A70CF"/>
    <w:rsid w:val="009A7B0B"/>
    <w:rsid w:val="009A7B37"/>
    <w:rsid w:val="009B1A33"/>
    <w:rsid w:val="009B2234"/>
    <w:rsid w:val="009B25A4"/>
    <w:rsid w:val="009B57E5"/>
    <w:rsid w:val="009B5E42"/>
    <w:rsid w:val="009C1161"/>
    <w:rsid w:val="009C1E15"/>
    <w:rsid w:val="009C3DCC"/>
    <w:rsid w:val="009C49D9"/>
    <w:rsid w:val="009D0B8A"/>
    <w:rsid w:val="009D27B7"/>
    <w:rsid w:val="009D4594"/>
    <w:rsid w:val="009D475D"/>
    <w:rsid w:val="009D7644"/>
    <w:rsid w:val="009E2C36"/>
    <w:rsid w:val="009E6F80"/>
    <w:rsid w:val="009F4353"/>
    <w:rsid w:val="009F46CD"/>
    <w:rsid w:val="009F4E48"/>
    <w:rsid w:val="009F5408"/>
    <w:rsid w:val="009F544B"/>
    <w:rsid w:val="009F5937"/>
    <w:rsid w:val="009F64D6"/>
    <w:rsid w:val="009F6878"/>
    <w:rsid w:val="009F6D32"/>
    <w:rsid w:val="009F7759"/>
    <w:rsid w:val="00A07C00"/>
    <w:rsid w:val="00A103BC"/>
    <w:rsid w:val="00A114F1"/>
    <w:rsid w:val="00A13920"/>
    <w:rsid w:val="00A13DD7"/>
    <w:rsid w:val="00A14489"/>
    <w:rsid w:val="00A16EDF"/>
    <w:rsid w:val="00A22B81"/>
    <w:rsid w:val="00A24927"/>
    <w:rsid w:val="00A25DDE"/>
    <w:rsid w:val="00A31413"/>
    <w:rsid w:val="00A3639F"/>
    <w:rsid w:val="00A40696"/>
    <w:rsid w:val="00A40A10"/>
    <w:rsid w:val="00A41482"/>
    <w:rsid w:val="00A42C20"/>
    <w:rsid w:val="00A4373C"/>
    <w:rsid w:val="00A4672C"/>
    <w:rsid w:val="00A46A86"/>
    <w:rsid w:val="00A5088C"/>
    <w:rsid w:val="00A514C8"/>
    <w:rsid w:val="00A53686"/>
    <w:rsid w:val="00A546B9"/>
    <w:rsid w:val="00A55120"/>
    <w:rsid w:val="00A57291"/>
    <w:rsid w:val="00A57F9F"/>
    <w:rsid w:val="00A606EE"/>
    <w:rsid w:val="00A61B39"/>
    <w:rsid w:val="00A6234C"/>
    <w:rsid w:val="00A62372"/>
    <w:rsid w:val="00A7028D"/>
    <w:rsid w:val="00A7040C"/>
    <w:rsid w:val="00A71C30"/>
    <w:rsid w:val="00A7261F"/>
    <w:rsid w:val="00A800C6"/>
    <w:rsid w:val="00A83524"/>
    <w:rsid w:val="00A854E2"/>
    <w:rsid w:val="00A87C92"/>
    <w:rsid w:val="00A91E7D"/>
    <w:rsid w:val="00A94194"/>
    <w:rsid w:val="00A95DEA"/>
    <w:rsid w:val="00A966D3"/>
    <w:rsid w:val="00AA1930"/>
    <w:rsid w:val="00AA3ACF"/>
    <w:rsid w:val="00AB0B8D"/>
    <w:rsid w:val="00AB3967"/>
    <w:rsid w:val="00AB4962"/>
    <w:rsid w:val="00AB73FE"/>
    <w:rsid w:val="00AB7E76"/>
    <w:rsid w:val="00AC3CC2"/>
    <w:rsid w:val="00AC5B10"/>
    <w:rsid w:val="00AD05F7"/>
    <w:rsid w:val="00AD1612"/>
    <w:rsid w:val="00AD231E"/>
    <w:rsid w:val="00AD2D98"/>
    <w:rsid w:val="00AE4D9D"/>
    <w:rsid w:val="00AE52E4"/>
    <w:rsid w:val="00AE75A1"/>
    <w:rsid w:val="00AE7F02"/>
    <w:rsid w:val="00AF0777"/>
    <w:rsid w:val="00AF0F6D"/>
    <w:rsid w:val="00AF12B7"/>
    <w:rsid w:val="00AF1DA3"/>
    <w:rsid w:val="00AF5BA7"/>
    <w:rsid w:val="00AF6761"/>
    <w:rsid w:val="00B010FC"/>
    <w:rsid w:val="00B02DFF"/>
    <w:rsid w:val="00B03694"/>
    <w:rsid w:val="00B0395F"/>
    <w:rsid w:val="00B043E4"/>
    <w:rsid w:val="00B0728C"/>
    <w:rsid w:val="00B100E7"/>
    <w:rsid w:val="00B12928"/>
    <w:rsid w:val="00B12A3A"/>
    <w:rsid w:val="00B150C1"/>
    <w:rsid w:val="00B157AF"/>
    <w:rsid w:val="00B17496"/>
    <w:rsid w:val="00B21D1E"/>
    <w:rsid w:val="00B24151"/>
    <w:rsid w:val="00B27EFA"/>
    <w:rsid w:val="00B304D5"/>
    <w:rsid w:val="00B30AE0"/>
    <w:rsid w:val="00B313CD"/>
    <w:rsid w:val="00B3158C"/>
    <w:rsid w:val="00B33002"/>
    <w:rsid w:val="00B34507"/>
    <w:rsid w:val="00B36705"/>
    <w:rsid w:val="00B412C4"/>
    <w:rsid w:val="00B41BFC"/>
    <w:rsid w:val="00B424F3"/>
    <w:rsid w:val="00B43BCB"/>
    <w:rsid w:val="00B44C47"/>
    <w:rsid w:val="00B455CF"/>
    <w:rsid w:val="00B458EE"/>
    <w:rsid w:val="00B46922"/>
    <w:rsid w:val="00B46ED9"/>
    <w:rsid w:val="00B52B14"/>
    <w:rsid w:val="00B54FA5"/>
    <w:rsid w:val="00B56C4D"/>
    <w:rsid w:val="00B579E7"/>
    <w:rsid w:val="00B57A88"/>
    <w:rsid w:val="00B605DC"/>
    <w:rsid w:val="00B60F0A"/>
    <w:rsid w:val="00B60F29"/>
    <w:rsid w:val="00B6114D"/>
    <w:rsid w:val="00B615C4"/>
    <w:rsid w:val="00B62B47"/>
    <w:rsid w:val="00B63289"/>
    <w:rsid w:val="00B63A3A"/>
    <w:rsid w:val="00B65724"/>
    <w:rsid w:val="00B67F1B"/>
    <w:rsid w:val="00B71630"/>
    <w:rsid w:val="00B74776"/>
    <w:rsid w:val="00B7526F"/>
    <w:rsid w:val="00B812A7"/>
    <w:rsid w:val="00B8143E"/>
    <w:rsid w:val="00B81B39"/>
    <w:rsid w:val="00B82070"/>
    <w:rsid w:val="00B86D8A"/>
    <w:rsid w:val="00B92634"/>
    <w:rsid w:val="00B93D91"/>
    <w:rsid w:val="00B95D6D"/>
    <w:rsid w:val="00B97F25"/>
    <w:rsid w:val="00BA1444"/>
    <w:rsid w:val="00BA1E63"/>
    <w:rsid w:val="00BA3638"/>
    <w:rsid w:val="00BA4A16"/>
    <w:rsid w:val="00BA6E66"/>
    <w:rsid w:val="00BB0FE6"/>
    <w:rsid w:val="00BB2974"/>
    <w:rsid w:val="00BC0371"/>
    <w:rsid w:val="00BC12A2"/>
    <w:rsid w:val="00BC2190"/>
    <w:rsid w:val="00BC2E90"/>
    <w:rsid w:val="00BC6DDE"/>
    <w:rsid w:val="00BD06D4"/>
    <w:rsid w:val="00BD110D"/>
    <w:rsid w:val="00BD1538"/>
    <w:rsid w:val="00BD2BC9"/>
    <w:rsid w:val="00BD2F48"/>
    <w:rsid w:val="00BD3A8F"/>
    <w:rsid w:val="00BE14C8"/>
    <w:rsid w:val="00BE3126"/>
    <w:rsid w:val="00BE394D"/>
    <w:rsid w:val="00BE57B4"/>
    <w:rsid w:val="00BE5D4F"/>
    <w:rsid w:val="00BF0F8C"/>
    <w:rsid w:val="00BF7CC4"/>
    <w:rsid w:val="00C033A4"/>
    <w:rsid w:val="00C05C15"/>
    <w:rsid w:val="00C06327"/>
    <w:rsid w:val="00C11B8C"/>
    <w:rsid w:val="00C12AEE"/>
    <w:rsid w:val="00C13035"/>
    <w:rsid w:val="00C1541D"/>
    <w:rsid w:val="00C158B8"/>
    <w:rsid w:val="00C24098"/>
    <w:rsid w:val="00C260D0"/>
    <w:rsid w:val="00C365D0"/>
    <w:rsid w:val="00C36AE1"/>
    <w:rsid w:val="00C40315"/>
    <w:rsid w:val="00C446C2"/>
    <w:rsid w:val="00C4598C"/>
    <w:rsid w:val="00C53B57"/>
    <w:rsid w:val="00C55141"/>
    <w:rsid w:val="00C5586F"/>
    <w:rsid w:val="00C638D7"/>
    <w:rsid w:val="00C64BC3"/>
    <w:rsid w:val="00C65398"/>
    <w:rsid w:val="00C65F7E"/>
    <w:rsid w:val="00C66E8A"/>
    <w:rsid w:val="00C70234"/>
    <w:rsid w:val="00C756D6"/>
    <w:rsid w:val="00C77CB9"/>
    <w:rsid w:val="00C80F26"/>
    <w:rsid w:val="00C8176C"/>
    <w:rsid w:val="00C8357D"/>
    <w:rsid w:val="00C83B96"/>
    <w:rsid w:val="00C92029"/>
    <w:rsid w:val="00C94740"/>
    <w:rsid w:val="00C9479B"/>
    <w:rsid w:val="00C94A8F"/>
    <w:rsid w:val="00C969AA"/>
    <w:rsid w:val="00C97AB6"/>
    <w:rsid w:val="00CA0C53"/>
    <w:rsid w:val="00CA4702"/>
    <w:rsid w:val="00CA4A0D"/>
    <w:rsid w:val="00CA55C6"/>
    <w:rsid w:val="00CA77BD"/>
    <w:rsid w:val="00CA7DD5"/>
    <w:rsid w:val="00CB3EAF"/>
    <w:rsid w:val="00CB41FC"/>
    <w:rsid w:val="00CB52F2"/>
    <w:rsid w:val="00CB6A15"/>
    <w:rsid w:val="00CB7DC7"/>
    <w:rsid w:val="00CC0A95"/>
    <w:rsid w:val="00CC1114"/>
    <w:rsid w:val="00CC2028"/>
    <w:rsid w:val="00CC2B22"/>
    <w:rsid w:val="00CC4614"/>
    <w:rsid w:val="00CC4E09"/>
    <w:rsid w:val="00CC51DC"/>
    <w:rsid w:val="00CC5F32"/>
    <w:rsid w:val="00CD3148"/>
    <w:rsid w:val="00CD35F3"/>
    <w:rsid w:val="00CD4CE9"/>
    <w:rsid w:val="00CF1B34"/>
    <w:rsid w:val="00CF25DF"/>
    <w:rsid w:val="00CF3574"/>
    <w:rsid w:val="00CF5CA1"/>
    <w:rsid w:val="00CF62E5"/>
    <w:rsid w:val="00CF67EB"/>
    <w:rsid w:val="00CF7118"/>
    <w:rsid w:val="00CF7A53"/>
    <w:rsid w:val="00D0174C"/>
    <w:rsid w:val="00D03F8E"/>
    <w:rsid w:val="00D07074"/>
    <w:rsid w:val="00D10D59"/>
    <w:rsid w:val="00D117E2"/>
    <w:rsid w:val="00D1214A"/>
    <w:rsid w:val="00D14A2F"/>
    <w:rsid w:val="00D20086"/>
    <w:rsid w:val="00D211D6"/>
    <w:rsid w:val="00D2462F"/>
    <w:rsid w:val="00D24798"/>
    <w:rsid w:val="00D268B3"/>
    <w:rsid w:val="00D26C65"/>
    <w:rsid w:val="00D27B0E"/>
    <w:rsid w:val="00D31F8A"/>
    <w:rsid w:val="00D31FD7"/>
    <w:rsid w:val="00D34C42"/>
    <w:rsid w:val="00D40FE0"/>
    <w:rsid w:val="00D415A6"/>
    <w:rsid w:val="00D42191"/>
    <w:rsid w:val="00D4574B"/>
    <w:rsid w:val="00D47E0F"/>
    <w:rsid w:val="00D50B61"/>
    <w:rsid w:val="00D525DE"/>
    <w:rsid w:val="00D53147"/>
    <w:rsid w:val="00D53253"/>
    <w:rsid w:val="00D57C65"/>
    <w:rsid w:val="00D66347"/>
    <w:rsid w:val="00D67CF5"/>
    <w:rsid w:val="00D67FA2"/>
    <w:rsid w:val="00D76145"/>
    <w:rsid w:val="00D76FFD"/>
    <w:rsid w:val="00D819FA"/>
    <w:rsid w:val="00D821F3"/>
    <w:rsid w:val="00D844D5"/>
    <w:rsid w:val="00D84A03"/>
    <w:rsid w:val="00D84FF1"/>
    <w:rsid w:val="00D8514E"/>
    <w:rsid w:val="00D85D00"/>
    <w:rsid w:val="00D86B83"/>
    <w:rsid w:val="00D90976"/>
    <w:rsid w:val="00D92365"/>
    <w:rsid w:val="00D9474D"/>
    <w:rsid w:val="00D979A4"/>
    <w:rsid w:val="00D97E11"/>
    <w:rsid w:val="00DA13D1"/>
    <w:rsid w:val="00DA197B"/>
    <w:rsid w:val="00DA5993"/>
    <w:rsid w:val="00DA7466"/>
    <w:rsid w:val="00DA7DC2"/>
    <w:rsid w:val="00DB1E88"/>
    <w:rsid w:val="00DB53DF"/>
    <w:rsid w:val="00DB5BCF"/>
    <w:rsid w:val="00DC1482"/>
    <w:rsid w:val="00DC50EF"/>
    <w:rsid w:val="00DD0CC4"/>
    <w:rsid w:val="00DD24FC"/>
    <w:rsid w:val="00DD2F22"/>
    <w:rsid w:val="00DD5266"/>
    <w:rsid w:val="00DD750F"/>
    <w:rsid w:val="00DE0AB5"/>
    <w:rsid w:val="00DE231F"/>
    <w:rsid w:val="00DE4B40"/>
    <w:rsid w:val="00DE4B71"/>
    <w:rsid w:val="00DE5126"/>
    <w:rsid w:val="00DE549A"/>
    <w:rsid w:val="00DE7D87"/>
    <w:rsid w:val="00DF35BC"/>
    <w:rsid w:val="00E0124D"/>
    <w:rsid w:val="00E035D6"/>
    <w:rsid w:val="00E046DE"/>
    <w:rsid w:val="00E07121"/>
    <w:rsid w:val="00E11899"/>
    <w:rsid w:val="00E12046"/>
    <w:rsid w:val="00E17AE5"/>
    <w:rsid w:val="00E17E43"/>
    <w:rsid w:val="00E25EC6"/>
    <w:rsid w:val="00E36186"/>
    <w:rsid w:val="00E378D2"/>
    <w:rsid w:val="00E426BD"/>
    <w:rsid w:val="00E434A4"/>
    <w:rsid w:val="00E51FBA"/>
    <w:rsid w:val="00E52FAD"/>
    <w:rsid w:val="00E555B3"/>
    <w:rsid w:val="00E55F77"/>
    <w:rsid w:val="00E60BB6"/>
    <w:rsid w:val="00E620D3"/>
    <w:rsid w:val="00E62F03"/>
    <w:rsid w:val="00E63339"/>
    <w:rsid w:val="00E658C4"/>
    <w:rsid w:val="00E7050B"/>
    <w:rsid w:val="00E72FA4"/>
    <w:rsid w:val="00E730E7"/>
    <w:rsid w:val="00E736B4"/>
    <w:rsid w:val="00E7484B"/>
    <w:rsid w:val="00E776E1"/>
    <w:rsid w:val="00E8142C"/>
    <w:rsid w:val="00E83729"/>
    <w:rsid w:val="00E83BF0"/>
    <w:rsid w:val="00E83DB3"/>
    <w:rsid w:val="00E84B83"/>
    <w:rsid w:val="00E8540E"/>
    <w:rsid w:val="00E91214"/>
    <w:rsid w:val="00E918D0"/>
    <w:rsid w:val="00E95F1E"/>
    <w:rsid w:val="00E96702"/>
    <w:rsid w:val="00E97FE2"/>
    <w:rsid w:val="00EA2C33"/>
    <w:rsid w:val="00EA2E3A"/>
    <w:rsid w:val="00EA6CF1"/>
    <w:rsid w:val="00EB2C2A"/>
    <w:rsid w:val="00EB477E"/>
    <w:rsid w:val="00EB48CA"/>
    <w:rsid w:val="00EB55EF"/>
    <w:rsid w:val="00EB5C44"/>
    <w:rsid w:val="00EB72CA"/>
    <w:rsid w:val="00EC036D"/>
    <w:rsid w:val="00EC22AD"/>
    <w:rsid w:val="00EC4B65"/>
    <w:rsid w:val="00EC5A68"/>
    <w:rsid w:val="00EC60DF"/>
    <w:rsid w:val="00ED0FA7"/>
    <w:rsid w:val="00ED108A"/>
    <w:rsid w:val="00ED4615"/>
    <w:rsid w:val="00ED5FB4"/>
    <w:rsid w:val="00ED5FE1"/>
    <w:rsid w:val="00ED7BB9"/>
    <w:rsid w:val="00EE1F45"/>
    <w:rsid w:val="00EE7F11"/>
    <w:rsid w:val="00EF14E0"/>
    <w:rsid w:val="00EF3BB6"/>
    <w:rsid w:val="00EF3BC1"/>
    <w:rsid w:val="00EF4EBF"/>
    <w:rsid w:val="00EF5777"/>
    <w:rsid w:val="00F0187C"/>
    <w:rsid w:val="00F0428B"/>
    <w:rsid w:val="00F06102"/>
    <w:rsid w:val="00F1151A"/>
    <w:rsid w:val="00F11B74"/>
    <w:rsid w:val="00F157FD"/>
    <w:rsid w:val="00F17745"/>
    <w:rsid w:val="00F22E0C"/>
    <w:rsid w:val="00F22FA3"/>
    <w:rsid w:val="00F234C8"/>
    <w:rsid w:val="00F2480F"/>
    <w:rsid w:val="00F24A47"/>
    <w:rsid w:val="00F27AB9"/>
    <w:rsid w:val="00F319AE"/>
    <w:rsid w:val="00F3289B"/>
    <w:rsid w:val="00F32F6C"/>
    <w:rsid w:val="00F3493A"/>
    <w:rsid w:val="00F34CD9"/>
    <w:rsid w:val="00F36EC5"/>
    <w:rsid w:val="00F37188"/>
    <w:rsid w:val="00F414AB"/>
    <w:rsid w:val="00F43C82"/>
    <w:rsid w:val="00F43D33"/>
    <w:rsid w:val="00F47716"/>
    <w:rsid w:val="00F53CA4"/>
    <w:rsid w:val="00F60CF9"/>
    <w:rsid w:val="00F61E29"/>
    <w:rsid w:val="00F62825"/>
    <w:rsid w:val="00F645FD"/>
    <w:rsid w:val="00F70F97"/>
    <w:rsid w:val="00F71482"/>
    <w:rsid w:val="00F71C48"/>
    <w:rsid w:val="00F800C2"/>
    <w:rsid w:val="00F809E3"/>
    <w:rsid w:val="00F849D6"/>
    <w:rsid w:val="00F87C24"/>
    <w:rsid w:val="00F92C15"/>
    <w:rsid w:val="00F947C6"/>
    <w:rsid w:val="00FA3588"/>
    <w:rsid w:val="00FA5759"/>
    <w:rsid w:val="00FB1B8A"/>
    <w:rsid w:val="00FB3A98"/>
    <w:rsid w:val="00FB3D76"/>
    <w:rsid w:val="00FB4468"/>
    <w:rsid w:val="00FB5DA6"/>
    <w:rsid w:val="00FB7466"/>
    <w:rsid w:val="00FB74F1"/>
    <w:rsid w:val="00FC0B78"/>
    <w:rsid w:val="00FC2ADE"/>
    <w:rsid w:val="00FC3446"/>
    <w:rsid w:val="00FC41E5"/>
    <w:rsid w:val="00FC722D"/>
    <w:rsid w:val="00FC746F"/>
    <w:rsid w:val="00FC774A"/>
    <w:rsid w:val="00FD0018"/>
    <w:rsid w:val="00FD24C5"/>
    <w:rsid w:val="00FD2BAB"/>
    <w:rsid w:val="00FD3101"/>
    <w:rsid w:val="00FD35FF"/>
    <w:rsid w:val="00FD3CE3"/>
    <w:rsid w:val="00FD3D20"/>
    <w:rsid w:val="00FD4F66"/>
    <w:rsid w:val="00FD6A10"/>
    <w:rsid w:val="00FE265E"/>
    <w:rsid w:val="00FE36FC"/>
    <w:rsid w:val="00FE5DFD"/>
    <w:rsid w:val="00FE6E4F"/>
    <w:rsid w:val="00FF2615"/>
    <w:rsid w:val="00FF4964"/>
    <w:rsid w:val="00FF796B"/>
    <w:rsid w:val="03DC939B"/>
    <w:rsid w:val="06EFC3A6"/>
    <w:rsid w:val="0F0F5E69"/>
    <w:rsid w:val="1802ECFC"/>
    <w:rsid w:val="1F3513B4"/>
    <w:rsid w:val="1FAFDB08"/>
    <w:rsid w:val="20CC8313"/>
    <w:rsid w:val="2F55C9C6"/>
    <w:rsid w:val="2FE09238"/>
    <w:rsid w:val="331C9690"/>
    <w:rsid w:val="3E435106"/>
    <w:rsid w:val="43A9A691"/>
    <w:rsid w:val="4531DDB8"/>
    <w:rsid w:val="5015F9DC"/>
    <w:rsid w:val="526DF043"/>
    <w:rsid w:val="554CF9F5"/>
    <w:rsid w:val="5AD6223F"/>
    <w:rsid w:val="5B316C81"/>
    <w:rsid w:val="5B979C53"/>
    <w:rsid w:val="5C25CBEB"/>
    <w:rsid w:val="5C87DD3B"/>
    <w:rsid w:val="6839DE5B"/>
    <w:rsid w:val="6E0F99EC"/>
    <w:rsid w:val="722B5D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617FB"/>
  <w15:chartTrackingRefBased/>
  <w15:docId w15:val="{44C433B5-0109-5C42-9EB6-4937A54D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339"/>
    <w:rPr>
      <w:rFonts w:ascii="Calibri" w:eastAsia="Times New Roman" w:hAnsi="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3339"/>
    <w:rPr>
      <w:rFonts w:ascii="Calibri" w:eastAsia="Times New Roman" w:hAnsi="Calibri" w:cs="Times New Roman"/>
      <w:kern w:val="0"/>
      <w:sz w:val="22"/>
      <w:szCs w:val="22"/>
      <w14:ligatures w14:val="none"/>
    </w:rPr>
  </w:style>
  <w:style w:type="table" w:styleId="TableGrid">
    <w:name w:val="Table Grid"/>
    <w:basedOn w:val="TableNormal"/>
    <w:uiPriority w:val="59"/>
    <w:rsid w:val="00E63339"/>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6E66"/>
    <w:pPr>
      <w:ind w:left="720"/>
      <w:contextualSpacing/>
    </w:pPr>
    <w:rPr>
      <w:rFonts w:asciiTheme="minorHAnsi" w:eastAsiaTheme="minorHAnsi" w:hAnsiTheme="minorHAnsi" w:cstheme="minorBidi"/>
      <w:kern w:val="2"/>
      <w:sz w:val="24"/>
      <w:szCs w:val="24"/>
      <w14:ligatures w14:val="standardContextual"/>
    </w:rPr>
  </w:style>
  <w:style w:type="paragraph" w:styleId="Revision">
    <w:name w:val="Revision"/>
    <w:hidden/>
    <w:uiPriority w:val="99"/>
    <w:semiHidden/>
    <w:rsid w:val="00D821F3"/>
    <w:rPr>
      <w:rFonts w:ascii="Calibri" w:eastAsia="Times New Roman" w:hAnsi="Calibri" w:cs="Times New Roman"/>
      <w:kern w:val="0"/>
      <w:sz w:val="22"/>
      <w:szCs w:val="22"/>
      <w14:ligatures w14:val="none"/>
    </w:rPr>
  </w:style>
  <w:style w:type="paragraph" w:styleId="Header">
    <w:name w:val="header"/>
    <w:basedOn w:val="Normal"/>
    <w:link w:val="HeaderChar"/>
    <w:uiPriority w:val="99"/>
    <w:unhideWhenUsed/>
    <w:rsid w:val="00EB2C2A"/>
    <w:pPr>
      <w:tabs>
        <w:tab w:val="center" w:pos="4680"/>
        <w:tab w:val="right" w:pos="9360"/>
      </w:tabs>
    </w:pPr>
  </w:style>
  <w:style w:type="character" w:customStyle="1" w:styleId="HeaderChar">
    <w:name w:val="Header Char"/>
    <w:basedOn w:val="DefaultParagraphFont"/>
    <w:link w:val="Header"/>
    <w:uiPriority w:val="99"/>
    <w:rsid w:val="00EB2C2A"/>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EB2C2A"/>
    <w:pPr>
      <w:tabs>
        <w:tab w:val="center" w:pos="4680"/>
        <w:tab w:val="right" w:pos="9360"/>
      </w:tabs>
    </w:pPr>
  </w:style>
  <w:style w:type="character" w:customStyle="1" w:styleId="FooterChar">
    <w:name w:val="Footer Char"/>
    <w:basedOn w:val="DefaultParagraphFont"/>
    <w:link w:val="Footer"/>
    <w:uiPriority w:val="99"/>
    <w:rsid w:val="00EB2C2A"/>
    <w:rPr>
      <w:rFonts w:ascii="Calibri" w:eastAsia="Times New Roman" w:hAnsi="Calibri" w:cs="Times New Roman"/>
      <w:kern w:val="0"/>
      <w:sz w:val="22"/>
      <w:szCs w:val="22"/>
      <w14:ligatures w14:val="none"/>
    </w:rPr>
  </w:style>
  <w:style w:type="character" w:styleId="CommentReference">
    <w:name w:val="annotation reference"/>
    <w:basedOn w:val="DefaultParagraphFont"/>
    <w:uiPriority w:val="99"/>
    <w:semiHidden/>
    <w:unhideWhenUsed/>
    <w:rsid w:val="00391DE8"/>
    <w:rPr>
      <w:sz w:val="16"/>
      <w:szCs w:val="16"/>
    </w:rPr>
  </w:style>
  <w:style w:type="paragraph" w:styleId="CommentText">
    <w:name w:val="annotation text"/>
    <w:basedOn w:val="Normal"/>
    <w:link w:val="CommentTextChar"/>
    <w:uiPriority w:val="99"/>
    <w:unhideWhenUsed/>
    <w:rsid w:val="00391DE8"/>
    <w:rPr>
      <w:sz w:val="20"/>
      <w:szCs w:val="20"/>
    </w:rPr>
  </w:style>
  <w:style w:type="character" w:customStyle="1" w:styleId="CommentTextChar">
    <w:name w:val="Comment Text Char"/>
    <w:basedOn w:val="DefaultParagraphFont"/>
    <w:link w:val="CommentText"/>
    <w:uiPriority w:val="99"/>
    <w:rsid w:val="00391DE8"/>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91DE8"/>
    <w:rPr>
      <w:b/>
      <w:bCs/>
    </w:rPr>
  </w:style>
  <w:style w:type="character" w:customStyle="1" w:styleId="CommentSubjectChar">
    <w:name w:val="Comment Subject Char"/>
    <w:basedOn w:val="CommentTextChar"/>
    <w:link w:val="CommentSubject"/>
    <w:uiPriority w:val="99"/>
    <w:semiHidden/>
    <w:rsid w:val="00391DE8"/>
    <w:rPr>
      <w:rFonts w:ascii="Calibri" w:eastAsia="Times New Roman" w:hAnsi="Calibri" w:cs="Times New Roman"/>
      <w:b/>
      <w:bCs/>
      <w:kern w:val="0"/>
      <w:sz w:val="20"/>
      <w:szCs w:val="20"/>
      <w14:ligatures w14:val="none"/>
    </w:rPr>
  </w:style>
  <w:style w:type="character" w:styleId="Hyperlink">
    <w:name w:val="Hyperlink"/>
    <w:basedOn w:val="DefaultParagraphFont"/>
    <w:uiPriority w:val="99"/>
    <w:unhideWhenUsed/>
    <w:rsid w:val="00E72FA4"/>
    <w:rPr>
      <w:color w:val="0563C1" w:themeColor="hyperlink"/>
      <w:u w:val="single"/>
    </w:rPr>
  </w:style>
  <w:style w:type="character" w:styleId="UnresolvedMention">
    <w:name w:val="Unresolved Mention"/>
    <w:basedOn w:val="DefaultParagraphFont"/>
    <w:uiPriority w:val="99"/>
    <w:semiHidden/>
    <w:unhideWhenUsed/>
    <w:rsid w:val="00E72FA4"/>
    <w:rPr>
      <w:color w:val="605E5C"/>
      <w:shd w:val="clear" w:color="auto" w:fill="E1DFDD"/>
    </w:rPr>
  </w:style>
  <w:style w:type="character" w:styleId="FollowedHyperlink">
    <w:name w:val="FollowedHyperlink"/>
    <w:basedOn w:val="DefaultParagraphFont"/>
    <w:uiPriority w:val="99"/>
    <w:semiHidden/>
    <w:unhideWhenUsed/>
    <w:rsid w:val="005921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ty.org/sermons/81-105/gospel-glory-in-pots-of-cla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ty.org/sermons/81-104/bold-proclaimers-of-gospel-trut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ty.org/sermons/series/242/looking-at-the-face-of-jesu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ty.org/sermons/81-106/the-benefits-of-suffering-for-chri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4b4bf0-4563-438f-8606-2d13d67370ed">
      <Terms xmlns="http://schemas.microsoft.com/office/infopath/2007/PartnerControls"/>
    </lcf76f155ced4ddcb4097134ff3c332f>
    <TaxCatchAll xmlns="45119cf1-5af3-4952-8b87-d6e1827e9ed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9CE795A2589A4485EA82EAD0E899BC" ma:contentTypeVersion="19" ma:contentTypeDescription="Create a new document." ma:contentTypeScope="" ma:versionID="b9d87d2a0d1a5a4fdef2717a3e1c8842">
  <xsd:schema xmlns:xsd="http://www.w3.org/2001/XMLSchema" xmlns:xs="http://www.w3.org/2001/XMLSchema" xmlns:p="http://schemas.microsoft.com/office/2006/metadata/properties" xmlns:ns2="dc4b4bf0-4563-438f-8606-2d13d67370ed" xmlns:ns3="45119cf1-5af3-4952-8b87-d6e1827e9ed5" targetNamespace="http://schemas.microsoft.com/office/2006/metadata/properties" ma:root="true" ma:fieldsID="3fdf97f516cbdda1ad36854b604a2426" ns2:_="" ns3:_="">
    <xsd:import namespace="dc4b4bf0-4563-438f-8606-2d13d67370ed"/>
    <xsd:import namespace="45119cf1-5af3-4952-8b87-d6e1827e9ed5"/>
    <xsd:element name="properties">
      <xsd:complexType>
        <xsd:sequence>
          <xsd:element name="documentManagement">
            <xsd:complexType>
              <xsd:all>
                <xsd:element ref="ns2:MediaServiceMetadata" minOccurs="0"/>
                <xsd:element ref="ns2:MediaServiceFastMetadata" minOccurs="0"/>
                <xsd:element ref="ns3:SharedWithUsers" minOccurs="0"/>
                <xsd:element ref="ns2:MediaServiceDateTaken" minOccurs="0"/>
                <xsd:element ref="ns3:SharedWithDetails" minOccurs="0"/>
                <xsd:element ref="ns2:MediaServiceAutoTag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b4bf0-4563-438f-8606-2d13d67370e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2a5592-c5da-40e9-96d7-e0467bfabe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119cf1-5af3-4952-8b87-d6e1827e9ed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427d2cc-fdc4-42b5-84fe-0052bd0bfe56}" ma:internalName="TaxCatchAll" ma:showField="CatchAllData" ma:web="45119cf1-5af3-4952-8b87-d6e1827e9e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B3B0E-BF3D-4A32-BF33-D41B7CCD2DDE}">
  <ds:schemaRefs>
    <ds:schemaRef ds:uri="http://schemas.microsoft.com/office/2006/metadata/properties"/>
    <ds:schemaRef ds:uri="http://schemas.microsoft.com/office/infopath/2007/PartnerControls"/>
    <ds:schemaRef ds:uri="dc4b4bf0-4563-438f-8606-2d13d67370ed"/>
    <ds:schemaRef ds:uri="45119cf1-5af3-4952-8b87-d6e1827e9ed5"/>
  </ds:schemaRefs>
</ds:datastoreItem>
</file>

<file path=customXml/itemProps2.xml><?xml version="1.0" encoding="utf-8"?>
<ds:datastoreItem xmlns:ds="http://schemas.openxmlformats.org/officeDocument/2006/customXml" ds:itemID="{2F1AE169-7CC5-4721-A5D3-846D9E775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b4bf0-4563-438f-8606-2d13d67370ed"/>
    <ds:schemaRef ds:uri="45119cf1-5af3-4952-8b87-d6e1827e9e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904D6-FFE1-45A4-981D-C39E3D641929}">
  <ds:schemaRefs>
    <ds:schemaRef ds:uri="http://schemas.microsoft.com/sharepoint/v3/contenttype/forms"/>
  </ds:schemaRefs>
</ds:datastoreItem>
</file>

<file path=customXml/itemProps4.xml><?xml version="1.0" encoding="utf-8"?>
<ds:datastoreItem xmlns:ds="http://schemas.openxmlformats.org/officeDocument/2006/customXml" ds:itemID="{53345016-4710-44F8-AE26-2D18A1BF8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Marla Greene</cp:lastModifiedBy>
  <cp:revision>5</cp:revision>
  <cp:lastPrinted>2025-08-19T22:11:00Z</cp:lastPrinted>
  <dcterms:created xsi:type="dcterms:W3CDTF">2026-09-28T02:41:00Z</dcterms:created>
  <dcterms:modified xsi:type="dcterms:W3CDTF">2026-09-28T06:00:00Z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0x010100C19CE795A2589A4485EA82EAD0E899BC</vt:lpwstr>
  </property>
  <property fmtid="{D5CDD505-2E9C-101B-9397-08002B2CF9AE}" pid="3" name="MediaServiceImageTags">
    <vt:lpwstr/>
  </property>
</Properties>
</file>