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910C" w14:textId="3BA14F38" w:rsidR="00134A29" w:rsidRPr="007C27CE" w:rsidRDefault="00134A29" w:rsidP="00134A29">
      <w:pPr>
        <w:tabs>
          <w:tab w:val="center" w:pos="4680"/>
        </w:tabs>
        <w:suppressAutoHyphens/>
        <w:spacing w:line="240" w:lineRule="atLeast"/>
        <w:jc w:val="both"/>
        <w:rPr>
          <w:rFonts w:ascii="Garamond" w:hAnsi="Garamond"/>
          <w:spacing w:val="-3"/>
          <w:szCs w:val="24"/>
        </w:rPr>
      </w:pPr>
      <w:r w:rsidRPr="007C27CE">
        <w:rPr>
          <w:rFonts w:ascii="Garamond" w:hAnsi="Garamond"/>
          <w:b/>
          <w:spacing w:val="-3"/>
          <w:szCs w:val="24"/>
        </w:rPr>
        <w:tab/>
      </w:r>
      <w:r w:rsidR="007C27CE">
        <w:rPr>
          <w:rFonts w:ascii="Garamond" w:hAnsi="Garamond"/>
          <w:b/>
          <w:spacing w:val="-3"/>
          <w:szCs w:val="24"/>
        </w:rPr>
        <w:t>Job Description</w:t>
      </w:r>
      <w:r w:rsidRPr="007C27CE">
        <w:rPr>
          <w:rFonts w:ascii="Garamond" w:hAnsi="Garamond"/>
          <w:spacing w:val="-3"/>
          <w:szCs w:val="24"/>
        </w:rPr>
        <w:fldChar w:fldCharType="begin"/>
      </w:r>
      <w:r w:rsidRPr="007C27CE">
        <w:rPr>
          <w:rFonts w:ascii="Garamond" w:hAnsi="Garamond"/>
          <w:spacing w:val="-3"/>
          <w:szCs w:val="24"/>
        </w:rPr>
        <w:instrText xml:space="preserve">PRIVATE </w:instrText>
      </w:r>
      <w:r w:rsidRPr="007C27CE">
        <w:rPr>
          <w:rFonts w:ascii="Garamond" w:hAnsi="Garamond"/>
          <w:spacing w:val="-3"/>
          <w:szCs w:val="24"/>
        </w:rPr>
        <w:fldChar w:fldCharType="end"/>
      </w:r>
    </w:p>
    <w:p w14:paraId="54572CD6" w14:textId="6C83FE7E" w:rsidR="00134A29" w:rsidRDefault="00134A29" w:rsidP="00134A29">
      <w:pPr>
        <w:tabs>
          <w:tab w:val="center" w:pos="4680"/>
        </w:tabs>
        <w:suppressAutoHyphens/>
        <w:spacing w:line="240" w:lineRule="atLeast"/>
        <w:jc w:val="both"/>
        <w:rPr>
          <w:rFonts w:ascii="Garamond" w:hAnsi="Garamond"/>
          <w:b/>
          <w:spacing w:val="-3"/>
          <w:szCs w:val="24"/>
        </w:rPr>
      </w:pPr>
      <w:r w:rsidRPr="007C27CE">
        <w:rPr>
          <w:rFonts w:ascii="Garamond" w:hAnsi="Garamond"/>
          <w:b/>
          <w:spacing w:val="-3"/>
          <w:szCs w:val="24"/>
        </w:rPr>
        <w:tab/>
      </w:r>
      <w:r w:rsidR="00217FAC">
        <w:rPr>
          <w:rFonts w:ascii="Garamond" w:hAnsi="Garamond"/>
          <w:b/>
          <w:spacing w:val="-3"/>
          <w:szCs w:val="24"/>
        </w:rPr>
        <w:t>Producer Trainee</w:t>
      </w:r>
    </w:p>
    <w:p w14:paraId="350EDFD3" w14:textId="77777777" w:rsidR="00844225" w:rsidRPr="007C27CE" w:rsidRDefault="00844225" w:rsidP="00134A29">
      <w:pPr>
        <w:tabs>
          <w:tab w:val="center" w:pos="4680"/>
        </w:tabs>
        <w:suppressAutoHyphens/>
        <w:spacing w:line="240" w:lineRule="atLeast"/>
        <w:jc w:val="both"/>
        <w:rPr>
          <w:rFonts w:ascii="Garamond" w:hAnsi="Garamond"/>
          <w:spacing w:val="-3"/>
          <w:szCs w:val="24"/>
        </w:rPr>
      </w:pPr>
    </w:p>
    <w:p w14:paraId="0C0ABEE7" w14:textId="551B3975"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b/>
          <w:spacing w:val="-3"/>
          <w:szCs w:val="24"/>
        </w:rPr>
        <w:t>Title:</w:t>
      </w:r>
      <w:r w:rsidR="00844225">
        <w:rPr>
          <w:rFonts w:ascii="Garamond" w:hAnsi="Garamond"/>
          <w:spacing w:val="-3"/>
          <w:szCs w:val="24"/>
        </w:rPr>
        <w:t xml:space="preserve">  </w:t>
      </w:r>
      <w:r w:rsidR="00217FAC">
        <w:rPr>
          <w:rFonts w:ascii="Garamond" w:hAnsi="Garamond"/>
          <w:spacing w:val="-3"/>
          <w:szCs w:val="24"/>
        </w:rPr>
        <w:t>Producer Trainee</w:t>
      </w:r>
    </w:p>
    <w:p w14:paraId="134A4BC8"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244A0369" w14:textId="50D8F46D"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b/>
          <w:spacing w:val="-3"/>
          <w:szCs w:val="24"/>
        </w:rPr>
        <w:t>Reports to:</w:t>
      </w:r>
      <w:r w:rsidR="00844225">
        <w:rPr>
          <w:rFonts w:ascii="Garamond" w:hAnsi="Garamond"/>
          <w:spacing w:val="-3"/>
          <w:szCs w:val="24"/>
        </w:rPr>
        <w:t xml:space="preserve"> </w:t>
      </w:r>
      <w:r w:rsidR="00217FAC">
        <w:rPr>
          <w:rFonts w:ascii="Garamond" w:hAnsi="Garamond"/>
          <w:spacing w:val="-3"/>
          <w:szCs w:val="24"/>
        </w:rPr>
        <w:t xml:space="preserve"> </w:t>
      </w:r>
      <w:r w:rsidRPr="007C27CE">
        <w:rPr>
          <w:rFonts w:ascii="Garamond" w:hAnsi="Garamond"/>
          <w:spacing w:val="-3"/>
          <w:szCs w:val="24"/>
        </w:rPr>
        <w:t xml:space="preserve">Manager </w:t>
      </w:r>
    </w:p>
    <w:p w14:paraId="46719F1F"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0FF24926" w14:textId="6D648B4D"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b/>
          <w:spacing w:val="-3"/>
          <w:szCs w:val="24"/>
        </w:rPr>
        <w:t>Job Summary:</w:t>
      </w:r>
      <w:r w:rsidRPr="007C27CE">
        <w:rPr>
          <w:rFonts w:ascii="Garamond" w:hAnsi="Garamond"/>
          <w:spacing w:val="-3"/>
          <w:szCs w:val="24"/>
        </w:rPr>
        <w:t xml:space="preserve"> </w:t>
      </w:r>
      <w:r w:rsidR="002A240F" w:rsidRPr="002A240F">
        <w:rPr>
          <w:rFonts w:ascii="Garamond" w:hAnsi="Garamond"/>
          <w:spacing w:val="-3"/>
          <w:szCs w:val="24"/>
        </w:rPr>
        <w:t>Trainee position learning and understanding insurance sales and service.  On the job training provided in addition to self-study training.  Within twelve months aids clients with insurance needs, making changes to existing accounts, managing claims and selling insurance policies</w:t>
      </w:r>
      <w:r w:rsidR="002A240F" w:rsidRPr="002A240F">
        <w:rPr>
          <w:rFonts w:ascii="Garamond" w:hAnsi="Garamond"/>
          <w:spacing w:val="-3"/>
          <w:szCs w:val="24"/>
        </w:rPr>
        <w:t xml:space="preserve">.  </w:t>
      </w:r>
      <w:r w:rsidR="00021B28" w:rsidRPr="002A240F">
        <w:rPr>
          <w:rFonts w:ascii="Garamond" w:hAnsi="Garamond"/>
          <w:spacing w:val="-3"/>
          <w:szCs w:val="24"/>
        </w:rPr>
        <w:t>Producer</w:t>
      </w:r>
      <w:r w:rsidRPr="002A240F">
        <w:rPr>
          <w:rFonts w:ascii="Garamond" w:hAnsi="Garamond"/>
          <w:spacing w:val="-3"/>
          <w:szCs w:val="24"/>
        </w:rPr>
        <w:t xml:space="preserve"> performs the essential functions of the position, which include aiding</w:t>
      </w:r>
      <w:r w:rsidR="00A97C8D" w:rsidRPr="002A240F">
        <w:rPr>
          <w:rFonts w:ascii="Garamond" w:hAnsi="Garamond"/>
          <w:spacing w:val="-3"/>
          <w:szCs w:val="24"/>
        </w:rPr>
        <w:t xml:space="preserve"> c</w:t>
      </w:r>
      <w:r w:rsidRPr="002A240F">
        <w:rPr>
          <w:rFonts w:ascii="Garamond" w:hAnsi="Garamond"/>
          <w:spacing w:val="-3"/>
          <w:szCs w:val="24"/>
        </w:rPr>
        <w:t>lients with service needs and making changes to existing accounts.  Specific service and marketing responsibilities are required in this position.  Meets service and sales delivery standards and performs essential functions to the quality and service standards developed by the agency.</w:t>
      </w:r>
      <w:r w:rsidRPr="002A240F">
        <w:rPr>
          <w:rFonts w:ascii="Times New Roman" w:hAnsi="Times New Roman"/>
          <w:spacing w:val="-3"/>
          <w:szCs w:val="24"/>
        </w:rPr>
        <w:t xml:space="preserve"> </w:t>
      </w:r>
    </w:p>
    <w:p w14:paraId="5CECE4F6"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07188704" w14:textId="315696DD" w:rsidR="00134A29" w:rsidRPr="007C27CE" w:rsidRDefault="00134A29" w:rsidP="00134A29">
      <w:pPr>
        <w:tabs>
          <w:tab w:val="left" w:pos="-720"/>
        </w:tabs>
        <w:suppressAutoHyphens/>
        <w:spacing w:line="240" w:lineRule="atLeast"/>
        <w:jc w:val="both"/>
        <w:rPr>
          <w:rFonts w:ascii="Garamond" w:hAnsi="Garamond"/>
          <w:b/>
          <w:spacing w:val="-3"/>
          <w:szCs w:val="24"/>
        </w:rPr>
      </w:pPr>
      <w:r w:rsidRPr="007C27CE">
        <w:rPr>
          <w:rFonts w:ascii="Garamond" w:hAnsi="Garamond"/>
          <w:b/>
          <w:spacing w:val="-3"/>
          <w:szCs w:val="24"/>
        </w:rPr>
        <w:t>Primary Responsibili</w:t>
      </w:r>
      <w:r w:rsidR="00844225">
        <w:rPr>
          <w:rFonts w:ascii="Garamond" w:hAnsi="Garamond"/>
          <w:b/>
          <w:spacing w:val="-3"/>
          <w:szCs w:val="24"/>
        </w:rPr>
        <w:t>ties</w:t>
      </w:r>
      <w:r w:rsidRPr="007C27CE">
        <w:rPr>
          <w:rFonts w:ascii="Garamond" w:hAnsi="Garamond"/>
          <w:b/>
          <w:spacing w:val="-3"/>
          <w:szCs w:val="24"/>
        </w:rPr>
        <w:t xml:space="preserve"> and Duties:</w:t>
      </w:r>
    </w:p>
    <w:p w14:paraId="5300492B" w14:textId="77777777"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 </w:t>
      </w:r>
    </w:p>
    <w:p w14:paraId="4D03D09C" w14:textId="0AED39EF" w:rsidR="00134A29" w:rsidRPr="007C27CE" w:rsidRDefault="00A91BCD" w:rsidP="00134A29">
      <w:pPr>
        <w:tabs>
          <w:tab w:val="left" w:pos="-720"/>
        </w:tabs>
        <w:suppressAutoHyphens/>
        <w:spacing w:line="240" w:lineRule="atLeast"/>
        <w:jc w:val="both"/>
        <w:rPr>
          <w:rFonts w:ascii="Garamond" w:hAnsi="Garamond"/>
          <w:spacing w:val="-3"/>
          <w:szCs w:val="24"/>
          <w:u w:val="single"/>
        </w:rPr>
      </w:pPr>
      <w:r>
        <w:rPr>
          <w:rFonts w:ascii="Garamond" w:hAnsi="Garamond"/>
          <w:b/>
          <w:spacing w:val="-3"/>
          <w:szCs w:val="24"/>
          <w:u w:val="single"/>
        </w:rPr>
        <w:t>Sales</w:t>
      </w:r>
    </w:p>
    <w:p w14:paraId="2666D048"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1DE6DCF2" w14:textId="77777777" w:rsidR="00A91BCD" w:rsidRDefault="00134A29" w:rsidP="00A91BCD">
      <w:pPr>
        <w:tabs>
          <w:tab w:val="left" w:pos="-720"/>
        </w:tabs>
        <w:suppressAutoHyphens/>
        <w:jc w:val="both"/>
        <w:rPr>
          <w:rFonts w:ascii="CG Times (W1)" w:hAnsi="CG Times (W1)"/>
          <w:spacing w:val="-3"/>
        </w:rPr>
      </w:pPr>
      <w:r w:rsidRPr="007C27CE">
        <w:rPr>
          <w:rFonts w:ascii="Garamond" w:hAnsi="Garamond"/>
          <w:spacing w:val="-3"/>
          <w:szCs w:val="24"/>
        </w:rPr>
        <w:t>Pre</w:t>
      </w:r>
      <w:r w:rsidRPr="007C27CE">
        <w:rPr>
          <w:rFonts w:ascii="Garamond" w:hAnsi="Garamond"/>
          <w:spacing w:val="-3"/>
          <w:szCs w:val="24"/>
        </w:rPr>
        <w:noBreakHyphen/>
        <w:t>qualifies</w:t>
      </w:r>
      <w:r w:rsidR="007614C1">
        <w:rPr>
          <w:rFonts w:ascii="Garamond" w:hAnsi="Garamond"/>
          <w:spacing w:val="-3"/>
          <w:szCs w:val="24"/>
        </w:rPr>
        <w:t xml:space="preserve"> </w:t>
      </w:r>
      <w:r w:rsidRPr="007C27CE">
        <w:rPr>
          <w:rFonts w:ascii="Garamond" w:hAnsi="Garamond"/>
          <w:spacing w:val="-3"/>
          <w:szCs w:val="24"/>
        </w:rPr>
        <w:t xml:space="preserve">new business according to agency standards. </w:t>
      </w:r>
      <w:r w:rsidR="00A91BCD">
        <w:rPr>
          <w:rFonts w:ascii="CG Times (W1)" w:hAnsi="CG Times (W1)"/>
          <w:spacing w:val="-3"/>
        </w:rPr>
        <w:t xml:space="preserve">Recommends coverages and prepares rating quotes and proposals to sell new accounts. </w:t>
      </w:r>
    </w:p>
    <w:p w14:paraId="09143A3C"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008A7F40" w14:textId="3903FC7E" w:rsidR="00134A29"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Informs and educates clients about policy coverage, changes, exclusion</w:t>
      </w:r>
      <w:r w:rsidR="00A97C8D">
        <w:rPr>
          <w:rFonts w:ascii="Garamond" w:hAnsi="Garamond"/>
          <w:spacing w:val="-3"/>
          <w:szCs w:val="24"/>
        </w:rPr>
        <w:t>s</w:t>
      </w:r>
      <w:r w:rsidRPr="007C27CE">
        <w:rPr>
          <w:rFonts w:ascii="Garamond" w:hAnsi="Garamond"/>
          <w:spacing w:val="-3"/>
          <w:szCs w:val="24"/>
        </w:rPr>
        <w:t xml:space="preserve"> and insurance coverage needs</w:t>
      </w:r>
      <w:r w:rsidR="00CD305F">
        <w:rPr>
          <w:rFonts w:ascii="Garamond" w:hAnsi="Garamond"/>
          <w:spacing w:val="-3"/>
          <w:szCs w:val="24"/>
        </w:rPr>
        <w:t>.</w:t>
      </w:r>
    </w:p>
    <w:p w14:paraId="028E5A34" w14:textId="77777777" w:rsidR="00A91BCD" w:rsidRDefault="00A91BCD" w:rsidP="00134A29">
      <w:pPr>
        <w:tabs>
          <w:tab w:val="left" w:pos="-720"/>
        </w:tabs>
        <w:suppressAutoHyphens/>
        <w:spacing w:line="240" w:lineRule="atLeast"/>
        <w:jc w:val="both"/>
        <w:rPr>
          <w:rFonts w:ascii="Garamond" w:hAnsi="Garamond"/>
          <w:spacing w:val="-3"/>
          <w:szCs w:val="24"/>
        </w:rPr>
      </w:pPr>
    </w:p>
    <w:p w14:paraId="2210F23B" w14:textId="77777777" w:rsidR="00A91BCD" w:rsidRDefault="00A91BCD" w:rsidP="00A91BCD">
      <w:pPr>
        <w:tabs>
          <w:tab w:val="left" w:pos="-720"/>
        </w:tabs>
        <w:suppressAutoHyphens/>
        <w:jc w:val="both"/>
        <w:rPr>
          <w:rFonts w:ascii="CG Times (W1)" w:hAnsi="CG Times (W1)"/>
          <w:spacing w:val="-3"/>
        </w:rPr>
      </w:pPr>
      <w:r>
        <w:rPr>
          <w:rFonts w:ascii="CG Times (W1)" w:hAnsi="CG Times (W1)"/>
          <w:spacing w:val="-3"/>
        </w:rPr>
        <w:t xml:space="preserve">Recommends excess and surplus coverages, as needed to meet client insurance needs. Educates clients as to coverage limitation and documents on the system. </w:t>
      </w:r>
    </w:p>
    <w:p w14:paraId="3C68F878" w14:textId="77777777" w:rsidR="00A91BCD" w:rsidRPr="007C27CE" w:rsidRDefault="00A91BCD" w:rsidP="00134A29">
      <w:pPr>
        <w:tabs>
          <w:tab w:val="left" w:pos="-720"/>
        </w:tabs>
        <w:suppressAutoHyphens/>
        <w:spacing w:line="240" w:lineRule="atLeast"/>
        <w:jc w:val="both"/>
        <w:rPr>
          <w:rFonts w:ascii="Garamond" w:hAnsi="Garamond"/>
          <w:spacing w:val="-3"/>
          <w:szCs w:val="24"/>
        </w:rPr>
      </w:pPr>
    </w:p>
    <w:p w14:paraId="3163FF25" w14:textId="45DA637B" w:rsidR="00021B28" w:rsidRPr="007C27CE" w:rsidRDefault="00021B28" w:rsidP="00021B28">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Surveys loss exposures, needs, and possible uninsurable or difficult to insure exposures for clients. </w:t>
      </w:r>
    </w:p>
    <w:p w14:paraId="5C40790A"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307056B7" w14:textId="46FC13BE"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Provides technical support to benefit clients and to reach agency's strategic business goals. </w:t>
      </w:r>
    </w:p>
    <w:p w14:paraId="60BB86DE"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1531CB11" w14:textId="60615966"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Prepares proposals and completes application</w:t>
      </w:r>
      <w:r w:rsidR="00A97C8D">
        <w:rPr>
          <w:rFonts w:ascii="Garamond" w:hAnsi="Garamond"/>
          <w:spacing w:val="-3"/>
          <w:szCs w:val="24"/>
        </w:rPr>
        <w:t>s</w:t>
      </w:r>
      <w:r w:rsidR="00021B28" w:rsidRPr="007C27CE">
        <w:rPr>
          <w:rFonts w:ascii="Garamond" w:hAnsi="Garamond"/>
          <w:spacing w:val="-3"/>
          <w:szCs w:val="24"/>
        </w:rPr>
        <w:t>;</w:t>
      </w:r>
      <w:r w:rsidRPr="007C27CE">
        <w:rPr>
          <w:rFonts w:ascii="Garamond" w:hAnsi="Garamond"/>
          <w:spacing w:val="-3"/>
          <w:szCs w:val="24"/>
        </w:rPr>
        <w:t xml:space="preserve"> submits applications to eligible and appropriate </w:t>
      </w:r>
    </w:p>
    <w:p w14:paraId="32480B8A" w14:textId="77777777"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carriers; obtains client signatures on all applications; follows up to ensure timely receipt of quotations and policies. </w:t>
      </w:r>
    </w:p>
    <w:p w14:paraId="10EF8819"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69011981" w14:textId="5D2F8AC2" w:rsidR="00134A29" w:rsidRPr="007C27CE" w:rsidRDefault="00844225"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Responds</w:t>
      </w:r>
      <w:r w:rsidR="00134A29" w:rsidRPr="007C27CE">
        <w:rPr>
          <w:rFonts w:ascii="Garamond" w:hAnsi="Garamond"/>
          <w:spacing w:val="-3"/>
          <w:szCs w:val="24"/>
        </w:rPr>
        <w:t xml:space="preserve"> to clients' needs by producing binders, certificates, policies, endorsements and other related items; verifies their accuracy. </w:t>
      </w:r>
    </w:p>
    <w:p w14:paraId="5862D0AD" w14:textId="61EC6213" w:rsidR="00021B28" w:rsidRPr="007C27CE" w:rsidRDefault="00021B28" w:rsidP="00134A29">
      <w:pPr>
        <w:tabs>
          <w:tab w:val="left" w:pos="-720"/>
        </w:tabs>
        <w:suppressAutoHyphens/>
        <w:spacing w:line="240" w:lineRule="atLeast"/>
        <w:jc w:val="both"/>
        <w:rPr>
          <w:rFonts w:ascii="Garamond" w:hAnsi="Garamond"/>
          <w:spacing w:val="-3"/>
          <w:szCs w:val="24"/>
        </w:rPr>
      </w:pPr>
    </w:p>
    <w:p w14:paraId="447B5BF4" w14:textId="6FEB3E44" w:rsidR="00021B28" w:rsidRPr="007C27CE" w:rsidRDefault="00021B28" w:rsidP="00021B28">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Acknowledges non</w:t>
      </w:r>
      <w:r w:rsidRPr="007C27CE">
        <w:rPr>
          <w:rFonts w:ascii="Garamond" w:hAnsi="Garamond"/>
          <w:spacing w:val="-3"/>
          <w:szCs w:val="24"/>
        </w:rPr>
        <w:noBreakHyphen/>
        <w:t>standard coverage limitations and binding restrictions to document file and lower errors and omissions exposures.</w:t>
      </w:r>
    </w:p>
    <w:p w14:paraId="6A3C4D97"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20BC32C6" w14:textId="7E8C9851" w:rsidR="00134A29" w:rsidRPr="007C27CE" w:rsidRDefault="00134A29" w:rsidP="00021B28">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Actively seeks referrals from current client base; follows up to generate new business</w:t>
      </w:r>
      <w:r w:rsidR="00021B28" w:rsidRPr="007C27CE">
        <w:rPr>
          <w:rFonts w:ascii="Garamond" w:hAnsi="Garamond"/>
          <w:spacing w:val="-3"/>
          <w:szCs w:val="24"/>
        </w:rPr>
        <w:t>.</w:t>
      </w:r>
    </w:p>
    <w:p w14:paraId="6EF488E1"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36340D5C" w14:textId="6F482FEF" w:rsidR="00134A29" w:rsidRPr="007C27CE" w:rsidRDefault="00134A29" w:rsidP="00134A29">
      <w:pPr>
        <w:tabs>
          <w:tab w:val="left" w:pos="-720"/>
        </w:tabs>
        <w:suppressAutoHyphens/>
        <w:spacing w:line="240" w:lineRule="atLeast"/>
        <w:jc w:val="both"/>
        <w:rPr>
          <w:rFonts w:ascii="Garamond" w:hAnsi="Garamond"/>
          <w:spacing w:val="-3"/>
          <w:szCs w:val="24"/>
          <w:u w:val="single"/>
        </w:rPr>
      </w:pPr>
      <w:r w:rsidRPr="007C27CE">
        <w:rPr>
          <w:rFonts w:ascii="Garamond" w:hAnsi="Garamond"/>
          <w:b/>
          <w:spacing w:val="-3"/>
          <w:szCs w:val="24"/>
          <w:u w:val="single"/>
        </w:rPr>
        <w:t>Retention</w:t>
      </w:r>
      <w:r w:rsidR="00021B28" w:rsidRPr="007C27CE">
        <w:rPr>
          <w:rFonts w:ascii="Garamond" w:hAnsi="Garamond"/>
          <w:b/>
          <w:spacing w:val="-3"/>
          <w:szCs w:val="24"/>
          <w:u w:val="single"/>
        </w:rPr>
        <w:t xml:space="preserve"> &amp; Renewals</w:t>
      </w:r>
      <w:r w:rsidRPr="007C27CE">
        <w:rPr>
          <w:rFonts w:ascii="Garamond" w:hAnsi="Garamond"/>
          <w:spacing w:val="-3"/>
          <w:szCs w:val="24"/>
          <w:u w:val="single"/>
        </w:rPr>
        <w:t xml:space="preserve"> </w:t>
      </w:r>
    </w:p>
    <w:p w14:paraId="05F15260"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15F1D916" w14:textId="77777777" w:rsidR="00134A29"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Prepares summaries of insurance, schedules and proposals as needed for account review. </w:t>
      </w:r>
    </w:p>
    <w:p w14:paraId="1C3DA4F2" w14:textId="77777777" w:rsidR="00A91BCD" w:rsidRDefault="00A91BCD" w:rsidP="00134A29">
      <w:pPr>
        <w:tabs>
          <w:tab w:val="left" w:pos="-720"/>
        </w:tabs>
        <w:suppressAutoHyphens/>
        <w:spacing w:line="240" w:lineRule="atLeast"/>
        <w:jc w:val="both"/>
        <w:rPr>
          <w:rFonts w:ascii="Garamond" w:hAnsi="Garamond"/>
          <w:spacing w:val="-3"/>
          <w:szCs w:val="24"/>
        </w:rPr>
      </w:pPr>
    </w:p>
    <w:p w14:paraId="179ADE0C" w14:textId="77777777" w:rsidR="00A91BCD" w:rsidRPr="007C27CE" w:rsidRDefault="00A91BCD" w:rsidP="00A91BCD">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lastRenderedPageBreak/>
        <w:t>Assists clients with making coverage changes. Contact client as an opportunity to review the whole account,</w:t>
      </w:r>
      <w:r>
        <w:rPr>
          <w:rFonts w:ascii="Garamond" w:hAnsi="Garamond"/>
          <w:spacing w:val="-3"/>
          <w:szCs w:val="24"/>
        </w:rPr>
        <w:t xml:space="preserve"> look for</w:t>
      </w:r>
      <w:r w:rsidRPr="007C27CE">
        <w:rPr>
          <w:rFonts w:ascii="Garamond" w:hAnsi="Garamond"/>
          <w:spacing w:val="-3"/>
          <w:szCs w:val="24"/>
        </w:rPr>
        <w:t xml:space="preserve"> </w:t>
      </w:r>
      <w:r>
        <w:rPr>
          <w:rFonts w:ascii="Garamond" w:hAnsi="Garamond"/>
          <w:spacing w:val="-3"/>
          <w:szCs w:val="24"/>
        </w:rPr>
        <w:t>cross-sell</w:t>
      </w:r>
      <w:r w:rsidRPr="007C27CE">
        <w:rPr>
          <w:rFonts w:ascii="Garamond" w:hAnsi="Garamond"/>
          <w:spacing w:val="-3"/>
          <w:szCs w:val="24"/>
        </w:rPr>
        <w:t xml:space="preserve"> </w:t>
      </w:r>
      <w:r>
        <w:rPr>
          <w:rFonts w:ascii="Garamond" w:hAnsi="Garamond"/>
          <w:spacing w:val="-3"/>
          <w:szCs w:val="24"/>
        </w:rPr>
        <w:t xml:space="preserve">opportunities </w:t>
      </w:r>
      <w:r w:rsidRPr="007C27CE">
        <w:rPr>
          <w:rFonts w:ascii="Garamond" w:hAnsi="Garamond"/>
          <w:spacing w:val="-3"/>
          <w:szCs w:val="24"/>
        </w:rPr>
        <w:t xml:space="preserve">and market. </w:t>
      </w:r>
    </w:p>
    <w:p w14:paraId="4A40160D" w14:textId="77777777" w:rsidR="00A91BCD" w:rsidRPr="007C27CE" w:rsidRDefault="00A91BCD" w:rsidP="00134A29">
      <w:pPr>
        <w:tabs>
          <w:tab w:val="left" w:pos="-720"/>
        </w:tabs>
        <w:suppressAutoHyphens/>
        <w:spacing w:line="240" w:lineRule="atLeast"/>
        <w:jc w:val="both"/>
        <w:rPr>
          <w:rFonts w:ascii="Garamond" w:hAnsi="Garamond"/>
          <w:spacing w:val="-3"/>
          <w:szCs w:val="24"/>
        </w:rPr>
      </w:pPr>
    </w:p>
    <w:p w14:paraId="7A21DAE9"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1D7089B1" w14:textId="2EC0A72C"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Remarkets renewals, contacts clients, creates renewal proposals and handles other renewal activities in coordination with the producer(s). </w:t>
      </w:r>
    </w:p>
    <w:p w14:paraId="19E95BA8" w14:textId="286E00AB" w:rsidR="00021B28" w:rsidRPr="007C27CE" w:rsidRDefault="00021B28" w:rsidP="00134A29">
      <w:pPr>
        <w:tabs>
          <w:tab w:val="left" w:pos="-720"/>
        </w:tabs>
        <w:suppressAutoHyphens/>
        <w:spacing w:line="240" w:lineRule="atLeast"/>
        <w:jc w:val="both"/>
        <w:rPr>
          <w:rFonts w:ascii="Garamond" w:hAnsi="Garamond"/>
          <w:spacing w:val="-3"/>
          <w:szCs w:val="24"/>
        </w:rPr>
      </w:pPr>
    </w:p>
    <w:p w14:paraId="76DA3792" w14:textId="2FDA0F30" w:rsidR="00021B28" w:rsidRPr="007C27CE" w:rsidRDefault="00021B28" w:rsidP="00021B28">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Provides needed information and clarifications about clients to company personnel, and documents system by transaction date. </w:t>
      </w:r>
    </w:p>
    <w:p w14:paraId="16DC01EF" w14:textId="77777777" w:rsidR="00021B28" w:rsidRPr="007C27CE" w:rsidRDefault="00021B28" w:rsidP="00134A29">
      <w:pPr>
        <w:tabs>
          <w:tab w:val="left" w:pos="-720"/>
        </w:tabs>
        <w:suppressAutoHyphens/>
        <w:spacing w:line="240" w:lineRule="atLeast"/>
        <w:jc w:val="both"/>
        <w:rPr>
          <w:rFonts w:ascii="Garamond" w:hAnsi="Garamond"/>
          <w:spacing w:val="-3"/>
          <w:szCs w:val="24"/>
        </w:rPr>
      </w:pPr>
    </w:p>
    <w:p w14:paraId="015F1376" w14:textId="2DEC17CC"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Renews policies following agency standards. Verifies accuracy</w:t>
      </w:r>
      <w:r w:rsidR="00A97C8D">
        <w:rPr>
          <w:rFonts w:ascii="Garamond" w:hAnsi="Garamond"/>
          <w:spacing w:val="-3"/>
          <w:szCs w:val="24"/>
        </w:rPr>
        <w:t xml:space="preserve"> of each renewal</w:t>
      </w:r>
      <w:r w:rsidRPr="007C27CE">
        <w:rPr>
          <w:rFonts w:ascii="Garamond" w:hAnsi="Garamond"/>
          <w:spacing w:val="-3"/>
          <w:szCs w:val="24"/>
        </w:rPr>
        <w:t xml:space="preserve">; ensures that all renewals are produced. </w:t>
      </w:r>
    </w:p>
    <w:p w14:paraId="377A4646"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745F30E9" w14:textId="5B8573DC"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Reviews audits of policies; verifies accuracy and facilitates corrections, as needed, between client and carrier. </w:t>
      </w:r>
    </w:p>
    <w:p w14:paraId="23B56006" w14:textId="00318B91" w:rsidR="00021B28" w:rsidRPr="007C27CE" w:rsidRDefault="00021B28" w:rsidP="00134A29">
      <w:pPr>
        <w:tabs>
          <w:tab w:val="left" w:pos="-720"/>
        </w:tabs>
        <w:suppressAutoHyphens/>
        <w:spacing w:line="240" w:lineRule="atLeast"/>
        <w:jc w:val="both"/>
        <w:rPr>
          <w:rFonts w:ascii="Garamond" w:hAnsi="Garamond"/>
          <w:spacing w:val="-3"/>
          <w:szCs w:val="24"/>
        </w:rPr>
      </w:pPr>
    </w:p>
    <w:p w14:paraId="37E6CAB8" w14:textId="400E7A88" w:rsidR="00021B28" w:rsidRPr="007C27CE" w:rsidRDefault="00021B28" w:rsidP="00021B28">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Creates letters to clients offering coverage, shar</w:t>
      </w:r>
      <w:r w:rsidR="00A97C8D">
        <w:rPr>
          <w:rFonts w:ascii="Garamond" w:hAnsi="Garamond"/>
          <w:spacing w:val="-3"/>
          <w:szCs w:val="24"/>
        </w:rPr>
        <w:t>ing</w:t>
      </w:r>
      <w:r w:rsidRPr="007C27CE">
        <w:rPr>
          <w:rFonts w:ascii="Garamond" w:hAnsi="Garamond"/>
          <w:spacing w:val="-3"/>
          <w:szCs w:val="24"/>
        </w:rPr>
        <w:t xml:space="preserve"> information and advice regarding insurance matters. Uses these to round out accounts fully. </w:t>
      </w:r>
    </w:p>
    <w:p w14:paraId="1979B356"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2AA81CC3" w14:textId="6EB32F0F" w:rsidR="00134A29" w:rsidRPr="007C27CE" w:rsidRDefault="005F79A9" w:rsidP="00134A29">
      <w:pPr>
        <w:tabs>
          <w:tab w:val="left" w:pos="-720"/>
        </w:tabs>
        <w:suppressAutoHyphens/>
        <w:spacing w:line="240" w:lineRule="atLeast"/>
        <w:jc w:val="both"/>
        <w:rPr>
          <w:rFonts w:ascii="Garamond" w:hAnsi="Garamond"/>
          <w:spacing w:val="-3"/>
          <w:szCs w:val="24"/>
        </w:rPr>
      </w:pPr>
      <w:r>
        <w:rPr>
          <w:rFonts w:ascii="Garamond" w:hAnsi="Garamond"/>
          <w:spacing w:val="-3"/>
          <w:szCs w:val="24"/>
        </w:rPr>
        <w:t>Enters policy data into agency management system; v</w:t>
      </w:r>
      <w:r w:rsidR="00134A29" w:rsidRPr="007C27CE">
        <w:rPr>
          <w:rFonts w:ascii="Garamond" w:hAnsi="Garamond"/>
          <w:spacing w:val="-3"/>
          <w:szCs w:val="24"/>
        </w:rPr>
        <w:t xml:space="preserve">erifies policy and policy change information, facilitating corrections when necessary. </w:t>
      </w:r>
    </w:p>
    <w:p w14:paraId="0E642B33"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4F1EADEB" w14:textId="08859ECE"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Processes incoming mail requests, responding promptly and appropriately. </w:t>
      </w:r>
    </w:p>
    <w:p w14:paraId="6702F047"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0E99D06B" w14:textId="092A0773"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Verifies accuracy of all direct billed cancellations and takes appropriate corrective action when needed. </w:t>
      </w:r>
    </w:p>
    <w:p w14:paraId="3DDD5F3B"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41AE5337" w14:textId="2C6C8C9D"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Determines reasons for requests for cancellations; acts to save </w:t>
      </w:r>
      <w:r w:rsidR="007C27CE" w:rsidRPr="007C27CE">
        <w:rPr>
          <w:rFonts w:ascii="Garamond" w:hAnsi="Garamond"/>
          <w:spacing w:val="-3"/>
          <w:szCs w:val="24"/>
        </w:rPr>
        <w:t>a</w:t>
      </w:r>
      <w:r w:rsidRPr="007C27CE">
        <w:rPr>
          <w:rFonts w:ascii="Garamond" w:hAnsi="Garamond"/>
          <w:spacing w:val="-3"/>
          <w:szCs w:val="24"/>
        </w:rPr>
        <w:t>ccounts</w:t>
      </w:r>
      <w:r w:rsidR="007C27CE" w:rsidRPr="007C27CE">
        <w:rPr>
          <w:rFonts w:ascii="Garamond" w:hAnsi="Garamond"/>
          <w:spacing w:val="-3"/>
          <w:szCs w:val="24"/>
        </w:rPr>
        <w:t>.</w:t>
      </w:r>
    </w:p>
    <w:p w14:paraId="57BB45B6"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0F35F7B3" w14:textId="067F9D0F" w:rsidR="00134A29" w:rsidRPr="007C27CE" w:rsidRDefault="00134A29" w:rsidP="007C27CE">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Processes and follows up on cancellation requests to carriers to ensure accurate and timely resolution</w:t>
      </w:r>
      <w:r w:rsidR="007C27CE" w:rsidRPr="007C27CE">
        <w:rPr>
          <w:rFonts w:ascii="Garamond" w:hAnsi="Garamond"/>
          <w:spacing w:val="-3"/>
          <w:szCs w:val="24"/>
        </w:rPr>
        <w:t>.</w:t>
      </w:r>
    </w:p>
    <w:p w14:paraId="246C585C"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7ABFDFAC" w14:textId="00DEF91B"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Assists clients in submitting report of claims, obtaining adjustors or visits from agency staff; facilitates prompt response from carrier staff and follows up on claims status, keeping insurers informed and works toward settlement of all claims, uses each claim contact as an occasion to review coverages and market as needed. </w:t>
      </w:r>
    </w:p>
    <w:p w14:paraId="2DF4CD5C"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23771046" w14:textId="77777777" w:rsidR="00134A29" w:rsidRPr="007C27CE" w:rsidRDefault="00134A29" w:rsidP="00134A29">
      <w:pPr>
        <w:tabs>
          <w:tab w:val="left" w:pos="-720"/>
        </w:tabs>
        <w:suppressAutoHyphens/>
        <w:spacing w:line="240" w:lineRule="atLeast"/>
        <w:jc w:val="both"/>
        <w:rPr>
          <w:rFonts w:ascii="Garamond" w:hAnsi="Garamond"/>
          <w:spacing w:val="-3"/>
          <w:szCs w:val="24"/>
          <w:u w:val="single"/>
        </w:rPr>
      </w:pPr>
      <w:r w:rsidRPr="007C27CE">
        <w:rPr>
          <w:rFonts w:ascii="Garamond" w:hAnsi="Garamond"/>
          <w:b/>
          <w:spacing w:val="-3"/>
          <w:szCs w:val="24"/>
          <w:u w:val="single"/>
        </w:rPr>
        <w:t>Marketing</w:t>
      </w:r>
      <w:r w:rsidRPr="007C27CE">
        <w:rPr>
          <w:rFonts w:ascii="Garamond" w:hAnsi="Garamond"/>
          <w:spacing w:val="-3"/>
          <w:szCs w:val="24"/>
          <w:u w:val="single"/>
        </w:rPr>
        <w:t xml:space="preserve"> </w:t>
      </w:r>
    </w:p>
    <w:p w14:paraId="29B81CB5"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0F4501F3" w14:textId="49FDB7A7"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Refers current and prospective clients to Life/Benefits Department and to Personal Lines for solicitation of those lines of business</w:t>
      </w:r>
      <w:r w:rsidR="007C27CE" w:rsidRPr="007C27CE">
        <w:rPr>
          <w:rFonts w:ascii="Garamond" w:hAnsi="Garamond"/>
          <w:spacing w:val="-3"/>
          <w:szCs w:val="24"/>
        </w:rPr>
        <w:t>.</w:t>
      </w:r>
    </w:p>
    <w:p w14:paraId="65688218"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7553C31C" w14:textId="77777777"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Assists in design of or independently designs insurance plans for clients as assigned and directed by the agency management. </w:t>
      </w:r>
    </w:p>
    <w:p w14:paraId="2970F4B2"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6B6A288C" w14:textId="77777777" w:rsid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Assists or completes other tasks as directed by agency management. </w:t>
      </w:r>
    </w:p>
    <w:p w14:paraId="3EAFA0D5" w14:textId="77777777" w:rsidR="007E37D6" w:rsidRDefault="007E37D6" w:rsidP="00134A29">
      <w:pPr>
        <w:tabs>
          <w:tab w:val="left" w:pos="-720"/>
        </w:tabs>
        <w:suppressAutoHyphens/>
        <w:spacing w:line="240" w:lineRule="atLeast"/>
        <w:jc w:val="both"/>
        <w:rPr>
          <w:rFonts w:ascii="Garamond" w:hAnsi="Garamond"/>
          <w:spacing w:val="-3"/>
          <w:szCs w:val="24"/>
        </w:rPr>
      </w:pPr>
    </w:p>
    <w:p w14:paraId="618CDC27" w14:textId="73E69CCE" w:rsidR="007E37D6" w:rsidRDefault="007E37D6" w:rsidP="00134A29">
      <w:pPr>
        <w:tabs>
          <w:tab w:val="left" w:pos="-720"/>
        </w:tabs>
        <w:suppressAutoHyphens/>
        <w:spacing w:line="240" w:lineRule="atLeast"/>
        <w:jc w:val="both"/>
        <w:rPr>
          <w:rFonts w:ascii="Garamond" w:hAnsi="Garamond"/>
          <w:b/>
          <w:spacing w:val="-3"/>
          <w:szCs w:val="24"/>
          <w:u w:val="single"/>
        </w:rPr>
      </w:pPr>
      <w:r w:rsidRPr="007E37D6">
        <w:rPr>
          <w:rFonts w:ascii="Garamond" w:hAnsi="Garamond"/>
          <w:b/>
          <w:spacing w:val="-3"/>
          <w:szCs w:val="24"/>
          <w:u w:val="single"/>
        </w:rPr>
        <w:t>Agency Services</w:t>
      </w:r>
    </w:p>
    <w:p w14:paraId="772D128B" w14:textId="77777777" w:rsidR="00CD305F" w:rsidRDefault="00CD305F" w:rsidP="00134A29">
      <w:pPr>
        <w:tabs>
          <w:tab w:val="left" w:pos="-720"/>
        </w:tabs>
        <w:suppressAutoHyphens/>
        <w:spacing w:line="240" w:lineRule="atLeast"/>
        <w:jc w:val="both"/>
        <w:rPr>
          <w:rFonts w:ascii="Garamond" w:hAnsi="Garamond"/>
          <w:b/>
          <w:spacing w:val="-3"/>
          <w:szCs w:val="24"/>
          <w:u w:val="single"/>
        </w:rPr>
      </w:pPr>
    </w:p>
    <w:p w14:paraId="1D71A816" w14:textId="77777777" w:rsidR="007E37D6" w:rsidRPr="00CD305F" w:rsidRDefault="007E37D6" w:rsidP="007E37D6">
      <w:pPr>
        <w:tabs>
          <w:tab w:val="left" w:pos="-720"/>
        </w:tabs>
        <w:suppressAutoHyphens/>
        <w:jc w:val="both"/>
        <w:rPr>
          <w:rFonts w:ascii="Garamond" w:hAnsi="Garamond"/>
          <w:spacing w:val="-3"/>
          <w:szCs w:val="24"/>
        </w:rPr>
      </w:pPr>
      <w:r w:rsidRPr="00CD305F">
        <w:rPr>
          <w:rFonts w:ascii="Garamond" w:hAnsi="Garamond"/>
          <w:spacing w:val="-3"/>
          <w:szCs w:val="24"/>
        </w:rPr>
        <w:t xml:space="preserve">Promptly answers incoming calls (within three rings) positively and warmly. </w:t>
      </w:r>
    </w:p>
    <w:p w14:paraId="6CF05A14" w14:textId="77777777" w:rsidR="007E37D6" w:rsidRPr="00CD305F" w:rsidRDefault="007E37D6" w:rsidP="00134A29">
      <w:pPr>
        <w:tabs>
          <w:tab w:val="left" w:pos="-720"/>
        </w:tabs>
        <w:suppressAutoHyphens/>
        <w:spacing w:line="240" w:lineRule="atLeast"/>
        <w:jc w:val="both"/>
        <w:rPr>
          <w:rFonts w:ascii="Garamond" w:hAnsi="Garamond"/>
          <w:b/>
          <w:spacing w:val="-3"/>
          <w:szCs w:val="24"/>
          <w:u w:val="single"/>
        </w:rPr>
      </w:pPr>
    </w:p>
    <w:p w14:paraId="6C0612FC" w14:textId="47E44E40" w:rsidR="007E37D6" w:rsidRDefault="007E37D6" w:rsidP="00134A29">
      <w:pPr>
        <w:tabs>
          <w:tab w:val="left" w:pos="-720"/>
        </w:tabs>
        <w:suppressAutoHyphens/>
        <w:spacing w:line="240" w:lineRule="atLeast"/>
        <w:jc w:val="both"/>
        <w:rPr>
          <w:rFonts w:ascii="Garamond" w:hAnsi="Garamond"/>
          <w:spacing w:val="-3"/>
          <w:szCs w:val="24"/>
        </w:rPr>
      </w:pPr>
      <w:r w:rsidRPr="00CD305F">
        <w:rPr>
          <w:rFonts w:ascii="Garamond" w:hAnsi="Garamond"/>
          <w:spacing w:val="-3"/>
          <w:szCs w:val="24"/>
        </w:rPr>
        <w:t>Maintains orderly electronic files and information, following agency standards.</w:t>
      </w:r>
    </w:p>
    <w:p w14:paraId="189EBDCD" w14:textId="77777777" w:rsidR="00B3475A" w:rsidRDefault="00B3475A" w:rsidP="00134A29">
      <w:pPr>
        <w:tabs>
          <w:tab w:val="left" w:pos="-720"/>
        </w:tabs>
        <w:suppressAutoHyphens/>
        <w:spacing w:line="240" w:lineRule="atLeast"/>
        <w:jc w:val="both"/>
        <w:rPr>
          <w:rFonts w:ascii="Garamond" w:hAnsi="Garamond"/>
          <w:spacing w:val="-3"/>
          <w:szCs w:val="24"/>
        </w:rPr>
      </w:pPr>
    </w:p>
    <w:p w14:paraId="36583F06" w14:textId="36C7B61B" w:rsidR="00B3475A" w:rsidRDefault="00B3475A" w:rsidP="00B3475A">
      <w:pPr>
        <w:tabs>
          <w:tab w:val="left" w:pos="-720"/>
        </w:tabs>
        <w:suppressAutoHyphens/>
        <w:jc w:val="both"/>
        <w:rPr>
          <w:rFonts w:ascii="CG Times (W1)" w:hAnsi="CG Times (W1)"/>
          <w:spacing w:val="-3"/>
        </w:rPr>
      </w:pPr>
      <w:r>
        <w:rPr>
          <w:rFonts w:ascii="CG Times (W1)" w:hAnsi="CG Times (W1)"/>
          <w:spacing w:val="-3"/>
        </w:rPr>
        <w:t>Handles billing inquires and processes payments. Immediately enters payments into billing system and documents every transaction.  Issues receipts on every accepted cash payment. Verifies coverage status as appropriate.</w:t>
      </w:r>
    </w:p>
    <w:p w14:paraId="78AD95C9" w14:textId="77777777" w:rsidR="00B3475A" w:rsidRPr="00CD305F" w:rsidRDefault="00B3475A" w:rsidP="00134A29">
      <w:pPr>
        <w:tabs>
          <w:tab w:val="left" w:pos="-720"/>
        </w:tabs>
        <w:suppressAutoHyphens/>
        <w:spacing w:line="240" w:lineRule="atLeast"/>
        <w:jc w:val="both"/>
        <w:rPr>
          <w:rFonts w:ascii="Garamond" w:hAnsi="Garamond"/>
          <w:spacing w:val="-3"/>
          <w:szCs w:val="24"/>
        </w:rPr>
      </w:pPr>
    </w:p>
    <w:p w14:paraId="16BF157F" w14:textId="77777777" w:rsidR="007E37D6" w:rsidRPr="00CD305F" w:rsidRDefault="007E37D6" w:rsidP="00134A29">
      <w:pPr>
        <w:tabs>
          <w:tab w:val="left" w:pos="-720"/>
        </w:tabs>
        <w:suppressAutoHyphens/>
        <w:spacing w:line="240" w:lineRule="atLeast"/>
        <w:jc w:val="both"/>
        <w:rPr>
          <w:rFonts w:ascii="Garamond" w:hAnsi="Garamond"/>
          <w:spacing w:val="-3"/>
          <w:szCs w:val="24"/>
        </w:rPr>
      </w:pPr>
    </w:p>
    <w:p w14:paraId="44A26875" w14:textId="774BBAC1" w:rsidR="007E37D6" w:rsidRDefault="007E37D6" w:rsidP="00134A29">
      <w:pPr>
        <w:tabs>
          <w:tab w:val="left" w:pos="-720"/>
        </w:tabs>
        <w:suppressAutoHyphens/>
        <w:spacing w:line="240" w:lineRule="atLeast"/>
        <w:jc w:val="both"/>
        <w:rPr>
          <w:rFonts w:ascii="Garamond" w:hAnsi="Garamond"/>
          <w:spacing w:val="-3"/>
          <w:szCs w:val="24"/>
        </w:rPr>
      </w:pPr>
      <w:r w:rsidRPr="00CD305F">
        <w:rPr>
          <w:rFonts w:ascii="Garamond" w:hAnsi="Garamond"/>
          <w:spacing w:val="-3"/>
          <w:szCs w:val="24"/>
        </w:rPr>
        <w:t>Provides support to Personal Lines staff as needed.  May include inquiries for new business quotes, endorsements, billing, payments and claims.</w:t>
      </w:r>
    </w:p>
    <w:p w14:paraId="4296CAC6" w14:textId="77777777" w:rsidR="00CD305F" w:rsidRPr="00CD305F" w:rsidRDefault="00CD305F" w:rsidP="00134A29">
      <w:pPr>
        <w:tabs>
          <w:tab w:val="left" w:pos="-720"/>
        </w:tabs>
        <w:suppressAutoHyphens/>
        <w:spacing w:line="240" w:lineRule="atLeast"/>
        <w:jc w:val="both"/>
        <w:rPr>
          <w:rFonts w:ascii="Garamond" w:hAnsi="Garamond"/>
          <w:bCs/>
          <w:spacing w:val="-3"/>
          <w:szCs w:val="24"/>
        </w:rPr>
      </w:pPr>
    </w:p>
    <w:p w14:paraId="0A9CE743" w14:textId="77777777" w:rsidR="007C27CE" w:rsidRPr="007C27CE" w:rsidRDefault="007C27CE" w:rsidP="00134A29">
      <w:pPr>
        <w:tabs>
          <w:tab w:val="left" w:pos="-720"/>
        </w:tabs>
        <w:suppressAutoHyphens/>
        <w:spacing w:line="240" w:lineRule="atLeast"/>
        <w:jc w:val="both"/>
        <w:rPr>
          <w:rFonts w:ascii="Garamond" w:hAnsi="Garamond"/>
          <w:spacing w:val="-3"/>
          <w:szCs w:val="24"/>
          <w:u w:val="single"/>
        </w:rPr>
      </w:pPr>
    </w:p>
    <w:p w14:paraId="6D681D50" w14:textId="62A2622B"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b/>
          <w:spacing w:val="-3"/>
          <w:szCs w:val="24"/>
          <w:u w:val="single"/>
        </w:rPr>
        <w:t>Personal and Organizational Development</w:t>
      </w:r>
    </w:p>
    <w:p w14:paraId="4E397F4C" w14:textId="77777777"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 </w:t>
      </w:r>
    </w:p>
    <w:p w14:paraId="5211ABDA" w14:textId="5810C1E6"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Sets priorities and manages workflow to ensure efficient, timely and accurate processing of transactions and other responsibilities; Maintains a cordial and effective relationship with clients, co</w:t>
      </w:r>
      <w:r w:rsidRPr="007C27CE">
        <w:rPr>
          <w:rFonts w:ascii="Garamond" w:hAnsi="Garamond"/>
          <w:spacing w:val="-3"/>
          <w:szCs w:val="24"/>
        </w:rPr>
        <w:noBreakHyphen/>
        <w:t xml:space="preserve">workers, carriers, vendors and other business contacts. </w:t>
      </w:r>
    </w:p>
    <w:p w14:paraId="0AFAAB4E"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581F1C55" w14:textId="15EB6BC6"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Keeps informed regarding industry information, new product information, legislation, coverages and technology to continuously improve knowledge and performance. </w:t>
      </w:r>
    </w:p>
    <w:p w14:paraId="3C8EDB72"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7F8EEEAE" w14:textId="68B90045"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Interacts with other</w:t>
      </w:r>
      <w:r w:rsidR="00A97C8D">
        <w:rPr>
          <w:rFonts w:ascii="Garamond" w:hAnsi="Garamond"/>
          <w:spacing w:val="-3"/>
          <w:szCs w:val="24"/>
        </w:rPr>
        <w:t>s</w:t>
      </w:r>
      <w:r w:rsidRPr="007C27CE">
        <w:rPr>
          <w:rFonts w:ascii="Garamond" w:hAnsi="Garamond"/>
          <w:spacing w:val="-3"/>
          <w:szCs w:val="24"/>
        </w:rPr>
        <w:t xml:space="preserve"> effectively by utilizing good communications skills, cooperating purposefully and providing information and guidance, as needed, to achieve the business goals of the agency. Maintains up to date technical manuals and understands how to perform technical tasks to expedite client service. </w:t>
      </w:r>
    </w:p>
    <w:p w14:paraId="2967988D" w14:textId="0A47A174" w:rsidR="00134A29" w:rsidRDefault="00134A29" w:rsidP="00134A29">
      <w:pPr>
        <w:tabs>
          <w:tab w:val="left" w:pos="-720"/>
        </w:tabs>
        <w:suppressAutoHyphens/>
        <w:spacing w:line="240" w:lineRule="atLeast"/>
        <w:jc w:val="both"/>
        <w:rPr>
          <w:rFonts w:ascii="Garamond" w:hAnsi="Garamond"/>
          <w:spacing w:val="-3"/>
          <w:szCs w:val="24"/>
        </w:rPr>
      </w:pPr>
    </w:p>
    <w:p w14:paraId="790993D0" w14:textId="77777777" w:rsidR="00617433" w:rsidRPr="007C27CE" w:rsidRDefault="00617433" w:rsidP="00134A29">
      <w:pPr>
        <w:tabs>
          <w:tab w:val="left" w:pos="-720"/>
        </w:tabs>
        <w:suppressAutoHyphens/>
        <w:spacing w:line="240" w:lineRule="atLeast"/>
        <w:jc w:val="both"/>
        <w:rPr>
          <w:rFonts w:ascii="Garamond" w:hAnsi="Garamond"/>
          <w:spacing w:val="-3"/>
          <w:szCs w:val="24"/>
        </w:rPr>
      </w:pPr>
    </w:p>
    <w:p w14:paraId="06541F22" w14:textId="77777777" w:rsidR="00134A29" w:rsidRPr="007C27CE" w:rsidRDefault="00134A29" w:rsidP="00134A29">
      <w:pPr>
        <w:tabs>
          <w:tab w:val="left" w:pos="-720"/>
        </w:tabs>
        <w:suppressAutoHyphens/>
        <w:spacing w:line="240" w:lineRule="atLeast"/>
        <w:jc w:val="both"/>
        <w:rPr>
          <w:rFonts w:ascii="Garamond" w:hAnsi="Garamond"/>
          <w:spacing w:val="-3"/>
          <w:szCs w:val="24"/>
          <w:u w:val="single"/>
        </w:rPr>
      </w:pPr>
      <w:r w:rsidRPr="007C27CE">
        <w:rPr>
          <w:rFonts w:ascii="Garamond" w:hAnsi="Garamond"/>
          <w:b/>
          <w:spacing w:val="-3"/>
          <w:szCs w:val="24"/>
          <w:u w:val="single"/>
        </w:rPr>
        <w:t>Knowledge, Skills and Abilities</w:t>
      </w:r>
      <w:r w:rsidRPr="007C27CE">
        <w:rPr>
          <w:rFonts w:ascii="Garamond" w:hAnsi="Garamond"/>
          <w:spacing w:val="-3"/>
          <w:szCs w:val="24"/>
          <w:u w:val="single"/>
        </w:rPr>
        <w:t xml:space="preserve"> </w:t>
      </w:r>
    </w:p>
    <w:p w14:paraId="643B20E2"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196D75B5" w14:textId="36E3503E"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Ability to communicate orally and in writing with others to explain complex issues, </w:t>
      </w:r>
      <w:r w:rsidR="00617433">
        <w:rPr>
          <w:rFonts w:ascii="Garamond" w:hAnsi="Garamond"/>
          <w:spacing w:val="-3"/>
          <w:szCs w:val="24"/>
        </w:rPr>
        <w:t xml:space="preserve"> </w:t>
      </w:r>
      <w:r w:rsidRPr="007C27CE">
        <w:rPr>
          <w:rFonts w:ascii="Garamond" w:hAnsi="Garamond"/>
          <w:spacing w:val="-3"/>
          <w:szCs w:val="24"/>
        </w:rPr>
        <w:t xml:space="preserve">receive and interpret </w:t>
      </w:r>
      <w:r w:rsidR="007614C1" w:rsidRPr="007C27CE">
        <w:rPr>
          <w:rFonts w:ascii="Garamond" w:hAnsi="Garamond"/>
          <w:spacing w:val="-3"/>
          <w:szCs w:val="24"/>
        </w:rPr>
        <w:t>a</w:t>
      </w:r>
      <w:r w:rsidR="007614C1">
        <w:rPr>
          <w:rFonts w:ascii="Garamond" w:hAnsi="Garamond"/>
          <w:spacing w:val="-3"/>
          <w:szCs w:val="24"/>
        </w:rPr>
        <w:t>bstract</w:t>
      </w:r>
      <w:r w:rsidR="00617433">
        <w:rPr>
          <w:rFonts w:ascii="Garamond" w:hAnsi="Garamond"/>
          <w:spacing w:val="-3"/>
          <w:szCs w:val="24"/>
        </w:rPr>
        <w:t xml:space="preserve"> and </w:t>
      </w:r>
      <w:r w:rsidR="007614C1" w:rsidRPr="007C27CE">
        <w:rPr>
          <w:rFonts w:ascii="Garamond" w:hAnsi="Garamond"/>
          <w:spacing w:val="-3"/>
          <w:szCs w:val="24"/>
        </w:rPr>
        <w:t>complex</w:t>
      </w:r>
      <w:r w:rsidRPr="007C27CE">
        <w:rPr>
          <w:rFonts w:ascii="Garamond" w:hAnsi="Garamond"/>
          <w:spacing w:val="-3"/>
          <w:szCs w:val="24"/>
        </w:rPr>
        <w:t xml:space="preserve"> information, and respond appropriately. </w:t>
      </w:r>
    </w:p>
    <w:p w14:paraId="17495BBA"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0EDA4D1B" w14:textId="77777777"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Property, Casualty, Life and Health License. </w:t>
      </w:r>
    </w:p>
    <w:p w14:paraId="67CCD0A2"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376CD029" w14:textId="1C4C3D45"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Full knowledge of insurance products and usage</w:t>
      </w:r>
      <w:r w:rsidR="00617433">
        <w:rPr>
          <w:rFonts w:ascii="Garamond" w:hAnsi="Garamond"/>
          <w:spacing w:val="-3"/>
          <w:szCs w:val="24"/>
        </w:rPr>
        <w:t xml:space="preserve">s as well as insurance markets and </w:t>
      </w:r>
      <w:r w:rsidR="007614C1">
        <w:rPr>
          <w:rFonts w:ascii="Garamond" w:hAnsi="Garamond"/>
          <w:spacing w:val="-3"/>
          <w:szCs w:val="24"/>
        </w:rPr>
        <w:t xml:space="preserve">research </w:t>
      </w:r>
      <w:r w:rsidR="00617433">
        <w:rPr>
          <w:rFonts w:ascii="Garamond" w:hAnsi="Garamond"/>
          <w:spacing w:val="-3"/>
          <w:szCs w:val="24"/>
        </w:rPr>
        <w:t>to markets</w:t>
      </w:r>
      <w:r w:rsidR="00A97C8D">
        <w:rPr>
          <w:rFonts w:ascii="Garamond" w:hAnsi="Garamond"/>
          <w:spacing w:val="-3"/>
          <w:szCs w:val="24"/>
        </w:rPr>
        <w:t>.</w:t>
      </w:r>
    </w:p>
    <w:p w14:paraId="647A91A7"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47990A18" w14:textId="77777777"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Knowledge of insurance rating and underwriting procedures. </w:t>
      </w:r>
    </w:p>
    <w:p w14:paraId="55250B0A"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0925740D" w14:textId="19030C62" w:rsidR="00134A29"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Ability to carry out complex tasks with many concrete and abstract variables. </w:t>
      </w:r>
    </w:p>
    <w:p w14:paraId="24FEBD81" w14:textId="5BB8D6A7" w:rsidR="00617433" w:rsidRDefault="00617433" w:rsidP="00134A29">
      <w:pPr>
        <w:tabs>
          <w:tab w:val="left" w:pos="-720"/>
        </w:tabs>
        <w:suppressAutoHyphens/>
        <w:spacing w:line="240" w:lineRule="atLeast"/>
        <w:jc w:val="both"/>
        <w:rPr>
          <w:rFonts w:ascii="Garamond" w:hAnsi="Garamond"/>
          <w:spacing w:val="-3"/>
          <w:szCs w:val="24"/>
        </w:rPr>
      </w:pPr>
    </w:p>
    <w:p w14:paraId="5D0FA7DF" w14:textId="7F7886FF" w:rsidR="00617433" w:rsidRDefault="00617433" w:rsidP="00134A29">
      <w:pPr>
        <w:tabs>
          <w:tab w:val="left" w:pos="-720"/>
        </w:tabs>
        <w:suppressAutoHyphens/>
        <w:spacing w:line="240" w:lineRule="atLeast"/>
        <w:jc w:val="both"/>
        <w:rPr>
          <w:rFonts w:ascii="Garamond" w:hAnsi="Garamond"/>
          <w:spacing w:val="-3"/>
          <w:szCs w:val="24"/>
        </w:rPr>
      </w:pPr>
      <w:r>
        <w:rPr>
          <w:rFonts w:ascii="Garamond" w:hAnsi="Garamond"/>
          <w:spacing w:val="-3"/>
          <w:szCs w:val="24"/>
        </w:rPr>
        <w:t>R</w:t>
      </w:r>
      <w:r w:rsidRPr="007C27CE">
        <w:rPr>
          <w:rFonts w:ascii="Garamond" w:hAnsi="Garamond"/>
          <w:spacing w:val="-3"/>
          <w:szCs w:val="24"/>
        </w:rPr>
        <w:t xml:space="preserve">equires ability to receive detailed information through oral </w:t>
      </w:r>
      <w:r>
        <w:rPr>
          <w:rFonts w:ascii="Garamond" w:hAnsi="Garamond"/>
          <w:spacing w:val="-3"/>
          <w:szCs w:val="24"/>
        </w:rPr>
        <w:t>c</w:t>
      </w:r>
      <w:r w:rsidRPr="007C27CE">
        <w:rPr>
          <w:rFonts w:ascii="Garamond" w:hAnsi="Garamond"/>
          <w:spacing w:val="-3"/>
          <w:szCs w:val="24"/>
        </w:rPr>
        <w:t>ommunication.</w:t>
      </w:r>
    </w:p>
    <w:p w14:paraId="1583D6AA" w14:textId="7DCEF63F" w:rsidR="00617433" w:rsidRDefault="00617433" w:rsidP="00134A29">
      <w:pPr>
        <w:tabs>
          <w:tab w:val="left" w:pos="-720"/>
        </w:tabs>
        <w:suppressAutoHyphens/>
        <w:spacing w:line="240" w:lineRule="atLeast"/>
        <w:jc w:val="both"/>
        <w:rPr>
          <w:rFonts w:ascii="Garamond" w:hAnsi="Garamond"/>
          <w:spacing w:val="-3"/>
          <w:szCs w:val="24"/>
        </w:rPr>
      </w:pPr>
    </w:p>
    <w:p w14:paraId="612958FC" w14:textId="77777777" w:rsidR="00617433" w:rsidRPr="007C27CE" w:rsidRDefault="00617433" w:rsidP="00617433">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Ability to process written and other materials visually. </w:t>
      </w:r>
      <w:r>
        <w:rPr>
          <w:rFonts w:ascii="Garamond" w:hAnsi="Garamond"/>
          <w:spacing w:val="-3"/>
          <w:szCs w:val="24"/>
        </w:rPr>
        <w:t xml:space="preserve"> </w:t>
      </w:r>
      <w:r w:rsidRPr="007C27CE">
        <w:rPr>
          <w:rFonts w:ascii="Garamond" w:hAnsi="Garamond"/>
          <w:spacing w:val="-3"/>
          <w:szCs w:val="24"/>
        </w:rPr>
        <w:t xml:space="preserve">Field of vision must be adequate to observe up and down or right to left while eyes are fixed on a given point. </w:t>
      </w:r>
    </w:p>
    <w:p w14:paraId="7CE1BC09"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6ECFF065" w14:textId="2312FF63"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Ability to perform 70% sedentary work, exerting up to 10 pounds of force occasionally and exert negligible force frequently or constantly to move objects, including the body. May be asked to exert up to 20 pounds of force periodically, as needed. </w:t>
      </w:r>
    </w:p>
    <w:p w14:paraId="3A4651C5"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33FEF36A" w14:textId="4C50D058"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Physical efforts required include </w:t>
      </w:r>
      <w:r w:rsidR="00021B28" w:rsidRPr="007C27CE">
        <w:rPr>
          <w:rFonts w:ascii="Garamond" w:hAnsi="Garamond"/>
          <w:spacing w:val="-3"/>
          <w:szCs w:val="24"/>
        </w:rPr>
        <w:t>typing</w:t>
      </w:r>
      <w:r w:rsidRPr="007C27CE">
        <w:rPr>
          <w:rFonts w:ascii="Garamond" w:hAnsi="Garamond"/>
          <w:spacing w:val="-3"/>
          <w:szCs w:val="24"/>
        </w:rPr>
        <w:t xml:space="preserve">, repetitive small motor activity, grasping, verbally communicating detailed and important information to others quickly and accurately, stooping, reaching, standing, lifting light objects under ten pounds frequently, and climbing </w:t>
      </w:r>
      <w:r w:rsidR="00A97C8D">
        <w:rPr>
          <w:rFonts w:ascii="Garamond" w:hAnsi="Garamond"/>
          <w:spacing w:val="-3"/>
          <w:szCs w:val="24"/>
        </w:rPr>
        <w:t xml:space="preserve">a ladder </w:t>
      </w:r>
      <w:r w:rsidRPr="007C27CE">
        <w:rPr>
          <w:rFonts w:ascii="Garamond" w:hAnsi="Garamond"/>
          <w:spacing w:val="-3"/>
          <w:szCs w:val="24"/>
        </w:rPr>
        <w:t xml:space="preserve">occasionally. </w:t>
      </w:r>
    </w:p>
    <w:p w14:paraId="0961A77B" w14:textId="55F45238"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 </w:t>
      </w:r>
    </w:p>
    <w:p w14:paraId="0262CB5D"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232072AC" w14:textId="77777777" w:rsidR="00134A29" w:rsidRPr="007C27CE" w:rsidRDefault="00134A29" w:rsidP="00134A29">
      <w:pPr>
        <w:tabs>
          <w:tab w:val="left" w:pos="-720"/>
        </w:tabs>
        <w:suppressAutoHyphens/>
        <w:spacing w:line="240" w:lineRule="atLeast"/>
        <w:jc w:val="both"/>
        <w:rPr>
          <w:rFonts w:ascii="Garamond" w:hAnsi="Garamond"/>
          <w:spacing w:val="-3"/>
          <w:szCs w:val="24"/>
          <w:u w:val="single"/>
        </w:rPr>
      </w:pPr>
      <w:r w:rsidRPr="007C27CE">
        <w:rPr>
          <w:rFonts w:ascii="Garamond" w:hAnsi="Garamond"/>
          <w:b/>
          <w:spacing w:val="-3"/>
          <w:szCs w:val="24"/>
          <w:u w:val="single"/>
        </w:rPr>
        <w:t>Working Conditions</w:t>
      </w:r>
      <w:r w:rsidRPr="007C27CE">
        <w:rPr>
          <w:rFonts w:ascii="Garamond" w:hAnsi="Garamond"/>
          <w:spacing w:val="-3"/>
          <w:szCs w:val="24"/>
          <w:u w:val="single"/>
        </w:rPr>
        <w:t xml:space="preserve"> </w:t>
      </w:r>
    </w:p>
    <w:p w14:paraId="2EDBF9B1"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4806D78A" w14:textId="77777777"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High</w:t>
      </w:r>
      <w:r w:rsidRPr="007C27CE">
        <w:rPr>
          <w:rFonts w:ascii="Garamond" w:hAnsi="Garamond"/>
          <w:spacing w:val="-3"/>
          <w:szCs w:val="24"/>
        </w:rPr>
        <w:noBreakHyphen/>
        <w:t>pressured, fast</w:t>
      </w:r>
      <w:r w:rsidRPr="007C27CE">
        <w:rPr>
          <w:rFonts w:ascii="Garamond" w:hAnsi="Garamond"/>
          <w:spacing w:val="-3"/>
          <w:szCs w:val="24"/>
        </w:rPr>
        <w:noBreakHyphen/>
        <w:t xml:space="preserve">paced environment with significant telephone and personal disruption. Large number of multiple steps in complex system performed with accuracy and speed is essential to the </w:t>
      </w:r>
    </w:p>
    <w:p w14:paraId="4987939C" w14:textId="77777777"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successful completion of tasks. </w:t>
      </w:r>
    </w:p>
    <w:p w14:paraId="7136B6A3"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1F761457" w14:textId="5617F3C5"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This job description is intended to describe the level of work required by the person performing the work. The principle duties outlined are the essential responsibilities and duties. Other</w:t>
      </w:r>
      <w:r w:rsidR="00844225">
        <w:rPr>
          <w:rFonts w:ascii="Garamond" w:hAnsi="Garamond"/>
          <w:spacing w:val="-3"/>
          <w:szCs w:val="24"/>
        </w:rPr>
        <w:t xml:space="preserve"> </w:t>
      </w:r>
      <w:r w:rsidRPr="007C27CE">
        <w:rPr>
          <w:rFonts w:ascii="Garamond" w:hAnsi="Garamond"/>
          <w:spacing w:val="-3"/>
          <w:szCs w:val="24"/>
        </w:rPr>
        <w:t xml:space="preserve">duties </w:t>
      </w:r>
      <w:r w:rsidR="00844225" w:rsidRPr="007C27CE">
        <w:rPr>
          <w:rFonts w:ascii="Garamond" w:hAnsi="Garamond"/>
          <w:spacing w:val="-3"/>
          <w:szCs w:val="24"/>
        </w:rPr>
        <w:t>may</w:t>
      </w:r>
      <w:r w:rsidRPr="007C27CE">
        <w:rPr>
          <w:rFonts w:ascii="Garamond" w:hAnsi="Garamond"/>
          <w:spacing w:val="-3"/>
          <w:szCs w:val="24"/>
        </w:rPr>
        <w:t xml:space="preserve"> be assigned as needs arise. </w:t>
      </w:r>
    </w:p>
    <w:p w14:paraId="0FF71DB5" w14:textId="77777777" w:rsidR="00134A29" w:rsidRPr="007C27CE" w:rsidRDefault="00134A29" w:rsidP="00134A29">
      <w:pPr>
        <w:tabs>
          <w:tab w:val="left" w:pos="-720"/>
        </w:tabs>
        <w:suppressAutoHyphens/>
        <w:spacing w:line="240" w:lineRule="atLeast"/>
        <w:jc w:val="both"/>
        <w:rPr>
          <w:rFonts w:ascii="Garamond" w:hAnsi="Garamond"/>
          <w:spacing w:val="-3"/>
          <w:szCs w:val="24"/>
        </w:rPr>
      </w:pPr>
    </w:p>
    <w:p w14:paraId="6B075677" w14:textId="7E4DADFB" w:rsidR="00134A29" w:rsidRPr="007C27CE" w:rsidRDefault="00134A29" w:rsidP="00134A29">
      <w:pPr>
        <w:tabs>
          <w:tab w:val="left" w:pos="-720"/>
        </w:tabs>
        <w:suppressAutoHyphens/>
        <w:spacing w:line="240" w:lineRule="atLeast"/>
        <w:jc w:val="both"/>
        <w:rPr>
          <w:rFonts w:ascii="Garamond" w:hAnsi="Garamond"/>
          <w:spacing w:val="-3"/>
          <w:szCs w:val="24"/>
        </w:rPr>
      </w:pPr>
      <w:r w:rsidRPr="007C27CE">
        <w:rPr>
          <w:rFonts w:ascii="Garamond" w:hAnsi="Garamond"/>
          <w:spacing w:val="-3"/>
          <w:szCs w:val="24"/>
        </w:rPr>
        <w:t xml:space="preserve">This description is not intended as a contract and is subject to change. Any written contractual agreements supersede this job description. All requirements may be modified to </w:t>
      </w:r>
      <w:r w:rsidR="00A97C8D">
        <w:rPr>
          <w:rFonts w:ascii="Garamond" w:hAnsi="Garamond"/>
          <w:spacing w:val="-3"/>
          <w:szCs w:val="24"/>
        </w:rPr>
        <w:t xml:space="preserve">reasonable </w:t>
      </w:r>
      <w:r w:rsidRPr="007C27CE">
        <w:rPr>
          <w:rFonts w:ascii="Garamond" w:hAnsi="Garamond"/>
          <w:spacing w:val="-3"/>
          <w:szCs w:val="24"/>
        </w:rPr>
        <w:t>accommodate physically or mentally challenged staff members.</w:t>
      </w:r>
    </w:p>
    <w:p w14:paraId="2860F332" w14:textId="138D02F4" w:rsidR="00134A29" w:rsidRDefault="00134A29" w:rsidP="00134A29">
      <w:pPr>
        <w:tabs>
          <w:tab w:val="center" w:pos="4680"/>
        </w:tabs>
        <w:suppressAutoHyphens/>
        <w:spacing w:line="240" w:lineRule="atLeast"/>
        <w:jc w:val="both"/>
        <w:rPr>
          <w:rFonts w:ascii="Garamond" w:hAnsi="Garamond"/>
          <w:spacing w:val="-3"/>
          <w:szCs w:val="24"/>
        </w:rPr>
      </w:pPr>
      <w:r w:rsidRPr="007C27CE">
        <w:rPr>
          <w:rFonts w:ascii="Garamond" w:hAnsi="Garamond"/>
          <w:spacing w:val="-3"/>
          <w:szCs w:val="24"/>
        </w:rPr>
        <w:t xml:space="preserve"> </w:t>
      </w:r>
    </w:p>
    <w:p w14:paraId="45D50BEF" w14:textId="77777777" w:rsidR="00903546" w:rsidRDefault="00903546" w:rsidP="00134A29">
      <w:pPr>
        <w:tabs>
          <w:tab w:val="center" w:pos="4680"/>
        </w:tabs>
        <w:suppressAutoHyphens/>
        <w:spacing w:line="240" w:lineRule="atLeast"/>
        <w:jc w:val="both"/>
        <w:rPr>
          <w:rFonts w:ascii="Garamond" w:hAnsi="Garamond"/>
          <w:spacing w:val="-3"/>
          <w:szCs w:val="24"/>
        </w:rPr>
      </w:pPr>
    </w:p>
    <w:p w14:paraId="09299CC7" w14:textId="232D3716" w:rsidR="00903546" w:rsidRPr="007C27CE" w:rsidRDefault="00903546" w:rsidP="00134A29">
      <w:pPr>
        <w:tabs>
          <w:tab w:val="center" w:pos="4680"/>
        </w:tabs>
        <w:suppressAutoHyphens/>
        <w:spacing w:line="240" w:lineRule="atLeast"/>
        <w:jc w:val="both"/>
        <w:rPr>
          <w:rFonts w:ascii="Garamond" w:hAnsi="Garamond"/>
          <w:spacing w:val="-3"/>
          <w:szCs w:val="24"/>
        </w:rPr>
      </w:pPr>
      <w:r>
        <w:rPr>
          <w:rFonts w:ascii="Garamond" w:hAnsi="Garamond"/>
          <w:spacing w:val="-3"/>
          <w:szCs w:val="24"/>
        </w:rPr>
        <w:t>J</w:t>
      </w:r>
      <w:r w:rsidR="000E7378">
        <w:rPr>
          <w:rFonts w:ascii="Garamond" w:hAnsi="Garamond"/>
          <w:spacing w:val="-3"/>
          <w:szCs w:val="24"/>
        </w:rPr>
        <w:t>D Producer Trainee</w:t>
      </w:r>
      <w:r>
        <w:rPr>
          <w:rFonts w:ascii="Garamond" w:hAnsi="Garamond"/>
          <w:spacing w:val="-3"/>
          <w:szCs w:val="24"/>
        </w:rPr>
        <w:t xml:space="preserve"> 10/23</w:t>
      </w:r>
    </w:p>
    <w:p w14:paraId="5566E3B4" w14:textId="77777777" w:rsidR="00134A29" w:rsidRPr="007C27CE" w:rsidRDefault="00134A29">
      <w:pPr>
        <w:rPr>
          <w:rFonts w:ascii="Garamond" w:hAnsi="Garamond"/>
          <w:szCs w:val="24"/>
        </w:rPr>
      </w:pPr>
    </w:p>
    <w:sectPr w:rsidR="00134A29" w:rsidRPr="007C2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29"/>
    <w:rsid w:val="00021B28"/>
    <w:rsid w:val="000E7378"/>
    <w:rsid w:val="00134A29"/>
    <w:rsid w:val="00217FAC"/>
    <w:rsid w:val="002A240F"/>
    <w:rsid w:val="005F79A9"/>
    <w:rsid w:val="00617433"/>
    <w:rsid w:val="007614C1"/>
    <w:rsid w:val="007C27CE"/>
    <w:rsid w:val="007E37D6"/>
    <w:rsid w:val="00844225"/>
    <w:rsid w:val="00903546"/>
    <w:rsid w:val="00A91BCD"/>
    <w:rsid w:val="00A97C8D"/>
    <w:rsid w:val="00B00617"/>
    <w:rsid w:val="00B3475A"/>
    <w:rsid w:val="00CD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3510"/>
  <w15:chartTrackingRefBased/>
  <w15:docId w15:val="{CABC7D08-F082-41D4-9F6D-95D804EE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29"/>
    <w:pPr>
      <w:widowControl w:val="0"/>
      <w:overflowPunct w:val="0"/>
      <w:autoSpaceDE w:val="0"/>
      <w:autoSpaceDN w:val="0"/>
      <w:adjustRightInd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214505">
      <w:bodyDiv w:val="1"/>
      <w:marLeft w:val="0"/>
      <w:marRight w:val="0"/>
      <w:marTop w:val="0"/>
      <w:marBottom w:val="0"/>
      <w:divBdr>
        <w:top w:val="none" w:sz="0" w:space="0" w:color="auto"/>
        <w:left w:val="none" w:sz="0" w:space="0" w:color="auto"/>
        <w:bottom w:val="none" w:sz="0" w:space="0" w:color="auto"/>
        <w:right w:val="none" w:sz="0" w:space="0" w:color="auto"/>
      </w:divBdr>
    </w:div>
    <w:div w:id="179814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2023-09-22T00:45:00Z</cp:lastPrinted>
  <dcterms:created xsi:type="dcterms:W3CDTF">2023-10-05T17:40:00Z</dcterms:created>
  <dcterms:modified xsi:type="dcterms:W3CDTF">2023-10-05T17:56:00Z</dcterms:modified>
</cp:coreProperties>
</file>