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81E8E" w14:textId="56FD20A9" w:rsidR="008D3BFE" w:rsidRPr="00127D03" w:rsidRDefault="00B01EB0" w:rsidP="004D5CA1">
      <w:pPr>
        <w:tabs>
          <w:tab w:val="left" w:pos="90"/>
        </w:tabs>
        <w:spacing w:before="120" w:after="120" w:line="240" w:lineRule="auto"/>
        <w:rPr>
          <w:rFonts w:cs="Arial"/>
          <w:bCs/>
          <w:sz w:val="24"/>
          <w:szCs w:val="24"/>
          <w:lang w:val="en-US"/>
        </w:rPr>
      </w:pPr>
      <w:r w:rsidRPr="00127D03">
        <w:rPr>
          <w:rFonts w:cs="Arial"/>
          <w:bCs/>
          <w:sz w:val="24"/>
          <w:szCs w:val="24"/>
          <w:lang w:val="en-US"/>
        </w:rPr>
        <w:fldChar w:fldCharType="begin"/>
      </w:r>
      <w:r w:rsidR="008D3BFE" w:rsidRPr="00127D03">
        <w:rPr>
          <w:rFonts w:cs="Arial"/>
          <w:bCs/>
          <w:sz w:val="24"/>
          <w:szCs w:val="24"/>
          <w:lang w:val="en-US"/>
        </w:rPr>
        <w:instrText xml:space="preserve"> DATE \@ "MMMM d, yyyy" </w:instrText>
      </w:r>
      <w:r w:rsidRPr="00127D03">
        <w:rPr>
          <w:rFonts w:cs="Arial"/>
          <w:bCs/>
          <w:sz w:val="24"/>
          <w:szCs w:val="24"/>
          <w:lang w:val="en-US"/>
        </w:rPr>
        <w:fldChar w:fldCharType="separate"/>
      </w:r>
      <w:r w:rsidR="00151854">
        <w:rPr>
          <w:rFonts w:cs="Arial"/>
          <w:bCs/>
          <w:noProof/>
          <w:sz w:val="24"/>
          <w:szCs w:val="24"/>
          <w:lang w:val="en-US"/>
        </w:rPr>
        <w:t>April 9, 2019</w:t>
      </w:r>
      <w:r w:rsidRPr="00127D03">
        <w:rPr>
          <w:rFonts w:cs="Arial"/>
          <w:bCs/>
          <w:sz w:val="24"/>
          <w:szCs w:val="24"/>
          <w:lang w:val="en-US"/>
        </w:rPr>
        <w:fldChar w:fldCharType="end"/>
      </w:r>
    </w:p>
    <w:p w14:paraId="36292B51" w14:textId="77777777" w:rsidR="008D3BFE" w:rsidRPr="00127D03" w:rsidRDefault="008D3BFE" w:rsidP="004D5CA1">
      <w:pPr>
        <w:tabs>
          <w:tab w:val="left" w:pos="90"/>
        </w:tabs>
        <w:spacing w:before="120" w:after="120" w:line="240" w:lineRule="auto"/>
        <w:rPr>
          <w:rFonts w:cs="Arial"/>
          <w:bCs/>
          <w:sz w:val="24"/>
          <w:szCs w:val="24"/>
          <w:lang w:val="en-US"/>
        </w:rPr>
      </w:pPr>
    </w:p>
    <w:p w14:paraId="646F9478" w14:textId="77777777" w:rsidR="00E47B14" w:rsidRPr="00127D03" w:rsidRDefault="00E47B14" w:rsidP="004D5CA1">
      <w:pPr>
        <w:tabs>
          <w:tab w:val="left" w:pos="90"/>
        </w:tabs>
        <w:spacing w:before="120" w:after="120" w:line="240" w:lineRule="auto"/>
        <w:outlineLvl w:val="0"/>
        <w:rPr>
          <w:rFonts w:cs="Arial"/>
          <w:bCs/>
          <w:sz w:val="24"/>
          <w:szCs w:val="24"/>
          <w:lang w:val="en-US"/>
        </w:rPr>
      </w:pPr>
      <w:r w:rsidRPr="00127D03">
        <w:rPr>
          <w:rFonts w:cs="Arial"/>
          <w:bCs/>
          <w:sz w:val="24"/>
          <w:szCs w:val="24"/>
          <w:lang w:val="en-US"/>
        </w:rPr>
        <w:t>CLIENT NAME</w:t>
      </w:r>
    </w:p>
    <w:p w14:paraId="279FBBD4" w14:textId="77777777" w:rsidR="00E47B14" w:rsidRPr="00127D03" w:rsidRDefault="00E47B14" w:rsidP="004D5CA1">
      <w:pPr>
        <w:tabs>
          <w:tab w:val="left" w:pos="90"/>
        </w:tabs>
        <w:spacing w:before="120" w:after="120" w:line="240" w:lineRule="auto"/>
        <w:outlineLvl w:val="0"/>
        <w:rPr>
          <w:rFonts w:cs="Arial"/>
          <w:bCs/>
          <w:sz w:val="24"/>
          <w:szCs w:val="24"/>
          <w:lang w:val="en-US"/>
        </w:rPr>
      </w:pPr>
      <w:r w:rsidRPr="00127D03">
        <w:rPr>
          <w:rFonts w:cs="Arial"/>
          <w:bCs/>
          <w:sz w:val="24"/>
          <w:szCs w:val="24"/>
          <w:lang w:val="en-US"/>
        </w:rPr>
        <w:t>CLIENT ADDRESS</w:t>
      </w:r>
    </w:p>
    <w:p w14:paraId="35F56DA3" w14:textId="77777777" w:rsidR="00E47B14" w:rsidRPr="00127D03" w:rsidRDefault="00E47B14" w:rsidP="004D5CA1">
      <w:pPr>
        <w:tabs>
          <w:tab w:val="left" w:pos="90"/>
        </w:tabs>
        <w:spacing w:before="120" w:after="120" w:line="240" w:lineRule="auto"/>
        <w:rPr>
          <w:rFonts w:cs="Arial"/>
          <w:bCs/>
          <w:sz w:val="24"/>
          <w:szCs w:val="24"/>
          <w:lang w:val="en-US"/>
        </w:rPr>
      </w:pPr>
      <w:r w:rsidRPr="00127D03">
        <w:rPr>
          <w:rFonts w:cs="Arial"/>
          <w:bCs/>
          <w:sz w:val="24"/>
          <w:szCs w:val="24"/>
          <w:lang w:val="en-US"/>
        </w:rPr>
        <w:t>CITY, STATE, ZIP</w:t>
      </w:r>
    </w:p>
    <w:p w14:paraId="237BD3D8" w14:textId="77777777" w:rsidR="00E47B14" w:rsidRPr="00127D03" w:rsidRDefault="00E47B14" w:rsidP="004D5CA1">
      <w:pPr>
        <w:tabs>
          <w:tab w:val="left" w:pos="90"/>
        </w:tabs>
        <w:spacing w:before="120" w:after="120" w:line="240" w:lineRule="auto"/>
        <w:rPr>
          <w:rFonts w:cs="Arial"/>
          <w:bCs/>
          <w:sz w:val="24"/>
          <w:szCs w:val="24"/>
          <w:lang w:val="en-US"/>
        </w:rPr>
      </w:pPr>
    </w:p>
    <w:p w14:paraId="607ABFD6" w14:textId="77777777" w:rsidR="003D358E" w:rsidRPr="00127D03" w:rsidRDefault="00FB18D0" w:rsidP="004D5CA1">
      <w:pPr>
        <w:widowControl w:val="0"/>
        <w:tabs>
          <w:tab w:val="left" w:pos="720"/>
          <w:tab w:val="left" w:pos="1440"/>
          <w:tab w:val="left" w:pos="2160"/>
          <w:tab w:val="left" w:pos="2880"/>
          <w:tab w:val="left" w:pos="3600"/>
          <w:tab w:val="left" w:pos="4320"/>
        </w:tabs>
        <w:autoSpaceDE w:val="0"/>
        <w:autoSpaceDN w:val="0"/>
        <w:adjustRightInd w:val="0"/>
        <w:spacing w:line="288" w:lineRule="auto"/>
        <w:rPr>
          <w:rFonts w:cs="Cochin"/>
          <w:sz w:val="24"/>
          <w:szCs w:val="24"/>
          <w:lang w:val="en-US"/>
        </w:rPr>
      </w:pPr>
      <w:r w:rsidRPr="00127D03">
        <w:rPr>
          <w:rFonts w:cs="Arial"/>
          <w:b/>
          <w:bCs/>
          <w:sz w:val="24"/>
          <w:szCs w:val="24"/>
          <w:lang w:val="en-US"/>
        </w:rPr>
        <w:t xml:space="preserve">Re: </w:t>
      </w:r>
      <w:r w:rsidR="00934668">
        <w:rPr>
          <w:rFonts w:cs="Arial"/>
          <w:b/>
          <w:bCs/>
          <w:sz w:val="24"/>
          <w:szCs w:val="24"/>
          <w:lang w:val="en-US"/>
        </w:rPr>
        <w:t>4 Questions To Ask About</w:t>
      </w:r>
      <w:r w:rsidR="0057526B">
        <w:rPr>
          <w:rFonts w:cs="Arial"/>
          <w:b/>
          <w:bCs/>
          <w:sz w:val="24"/>
          <w:szCs w:val="24"/>
          <w:lang w:val="en-US"/>
        </w:rPr>
        <w:t xml:space="preserve"> </w:t>
      </w:r>
      <w:r w:rsidR="00122EBE">
        <w:rPr>
          <w:rFonts w:cs="Arial"/>
          <w:b/>
          <w:bCs/>
          <w:sz w:val="24"/>
          <w:szCs w:val="24"/>
          <w:lang w:val="en-US"/>
        </w:rPr>
        <w:t xml:space="preserve">Long-Term Care </w:t>
      </w:r>
    </w:p>
    <w:p w14:paraId="601E61B0" w14:textId="77777777" w:rsidR="00CE3CDB" w:rsidRDefault="00CE3CDB" w:rsidP="004D5CA1">
      <w:pPr>
        <w:tabs>
          <w:tab w:val="left" w:pos="90"/>
        </w:tabs>
        <w:spacing w:before="120" w:after="120" w:line="240" w:lineRule="auto"/>
        <w:rPr>
          <w:rFonts w:cs="Arial"/>
          <w:bCs/>
          <w:sz w:val="24"/>
          <w:szCs w:val="24"/>
          <w:lang w:val="en-US"/>
        </w:rPr>
      </w:pPr>
    </w:p>
    <w:p w14:paraId="08967AD4" w14:textId="77777777" w:rsidR="00B4076C" w:rsidRPr="00127D03" w:rsidRDefault="00E47B14" w:rsidP="004D5CA1">
      <w:pPr>
        <w:tabs>
          <w:tab w:val="left" w:pos="90"/>
        </w:tabs>
        <w:spacing w:before="120" w:after="120" w:line="240" w:lineRule="auto"/>
        <w:rPr>
          <w:rFonts w:cs="Arial"/>
          <w:bCs/>
          <w:sz w:val="24"/>
          <w:szCs w:val="24"/>
          <w:lang w:val="en-US"/>
        </w:rPr>
      </w:pPr>
      <w:r w:rsidRPr="00127D03">
        <w:rPr>
          <w:rFonts w:cs="Arial"/>
          <w:bCs/>
          <w:sz w:val="24"/>
          <w:szCs w:val="24"/>
          <w:lang w:val="en-US"/>
        </w:rPr>
        <w:t xml:space="preserve">Dear CLIENT, </w:t>
      </w:r>
    </w:p>
    <w:p w14:paraId="0FF2BAFC" w14:textId="77777777" w:rsidR="00CE3CDB" w:rsidRDefault="001032FE" w:rsidP="004D5CA1">
      <w:pPr>
        <w:widowControl w:val="0"/>
        <w:tabs>
          <w:tab w:val="left" w:pos="720"/>
          <w:tab w:val="left" w:pos="1440"/>
          <w:tab w:val="left" w:pos="2160"/>
          <w:tab w:val="left" w:pos="2880"/>
          <w:tab w:val="left" w:pos="3600"/>
          <w:tab w:val="left" w:pos="4320"/>
        </w:tabs>
        <w:autoSpaceDE w:val="0"/>
        <w:autoSpaceDN w:val="0"/>
        <w:adjustRightInd w:val="0"/>
        <w:spacing w:line="288" w:lineRule="auto"/>
        <w:rPr>
          <w:rFonts w:cs="Cochin"/>
          <w:sz w:val="24"/>
          <w:szCs w:val="24"/>
          <w:lang w:val="en-US"/>
        </w:rPr>
      </w:pPr>
      <w:r>
        <w:rPr>
          <w:rFonts w:cs="Cochin"/>
          <w:sz w:val="24"/>
          <w:szCs w:val="24"/>
          <w:lang w:val="en-US"/>
        </w:rPr>
        <w:t>As you age, calculating the chances that you’ll need long-term care—and the associated costs—is incredibly important</w:t>
      </w:r>
      <w:r w:rsidR="00646CDB">
        <w:rPr>
          <w:rFonts w:cs="Cochin"/>
          <w:sz w:val="24"/>
          <w:szCs w:val="24"/>
          <w:lang w:val="en-US"/>
        </w:rPr>
        <w:t>.</w:t>
      </w:r>
      <w:r>
        <w:rPr>
          <w:rFonts w:cs="Cochin"/>
          <w:sz w:val="24"/>
          <w:szCs w:val="24"/>
          <w:lang w:val="en-US"/>
        </w:rPr>
        <w:t xml:space="preserve"> M</w:t>
      </w:r>
      <w:r w:rsidR="00174873">
        <w:rPr>
          <w:rFonts w:cs="Cochin"/>
          <w:sz w:val="24"/>
          <w:szCs w:val="24"/>
          <w:lang w:val="en-US"/>
        </w:rPr>
        <w:t>ore than hal</w:t>
      </w:r>
      <w:r w:rsidR="002A610B">
        <w:rPr>
          <w:rFonts w:cs="Cochin"/>
          <w:sz w:val="24"/>
          <w:szCs w:val="24"/>
          <w:lang w:val="en-US"/>
        </w:rPr>
        <w:t>f of people turning 65 will require</w:t>
      </w:r>
      <w:r w:rsidR="00174873">
        <w:rPr>
          <w:rFonts w:cs="Cochin"/>
          <w:sz w:val="24"/>
          <w:szCs w:val="24"/>
          <w:lang w:val="en-US"/>
        </w:rPr>
        <w:t xml:space="preserve"> long-term care during their lifetimes</w:t>
      </w:r>
      <w:r>
        <w:rPr>
          <w:rFonts w:cs="Cochin"/>
          <w:sz w:val="24"/>
          <w:szCs w:val="24"/>
          <w:lang w:val="en-US"/>
        </w:rPr>
        <w:t>, and the costs may be much higher than you expect</w:t>
      </w:r>
      <w:r w:rsidR="00174873">
        <w:rPr>
          <w:rFonts w:cs="Cochin"/>
          <w:sz w:val="24"/>
          <w:szCs w:val="24"/>
          <w:lang w:val="en-US"/>
        </w:rPr>
        <w:t>. In 1980, the U.S. ha</w:t>
      </w:r>
      <w:r w:rsidR="000F52AB">
        <w:rPr>
          <w:rFonts w:cs="Cochin"/>
          <w:sz w:val="24"/>
          <w:szCs w:val="24"/>
          <w:lang w:val="en-US"/>
        </w:rPr>
        <w:t>d</w:t>
      </w:r>
      <w:r w:rsidR="00174873">
        <w:rPr>
          <w:rFonts w:cs="Cochin"/>
          <w:sz w:val="24"/>
          <w:szCs w:val="24"/>
          <w:lang w:val="en-US"/>
        </w:rPr>
        <w:t xml:space="preserve"> $30 billion in long-term care spending. By 2015, that figure ballooned to $225 billion.</w:t>
      </w:r>
      <w:r w:rsidR="00174873">
        <w:rPr>
          <w:rStyle w:val="EndnoteReference"/>
          <w:rFonts w:cs="Cochin"/>
          <w:sz w:val="24"/>
          <w:szCs w:val="24"/>
          <w:lang w:val="en-US"/>
        </w:rPr>
        <w:endnoteReference w:id="2"/>
      </w:r>
      <w:r w:rsidR="00174873">
        <w:rPr>
          <w:rFonts w:cs="Cochin"/>
          <w:sz w:val="24"/>
          <w:szCs w:val="24"/>
          <w:lang w:val="en-US"/>
        </w:rPr>
        <w:t xml:space="preserve"> </w:t>
      </w:r>
    </w:p>
    <w:p w14:paraId="6DFC1037" w14:textId="77777777" w:rsidR="00E81731" w:rsidRPr="00934668" w:rsidRDefault="00934668" w:rsidP="004D5CA1">
      <w:pPr>
        <w:widowControl w:val="0"/>
        <w:tabs>
          <w:tab w:val="left" w:pos="720"/>
          <w:tab w:val="left" w:pos="1440"/>
          <w:tab w:val="left" w:pos="2160"/>
          <w:tab w:val="left" w:pos="2880"/>
          <w:tab w:val="left" w:pos="3600"/>
          <w:tab w:val="left" w:pos="4320"/>
        </w:tabs>
        <w:autoSpaceDE w:val="0"/>
        <w:autoSpaceDN w:val="0"/>
        <w:adjustRightInd w:val="0"/>
        <w:spacing w:line="288" w:lineRule="auto"/>
        <w:rPr>
          <w:rFonts w:cs="Cochin"/>
          <w:b/>
          <w:sz w:val="24"/>
          <w:szCs w:val="24"/>
          <w:lang w:val="en-US"/>
        </w:rPr>
      </w:pPr>
      <w:r>
        <w:rPr>
          <w:rFonts w:cs="Cochin"/>
          <w:b/>
          <w:sz w:val="24"/>
          <w:szCs w:val="24"/>
          <w:lang w:val="en-US"/>
        </w:rPr>
        <w:t>1. What is long-term care?</w:t>
      </w:r>
    </w:p>
    <w:p w14:paraId="7A06F06F" w14:textId="77777777" w:rsidR="00D648FB" w:rsidRDefault="00076106" w:rsidP="004D5CA1">
      <w:pPr>
        <w:widowControl w:val="0"/>
        <w:tabs>
          <w:tab w:val="left" w:pos="720"/>
          <w:tab w:val="left" w:pos="1440"/>
          <w:tab w:val="left" w:pos="2160"/>
          <w:tab w:val="left" w:pos="2880"/>
          <w:tab w:val="left" w:pos="3600"/>
          <w:tab w:val="left" w:pos="4320"/>
        </w:tabs>
        <w:autoSpaceDE w:val="0"/>
        <w:autoSpaceDN w:val="0"/>
        <w:adjustRightInd w:val="0"/>
        <w:spacing w:line="288" w:lineRule="auto"/>
        <w:rPr>
          <w:rFonts w:cs="Cochin"/>
          <w:sz w:val="24"/>
          <w:szCs w:val="24"/>
          <w:lang w:val="en-US"/>
        </w:rPr>
      </w:pPr>
      <w:r>
        <w:rPr>
          <w:noProof/>
          <w:lang w:val="en-US"/>
        </w:rPr>
        <mc:AlternateContent>
          <mc:Choice Requires="wps">
            <w:drawing>
              <wp:anchor distT="0" distB="0" distL="114300" distR="114300" simplePos="0" relativeHeight="251661312" behindDoc="0" locked="0" layoutInCell="1" allowOverlap="1" wp14:anchorId="61F12240" wp14:editId="1F275260">
                <wp:simplePos x="0" y="0"/>
                <wp:positionH relativeFrom="column">
                  <wp:posOffset>3200400</wp:posOffset>
                </wp:positionH>
                <wp:positionV relativeFrom="paragraph">
                  <wp:posOffset>306705</wp:posOffset>
                </wp:positionV>
                <wp:extent cx="2628900" cy="2204720"/>
                <wp:effectExtent l="0" t="0" r="0"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0472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82E68D7" w14:textId="77777777" w:rsidR="00BB0776" w:rsidRPr="007C26E9" w:rsidRDefault="00BB0776" w:rsidP="00CE3CDB">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s>
                              <w:autoSpaceDE w:val="0"/>
                              <w:autoSpaceDN w:val="0"/>
                              <w:adjustRightInd w:val="0"/>
                              <w:spacing w:after="0"/>
                              <w:rPr>
                                <w:rFonts w:cs="Cochin"/>
                                <w:b/>
                                <w:sz w:val="24"/>
                                <w:szCs w:val="24"/>
                                <w:lang w:val="en-US"/>
                              </w:rPr>
                            </w:pPr>
                            <w:r>
                              <w:rPr>
                                <w:rFonts w:cs="Cochin"/>
                                <w:b/>
                                <w:sz w:val="24"/>
                                <w:szCs w:val="24"/>
                                <w:lang w:val="en-US"/>
                              </w:rPr>
                              <w:t>Average National</w:t>
                            </w:r>
                            <w:r w:rsidRPr="007C26E9">
                              <w:rPr>
                                <w:rFonts w:cs="Cochin"/>
                                <w:b/>
                                <w:sz w:val="24"/>
                                <w:szCs w:val="24"/>
                                <w:lang w:val="en-US"/>
                              </w:rPr>
                              <w:t xml:space="preserve"> Long-Term Care </w:t>
                            </w:r>
                            <w:r>
                              <w:rPr>
                                <w:rFonts w:cs="Cochin"/>
                                <w:b/>
                                <w:sz w:val="24"/>
                                <w:szCs w:val="24"/>
                                <w:lang w:val="en-US"/>
                              </w:rPr>
                              <w:t>Expenses in 2017</w:t>
                            </w:r>
                            <w:r w:rsidRPr="007C26E9">
                              <w:rPr>
                                <w:rFonts w:cs="Cochin"/>
                                <w:b/>
                                <w:sz w:val="24"/>
                                <w:szCs w:val="24"/>
                                <w:lang w:val="en-US"/>
                              </w:rPr>
                              <w:t>:</w:t>
                            </w:r>
                          </w:p>
                          <w:p w14:paraId="1778C172" w14:textId="77777777" w:rsidR="00BB0776" w:rsidRPr="00E81731" w:rsidRDefault="00BB0776" w:rsidP="00CE3CDB">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s>
                              <w:autoSpaceDE w:val="0"/>
                              <w:autoSpaceDN w:val="0"/>
                              <w:adjustRightInd w:val="0"/>
                              <w:spacing w:after="0"/>
                              <w:rPr>
                                <w:rFonts w:cs="Cochin"/>
                                <w:sz w:val="24"/>
                                <w:szCs w:val="24"/>
                                <w:lang w:val="en-US"/>
                              </w:rPr>
                            </w:pPr>
                          </w:p>
                          <w:p w14:paraId="0EA1F4E1" w14:textId="77777777" w:rsidR="00BB0776" w:rsidRPr="00E81731" w:rsidRDefault="00BB0776" w:rsidP="00CE3CDB">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s>
                              <w:autoSpaceDE w:val="0"/>
                              <w:autoSpaceDN w:val="0"/>
                              <w:adjustRightInd w:val="0"/>
                              <w:spacing w:after="0"/>
                              <w:rPr>
                                <w:rFonts w:cs="Cochin"/>
                                <w:sz w:val="24"/>
                                <w:szCs w:val="24"/>
                                <w:lang w:val="en-US"/>
                              </w:rPr>
                            </w:pPr>
                            <w:r w:rsidRPr="00BE2F1E">
                              <w:rPr>
                                <w:rFonts w:cs="Cochin"/>
                                <w:i/>
                                <w:sz w:val="24"/>
                                <w:szCs w:val="24"/>
                                <w:lang w:val="en-US"/>
                              </w:rPr>
                              <w:t>Home Health Aide:</w:t>
                            </w:r>
                            <w:r>
                              <w:rPr>
                                <w:rFonts w:cs="Cochin"/>
                                <w:sz w:val="24"/>
                                <w:szCs w:val="24"/>
                                <w:lang w:val="en-US"/>
                              </w:rPr>
                              <w:t xml:space="preserve"> </w:t>
                            </w:r>
                            <w:r w:rsidRPr="00E81731">
                              <w:rPr>
                                <w:rFonts w:cs="Cochin"/>
                                <w:sz w:val="24"/>
                                <w:szCs w:val="24"/>
                                <w:lang w:val="en-US"/>
                              </w:rPr>
                              <w:t xml:space="preserve"> $</w:t>
                            </w:r>
                            <w:r>
                              <w:rPr>
                                <w:rFonts w:cs="Cochin"/>
                                <w:sz w:val="24"/>
                                <w:szCs w:val="24"/>
                                <w:lang w:val="en-US"/>
                              </w:rPr>
                              <w:t>49,192/year</w:t>
                            </w:r>
                          </w:p>
                          <w:p w14:paraId="763C13A2" w14:textId="77777777" w:rsidR="00BB0776" w:rsidRPr="00E81731" w:rsidRDefault="00BB0776" w:rsidP="00CE3CDB">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s>
                              <w:autoSpaceDE w:val="0"/>
                              <w:autoSpaceDN w:val="0"/>
                              <w:adjustRightInd w:val="0"/>
                              <w:spacing w:after="0"/>
                              <w:rPr>
                                <w:rFonts w:cs="Cochin"/>
                                <w:sz w:val="24"/>
                                <w:szCs w:val="24"/>
                                <w:lang w:val="en-US"/>
                              </w:rPr>
                            </w:pPr>
                            <w:r w:rsidRPr="00BE2F1E">
                              <w:rPr>
                                <w:rFonts w:cs="Cochin"/>
                                <w:i/>
                                <w:sz w:val="24"/>
                                <w:szCs w:val="24"/>
                                <w:lang w:val="en-US"/>
                              </w:rPr>
                              <w:t>Assisted Living Facility:</w:t>
                            </w:r>
                            <w:r w:rsidRPr="00E81731">
                              <w:rPr>
                                <w:rFonts w:cs="Cochin"/>
                                <w:sz w:val="24"/>
                                <w:szCs w:val="24"/>
                                <w:lang w:val="en-US"/>
                              </w:rPr>
                              <w:t xml:space="preserve"> $</w:t>
                            </w:r>
                            <w:r>
                              <w:rPr>
                                <w:rFonts w:cs="Cochin"/>
                                <w:sz w:val="24"/>
                                <w:szCs w:val="24"/>
                                <w:lang w:val="en-US"/>
                              </w:rPr>
                              <w:t>45,000/year</w:t>
                            </w:r>
                          </w:p>
                          <w:p w14:paraId="79CA1B05" w14:textId="77777777" w:rsidR="00BB0776" w:rsidRDefault="00BB0776" w:rsidP="00CE3CDB">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s>
                              <w:autoSpaceDE w:val="0"/>
                              <w:autoSpaceDN w:val="0"/>
                              <w:adjustRightInd w:val="0"/>
                              <w:spacing w:after="0"/>
                              <w:rPr>
                                <w:rFonts w:cs="Cochin"/>
                                <w:sz w:val="24"/>
                                <w:szCs w:val="24"/>
                                <w:lang w:val="en-US"/>
                              </w:rPr>
                            </w:pPr>
                            <w:r w:rsidRPr="00BE2F1E">
                              <w:rPr>
                                <w:rFonts w:cs="Cochin"/>
                                <w:i/>
                                <w:sz w:val="24"/>
                                <w:szCs w:val="24"/>
                                <w:lang w:val="en-US"/>
                              </w:rPr>
                              <w:t>Nursing Home Semi-Private Room:</w:t>
                            </w:r>
                            <w:r w:rsidRPr="00E81731">
                              <w:rPr>
                                <w:rFonts w:cs="Cochin"/>
                                <w:sz w:val="24"/>
                                <w:szCs w:val="24"/>
                                <w:lang w:val="en-US"/>
                              </w:rPr>
                              <w:t xml:space="preserve"> $</w:t>
                            </w:r>
                            <w:r>
                              <w:rPr>
                                <w:rFonts w:cs="Cochin"/>
                                <w:sz w:val="24"/>
                                <w:szCs w:val="24"/>
                                <w:lang w:val="en-US"/>
                              </w:rPr>
                              <w:t>85,775/year</w:t>
                            </w:r>
                          </w:p>
                          <w:p w14:paraId="597B81AE" w14:textId="77777777" w:rsidR="00BB0776" w:rsidRDefault="00BB0776" w:rsidP="00CE3CDB">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s>
                              <w:autoSpaceDE w:val="0"/>
                              <w:autoSpaceDN w:val="0"/>
                              <w:adjustRightInd w:val="0"/>
                              <w:spacing w:after="0"/>
                              <w:rPr>
                                <w:rFonts w:cs="Cochin"/>
                                <w:sz w:val="24"/>
                                <w:szCs w:val="24"/>
                                <w:lang w:val="en-US"/>
                              </w:rPr>
                            </w:pPr>
                          </w:p>
                          <w:p w14:paraId="5D630343" w14:textId="5B9C54F9" w:rsidR="005119C5" w:rsidRPr="00CE3CDB" w:rsidRDefault="005119C5" w:rsidP="005119C5">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s>
                              <w:autoSpaceDE w:val="0"/>
                              <w:autoSpaceDN w:val="0"/>
                              <w:adjustRightInd w:val="0"/>
                              <w:spacing w:after="0"/>
                              <w:rPr>
                                <w:rFonts w:cs="Cochin"/>
                                <w:sz w:val="16"/>
                                <w:szCs w:val="16"/>
                              </w:rPr>
                            </w:pPr>
                            <w:r w:rsidRPr="00CE3CDB">
                              <w:rPr>
                                <w:rFonts w:cs="Cochin"/>
                                <w:b/>
                                <w:sz w:val="16"/>
                                <w:szCs w:val="16"/>
                                <w:lang w:val="en-US"/>
                              </w:rPr>
                              <w:t>Genworth Financial Cost of Care Survey, 201</w:t>
                            </w:r>
                            <w:r>
                              <w:rPr>
                                <w:rFonts w:cs="Cochin"/>
                                <w:b/>
                                <w:sz w:val="16"/>
                                <w:szCs w:val="16"/>
                                <w:lang w:val="en-US"/>
                              </w:rPr>
                              <w:t>7</w:t>
                            </w:r>
                          </w:p>
                          <w:p w14:paraId="722ADB95" w14:textId="1774BE55" w:rsidR="00BB0776" w:rsidRDefault="00BB0776" w:rsidP="005119C5">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s>
                              <w:autoSpaceDE w:val="0"/>
                              <w:autoSpaceDN w:val="0"/>
                              <w:adjustRightInd w:val="0"/>
                              <w:spacing w:after="0"/>
                              <w:rPr>
                                <w:rFonts w:cs="Cochin"/>
                                <w:sz w:val="24"/>
                                <w:szCs w:val="2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F12240" id="_x0000_t202" coordsize="21600,21600" o:spt="202" path="m0,0l0,21600,21600,21600,21600,0xe">
                <v:stroke joinstyle="miter"/>
                <v:path gradientshapeok="t" o:connecttype="rect"/>
              </v:shapetype>
              <v:shape id="Text Box 2" o:spid="_x0000_s1026" type="#_x0000_t202" style="position:absolute;margin-left:252pt;margin-top:24.15pt;width:207pt;height:17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" filled="f" stroked="f">
                <v:textbox>
                  <w:txbxContent>
                    <w:p w14:paraId="282E68D7" w14:textId="77777777" w:rsidR="00BB0776" w:rsidRPr="007C26E9" w:rsidRDefault="00BB0776" w:rsidP="00CE3CDB">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s>
                        <w:autoSpaceDE w:val="0"/>
                        <w:autoSpaceDN w:val="0"/>
                        <w:adjustRightInd w:val="0"/>
                        <w:spacing w:after="0"/>
                        <w:rPr>
                          <w:rFonts w:cs="Cochin"/>
                          <w:b/>
                          <w:sz w:val="24"/>
                          <w:szCs w:val="24"/>
                          <w:lang w:val="en-US"/>
                        </w:rPr>
                      </w:pPr>
                      <w:r>
                        <w:rPr>
                          <w:rFonts w:cs="Cochin"/>
                          <w:b/>
                          <w:sz w:val="24"/>
                          <w:szCs w:val="24"/>
                          <w:lang w:val="en-US"/>
                        </w:rPr>
                        <w:t>Average National</w:t>
                      </w:r>
                      <w:r w:rsidRPr="007C26E9">
                        <w:rPr>
                          <w:rFonts w:cs="Cochin"/>
                          <w:b/>
                          <w:sz w:val="24"/>
                          <w:szCs w:val="24"/>
                          <w:lang w:val="en-US"/>
                        </w:rPr>
                        <w:t xml:space="preserve"> Long-Term Care </w:t>
                      </w:r>
                      <w:r>
                        <w:rPr>
                          <w:rFonts w:cs="Cochin"/>
                          <w:b/>
                          <w:sz w:val="24"/>
                          <w:szCs w:val="24"/>
                          <w:lang w:val="en-US"/>
                        </w:rPr>
                        <w:t>Expenses in 2017</w:t>
                      </w:r>
                      <w:r w:rsidRPr="007C26E9">
                        <w:rPr>
                          <w:rFonts w:cs="Cochin"/>
                          <w:b/>
                          <w:sz w:val="24"/>
                          <w:szCs w:val="24"/>
                          <w:lang w:val="en-US"/>
                        </w:rPr>
                        <w:t>:</w:t>
                      </w:r>
                    </w:p>
                    <w:p w14:paraId="1778C172" w14:textId="77777777" w:rsidR="00BB0776" w:rsidRPr="00E81731" w:rsidRDefault="00BB0776" w:rsidP="00CE3CDB">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s>
                        <w:autoSpaceDE w:val="0"/>
                        <w:autoSpaceDN w:val="0"/>
                        <w:adjustRightInd w:val="0"/>
                        <w:spacing w:after="0"/>
                        <w:rPr>
                          <w:rFonts w:cs="Cochin"/>
                          <w:sz w:val="24"/>
                          <w:szCs w:val="24"/>
                          <w:lang w:val="en-US"/>
                        </w:rPr>
                      </w:pPr>
                    </w:p>
                    <w:p w14:paraId="0EA1F4E1" w14:textId="77777777" w:rsidR="00BB0776" w:rsidRPr="00E81731" w:rsidRDefault="00BB0776" w:rsidP="00CE3CDB">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s>
                        <w:autoSpaceDE w:val="0"/>
                        <w:autoSpaceDN w:val="0"/>
                        <w:adjustRightInd w:val="0"/>
                        <w:spacing w:after="0"/>
                        <w:rPr>
                          <w:rFonts w:cs="Cochin"/>
                          <w:sz w:val="24"/>
                          <w:szCs w:val="24"/>
                          <w:lang w:val="en-US"/>
                        </w:rPr>
                      </w:pPr>
                      <w:r w:rsidRPr="00BE2F1E">
                        <w:rPr>
                          <w:rFonts w:cs="Cochin"/>
                          <w:i/>
                          <w:sz w:val="24"/>
                          <w:szCs w:val="24"/>
                          <w:lang w:val="en-US"/>
                        </w:rPr>
                        <w:t>Home Health Aide:</w:t>
                      </w:r>
                      <w:r>
                        <w:rPr>
                          <w:rFonts w:cs="Cochin"/>
                          <w:sz w:val="24"/>
                          <w:szCs w:val="24"/>
                          <w:lang w:val="en-US"/>
                        </w:rPr>
                        <w:t xml:space="preserve"> </w:t>
                      </w:r>
                      <w:r w:rsidRPr="00E81731">
                        <w:rPr>
                          <w:rFonts w:cs="Cochin"/>
                          <w:sz w:val="24"/>
                          <w:szCs w:val="24"/>
                          <w:lang w:val="en-US"/>
                        </w:rPr>
                        <w:t xml:space="preserve"> $</w:t>
                      </w:r>
                      <w:r>
                        <w:rPr>
                          <w:rFonts w:cs="Cochin"/>
                          <w:sz w:val="24"/>
                          <w:szCs w:val="24"/>
                          <w:lang w:val="en-US"/>
                        </w:rPr>
                        <w:t>49,192/year</w:t>
                      </w:r>
                    </w:p>
                    <w:p w14:paraId="763C13A2" w14:textId="77777777" w:rsidR="00BB0776" w:rsidRPr="00E81731" w:rsidRDefault="00BB0776" w:rsidP="00CE3CDB">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s>
                        <w:autoSpaceDE w:val="0"/>
                        <w:autoSpaceDN w:val="0"/>
                        <w:adjustRightInd w:val="0"/>
                        <w:spacing w:after="0"/>
                        <w:rPr>
                          <w:rFonts w:cs="Cochin"/>
                          <w:sz w:val="24"/>
                          <w:szCs w:val="24"/>
                          <w:lang w:val="en-US"/>
                        </w:rPr>
                      </w:pPr>
                      <w:r w:rsidRPr="00BE2F1E">
                        <w:rPr>
                          <w:rFonts w:cs="Cochin"/>
                          <w:i/>
                          <w:sz w:val="24"/>
                          <w:szCs w:val="24"/>
                          <w:lang w:val="en-US"/>
                        </w:rPr>
                        <w:t>Assisted Living Facility:</w:t>
                      </w:r>
                      <w:r w:rsidRPr="00E81731">
                        <w:rPr>
                          <w:rFonts w:cs="Cochin"/>
                          <w:sz w:val="24"/>
                          <w:szCs w:val="24"/>
                          <w:lang w:val="en-US"/>
                        </w:rPr>
                        <w:t xml:space="preserve"> $</w:t>
                      </w:r>
                      <w:r>
                        <w:rPr>
                          <w:rFonts w:cs="Cochin"/>
                          <w:sz w:val="24"/>
                          <w:szCs w:val="24"/>
                          <w:lang w:val="en-US"/>
                        </w:rPr>
                        <w:t>45,000/year</w:t>
                      </w:r>
                    </w:p>
                    <w:p w14:paraId="79CA1B05" w14:textId="77777777" w:rsidR="00BB0776" w:rsidRDefault="00BB0776" w:rsidP="00CE3CDB">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s>
                        <w:autoSpaceDE w:val="0"/>
                        <w:autoSpaceDN w:val="0"/>
                        <w:adjustRightInd w:val="0"/>
                        <w:spacing w:after="0"/>
                        <w:rPr>
                          <w:rFonts w:cs="Cochin"/>
                          <w:sz w:val="24"/>
                          <w:szCs w:val="24"/>
                          <w:lang w:val="en-US"/>
                        </w:rPr>
                      </w:pPr>
                      <w:r w:rsidRPr="00BE2F1E">
                        <w:rPr>
                          <w:rFonts w:cs="Cochin"/>
                          <w:i/>
                          <w:sz w:val="24"/>
                          <w:szCs w:val="24"/>
                          <w:lang w:val="en-US"/>
                        </w:rPr>
                        <w:t>Nursing Home Semi-Private Room:</w:t>
                      </w:r>
                      <w:r w:rsidRPr="00E81731">
                        <w:rPr>
                          <w:rFonts w:cs="Cochin"/>
                          <w:sz w:val="24"/>
                          <w:szCs w:val="24"/>
                          <w:lang w:val="en-US"/>
                        </w:rPr>
                        <w:t xml:space="preserve"> $</w:t>
                      </w:r>
                      <w:r>
                        <w:rPr>
                          <w:rFonts w:cs="Cochin"/>
                          <w:sz w:val="24"/>
                          <w:szCs w:val="24"/>
                          <w:lang w:val="en-US"/>
                        </w:rPr>
                        <w:t>85,775/year</w:t>
                      </w:r>
                    </w:p>
                    <w:p w14:paraId="597B81AE" w14:textId="77777777" w:rsidR="00BB0776" w:rsidRDefault="00BB0776" w:rsidP="00CE3CDB">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s>
                        <w:autoSpaceDE w:val="0"/>
                        <w:autoSpaceDN w:val="0"/>
                        <w:adjustRightInd w:val="0"/>
                        <w:spacing w:after="0"/>
                        <w:rPr>
                          <w:rFonts w:cs="Cochin"/>
                          <w:sz w:val="24"/>
                          <w:szCs w:val="24"/>
                          <w:lang w:val="en-US"/>
                        </w:rPr>
                      </w:pPr>
                    </w:p>
                    <w:p w14:paraId="5D630343" w14:textId="5B9C54F9" w:rsidR="005119C5" w:rsidRPr="00CE3CDB" w:rsidRDefault="005119C5" w:rsidP="005119C5">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s>
                        <w:autoSpaceDE w:val="0"/>
                        <w:autoSpaceDN w:val="0"/>
                        <w:adjustRightInd w:val="0"/>
                        <w:spacing w:after="0"/>
                        <w:rPr>
                          <w:rFonts w:cs="Cochin"/>
                          <w:sz w:val="16"/>
                          <w:szCs w:val="16"/>
                        </w:rPr>
                      </w:pPr>
                      <w:r w:rsidRPr="00CE3CDB">
                        <w:rPr>
                          <w:rFonts w:cs="Cochin"/>
                          <w:b/>
                          <w:sz w:val="16"/>
                          <w:szCs w:val="16"/>
                          <w:lang w:val="en-US"/>
                        </w:rPr>
                        <w:t>Genworth Financial Cost of Care Survey, 201</w:t>
                      </w:r>
                      <w:r>
                        <w:rPr>
                          <w:rFonts w:cs="Cochin"/>
                          <w:b/>
                          <w:sz w:val="16"/>
                          <w:szCs w:val="16"/>
                          <w:lang w:val="en-US"/>
                        </w:rPr>
                        <w:t>7</w:t>
                      </w:r>
                    </w:p>
                    <w:p w14:paraId="722ADB95" w14:textId="1774BE55" w:rsidR="00BB0776" w:rsidRDefault="00BB0776" w:rsidP="005119C5">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s>
                        <w:autoSpaceDE w:val="0"/>
                        <w:autoSpaceDN w:val="0"/>
                        <w:adjustRightInd w:val="0"/>
                        <w:spacing w:after="0"/>
                        <w:rPr>
                          <w:rFonts w:cs="Cochin"/>
                          <w:sz w:val="24"/>
                          <w:szCs w:val="24"/>
                          <w:lang w:val="en-US"/>
                        </w:rPr>
                      </w:pPr>
                    </w:p>
                  </w:txbxContent>
                </v:textbox>
                <w10:wrap type="square"/>
              </v:shape>
            </w:pict>
          </mc:Fallback>
        </mc:AlternateContent>
      </w:r>
      <w:r w:rsidR="00CE3CDB">
        <w:rPr>
          <w:rFonts w:cs="Cochin"/>
          <w:sz w:val="24"/>
          <w:szCs w:val="24"/>
          <w:lang w:val="en-US"/>
        </w:rPr>
        <w:t xml:space="preserve">Long-term care </w:t>
      </w:r>
      <w:r w:rsidR="001032FE">
        <w:rPr>
          <w:rFonts w:cs="Cochin"/>
          <w:sz w:val="24"/>
          <w:szCs w:val="24"/>
          <w:lang w:val="en-US"/>
        </w:rPr>
        <w:t>includes the services and support that help someone meet their daily needs. Rather than centering on healthcare, m</w:t>
      </w:r>
      <w:r w:rsidR="00184BB0">
        <w:rPr>
          <w:rFonts w:cs="Cochin"/>
          <w:sz w:val="24"/>
          <w:szCs w:val="24"/>
          <w:lang w:val="en-US"/>
        </w:rPr>
        <w:t xml:space="preserve">ost long-term care </w:t>
      </w:r>
      <w:r w:rsidR="002A610B">
        <w:rPr>
          <w:rFonts w:cs="Cochin"/>
          <w:sz w:val="24"/>
          <w:szCs w:val="24"/>
          <w:lang w:val="en-US"/>
        </w:rPr>
        <w:t>supports</w:t>
      </w:r>
      <w:r w:rsidR="00184BB0">
        <w:rPr>
          <w:rFonts w:cs="Cochin"/>
          <w:sz w:val="24"/>
          <w:szCs w:val="24"/>
          <w:lang w:val="en-US"/>
        </w:rPr>
        <w:t xml:space="preserve"> people</w:t>
      </w:r>
      <w:r w:rsidR="002A610B">
        <w:rPr>
          <w:rFonts w:cs="Cochin"/>
          <w:sz w:val="24"/>
          <w:szCs w:val="24"/>
          <w:lang w:val="en-US"/>
        </w:rPr>
        <w:t>’s</w:t>
      </w:r>
      <w:r w:rsidR="00184BB0">
        <w:rPr>
          <w:rFonts w:cs="Cochin"/>
          <w:sz w:val="24"/>
          <w:szCs w:val="24"/>
          <w:lang w:val="en-US"/>
        </w:rPr>
        <w:t xml:space="preserve"> daily activities</w:t>
      </w:r>
      <w:r w:rsidR="001032FE">
        <w:rPr>
          <w:rFonts w:cs="Cochin"/>
          <w:sz w:val="24"/>
          <w:szCs w:val="24"/>
          <w:lang w:val="en-US"/>
        </w:rPr>
        <w:t>, such as</w:t>
      </w:r>
      <w:r w:rsidR="00184BB0">
        <w:rPr>
          <w:rFonts w:cs="Cochin"/>
          <w:sz w:val="24"/>
          <w:szCs w:val="24"/>
          <w:lang w:val="en-US"/>
        </w:rPr>
        <w:t xml:space="preserve"> dressing, bathing, </w:t>
      </w:r>
      <w:r w:rsidR="009260C6">
        <w:rPr>
          <w:rFonts w:cs="Cochin"/>
          <w:sz w:val="24"/>
          <w:szCs w:val="24"/>
          <w:lang w:val="en-US"/>
        </w:rPr>
        <w:t xml:space="preserve">and </w:t>
      </w:r>
      <w:r w:rsidR="001032FE">
        <w:rPr>
          <w:rFonts w:cs="Cochin"/>
          <w:sz w:val="24"/>
          <w:szCs w:val="24"/>
          <w:lang w:val="en-US"/>
        </w:rPr>
        <w:t>cooking</w:t>
      </w:r>
      <w:r w:rsidR="00184BB0">
        <w:rPr>
          <w:rFonts w:cs="Cochin"/>
          <w:sz w:val="24"/>
          <w:szCs w:val="24"/>
          <w:lang w:val="en-US"/>
        </w:rPr>
        <w:t>.</w:t>
      </w:r>
      <w:r w:rsidR="001032FE">
        <w:rPr>
          <w:rFonts w:cs="Cochin"/>
          <w:sz w:val="24"/>
          <w:szCs w:val="24"/>
          <w:lang w:val="en-US"/>
        </w:rPr>
        <w:t xml:space="preserve"> The services can also include other tasks like managing money, caring for pets, and taking medication.</w:t>
      </w:r>
      <w:r w:rsidR="00735CB8">
        <w:rPr>
          <w:rStyle w:val="EndnoteReference"/>
          <w:rFonts w:cs="Cochin"/>
          <w:sz w:val="24"/>
          <w:szCs w:val="24"/>
          <w:lang w:val="en-US"/>
        </w:rPr>
        <w:endnoteReference w:id="3"/>
      </w:r>
    </w:p>
    <w:p w14:paraId="7742C63C" w14:textId="77777777" w:rsidR="00D648FB" w:rsidRPr="00D648FB" w:rsidRDefault="00D648FB" w:rsidP="004D5CA1">
      <w:pPr>
        <w:widowControl w:val="0"/>
        <w:tabs>
          <w:tab w:val="left" w:pos="720"/>
          <w:tab w:val="left" w:pos="1440"/>
          <w:tab w:val="left" w:pos="2160"/>
          <w:tab w:val="left" w:pos="2880"/>
          <w:tab w:val="left" w:pos="3600"/>
          <w:tab w:val="left" w:pos="4320"/>
        </w:tabs>
        <w:autoSpaceDE w:val="0"/>
        <w:autoSpaceDN w:val="0"/>
        <w:adjustRightInd w:val="0"/>
        <w:spacing w:line="288" w:lineRule="auto"/>
        <w:rPr>
          <w:rFonts w:cs="Cochin"/>
          <w:b/>
          <w:sz w:val="24"/>
          <w:szCs w:val="24"/>
          <w:lang w:val="en-US"/>
        </w:rPr>
      </w:pPr>
      <w:r w:rsidRPr="00D648FB">
        <w:rPr>
          <w:rFonts w:cs="Cochin"/>
          <w:b/>
          <w:sz w:val="24"/>
          <w:szCs w:val="24"/>
          <w:lang w:val="en-US"/>
        </w:rPr>
        <w:t xml:space="preserve">2. What </w:t>
      </w:r>
      <w:r>
        <w:rPr>
          <w:rFonts w:cs="Cochin"/>
          <w:b/>
          <w:sz w:val="24"/>
          <w:szCs w:val="24"/>
          <w:lang w:val="en-US"/>
        </w:rPr>
        <w:t>might long-term care cost you</w:t>
      </w:r>
      <w:r w:rsidRPr="00D648FB">
        <w:rPr>
          <w:rFonts w:cs="Cochin"/>
          <w:b/>
          <w:sz w:val="24"/>
          <w:szCs w:val="24"/>
          <w:lang w:val="en-US"/>
        </w:rPr>
        <w:t>?</w:t>
      </w:r>
    </w:p>
    <w:p w14:paraId="57BBEC00" w14:textId="77777777" w:rsidR="00D648FB" w:rsidRDefault="00D648FB" w:rsidP="00D648FB">
      <w:pPr>
        <w:widowControl w:val="0"/>
        <w:tabs>
          <w:tab w:val="left" w:pos="720"/>
          <w:tab w:val="left" w:pos="1440"/>
          <w:tab w:val="left" w:pos="2160"/>
          <w:tab w:val="left" w:pos="2880"/>
          <w:tab w:val="left" w:pos="3600"/>
          <w:tab w:val="left" w:pos="4320"/>
        </w:tabs>
        <w:autoSpaceDE w:val="0"/>
        <w:autoSpaceDN w:val="0"/>
        <w:adjustRightInd w:val="0"/>
        <w:spacing w:line="288" w:lineRule="auto"/>
        <w:rPr>
          <w:rFonts w:cs="Cochin"/>
          <w:sz w:val="24"/>
          <w:szCs w:val="24"/>
          <w:lang w:val="en-US"/>
        </w:rPr>
      </w:pPr>
      <w:r>
        <w:rPr>
          <w:rFonts w:cs="Cochin"/>
          <w:sz w:val="24"/>
          <w:szCs w:val="24"/>
          <w:lang w:val="en-US"/>
        </w:rPr>
        <w:t>Paying for care in your later years can be daunting. Recent data showed that a healthy, 65-year</w:t>
      </w:r>
      <w:r w:rsidR="007B67D7">
        <w:rPr>
          <w:rFonts w:cs="Cochin"/>
          <w:sz w:val="24"/>
          <w:szCs w:val="24"/>
          <w:lang w:val="en-US"/>
        </w:rPr>
        <w:t>-</w:t>
      </w:r>
      <w:r>
        <w:rPr>
          <w:rFonts w:cs="Cochin"/>
          <w:sz w:val="24"/>
          <w:szCs w:val="24"/>
          <w:lang w:val="en-US"/>
        </w:rPr>
        <w:t>old couple that retired in 2017 could expect to pay $275,000 for healthcare in retirement.</w:t>
      </w:r>
      <w:r>
        <w:rPr>
          <w:rStyle w:val="EndnoteReference"/>
          <w:rFonts w:cs="Cochin"/>
          <w:sz w:val="24"/>
          <w:szCs w:val="24"/>
          <w:lang w:val="en-US"/>
        </w:rPr>
        <w:endnoteReference w:id="4"/>
      </w:r>
      <w:r>
        <w:rPr>
          <w:rFonts w:cs="Cochin"/>
          <w:sz w:val="24"/>
          <w:szCs w:val="24"/>
          <w:lang w:val="en-US"/>
        </w:rPr>
        <w:t xml:space="preserve"> That number does not include the costs for long-term care—which can add up even more quickly. Just one year in a private nursing home room cost a median price of over $97,000 in 2017.</w:t>
      </w:r>
      <w:r>
        <w:rPr>
          <w:rStyle w:val="EndnoteReference"/>
          <w:rFonts w:cs="Cochin"/>
          <w:sz w:val="24"/>
          <w:szCs w:val="24"/>
          <w:lang w:val="en-US"/>
        </w:rPr>
        <w:endnoteReference w:id="5"/>
      </w:r>
      <w:r>
        <w:rPr>
          <w:rFonts w:cs="Cochin"/>
          <w:sz w:val="24"/>
          <w:szCs w:val="24"/>
          <w:lang w:val="en-US"/>
        </w:rPr>
        <w:t xml:space="preserve"> </w:t>
      </w:r>
    </w:p>
    <w:p w14:paraId="5F598DBF" w14:textId="77777777" w:rsidR="00B02441" w:rsidRDefault="00D648FB" w:rsidP="004D5CA1">
      <w:pPr>
        <w:widowControl w:val="0"/>
        <w:tabs>
          <w:tab w:val="left" w:pos="720"/>
          <w:tab w:val="left" w:pos="1440"/>
          <w:tab w:val="left" w:pos="2160"/>
          <w:tab w:val="left" w:pos="2880"/>
          <w:tab w:val="left" w:pos="3600"/>
          <w:tab w:val="left" w:pos="4320"/>
        </w:tabs>
        <w:autoSpaceDE w:val="0"/>
        <w:autoSpaceDN w:val="0"/>
        <w:adjustRightInd w:val="0"/>
        <w:spacing w:line="288" w:lineRule="auto"/>
        <w:rPr>
          <w:rFonts w:cs="Cochin"/>
          <w:sz w:val="24"/>
          <w:szCs w:val="24"/>
          <w:lang w:val="en-US"/>
        </w:rPr>
      </w:pPr>
      <w:r>
        <w:rPr>
          <w:rFonts w:cs="Cochin"/>
          <w:sz w:val="24"/>
          <w:szCs w:val="24"/>
          <w:lang w:val="en-US"/>
        </w:rPr>
        <w:t>These expenses are also increasing. Since 2004, the costs for long-term care have risen almost 3 times as fast as inflation.</w:t>
      </w:r>
      <w:r>
        <w:rPr>
          <w:rStyle w:val="EndnoteReference"/>
          <w:rFonts w:cs="Cochin"/>
          <w:sz w:val="24"/>
          <w:szCs w:val="24"/>
          <w:lang w:val="en-US"/>
        </w:rPr>
        <w:endnoteReference w:id="6"/>
      </w:r>
      <w:r>
        <w:rPr>
          <w:rFonts w:cs="Cochin"/>
          <w:sz w:val="24"/>
          <w:szCs w:val="24"/>
          <w:lang w:val="en-US"/>
        </w:rPr>
        <w:t xml:space="preserve"> </w:t>
      </w:r>
    </w:p>
    <w:p w14:paraId="4F7F417D" w14:textId="4471A614" w:rsidR="00934668" w:rsidRDefault="00D648FB" w:rsidP="004D5CA1">
      <w:pPr>
        <w:widowControl w:val="0"/>
        <w:tabs>
          <w:tab w:val="left" w:pos="720"/>
          <w:tab w:val="left" w:pos="1440"/>
          <w:tab w:val="left" w:pos="2160"/>
          <w:tab w:val="left" w:pos="2880"/>
          <w:tab w:val="left" w:pos="3600"/>
          <w:tab w:val="left" w:pos="4320"/>
        </w:tabs>
        <w:autoSpaceDE w:val="0"/>
        <w:autoSpaceDN w:val="0"/>
        <w:adjustRightInd w:val="0"/>
        <w:spacing w:line="288" w:lineRule="auto"/>
        <w:rPr>
          <w:rFonts w:cs="Cochin"/>
          <w:b/>
          <w:sz w:val="24"/>
          <w:szCs w:val="24"/>
          <w:lang w:val="en-US"/>
        </w:rPr>
      </w:pPr>
      <w:r>
        <w:rPr>
          <w:rFonts w:cs="Cochin"/>
          <w:b/>
          <w:sz w:val="24"/>
          <w:szCs w:val="24"/>
          <w:lang w:val="en-US"/>
        </w:rPr>
        <w:t>3</w:t>
      </w:r>
      <w:r w:rsidR="00934668">
        <w:rPr>
          <w:rFonts w:cs="Cochin"/>
          <w:b/>
          <w:sz w:val="24"/>
          <w:szCs w:val="24"/>
          <w:lang w:val="en-US"/>
        </w:rPr>
        <w:t>.</w:t>
      </w:r>
      <w:r w:rsidR="00122EBE">
        <w:rPr>
          <w:rFonts w:cs="Cochin"/>
          <w:b/>
          <w:sz w:val="24"/>
          <w:szCs w:val="24"/>
          <w:lang w:val="en-US"/>
        </w:rPr>
        <w:t xml:space="preserve"> </w:t>
      </w:r>
      <w:r w:rsidR="00E81731" w:rsidRPr="00E81731">
        <w:rPr>
          <w:rFonts w:cs="Cochin"/>
          <w:b/>
          <w:sz w:val="24"/>
          <w:szCs w:val="24"/>
          <w:lang w:val="en-US"/>
        </w:rPr>
        <w:t xml:space="preserve">What </w:t>
      </w:r>
      <w:r w:rsidR="00934668">
        <w:rPr>
          <w:rFonts w:cs="Cochin"/>
          <w:b/>
          <w:sz w:val="24"/>
          <w:szCs w:val="24"/>
          <w:lang w:val="en-US"/>
        </w:rPr>
        <w:t xml:space="preserve">will </w:t>
      </w:r>
      <w:r w:rsidR="00BB0776">
        <w:rPr>
          <w:rFonts w:cs="Cochin"/>
          <w:b/>
          <w:sz w:val="24"/>
          <w:szCs w:val="24"/>
          <w:lang w:val="en-US"/>
        </w:rPr>
        <w:t>government programs pay for</w:t>
      </w:r>
      <w:r w:rsidR="00934668">
        <w:rPr>
          <w:rFonts w:cs="Cochin"/>
          <w:b/>
          <w:sz w:val="24"/>
          <w:szCs w:val="24"/>
          <w:lang w:val="en-US"/>
        </w:rPr>
        <w:t>?</w:t>
      </w:r>
    </w:p>
    <w:p w14:paraId="60004AE6" w14:textId="77777777" w:rsidR="00BB0776" w:rsidRDefault="00BB0776" w:rsidP="00455A61">
      <w:pPr>
        <w:widowControl w:val="0"/>
        <w:tabs>
          <w:tab w:val="left" w:pos="720"/>
          <w:tab w:val="left" w:pos="1440"/>
          <w:tab w:val="left" w:pos="2160"/>
          <w:tab w:val="left" w:pos="2880"/>
          <w:tab w:val="left" w:pos="3600"/>
          <w:tab w:val="left" w:pos="4320"/>
        </w:tabs>
        <w:autoSpaceDE w:val="0"/>
        <w:autoSpaceDN w:val="0"/>
        <w:adjustRightInd w:val="0"/>
        <w:spacing w:line="288" w:lineRule="auto"/>
        <w:rPr>
          <w:rFonts w:cs="Cochin"/>
          <w:sz w:val="24"/>
          <w:szCs w:val="24"/>
          <w:lang w:val="en-US"/>
        </w:rPr>
      </w:pPr>
      <w:r>
        <w:rPr>
          <w:rFonts w:cs="Cochin"/>
          <w:sz w:val="24"/>
          <w:szCs w:val="24"/>
          <w:lang w:val="en-US"/>
        </w:rPr>
        <w:t>In its 2017 Cost of Care Survey, Genw</w:t>
      </w:r>
      <w:bookmarkStart w:id="0" w:name="_GoBack"/>
      <w:bookmarkEnd w:id="0"/>
      <w:r>
        <w:rPr>
          <w:rFonts w:cs="Cochin"/>
          <w:sz w:val="24"/>
          <w:szCs w:val="24"/>
          <w:lang w:val="en-US"/>
        </w:rPr>
        <w:t xml:space="preserve">orth found that 2/3 of respondents expected </w:t>
      </w:r>
      <w:r>
        <w:rPr>
          <w:rFonts w:cs="Cochin"/>
          <w:sz w:val="24"/>
          <w:szCs w:val="24"/>
          <w:lang w:val="en-US"/>
        </w:rPr>
        <w:lastRenderedPageBreak/>
        <w:t>government programs to support at least part of their long-term care expenses.</w:t>
      </w:r>
      <w:r>
        <w:rPr>
          <w:rStyle w:val="EndnoteReference"/>
          <w:rFonts w:cs="Cochin"/>
          <w:sz w:val="24"/>
          <w:szCs w:val="24"/>
          <w:lang w:val="en-US"/>
        </w:rPr>
        <w:endnoteReference w:id="7"/>
      </w:r>
      <w:r>
        <w:rPr>
          <w:rFonts w:cs="Cochin"/>
          <w:sz w:val="24"/>
          <w:szCs w:val="24"/>
          <w:lang w:val="en-US"/>
        </w:rPr>
        <w:t xml:space="preserve"> Often, that is not the case. </w:t>
      </w:r>
    </w:p>
    <w:p w14:paraId="06464861" w14:textId="77777777" w:rsidR="00BB0776" w:rsidRDefault="00455A61" w:rsidP="00455A61">
      <w:pPr>
        <w:widowControl w:val="0"/>
        <w:tabs>
          <w:tab w:val="left" w:pos="720"/>
          <w:tab w:val="left" w:pos="1440"/>
          <w:tab w:val="left" w:pos="2160"/>
          <w:tab w:val="left" w:pos="2880"/>
          <w:tab w:val="left" w:pos="3600"/>
          <w:tab w:val="left" w:pos="4320"/>
        </w:tabs>
        <w:autoSpaceDE w:val="0"/>
        <w:autoSpaceDN w:val="0"/>
        <w:adjustRightInd w:val="0"/>
        <w:spacing w:line="288" w:lineRule="auto"/>
        <w:rPr>
          <w:rFonts w:cs="Cochin"/>
          <w:sz w:val="24"/>
          <w:szCs w:val="24"/>
          <w:lang w:val="en-US"/>
        </w:rPr>
      </w:pPr>
      <w:r w:rsidRPr="00E81731">
        <w:rPr>
          <w:rFonts w:cs="Cochin"/>
          <w:sz w:val="24"/>
          <w:szCs w:val="24"/>
          <w:lang w:val="en-US"/>
        </w:rPr>
        <w:t>While most Ame</w:t>
      </w:r>
      <w:r>
        <w:rPr>
          <w:rFonts w:cs="Cochin"/>
          <w:sz w:val="24"/>
          <w:szCs w:val="24"/>
          <w:lang w:val="en-US"/>
        </w:rPr>
        <w:t>r</w:t>
      </w:r>
      <w:r w:rsidRPr="00E81731">
        <w:rPr>
          <w:rFonts w:cs="Cochin"/>
          <w:sz w:val="24"/>
          <w:szCs w:val="24"/>
          <w:lang w:val="en-US"/>
        </w:rPr>
        <w:t>icans can rely on Medicare for routine medical issues and hospital procedures</w:t>
      </w:r>
      <w:r>
        <w:rPr>
          <w:rFonts w:cs="Cochin"/>
          <w:sz w:val="24"/>
          <w:szCs w:val="24"/>
          <w:lang w:val="en-US"/>
        </w:rPr>
        <w:t xml:space="preserve"> after age 65</w:t>
      </w:r>
      <w:r w:rsidRPr="00E81731">
        <w:rPr>
          <w:rFonts w:cs="Cochin"/>
          <w:sz w:val="24"/>
          <w:szCs w:val="24"/>
          <w:lang w:val="en-US"/>
        </w:rPr>
        <w:t xml:space="preserve">, there are limits to what </w:t>
      </w:r>
      <w:r w:rsidR="00BB0776">
        <w:rPr>
          <w:rFonts w:cs="Cochin"/>
          <w:sz w:val="24"/>
          <w:szCs w:val="24"/>
          <w:lang w:val="en-US"/>
        </w:rPr>
        <w:t>it</w:t>
      </w:r>
      <w:r w:rsidRPr="00E81731">
        <w:rPr>
          <w:rFonts w:cs="Cochin"/>
          <w:sz w:val="24"/>
          <w:szCs w:val="24"/>
          <w:lang w:val="en-US"/>
        </w:rPr>
        <w:t xml:space="preserve"> will cover. For example, Medicare does not cover </w:t>
      </w:r>
      <w:r w:rsidR="009260C6">
        <w:rPr>
          <w:rFonts w:cs="Cochin"/>
          <w:sz w:val="24"/>
          <w:szCs w:val="24"/>
          <w:lang w:val="en-US"/>
        </w:rPr>
        <w:t>long-term care if you don’t also need other services</w:t>
      </w:r>
      <w:r w:rsidRPr="00E81731">
        <w:rPr>
          <w:rFonts w:cs="Cochin"/>
          <w:sz w:val="24"/>
          <w:szCs w:val="24"/>
          <w:lang w:val="en-US"/>
        </w:rPr>
        <w:t>.</w:t>
      </w:r>
      <w:r>
        <w:rPr>
          <w:rStyle w:val="EndnoteReference"/>
          <w:rFonts w:cs="Cochin"/>
          <w:sz w:val="24"/>
          <w:szCs w:val="24"/>
          <w:lang w:val="en-US"/>
        </w:rPr>
        <w:endnoteReference w:id="8"/>
      </w:r>
      <w:r w:rsidRPr="00E81731">
        <w:rPr>
          <w:rFonts w:cs="Cochin"/>
          <w:sz w:val="24"/>
          <w:szCs w:val="24"/>
          <w:lang w:val="en-US"/>
        </w:rPr>
        <w:t xml:space="preserve"> </w:t>
      </w:r>
    </w:p>
    <w:p w14:paraId="51535727" w14:textId="4501A04F" w:rsidR="00934668" w:rsidRDefault="00BB0776" w:rsidP="00455A61">
      <w:pPr>
        <w:widowControl w:val="0"/>
        <w:tabs>
          <w:tab w:val="left" w:pos="720"/>
          <w:tab w:val="left" w:pos="1440"/>
          <w:tab w:val="left" w:pos="2160"/>
          <w:tab w:val="left" w:pos="2880"/>
          <w:tab w:val="left" w:pos="3600"/>
          <w:tab w:val="left" w:pos="4320"/>
        </w:tabs>
        <w:autoSpaceDE w:val="0"/>
        <w:autoSpaceDN w:val="0"/>
        <w:adjustRightInd w:val="0"/>
        <w:spacing w:line="288" w:lineRule="auto"/>
        <w:rPr>
          <w:rFonts w:cs="Cochin"/>
          <w:sz w:val="24"/>
          <w:szCs w:val="24"/>
          <w:lang w:val="en-US"/>
        </w:rPr>
      </w:pPr>
      <w:r>
        <w:rPr>
          <w:rFonts w:cs="Cochin"/>
          <w:sz w:val="24"/>
          <w:szCs w:val="24"/>
          <w:lang w:val="en-US"/>
        </w:rPr>
        <w:t>Medicaid pays a significant amount of long-term</w:t>
      </w:r>
      <w:r w:rsidR="00A900CE">
        <w:rPr>
          <w:rFonts w:cs="Cochin"/>
          <w:sz w:val="24"/>
          <w:szCs w:val="24"/>
          <w:lang w:val="en-US"/>
        </w:rPr>
        <w:t xml:space="preserve"> </w:t>
      </w:r>
      <w:r>
        <w:rPr>
          <w:rFonts w:cs="Cochin"/>
          <w:sz w:val="24"/>
          <w:szCs w:val="24"/>
          <w:lang w:val="en-US"/>
        </w:rPr>
        <w:t>care expenses for some Americans but has very strict financial restrictions. If you have more than $2</w:t>
      </w:r>
      <w:r w:rsidR="00D40169">
        <w:rPr>
          <w:rFonts w:cs="Cochin"/>
          <w:sz w:val="24"/>
          <w:szCs w:val="24"/>
          <w:lang w:val="en-US"/>
        </w:rPr>
        <w:t>,</w:t>
      </w:r>
      <w:r>
        <w:rPr>
          <w:rFonts w:cs="Cochin"/>
          <w:sz w:val="24"/>
          <w:szCs w:val="24"/>
          <w:lang w:val="en-US"/>
        </w:rPr>
        <w:t>000 in assets beyond your car and home, you probably won’t qualify.</w:t>
      </w:r>
      <w:r w:rsidR="00455A61">
        <w:rPr>
          <w:rStyle w:val="EndnoteReference"/>
          <w:rFonts w:cs="Cochin"/>
          <w:sz w:val="24"/>
          <w:szCs w:val="24"/>
          <w:lang w:val="en-US"/>
        </w:rPr>
        <w:endnoteReference w:id="9"/>
      </w:r>
    </w:p>
    <w:p w14:paraId="05434990" w14:textId="77777777" w:rsidR="00E81731" w:rsidRPr="00E81731" w:rsidRDefault="00BB0776" w:rsidP="004D5CA1">
      <w:pPr>
        <w:widowControl w:val="0"/>
        <w:tabs>
          <w:tab w:val="left" w:pos="720"/>
          <w:tab w:val="left" w:pos="1440"/>
          <w:tab w:val="left" w:pos="2160"/>
          <w:tab w:val="left" w:pos="2880"/>
          <w:tab w:val="left" w:pos="3600"/>
          <w:tab w:val="left" w:pos="4320"/>
        </w:tabs>
        <w:autoSpaceDE w:val="0"/>
        <w:autoSpaceDN w:val="0"/>
        <w:adjustRightInd w:val="0"/>
        <w:spacing w:line="288" w:lineRule="auto"/>
        <w:rPr>
          <w:rFonts w:cs="Cochin"/>
          <w:b/>
          <w:sz w:val="24"/>
          <w:szCs w:val="24"/>
          <w:lang w:val="en-US"/>
        </w:rPr>
      </w:pPr>
      <w:r>
        <w:rPr>
          <w:rFonts w:cs="Cochin"/>
          <w:b/>
          <w:sz w:val="24"/>
          <w:szCs w:val="24"/>
          <w:lang w:val="en-US"/>
        </w:rPr>
        <w:t>4</w:t>
      </w:r>
      <w:r w:rsidR="00122EBE">
        <w:rPr>
          <w:rFonts w:cs="Cochin"/>
          <w:b/>
          <w:sz w:val="24"/>
          <w:szCs w:val="24"/>
          <w:lang w:val="en-US"/>
        </w:rPr>
        <w:t xml:space="preserve">. </w:t>
      </w:r>
      <w:r>
        <w:rPr>
          <w:rFonts w:cs="Cochin"/>
          <w:b/>
          <w:sz w:val="24"/>
          <w:szCs w:val="24"/>
          <w:lang w:val="en-US"/>
        </w:rPr>
        <w:t>How can you prepare</w:t>
      </w:r>
      <w:r w:rsidR="00E81731" w:rsidRPr="00E81731">
        <w:rPr>
          <w:rFonts w:cs="Cochin"/>
          <w:b/>
          <w:sz w:val="24"/>
          <w:szCs w:val="24"/>
          <w:lang w:val="en-US"/>
        </w:rPr>
        <w:t>?</w:t>
      </w:r>
    </w:p>
    <w:p w14:paraId="0169DD5A" w14:textId="0AA13357" w:rsidR="006C193A" w:rsidRDefault="00E81731" w:rsidP="004D5CA1">
      <w:pPr>
        <w:widowControl w:val="0"/>
        <w:tabs>
          <w:tab w:val="left" w:pos="720"/>
          <w:tab w:val="left" w:pos="1440"/>
          <w:tab w:val="left" w:pos="2160"/>
          <w:tab w:val="left" w:pos="2880"/>
          <w:tab w:val="left" w:pos="3600"/>
          <w:tab w:val="left" w:pos="4320"/>
        </w:tabs>
        <w:autoSpaceDE w:val="0"/>
        <w:autoSpaceDN w:val="0"/>
        <w:adjustRightInd w:val="0"/>
        <w:spacing w:line="288" w:lineRule="auto"/>
        <w:rPr>
          <w:rFonts w:cs="Cochin"/>
          <w:sz w:val="24"/>
          <w:szCs w:val="24"/>
          <w:lang w:val="en-US"/>
        </w:rPr>
      </w:pPr>
      <w:r w:rsidRPr="00E81731">
        <w:rPr>
          <w:rFonts w:cs="Cochin"/>
          <w:sz w:val="24"/>
          <w:szCs w:val="24"/>
          <w:lang w:val="en-US"/>
        </w:rPr>
        <w:t xml:space="preserve">Depending on your personal financial </w:t>
      </w:r>
      <w:r w:rsidR="00FC7AC8">
        <w:rPr>
          <w:rFonts w:cs="Cochin"/>
          <w:sz w:val="24"/>
          <w:szCs w:val="24"/>
          <w:lang w:val="en-US"/>
        </w:rPr>
        <w:t>situation</w:t>
      </w:r>
      <w:r w:rsidRPr="00E81731">
        <w:rPr>
          <w:rFonts w:cs="Cochin"/>
          <w:sz w:val="24"/>
          <w:szCs w:val="24"/>
          <w:lang w:val="en-US"/>
        </w:rPr>
        <w:t xml:space="preserve">, </w:t>
      </w:r>
      <w:r w:rsidR="00BB0776">
        <w:rPr>
          <w:rFonts w:cs="Cochin"/>
          <w:sz w:val="24"/>
          <w:szCs w:val="24"/>
          <w:lang w:val="en-US"/>
        </w:rPr>
        <w:t>you may have a</w:t>
      </w:r>
      <w:r w:rsidRPr="00E81731">
        <w:rPr>
          <w:rFonts w:cs="Cochin"/>
          <w:sz w:val="24"/>
          <w:szCs w:val="24"/>
          <w:lang w:val="en-US"/>
        </w:rPr>
        <w:t xml:space="preserve"> number of options available to help prepare for future </w:t>
      </w:r>
      <w:r w:rsidR="0057526B">
        <w:rPr>
          <w:rFonts w:cs="Cochin"/>
          <w:sz w:val="24"/>
          <w:szCs w:val="24"/>
          <w:lang w:val="en-US"/>
        </w:rPr>
        <w:t>long-term care expenses</w:t>
      </w:r>
      <w:r w:rsidRPr="00E81731">
        <w:rPr>
          <w:rFonts w:cs="Cochin"/>
          <w:sz w:val="24"/>
          <w:szCs w:val="24"/>
          <w:lang w:val="en-US"/>
        </w:rPr>
        <w:t xml:space="preserve">. </w:t>
      </w:r>
      <w:r w:rsidR="006C193A">
        <w:rPr>
          <w:rFonts w:cs="Cochin"/>
          <w:sz w:val="24"/>
          <w:szCs w:val="24"/>
          <w:lang w:val="en-US"/>
        </w:rPr>
        <w:t>For example, i</w:t>
      </w:r>
      <w:r w:rsidRPr="00E81731">
        <w:rPr>
          <w:rFonts w:cs="Cochin"/>
          <w:sz w:val="24"/>
          <w:szCs w:val="24"/>
          <w:lang w:val="en-US"/>
        </w:rPr>
        <w:t>f you have sufficient wealth, you might be able to self-insure and cover long-term</w:t>
      </w:r>
      <w:r w:rsidR="00514CB7">
        <w:rPr>
          <w:rFonts w:cs="Cochin"/>
          <w:sz w:val="24"/>
          <w:szCs w:val="24"/>
          <w:lang w:val="en-US"/>
        </w:rPr>
        <w:t xml:space="preserve"> </w:t>
      </w:r>
      <w:r w:rsidRPr="00E81731">
        <w:rPr>
          <w:rFonts w:cs="Cochin"/>
          <w:sz w:val="24"/>
          <w:szCs w:val="24"/>
          <w:lang w:val="en-US"/>
        </w:rPr>
        <w:t xml:space="preserve">care costs without threatening your (or your spouse’s) lifestyle. </w:t>
      </w:r>
      <w:r w:rsidR="00BE7D1C">
        <w:rPr>
          <w:rFonts w:cs="Cochin"/>
          <w:sz w:val="24"/>
          <w:szCs w:val="24"/>
          <w:lang w:val="en-US"/>
        </w:rPr>
        <w:t>D</w:t>
      </w:r>
      <w:r w:rsidRPr="00E81731">
        <w:rPr>
          <w:rFonts w:cs="Cochin"/>
          <w:sz w:val="24"/>
          <w:szCs w:val="24"/>
          <w:lang w:val="en-US"/>
        </w:rPr>
        <w:t>isciplined saver</w:t>
      </w:r>
      <w:r w:rsidR="00BE7D1C">
        <w:rPr>
          <w:rFonts w:cs="Cochin"/>
          <w:sz w:val="24"/>
          <w:szCs w:val="24"/>
          <w:lang w:val="en-US"/>
        </w:rPr>
        <w:t>s</w:t>
      </w:r>
      <w:r w:rsidRPr="00E81731">
        <w:rPr>
          <w:rFonts w:cs="Cochin"/>
          <w:sz w:val="24"/>
          <w:szCs w:val="24"/>
          <w:lang w:val="en-US"/>
        </w:rPr>
        <w:t xml:space="preserve"> </w:t>
      </w:r>
      <w:r w:rsidR="006C193A">
        <w:rPr>
          <w:rFonts w:cs="Cochin"/>
          <w:sz w:val="24"/>
          <w:szCs w:val="24"/>
          <w:lang w:val="en-US"/>
        </w:rPr>
        <w:t>might consider setting</w:t>
      </w:r>
      <w:r w:rsidRPr="00E81731">
        <w:rPr>
          <w:rFonts w:cs="Cochin"/>
          <w:sz w:val="24"/>
          <w:szCs w:val="24"/>
          <w:lang w:val="en-US"/>
        </w:rPr>
        <w:t xml:space="preserve"> aside money each year to cover healthcare needs. L</w:t>
      </w:r>
      <w:r w:rsidR="00F11AE3">
        <w:rPr>
          <w:rFonts w:cs="Cochin"/>
          <w:sz w:val="24"/>
          <w:szCs w:val="24"/>
          <w:lang w:val="en-US"/>
        </w:rPr>
        <w:t>ong</w:t>
      </w:r>
      <w:r w:rsidR="00CE3CDB">
        <w:rPr>
          <w:rFonts w:cs="Cochin"/>
          <w:sz w:val="24"/>
          <w:szCs w:val="24"/>
          <w:lang w:val="en-US"/>
        </w:rPr>
        <w:t>-</w:t>
      </w:r>
      <w:r w:rsidR="009260C6">
        <w:rPr>
          <w:rFonts w:cs="Cochin"/>
          <w:sz w:val="24"/>
          <w:szCs w:val="24"/>
          <w:lang w:val="en-US"/>
        </w:rPr>
        <w:t>t</w:t>
      </w:r>
      <w:r w:rsidR="00F11AE3">
        <w:rPr>
          <w:rFonts w:cs="Cochin"/>
          <w:sz w:val="24"/>
          <w:szCs w:val="24"/>
          <w:lang w:val="en-US"/>
        </w:rPr>
        <w:t xml:space="preserve">erm </w:t>
      </w:r>
      <w:r w:rsidR="009260C6">
        <w:rPr>
          <w:rFonts w:cs="Cochin"/>
          <w:sz w:val="24"/>
          <w:szCs w:val="24"/>
          <w:lang w:val="en-US"/>
        </w:rPr>
        <w:t>c</w:t>
      </w:r>
      <w:r w:rsidR="00F11AE3">
        <w:rPr>
          <w:rFonts w:cs="Cochin"/>
          <w:sz w:val="24"/>
          <w:szCs w:val="24"/>
          <w:lang w:val="en-US"/>
        </w:rPr>
        <w:t xml:space="preserve">are </w:t>
      </w:r>
      <w:r w:rsidRPr="00E81731">
        <w:rPr>
          <w:rFonts w:cs="Cochin"/>
          <w:sz w:val="24"/>
          <w:szCs w:val="24"/>
          <w:lang w:val="en-US"/>
        </w:rPr>
        <w:t xml:space="preserve">insurance </w:t>
      </w:r>
      <w:r w:rsidR="00C85374">
        <w:rPr>
          <w:rFonts w:cs="Cochin"/>
          <w:sz w:val="24"/>
          <w:szCs w:val="24"/>
          <w:lang w:val="en-US"/>
        </w:rPr>
        <w:t>is also an option that could</w:t>
      </w:r>
      <w:r w:rsidRPr="00E81731">
        <w:rPr>
          <w:rFonts w:cs="Cochin"/>
          <w:sz w:val="24"/>
          <w:szCs w:val="24"/>
          <w:lang w:val="en-US"/>
        </w:rPr>
        <w:t xml:space="preserve"> make financial sense. One of the main reasons that couple</w:t>
      </w:r>
      <w:r w:rsidR="00C85374">
        <w:rPr>
          <w:rFonts w:cs="Cochin"/>
          <w:sz w:val="24"/>
          <w:szCs w:val="24"/>
          <w:lang w:val="en-US"/>
        </w:rPr>
        <w:t>s</w:t>
      </w:r>
      <w:r w:rsidRPr="00E81731">
        <w:rPr>
          <w:rFonts w:cs="Cochin"/>
          <w:sz w:val="24"/>
          <w:szCs w:val="24"/>
          <w:lang w:val="en-US"/>
        </w:rPr>
        <w:t xml:space="preserve"> purchase </w:t>
      </w:r>
      <w:r w:rsidR="00CE3CDB">
        <w:rPr>
          <w:rFonts w:cs="Cochin"/>
          <w:sz w:val="24"/>
          <w:szCs w:val="24"/>
          <w:lang w:val="en-US"/>
        </w:rPr>
        <w:t>long-term</w:t>
      </w:r>
      <w:r w:rsidR="006636D4">
        <w:rPr>
          <w:rFonts w:cs="Cochin"/>
          <w:sz w:val="24"/>
          <w:szCs w:val="24"/>
          <w:lang w:val="en-US"/>
        </w:rPr>
        <w:t xml:space="preserve"> </w:t>
      </w:r>
      <w:r w:rsidR="00CE3CDB">
        <w:rPr>
          <w:rFonts w:cs="Cochin"/>
          <w:sz w:val="24"/>
          <w:szCs w:val="24"/>
          <w:lang w:val="en-US"/>
        </w:rPr>
        <w:t xml:space="preserve">care </w:t>
      </w:r>
      <w:r w:rsidR="006C193A">
        <w:rPr>
          <w:rFonts w:cs="Cochin"/>
          <w:sz w:val="24"/>
          <w:szCs w:val="24"/>
          <w:lang w:val="en-US"/>
        </w:rPr>
        <w:t>policies</w:t>
      </w:r>
      <w:r w:rsidRPr="00E81731">
        <w:rPr>
          <w:rFonts w:cs="Cochin"/>
          <w:sz w:val="24"/>
          <w:szCs w:val="24"/>
          <w:lang w:val="en-US"/>
        </w:rPr>
        <w:t xml:space="preserve"> is to </w:t>
      </w:r>
      <w:r w:rsidR="00282192">
        <w:rPr>
          <w:rFonts w:cs="Cochin"/>
          <w:sz w:val="24"/>
          <w:szCs w:val="24"/>
          <w:lang w:val="en-US"/>
        </w:rPr>
        <w:t>provide for</w:t>
      </w:r>
      <w:r w:rsidRPr="00E81731">
        <w:rPr>
          <w:rFonts w:cs="Cochin"/>
          <w:sz w:val="24"/>
          <w:szCs w:val="24"/>
          <w:lang w:val="en-US"/>
        </w:rPr>
        <w:t xml:space="preserve"> a healthy spouse if the other requires expensive care or needs to go into a nursing ho</w:t>
      </w:r>
      <w:r w:rsidR="00C85374">
        <w:rPr>
          <w:rFonts w:cs="Cochin"/>
          <w:sz w:val="24"/>
          <w:szCs w:val="24"/>
          <w:lang w:val="en-US"/>
        </w:rPr>
        <w:t>me.</w:t>
      </w:r>
    </w:p>
    <w:p w14:paraId="555D7679" w14:textId="2C3FBBDB" w:rsidR="00E81731" w:rsidRPr="00E81731" w:rsidRDefault="00F37C30" w:rsidP="004D5CA1">
      <w:pPr>
        <w:widowControl w:val="0"/>
        <w:tabs>
          <w:tab w:val="left" w:pos="720"/>
          <w:tab w:val="left" w:pos="1440"/>
          <w:tab w:val="left" w:pos="2160"/>
          <w:tab w:val="left" w:pos="2880"/>
          <w:tab w:val="left" w:pos="3600"/>
          <w:tab w:val="left" w:pos="4320"/>
        </w:tabs>
        <w:autoSpaceDE w:val="0"/>
        <w:autoSpaceDN w:val="0"/>
        <w:adjustRightInd w:val="0"/>
        <w:spacing w:line="288" w:lineRule="auto"/>
        <w:rPr>
          <w:rFonts w:cs="Cochin"/>
          <w:sz w:val="24"/>
          <w:szCs w:val="24"/>
          <w:lang w:val="en-US"/>
        </w:rPr>
      </w:pPr>
      <w:r>
        <w:rPr>
          <w:rFonts w:cs="Cochin"/>
          <w:sz w:val="24"/>
          <w:szCs w:val="24"/>
          <w:lang w:val="en-US"/>
        </w:rPr>
        <w:t xml:space="preserve">Bottom line: </w:t>
      </w:r>
      <w:r w:rsidR="00CE3CDB">
        <w:rPr>
          <w:rFonts w:cs="Cochin"/>
          <w:sz w:val="24"/>
          <w:szCs w:val="24"/>
          <w:lang w:val="en-US"/>
        </w:rPr>
        <w:t>H</w:t>
      </w:r>
      <w:r w:rsidR="00FD27D4">
        <w:rPr>
          <w:rFonts w:cs="Cochin"/>
          <w:sz w:val="24"/>
          <w:szCs w:val="24"/>
          <w:lang w:val="en-US"/>
        </w:rPr>
        <w:t>ealthcare</w:t>
      </w:r>
      <w:r w:rsidR="00535C22">
        <w:rPr>
          <w:rFonts w:cs="Cochin"/>
          <w:sz w:val="24"/>
          <w:szCs w:val="24"/>
          <w:lang w:val="en-US"/>
        </w:rPr>
        <w:t xml:space="preserve"> planning is complex</w:t>
      </w:r>
      <w:r w:rsidR="007D2AC6">
        <w:rPr>
          <w:rFonts w:cs="Cochin"/>
          <w:sz w:val="24"/>
          <w:szCs w:val="24"/>
          <w:lang w:val="en-US"/>
        </w:rPr>
        <w:t>,</w:t>
      </w:r>
      <w:r w:rsidR="00535C22">
        <w:rPr>
          <w:rFonts w:cs="Cochin"/>
          <w:sz w:val="24"/>
          <w:szCs w:val="24"/>
          <w:lang w:val="en-US"/>
        </w:rPr>
        <w:t xml:space="preserve"> and </w:t>
      </w:r>
      <w:r w:rsidR="007D2AC6">
        <w:rPr>
          <w:rFonts w:cs="Cochin"/>
          <w:sz w:val="24"/>
          <w:szCs w:val="24"/>
          <w:lang w:val="en-US"/>
        </w:rPr>
        <w:t xml:space="preserve">you need to consider </w:t>
      </w:r>
      <w:r w:rsidR="00535C22">
        <w:rPr>
          <w:rFonts w:cs="Cochin"/>
          <w:sz w:val="24"/>
          <w:szCs w:val="24"/>
          <w:lang w:val="en-US"/>
        </w:rPr>
        <w:t xml:space="preserve">many factors in your personal situation. </w:t>
      </w:r>
      <w:r w:rsidR="004B4E62" w:rsidRPr="004B4E62">
        <w:rPr>
          <w:rFonts w:cs="Cochin"/>
          <w:sz w:val="24"/>
          <w:szCs w:val="24"/>
          <w:lang w:val="en-US"/>
        </w:rPr>
        <w:t>Long-</w:t>
      </w:r>
      <w:r w:rsidR="009260C6">
        <w:rPr>
          <w:rFonts w:cs="Cochin"/>
          <w:sz w:val="24"/>
          <w:szCs w:val="24"/>
          <w:lang w:val="en-US"/>
        </w:rPr>
        <w:t>t</w:t>
      </w:r>
      <w:r w:rsidR="004B4E62" w:rsidRPr="004B4E62">
        <w:rPr>
          <w:rFonts w:cs="Cochin"/>
          <w:sz w:val="24"/>
          <w:szCs w:val="24"/>
          <w:lang w:val="en-US"/>
        </w:rPr>
        <w:t xml:space="preserve">erm </w:t>
      </w:r>
      <w:r w:rsidR="009260C6">
        <w:rPr>
          <w:rFonts w:cs="Cochin"/>
          <w:sz w:val="24"/>
          <w:szCs w:val="24"/>
          <w:lang w:val="en-US"/>
        </w:rPr>
        <w:t>c</w:t>
      </w:r>
      <w:r w:rsidR="004B4E62" w:rsidRPr="004B4E62">
        <w:rPr>
          <w:rFonts w:cs="Cochin"/>
          <w:sz w:val="24"/>
          <w:szCs w:val="24"/>
          <w:lang w:val="en-US"/>
        </w:rPr>
        <w:t>are insurance policies contain exclusions, limitations, reductions of benefits, and t</w:t>
      </w:r>
      <w:r w:rsidR="004B4E62">
        <w:rPr>
          <w:rFonts w:cs="Cochin"/>
          <w:sz w:val="24"/>
          <w:szCs w:val="24"/>
          <w:lang w:val="en-US"/>
        </w:rPr>
        <w:t>erms for keeping them in force. W</w:t>
      </w:r>
      <w:r w:rsidR="00535C22">
        <w:rPr>
          <w:rFonts w:cs="Cochin"/>
          <w:sz w:val="24"/>
          <w:szCs w:val="24"/>
          <w:lang w:val="en-US"/>
        </w:rPr>
        <w:t xml:space="preserve">e strongly recommend </w:t>
      </w:r>
      <w:r w:rsidR="00E95EF1">
        <w:rPr>
          <w:rFonts w:cs="Cochin"/>
          <w:sz w:val="24"/>
          <w:szCs w:val="24"/>
          <w:lang w:val="en-US"/>
        </w:rPr>
        <w:t>working wi</w:t>
      </w:r>
      <w:r w:rsidR="00FC7AC8">
        <w:rPr>
          <w:rFonts w:cs="Cochin"/>
          <w:sz w:val="24"/>
          <w:szCs w:val="24"/>
          <w:lang w:val="en-US"/>
        </w:rPr>
        <w:t xml:space="preserve">th a professional </w:t>
      </w:r>
      <w:r w:rsidR="00E95EF1">
        <w:rPr>
          <w:rFonts w:cs="Cochin"/>
          <w:sz w:val="24"/>
          <w:szCs w:val="24"/>
          <w:lang w:val="en-US"/>
        </w:rPr>
        <w:t xml:space="preserve">who can help you </w:t>
      </w:r>
      <w:r w:rsidR="00B5134A">
        <w:rPr>
          <w:rFonts w:cs="Cochin"/>
          <w:sz w:val="24"/>
          <w:szCs w:val="24"/>
          <w:lang w:val="en-US"/>
        </w:rPr>
        <w:t xml:space="preserve">evaluate your options and </w:t>
      </w:r>
      <w:r w:rsidR="00E95EF1">
        <w:rPr>
          <w:rFonts w:cs="Cochin"/>
          <w:sz w:val="24"/>
          <w:szCs w:val="24"/>
          <w:lang w:val="en-US"/>
        </w:rPr>
        <w:t xml:space="preserve">determine </w:t>
      </w:r>
      <w:r w:rsidR="00282192">
        <w:rPr>
          <w:rFonts w:cs="Cochin"/>
          <w:sz w:val="24"/>
          <w:szCs w:val="24"/>
          <w:lang w:val="en-US"/>
        </w:rPr>
        <w:t>a potential</w:t>
      </w:r>
      <w:r w:rsidR="00E95EF1">
        <w:rPr>
          <w:rFonts w:cs="Cochin"/>
          <w:sz w:val="24"/>
          <w:szCs w:val="24"/>
          <w:lang w:val="en-US"/>
        </w:rPr>
        <w:t xml:space="preserve"> strategy for your needs.</w:t>
      </w:r>
    </w:p>
    <w:p w14:paraId="7D96E34F" w14:textId="77777777" w:rsidR="00945246" w:rsidRPr="00794152" w:rsidRDefault="00945246" w:rsidP="00BB0776">
      <w:pPr>
        <w:widowControl w:val="0"/>
        <w:tabs>
          <w:tab w:val="left" w:pos="720"/>
          <w:tab w:val="left" w:pos="1440"/>
          <w:tab w:val="left" w:pos="2160"/>
          <w:tab w:val="left" w:pos="2880"/>
          <w:tab w:val="left" w:pos="3600"/>
          <w:tab w:val="left" w:pos="4320"/>
        </w:tabs>
        <w:autoSpaceDE w:val="0"/>
        <w:autoSpaceDN w:val="0"/>
        <w:adjustRightInd w:val="0"/>
        <w:spacing w:line="288" w:lineRule="auto"/>
        <w:rPr>
          <w:rFonts w:cs="Cochin"/>
          <w:b/>
          <w:sz w:val="24"/>
          <w:lang w:val="en-US"/>
        </w:rPr>
      </w:pPr>
      <w:r w:rsidRPr="00794152">
        <w:rPr>
          <w:rFonts w:cs="Cochin"/>
          <w:b/>
          <w:sz w:val="24"/>
          <w:lang w:val="en-US"/>
        </w:rPr>
        <w:t>How We Can Help</w:t>
      </w:r>
    </w:p>
    <w:p w14:paraId="209B53D3" w14:textId="053347AF" w:rsidR="00945246" w:rsidRPr="00396074" w:rsidRDefault="0033279C" w:rsidP="004D5CA1">
      <w:pPr>
        <w:widowControl w:val="0"/>
        <w:tabs>
          <w:tab w:val="left" w:pos="720"/>
          <w:tab w:val="left" w:pos="1440"/>
          <w:tab w:val="left" w:pos="2160"/>
          <w:tab w:val="left" w:pos="2880"/>
          <w:tab w:val="left" w:pos="3600"/>
          <w:tab w:val="left" w:pos="4320"/>
        </w:tabs>
        <w:autoSpaceDE w:val="0"/>
        <w:autoSpaceDN w:val="0"/>
        <w:adjustRightInd w:val="0"/>
        <w:spacing w:line="288" w:lineRule="auto"/>
        <w:rPr>
          <w:rFonts w:cs="Cochin"/>
          <w:sz w:val="24"/>
          <w:szCs w:val="24"/>
          <w:lang w:val="en-US"/>
        </w:rPr>
      </w:pPr>
      <w:r>
        <w:rPr>
          <w:rFonts w:cs="Cochin"/>
          <w:sz w:val="24"/>
          <w:lang w:val="en-US"/>
        </w:rPr>
        <w:t>Anticipating your long-term</w:t>
      </w:r>
      <w:r w:rsidR="007D5E1A">
        <w:rPr>
          <w:rFonts w:cs="Cochin"/>
          <w:sz w:val="24"/>
          <w:lang w:val="en-US"/>
        </w:rPr>
        <w:t xml:space="preserve"> </w:t>
      </w:r>
      <w:r>
        <w:rPr>
          <w:rFonts w:cs="Cochin"/>
          <w:sz w:val="24"/>
          <w:lang w:val="en-US"/>
        </w:rPr>
        <w:t>care needs is</w:t>
      </w:r>
      <w:r w:rsidR="00396074">
        <w:rPr>
          <w:rFonts w:cs="Cochin"/>
          <w:sz w:val="24"/>
          <w:szCs w:val="24"/>
          <w:lang w:val="en-US"/>
        </w:rPr>
        <w:t xml:space="preserve"> </w:t>
      </w:r>
      <w:r>
        <w:rPr>
          <w:rFonts w:cs="Cochin"/>
          <w:sz w:val="24"/>
          <w:szCs w:val="24"/>
          <w:lang w:val="en-US"/>
        </w:rPr>
        <w:t>a</w:t>
      </w:r>
      <w:r w:rsidR="00396074">
        <w:rPr>
          <w:rFonts w:cs="Cochin"/>
          <w:sz w:val="24"/>
          <w:szCs w:val="24"/>
          <w:lang w:val="en-US"/>
        </w:rPr>
        <w:t xml:space="preserve"> complex </w:t>
      </w:r>
      <w:r>
        <w:rPr>
          <w:rFonts w:cs="Cochin"/>
          <w:sz w:val="24"/>
          <w:szCs w:val="24"/>
          <w:lang w:val="en-US"/>
        </w:rPr>
        <w:t>and personal process, and being proactive is critical. With professional advice, you</w:t>
      </w:r>
      <w:r w:rsidR="00396074">
        <w:rPr>
          <w:rFonts w:cs="Cochin"/>
          <w:sz w:val="24"/>
          <w:szCs w:val="24"/>
          <w:lang w:val="en-US"/>
        </w:rPr>
        <w:t xml:space="preserve"> </w:t>
      </w:r>
      <w:r>
        <w:rPr>
          <w:rFonts w:cs="Cochin"/>
          <w:sz w:val="24"/>
          <w:szCs w:val="24"/>
          <w:lang w:val="en-US"/>
        </w:rPr>
        <w:t>can find help preparing</w:t>
      </w:r>
      <w:r w:rsidR="00396074">
        <w:rPr>
          <w:rFonts w:cs="Cochin"/>
          <w:sz w:val="24"/>
          <w:szCs w:val="24"/>
          <w:lang w:val="en-US"/>
        </w:rPr>
        <w:t xml:space="preserve"> for future </w:t>
      </w:r>
      <w:r>
        <w:rPr>
          <w:rFonts w:cs="Cochin"/>
          <w:sz w:val="24"/>
          <w:szCs w:val="24"/>
          <w:lang w:val="en-US"/>
        </w:rPr>
        <w:t>expenses</w:t>
      </w:r>
      <w:r w:rsidR="00396074">
        <w:rPr>
          <w:rFonts w:cs="Cochin"/>
          <w:sz w:val="24"/>
          <w:szCs w:val="24"/>
          <w:lang w:val="en-US"/>
        </w:rPr>
        <w:t>,</w:t>
      </w:r>
      <w:r w:rsidR="00CF4EA9">
        <w:rPr>
          <w:rFonts w:cs="Cochin"/>
          <w:sz w:val="24"/>
          <w:szCs w:val="24"/>
          <w:lang w:val="en-US"/>
        </w:rPr>
        <w:t xml:space="preserve"> so you remain</w:t>
      </w:r>
      <w:r w:rsidR="00396074">
        <w:rPr>
          <w:rFonts w:cs="Cochin"/>
          <w:sz w:val="24"/>
          <w:szCs w:val="24"/>
          <w:lang w:val="en-US"/>
        </w:rPr>
        <w:t xml:space="preserve"> independent</w:t>
      </w:r>
      <w:r>
        <w:rPr>
          <w:rFonts w:cs="Cochin"/>
          <w:sz w:val="24"/>
          <w:szCs w:val="24"/>
          <w:lang w:val="en-US"/>
        </w:rPr>
        <w:t xml:space="preserve"> as long as possible</w:t>
      </w:r>
      <w:r w:rsidR="00CF4EA9">
        <w:rPr>
          <w:rFonts w:cs="Cochin"/>
          <w:sz w:val="24"/>
          <w:szCs w:val="24"/>
          <w:lang w:val="en-US"/>
        </w:rPr>
        <w:t xml:space="preserve"> without</w:t>
      </w:r>
      <w:r w:rsidR="00396074">
        <w:rPr>
          <w:rFonts w:cs="Cochin"/>
          <w:sz w:val="24"/>
          <w:szCs w:val="24"/>
          <w:lang w:val="en-US"/>
        </w:rPr>
        <w:t xml:space="preserve"> outliving your </w:t>
      </w:r>
      <w:r w:rsidR="009260C6">
        <w:rPr>
          <w:rFonts w:cs="Cochin"/>
          <w:sz w:val="24"/>
          <w:szCs w:val="24"/>
          <w:lang w:val="en-US"/>
        </w:rPr>
        <w:t>assets</w:t>
      </w:r>
      <w:r w:rsidR="00396074">
        <w:rPr>
          <w:rFonts w:cs="Cochin"/>
          <w:sz w:val="24"/>
          <w:szCs w:val="24"/>
          <w:lang w:val="en-US"/>
        </w:rPr>
        <w:t xml:space="preserve">. If you’re concerned about </w:t>
      </w:r>
      <w:r w:rsidR="003959C7">
        <w:rPr>
          <w:rFonts w:cs="Cochin"/>
          <w:sz w:val="24"/>
          <w:szCs w:val="24"/>
          <w:lang w:val="en-US"/>
        </w:rPr>
        <w:t>your long-term</w:t>
      </w:r>
      <w:r w:rsidR="00506399">
        <w:rPr>
          <w:rFonts w:cs="Cochin"/>
          <w:sz w:val="24"/>
          <w:szCs w:val="24"/>
          <w:lang w:val="en-US"/>
        </w:rPr>
        <w:t xml:space="preserve"> </w:t>
      </w:r>
      <w:r w:rsidR="003959C7">
        <w:rPr>
          <w:rFonts w:cs="Cochin"/>
          <w:sz w:val="24"/>
          <w:szCs w:val="24"/>
          <w:lang w:val="en-US"/>
        </w:rPr>
        <w:t xml:space="preserve">care </w:t>
      </w:r>
      <w:r w:rsidR="00396074">
        <w:rPr>
          <w:rFonts w:cs="Cochin"/>
          <w:sz w:val="24"/>
          <w:szCs w:val="24"/>
          <w:lang w:val="en-US"/>
        </w:rPr>
        <w:t xml:space="preserve">costs or want to discuss </w:t>
      </w:r>
      <w:r>
        <w:rPr>
          <w:rFonts w:cs="Cochin"/>
          <w:sz w:val="24"/>
          <w:szCs w:val="24"/>
          <w:lang w:val="en-US"/>
        </w:rPr>
        <w:t>options</w:t>
      </w:r>
      <w:r w:rsidR="00396074">
        <w:rPr>
          <w:rFonts w:cs="Cochin"/>
          <w:sz w:val="24"/>
          <w:szCs w:val="24"/>
          <w:lang w:val="en-US"/>
        </w:rPr>
        <w:t xml:space="preserve">, please give us </w:t>
      </w:r>
      <w:r w:rsidR="00396074" w:rsidRPr="006B18EC">
        <w:rPr>
          <w:rFonts w:cs="Cochin"/>
          <w:sz w:val="24"/>
          <w:szCs w:val="24"/>
          <w:lang w:val="en-US"/>
        </w:rPr>
        <w:t>a</w:t>
      </w:r>
      <w:r w:rsidR="006B18EC" w:rsidRPr="006B18EC">
        <w:rPr>
          <w:rFonts w:cs="Cochin"/>
          <w:sz w:val="24"/>
          <w:lang w:val="en-US"/>
        </w:rPr>
        <w:t xml:space="preserve"> call.</w:t>
      </w:r>
      <w:r w:rsidR="00945246" w:rsidRPr="00794152">
        <w:rPr>
          <w:rFonts w:cs="Cochin"/>
          <w:sz w:val="24"/>
          <w:lang w:val="en-US"/>
        </w:rPr>
        <w:t xml:space="preserve"> We would be delighted to </w:t>
      </w:r>
      <w:r w:rsidR="002E0182">
        <w:rPr>
          <w:rFonts w:cs="Cochin"/>
          <w:sz w:val="24"/>
          <w:lang w:val="en-US"/>
        </w:rPr>
        <w:t>speak with you.</w:t>
      </w:r>
    </w:p>
    <w:p w14:paraId="3890CCEA" w14:textId="77777777" w:rsidR="00126633" w:rsidRPr="00127D03" w:rsidRDefault="00126633" w:rsidP="004D5CA1">
      <w:pPr>
        <w:tabs>
          <w:tab w:val="left" w:pos="90"/>
        </w:tabs>
        <w:spacing w:before="300" w:after="120" w:line="264" w:lineRule="auto"/>
        <w:rPr>
          <w:rFonts w:cs="Arial"/>
          <w:sz w:val="24"/>
          <w:szCs w:val="24"/>
          <w:lang w:val="en-US"/>
        </w:rPr>
      </w:pPr>
    </w:p>
    <w:p w14:paraId="261206D9" w14:textId="77777777" w:rsidR="00126633" w:rsidRPr="00127D03" w:rsidRDefault="00126633" w:rsidP="004D5CA1">
      <w:pPr>
        <w:tabs>
          <w:tab w:val="left" w:pos="90"/>
        </w:tabs>
        <w:spacing w:before="300" w:after="120" w:line="264" w:lineRule="auto"/>
        <w:outlineLvl w:val="0"/>
        <w:rPr>
          <w:rFonts w:cs="Arial"/>
          <w:sz w:val="24"/>
          <w:szCs w:val="24"/>
          <w:lang w:val="en-US"/>
        </w:rPr>
      </w:pPr>
      <w:r w:rsidRPr="00127D03">
        <w:rPr>
          <w:b/>
          <w:sz w:val="24"/>
          <w:szCs w:val="24"/>
          <w:lang w:val="en-US"/>
        </w:rPr>
        <w:t>Footnotes, disclosures, and sources:</w:t>
      </w:r>
    </w:p>
    <w:p w14:paraId="1C9D8482" w14:textId="77777777" w:rsidR="009B4828" w:rsidRPr="00127D03" w:rsidRDefault="00020E1C" w:rsidP="004D5CA1">
      <w:pPr>
        <w:tabs>
          <w:tab w:val="left" w:pos="90"/>
        </w:tabs>
        <w:spacing w:before="300" w:after="120" w:line="264" w:lineRule="auto"/>
        <w:rPr>
          <w:sz w:val="24"/>
          <w:szCs w:val="24"/>
          <w:lang w:val="en-US"/>
        </w:rPr>
      </w:pPr>
      <w:r w:rsidRPr="00127D03">
        <w:rPr>
          <w:sz w:val="24"/>
          <w:szCs w:val="24"/>
          <w:lang w:val="en-US"/>
        </w:rPr>
        <w:t xml:space="preserve">These are the views of Platinum Advisor Marketing Strategies, LLC, and not necessarily those of the named representative, Broker dealer or Investment Advisor, and should not be construed as investment advice. Neither the named representative nor the named Broker </w:t>
      </w:r>
      <w:r w:rsidRPr="00127D03">
        <w:rPr>
          <w:sz w:val="24"/>
          <w:szCs w:val="24"/>
          <w:lang w:val="en-US"/>
        </w:rPr>
        <w:lastRenderedPageBreak/>
        <w:t>dealer or Investment Advisor gives tax or legal advice. All information is believed to be from reliable sources; however, we make no representation as to its completeness or accuracy. Please consult your financial advisor for further information.</w:t>
      </w:r>
      <w:r w:rsidRPr="00127D03">
        <w:rPr>
          <w:sz w:val="24"/>
          <w:szCs w:val="24"/>
          <w:lang w:val="en-US"/>
        </w:rPr>
        <w:br/>
      </w:r>
      <w:r w:rsidRPr="00127D03">
        <w:rPr>
          <w:sz w:val="24"/>
          <w:szCs w:val="24"/>
          <w:lang w:val="en-US"/>
        </w:rPr>
        <w:br/>
        <w:t>We have not independently verified the information available through the following links. The links are provided to you as a matter of interest. We make no claim as to their accuracy or reliability.</w:t>
      </w:r>
      <w:r w:rsidRPr="00127D03">
        <w:rPr>
          <w:sz w:val="24"/>
          <w:szCs w:val="24"/>
          <w:lang w:val="en-US"/>
        </w:rPr>
        <w:br/>
      </w:r>
      <w:r w:rsidRPr="00127D03">
        <w:rPr>
          <w:sz w:val="24"/>
          <w:szCs w:val="24"/>
          <w:lang w:val="en-US"/>
        </w:rPr>
        <w:br/>
        <w:t>Opinions expressed are subject to change without notice and are not intended as investment advice or to predict future performance.</w:t>
      </w:r>
      <w:r w:rsidRPr="00127D03">
        <w:rPr>
          <w:sz w:val="24"/>
          <w:szCs w:val="24"/>
          <w:lang w:val="en-US"/>
        </w:rPr>
        <w:br/>
      </w:r>
    </w:p>
    <w:sectPr w:rsidR="009B4828" w:rsidRPr="00127D03" w:rsidSect="00151854">
      <w:footerReference w:type="default" r:id="rId9"/>
      <w:endnotePr>
        <w:numFmt w:val="decimal"/>
      </w:endnotePr>
      <w:type w:val="continuous"/>
      <w:pgSz w:w="11906" w:h="16838"/>
      <w:pgMar w:top="1440" w:right="1440" w:bottom="1440" w:left="1440" w:header="720" w:footer="144"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E5E350" w16cid:durableId="1E6C957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64107" w14:textId="77777777" w:rsidR="008A3302" w:rsidRDefault="008A3302" w:rsidP="00B14869">
      <w:pPr>
        <w:spacing w:after="0" w:line="240" w:lineRule="auto"/>
      </w:pPr>
      <w:r>
        <w:separator/>
      </w:r>
    </w:p>
  </w:endnote>
  <w:endnote w:type="continuationSeparator" w:id="0">
    <w:p w14:paraId="3C9EAFB9" w14:textId="77777777" w:rsidR="008A3302" w:rsidRDefault="008A3302" w:rsidP="00B14869">
      <w:pPr>
        <w:spacing w:after="0" w:line="240" w:lineRule="auto"/>
      </w:pPr>
      <w:r>
        <w:continuationSeparator/>
      </w:r>
    </w:p>
  </w:endnote>
  <w:endnote w:type="continuationNotice" w:id="1">
    <w:p w14:paraId="4DD31E44" w14:textId="77777777" w:rsidR="008A3302" w:rsidRDefault="008A3302">
      <w:pPr>
        <w:spacing w:after="0" w:line="240" w:lineRule="auto"/>
      </w:pPr>
    </w:p>
  </w:endnote>
  <w:endnote w:id="2">
    <w:p w14:paraId="29B369A0" w14:textId="77777777" w:rsidR="00BB0776" w:rsidRDefault="00BB0776">
      <w:pPr>
        <w:pStyle w:val="EndnoteText"/>
      </w:pPr>
      <w:r>
        <w:rPr>
          <w:rStyle w:val="EndnoteReference"/>
        </w:rPr>
        <w:endnoteRef/>
      </w:r>
      <w:r>
        <w:t xml:space="preserve"> </w:t>
      </w:r>
      <w:hyperlink r:id="rId1" w:history="1">
        <w:r w:rsidRPr="00040CF7">
          <w:rPr>
            <w:rStyle w:val="Hyperlink"/>
          </w:rPr>
          <w:t>http://news.morningstar.com/articlenet/article.aspx?id=823957</w:t>
        </w:r>
      </w:hyperlink>
    </w:p>
  </w:endnote>
  <w:endnote w:id="3">
    <w:p w14:paraId="62E7E076" w14:textId="77777777" w:rsidR="00BB0776" w:rsidRPr="00735CB8" w:rsidRDefault="00BB0776">
      <w:pPr>
        <w:pStyle w:val="EndnoteText"/>
        <w:rPr>
          <w:lang w:val="en-US"/>
        </w:rPr>
      </w:pPr>
      <w:r>
        <w:rPr>
          <w:rStyle w:val="EndnoteReference"/>
        </w:rPr>
        <w:endnoteRef/>
      </w:r>
      <w:r>
        <w:t xml:space="preserve"> </w:t>
      </w:r>
      <w:r w:rsidRPr="001032FE">
        <w:t>https://longtermcare.acl.gov/the-basics/what-is-long-term-care.html</w:t>
      </w:r>
      <w:r w:rsidR="00F632CD">
        <w:t xml:space="preserve"> </w:t>
      </w:r>
    </w:p>
  </w:endnote>
  <w:endnote w:id="4">
    <w:p w14:paraId="749AF7B0" w14:textId="77777777" w:rsidR="00BB0776" w:rsidRDefault="00BB0776">
      <w:pPr>
        <w:pStyle w:val="EndnoteText"/>
      </w:pPr>
      <w:r>
        <w:rPr>
          <w:rStyle w:val="EndnoteReference"/>
        </w:rPr>
        <w:endnoteRef/>
      </w:r>
      <w:r>
        <w:t xml:space="preserve"> </w:t>
      </w:r>
      <w:hyperlink r:id="rId2" w:history="1">
        <w:r w:rsidRPr="00040CF7">
          <w:rPr>
            <w:rStyle w:val="Hyperlink"/>
          </w:rPr>
          <w:t>https://www.cnbc.com/2017/08/24/average-couple-will-spend-275000-on-health-care-in-retirement.html</w:t>
        </w:r>
      </w:hyperlink>
    </w:p>
  </w:endnote>
  <w:endnote w:id="5">
    <w:p w14:paraId="781D1F8F" w14:textId="77777777" w:rsidR="00BB0776" w:rsidRDefault="00BB0776">
      <w:pPr>
        <w:pStyle w:val="EndnoteText"/>
      </w:pPr>
      <w:r>
        <w:rPr>
          <w:rStyle w:val="EndnoteReference"/>
        </w:rPr>
        <w:endnoteRef/>
      </w:r>
      <w:r>
        <w:t xml:space="preserve"> </w:t>
      </w:r>
      <w:hyperlink r:id="rId3" w:history="1">
        <w:r w:rsidRPr="00040CF7">
          <w:rPr>
            <w:rStyle w:val="Hyperlink"/>
          </w:rPr>
          <w:t>https://www.usatoday.com/story/money/personalfinance/retirement/2017/09/26/long-term-care-costs-surging-survey-says/703254001/</w:t>
        </w:r>
      </w:hyperlink>
    </w:p>
  </w:endnote>
  <w:endnote w:id="6">
    <w:p w14:paraId="10509E46" w14:textId="77777777" w:rsidR="00BB0776" w:rsidRDefault="00BB0776">
      <w:pPr>
        <w:pStyle w:val="EndnoteText"/>
      </w:pPr>
      <w:r>
        <w:rPr>
          <w:rStyle w:val="EndnoteReference"/>
        </w:rPr>
        <w:endnoteRef/>
      </w:r>
      <w:r>
        <w:t xml:space="preserve"> </w:t>
      </w:r>
      <w:hyperlink r:id="rId4" w:history="1">
        <w:r w:rsidRPr="00040CF7">
          <w:rPr>
            <w:rStyle w:val="Hyperlink"/>
          </w:rPr>
          <w:t>http://newsroom.genworth.com/2017-09-26-Genworth-2017-Annual-Cost-of-Care-Survey-Costs-Continue-to-Rise-Across-All-Care-Settings</w:t>
        </w:r>
      </w:hyperlink>
    </w:p>
  </w:endnote>
  <w:endnote w:id="7">
    <w:p w14:paraId="7FD49780" w14:textId="77777777" w:rsidR="00BB0776" w:rsidRDefault="00BB0776">
      <w:pPr>
        <w:pStyle w:val="EndnoteText"/>
      </w:pPr>
      <w:r>
        <w:rPr>
          <w:rStyle w:val="EndnoteReference"/>
        </w:rPr>
        <w:endnoteRef/>
      </w:r>
      <w:r>
        <w:t xml:space="preserve"> </w:t>
      </w:r>
      <w:hyperlink r:id="rId5" w:history="1">
        <w:r w:rsidRPr="00040CF7">
          <w:rPr>
            <w:rStyle w:val="Hyperlink"/>
          </w:rPr>
          <w:t>http://newsroom.genworth.com/2017-09-26-Genworth-2017-Annual-Cost-of-Care-Survey-Costs-Continue-to-Rise-Across-All-Care-Settings</w:t>
        </w:r>
      </w:hyperlink>
    </w:p>
  </w:endnote>
  <w:endnote w:id="8">
    <w:p w14:paraId="19C512EC" w14:textId="77777777" w:rsidR="00BB0776" w:rsidRPr="004D5CA1" w:rsidRDefault="00BB0776" w:rsidP="00455A61">
      <w:pPr>
        <w:pStyle w:val="EndnoteText"/>
        <w:rPr>
          <w:lang w:val="en-US"/>
        </w:rPr>
      </w:pPr>
      <w:r>
        <w:rPr>
          <w:rStyle w:val="EndnoteReference"/>
        </w:rPr>
        <w:endnoteRef/>
      </w:r>
      <w:r>
        <w:t xml:space="preserve"> </w:t>
      </w:r>
      <w:hyperlink r:id="rId6" w:history="1">
        <w:r w:rsidRPr="00930CF8">
          <w:rPr>
            <w:rStyle w:val="Hyperlink"/>
          </w:rPr>
          <w:t>http://www.medicare.gov/coverage/long-term-care.html</w:t>
        </w:r>
      </w:hyperlink>
      <w:r>
        <w:t xml:space="preserve"> </w:t>
      </w:r>
    </w:p>
  </w:endnote>
  <w:endnote w:id="9">
    <w:p w14:paraId="3873A04E" w14:textId="77777777" w:rsidR="00BB0776" w:rsidRPr="00BB0776" w:rsidRDefault="00BB0776" w:rsidP="00455A61">
      <w:pPr>
        <w:pStyle w:val="EndnoteText"/>
      </w:pPr>
      <w:r>
        <w:rPr>
          <w:rStyle w:val="EndnoteReference"/>
        </w:rPr>
        <w:endnoteRef/>
      </w:r>
      <w:r>
        <w:t xml:space="preserve"> </w:t>
      </w:r>
      <w:hyperlink r:id="rId7" w:anchor="3ce7c3d076c9" w:history="1">
        <w:r w:rsidRPr="00040CF7">
          <w:rPr>
            <w:rStyle w:val="Hyperlink"/>
          </w:rPr>
          <w:t>https://www.forbes.com/sites/nextavenue/2017/11/21/medicare-medicaid-and-long-term-care-your-questions-answered/#3ce7c3d076c9</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chin">
    <w:panose1 w:val="02000603020000020003"/>
    <w:charset w:val="00"/>
    <w:family w:val="auto"/>
    <w:pitch w:val="variable"/>
    <w:sig w:usb0="800002FF" w:usb1="4000004A" w:usb2="00000000" w:usb3="00000000" w:csb0="00000007"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F5D0E" w14:textId="78E39271" w:rsidR="00151854" w:rsidRPr="00151854" w:rsidRDefault="00151854" w:rsidP="00151854">
    <w:pPr>
      <w:pStyle w:val="Footer"/>
      <w:jc w:val="center"/>
      <w:rPr>
        <w:sz w:val="21"/>
        <w:szCs w:val="21"/>
      </w:rPr>
    </w:pPr>
    <w:r w:rsidRPr="0044025E">
      <w:rPr>
        <w:sz w:val="21"/>
        <w:szCs w:val="21"/>
        <w:vertAlign w:val="superscript"/>
      </w:rPr>
      <w:t xml:space="preserve">Securities and investment advisory services are offered solely through registered representatives and investment advisor representatives of </w:t>
    </w:r>
    <w:proofErr w:type="spellStart"/>
    <w:r w:rsidRPr="0044025E">
      <w:rPr>
        <w:sz w:val="21"/>
        <w:szCs w:val="21"/>
        <w:vertAlign w:val="superscript"/>
      </w:rPr>
      <w:t>Ameritas</w:t>
    </w:r>
    <w:proofErr w:type="spellEnd"/>
    <w:r w:rsidRPr="0044025E">
      <w:rPr>
        <w:sz w:val="21"/>
        <w:szCs w:val="21"/>
        <w:vertAlign w:val="superscript"/>
      </w:rPr>
      <w:t xml:space="preserve"> Investment Corp. (AIC), a registered Broker/Dealer, Member FINRA/SIPC and a registered investment advisor. AIC is not affiliated with United Wealth Advisors</w:t>
    </w:r>
    <w:r w:rsidRPr="0044025E">
      <w:rPr>
        <w:sz w:val="21"/>
        <w:szCs w:val="21"/>
      </w:rPr>
      <w:t xml:space="preserve"> </w:t>
    </w:r>
    <w:r w:rsidRPr="0044025E">
      <w:rPr>
        <w:sz w:val="21"/>
        <w:szCs w:val="21"/>
        <w:vertAlign w:val="superscript"/>
      </w:rPr>
      <w:t>Group, LLC.</w:t>
    </w:r>
    <w:r w:rsidRPr="0044025E">
      <w:rPr>
        <w:sz w:val="21"/>
        <w:szCs w:val="21"/>
      </w:rPr>
      <w:t xml:space="preserve"> </w:t>
    </w:r>
    <w:r w:rsidRPr="0044025E">
      <w:rPr>
        <w:sz w:val="21"/>
        <w:szCs w:val="21"/>
        <w:vertAlign w:val="superscript"/>
      </w:rPr>
      <w:t>Additional products and services may be available through United Wealth Advisors Group, LLC</w:t>
    </w:r>
    <w:r w:rsidRPr="0044025E">
      <w:rPr>
        <w:sz w:val="21"/>
        <w:szCs w:val="21"/>
      </w:rPr>
      <w:t xml:space="preserve"> </w:t>
    </w:r>
    <w:r w:rsidRPr="0044025E">
      <w:rPr>
        <w:sz w:val="21"/>
        <w:szCs w:val="21"/>
        <w:vertAlign w:val="superscript"/>
      </w:rPr>
      <w:t>that are not offered through AIC. Representatives of AIC do not provide tax or legal advice. Please consult your tax advisor or attorney regarding your situation.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1950B" w14:textId="77777777" w:rsidR="008A3302" w:rsidRDefault="008A3302" w:rsidP="00B14869">
      <w:pPr>
        <w:spacing w:after="0" w:line="240" w:lineRule="auto"/>
      </w:pPr>
      <w:r>
        <w:separator/>
      </w:r>
    </w:p>
  </w:footnote>
  <w:footnote w:type="continuationSeparator" w:id="0">
    <w:p w14:paraId="5A51CB60" w14:textId="77777777" w:rsidR="008A3302" w:rsidRDefault="008A3302" w:rsidP="00B14869">
      <w:pPr>
        <w:spacing w:after="0" w:line="240" w:lineRule="auto"/>
      </w:pPr>
      <w:r>
        <w:continuationSeparator/>
      </w:r>
    </w:p>
  </w:footnote>
  <w:footnote w:type="continuationNotice" w:id="1">
    <w:p w14:paraId="4217C120" w14:textId="77777777" w:rsidR="008A3302" w:rsidRDefault="008A3302">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34917"/>
    <w:multiLevelType w:val="hybridMultilevel"/>
    <w:tmpl w:val="9302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76AA8"/>
    <w:multiLevelType w:val="hybridMultilevel"/>
    <w:tmpl w:val="16FE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E738B"/>
    <w:multiLevelType w:val="hybridMultilevel"/>
    <w:tmpl w:val="F7342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53B86"/>
    <w:multiLevelType w:val="hybridMultilevel"/>
    <w:tmpl w:val="88EC7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7B48F6"/>
    <w:multiLevelType w:val="hybridMultilevel"/>
    <w:tmpl w:val="8984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B83AB2"/>
    <w:multiLevelType w:val="hybridMultilevel"/>
    <w:tmpl w:val="1814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436A6B"/>
    <w:multiLevelType w:val="hybridMultilevel"/>
    <w:tmpl w:val="D6842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B476AA"/>
    <w:multiLevelType w:val="hybridMultilevel"/>
    <w:tmpl w:val="620E3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C60AED"/>
    <w:multiLevelType w:val="hybridMultilevel"/>
    <w:tmpl w:val="B8E4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F7559"/>
    <w:multiLevelType w:val="multilevel"/>
    <w:tmpl w:val="71F4F6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5D1877"/>
    <w:multiLevelType w:val="hybridMultilevel"/>
    <w:tmpl w:val="79A8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56A9A"/>
    <w:multiLevelType w:val="hybridMultilevel"/>
    <w:tmpl w:val="C5004A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EC0A1B"/>
    <w:multiLevelType w:val="hybridMultilevel"/>
    <w:tmpl w:val="B016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0D1E17"/>
    <w:multiLevelType w:val="hybridMultilevel"/>
    <w:tmpl w:val="3488D7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D03222"/>
    <w:multiLevelType w:val="hybridMultilevel"/>
    <w:tmpl w:val="0E3C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E0152D"/>
    <w:multiLevelType w:val="hybridMultilevel"/>
    <w:tmpl w:val="0324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392BE0"/>
    <w:multiLevelType w:val="hybridMultilevel"/>
    <w:tmpl w:val="E744C3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027DF0"/>
    <w:multiLevelType w:val="hybridMultilevel"/>
    <w:tmpl w:val="8CBEC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135944"/>
    <w:multiLevelType w:val="multilevel"/>
    <w:tmpl w:val="8066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432549"/>
    <w:multiLevelType w:val="hybridMultilevel"/>
    <w:tmpl w:val="E4CC07C2"/>
    <w:lvl w:ilvl="0" w:tplc="B706037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61D2356"/>
    <w:multiLevelType w:val="hybridMultilevel"/>
    <w:tmpl w:val="C9B82D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825504"/>
    <w:multiLevelType w:val="hybridMultilevel"/>
    <w:tmpl w:val="7EF64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DD942AD"/>
    <w:multiLevelType w:val="hybridMultilevel"/>
    <w:tmpl w:val="85AC8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
  </w:num>
  <w:num w:numId="3">
    <w:abstractNumId w:val="21"/>
  </w:num>
  <w:num w:numId="4">
    <w:abstractNumId w:val="17"/>
  </w:num>
  <w:num w:numId="5">
    <w:abstractNumId w:val="20"/>
  </w:num>
  <w:num w:numId="6">
    <w:abstractNumId w:val="16"/>
  </w:num>
  <w:num w:numId="7">
    <w:abstractNumId w:val="22"/>
  </w:num>
  <w:num w:numId="8">
    <w:abstractNumId w:val="2"/>
  </w:num>
  <w:num w:numId="9">
    <w:abstractNumId w:val="18"/>
  </w:num>
  <w:num w:numId="10">
    <w:abstractNumId w:val="6"/>
  </w:num>
  <w:num w:numId="11">
    <w:abstractNumId w:val="11"/>
  </w:num>
  <w:num w:numId="12">
    <w:abstractNumId w:val="7"/>
  </w:num>
  <w:num w:numId="13">
    <w:abstractNumId w:val="4"/>
  </w:num>
  <w:num w:numId="14">
    <w:abstractNumId w:val="8"/>
  </w:num>
  <w:num w:numId="15">
    <w:abstractNumId w:val="3"/>
  </w:num>
  <w:num w:numId="16">
    <w:abstractNumId w:val="12"/>
  </w:num>
  <w:num w:numId="17">
    <w:abstractNumId w:val="1"/>
  </w:num>
  <w:num w:numId="18">
    <w:abstractNumId w:val="14"/>
  </w:num>
  <w:num w:numId="19">
    <w:abstractNumId w:val="15"/>
  </w:num>
  <w:num w:numId="20">
    <w:abstractNumId w:val="0"/>
  </w:num>
  <w:num w:numId="21">
    <w:abstractNumId w:val="13"/>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8B9"/>
    <w:rsid w:val="00004E68"/>
    <w:rsid w:val="0000545E"/>
    <w:rsid w:val="00006E8A"/>
    <w:rsid w:val="00007622"/>
    <w:rsid w:val="000164BA"/>
    <w:rsid w:val="00016F0B"/>
    <w:rsid w:val="00020E1C"/>
    <w:rsid w:val="00031CFA"/>
    <w:rsid w:val="000363BE"/>
    <w:rsid w:val="00037DB1"/>
    <w:rsid w:val="00041F4E"/>
    <w:rsid w:val="00042C7E"/>
    <w:rsid w:val="00043026"/>
    <w:rsid w:val="0004614F"/>
    <w:rsid w:val="00046DBC"/>
    <w:rsid w:val="0005051D"/>
    <w:rsid w:val="000547EE"/>
    <w:rsid w:val="000610F4"/>
    <w:rsid w:val="0007224D"/>
    <w:rsid w:val="00073BF6"/>
    <w:rsid w:val="00073F5F"/>
    <w:rsid w:val="00074589"/>
    <w:rsid w:val="00074EC4"/>
    <w:rsid w:val="00075402"/>
    <w:rsid w:val="00075A96"/>
    <w:rsid w:val="00075C73"/>
    <w:rsid w:val="00076106"/>
    <w:rsid w:val="000765A5"/>
    <w:rsid w:val="000810D0"/>
    <w:rsid w:val="00084C46"/>
    <w:rsid w:val="00087154"/>
    <w:rsid w:val="00087C70"/>
    <w:rsid w:val="00087FA9"/>
    <w:rsid w:val="00090A09"/>
    <w:rsid w:val="00092404"/>
    <w:rsid w:val="00092F47"/>
    <w:rsid w:val="0009429D"/>
    <w:rsid w:val="000943F1"/>
    <w:rsid w:val="000A1729"/>
    <w:rsid w:val="000A1C7D"/>
    <w:rsid w:val="000A67E3"/>
    <w:rsid w:val="000A7991"/>
    <w:rsid w:val="000B369C"/>
    <w:rsid w:val="000C04EA"/>
    <w:rsid w:val="000C0AA1"/>
    <w:rsid w:val="000C119C"/>
    <w:rsid w:val="000C1B6C"/>
    <w:rsid w:val="000C51D2"/>
    <w:rsid w:val="000D2DAA"/>
    <w:rsid w:val="000D5CD2"/>
    <w:rsid w:val="000E0DDF"/>
    <w:rsid w:val="000E1CA2"/>
    <w:rsid w:val="000E32D0"/>
    <w:rsid w:val="000E4472"/>
    <w:rsid w:val="000E46B8"/>
    <w:rsid w:val="000E6A75"/>
    <w:rsid w:val="000E6F1E"/>
    <w:rsid w:val="000E77CD"/>
    <w:rsid w:val="000F16AC"/>
    <w:rsid w:val="000F186C"/>
    <w:rsid w:val="000F3F7B"/>
    <w:rsid w:val="000F46C4"/>
    <w:rsid w:val="000F52AB"/>
    <w:rsid w:val="001032FE"/>
    <w:rsid w:val="00106DEC"/>
    <w:rsid w:val="00107E2F"/>
    <w:rsid w:val="001104AA"/>
    <w:rsid w:val="001121E2"/>
    <w:rsid w:val="001150BC"/>
    <w:rsid w:val="00115509"/>
    <w:rsid w:val="00120B28"/>
    <w:rsid w:val="00121AF2"/>
    <w:rsid w:val="00122EBE"/>
    <w:rsid w:val="00126633"/>
    <w:rsid w:val="00126BFB"/>
    <w:rsid w:val="00127D03"/>
    <w:rsid w:val="00135FA6"/>
    <w:rsid w:val="00141335"/>
    <w:rsid w:val="00143E88"/>
    <w:rsid w:val="001470B8"/>
    <w:rsid w:val="00147C31"/>
    <w:rsid w:val="001507DF"/>
    <w:rsid w:val="00151854"/>
    <w:rsid w:val="00155C22"/>
    <w:rsid w:val="00155D5A"/>
    <w:rsid w:val="00156167"/>
    <w:rsid w:val="00156459"/>
    <w:rsid w:val="00162B67"/>
    <w:rsid w:val="00162F4C"/>
    <w:rsid w:val="001657DE"/>
    <w:rsid w:val="00165EA2"/>
    <w:rsid w:val="001705F3"/>
    <w:rsid w:val="001732F6"/>
    <w:rsid w:val="00174873"/>
    <w:rsid w:val="00176BB4"/>
    <w:rsid w:val="00176DD9"/>
    <w:rsid w:val="00180522"/>
    <w:rsid w:val="00184BB0"/>
    <w:rsid w:val="00185888"/>
    <w:rsid w:val="00191850"/>
    <w:rsid w:val="00191A50"/>
    <w:rsid w:val="00192DE3"/>
    <w:rsid w:val="0019565F"/>
    <w:rsid w:val="001A0421"/>
    <w:rsid w:val="001A200B"/>
    <w:rsid w:val="001A4DA6"/>
    <w:rsid w:val="001A6D51"/>
    <w:rsid w:val="001A7B86"/>
    <w:rsid w:val="001C2FF5"/>
    <w:rsid w:val="001D06A6"/>
    <w:rsid w:val="001D56AC"/>
    <w:rsid w:val="001F64FB"/>
    <w:rsid w:val="002008C5"/>
    <w:rsid w:val="0021135F"/>
    <w:rsid w:val="002147A8"/>
    <w:rsid w:val="00214824"/>
    <w:rsid w:val="00217232"/>
    <w:rsid w:val="002214F4"/>
    <w:rsid w:val="0022248D"/>
    <w:rsid w:val="0022458B"/>
    <w:rsid w:val="00230252"/>
    <w:rsid w:val="00230E06"/>
    <w:rsid w:val="00233B62"/>
    <w:rsid w:val="0023637D"/>
    <w:rsid w:val="0023693A"/>
    <w:rsid w:val="002414ED"/>
    <w:rsid w:val="00244527"/>
    <w:rsid w:val="002479DF"/>
    <w:rsid w:val="00250D81"/>
    <w:rsid w:val="00253CF6"/>
    <w:rsid w:val="00254F37"/>
    <w:rsid w:val="002606BA"/>
    <w:rsid w:val="00261164"/>
    <w:rsid w:val="00265557"/>
    <w:rsid w:val="002657A2"/>
    <w:rsid w:val="00272E92"/>
    <w:rsid w:val="002802B3"/>
    <w:rsid w:val="00282192"/>
    <w:rsid w:val="00282EE5"/>
    <w:rsid w:val="00283384"/>
    <w:rsid w:val="002851E1"/>
    <w:rsid w:val="002906C5"/>
    <w:rsid w:val="0029187F"/>
    <w:rsid w:val="00292C8D"/>
    <w:rsid w:val="00294CDF"/>
    <w:rsid w:val="00295E88"/>
    <w:rsid w:val="00297E96"/>
    <w:rsid w:val="002A0D92"/>
    <w:rsid w:val="002A2322"/>
    <w:rsid w:val="002A2B4C"/>
    <w:rsid w:val="002A51C3"/>
    <w:rsid w:val="002A610B"/>
    <w:rsid w:val="002A6EA9"/>
    <w:rsid w:val="002B56DA"/>
    <w:rsid w:val="002C6949"/>
    <w:rsid w:val="002D149A"/>
    <w:rsid w:val="002D6F47"/>
    <w:rsid w:val="002E0182"/>
    <w:rsid w:val="002E3E7F"/>
    <w:rsid w:val="002F04C8"/>
    <w:rsid w:val="002F5955"/>
    <w:rsid w:val="002F5E74"/>
    <w:rsid w:val="002F68AF"/>
    <w:rsid w:val="00300E47"/>
    <w:rsid w:val="003014FC"/>
    <w:rsid w:val="00301E36"/>
    <w:rsid w:val="00305CA8"/>
    <w:rsid w:val="00311B59"/>
    <w:rsid w:val="00316509"/>
    <w:rsid w:val="0031707F"/>
    <w:rsid w:val="003215B4"/>
    <w:rsid w:val="003235A0"/>
    <w:rsid w:val="0033279C"/>
    <w:rsid w:val="00346D0F"/>
    <w:rsid w:val="00347011"/>
    <w:rsid w:val="003512AE"/>
    <w:rsid w:val="00354ED6"/>
    <w:rsid w:val="0035590E"/>
    <w:rsid w:val="003572AE"/>
    <w:rsid w:val="00360BAD"/>
    <w:rsid w:val="003646DB"/>
    <w:rsid w:val="00364962"/>
    <w:rsid w:val="00366422"/>
    <w:rsid w:val="00372B89"/>
    <w:rsid w:val="00375A52"/>
    <w:rsid w:val="003764AC"/>
    <w:rsid w:val="00382550"/>
    <w:rsid w:val="003843A7"/>
    <w:rsid w:val="0038594B"/>
    <w:rsid w:val="00387A6A"/>
    <w:rsid w:val="00390640"/>
    <w:rsid w:val="003919C7"/>
    <w:rsid w:val="00394349"/>
    <w:rsid w:val="003959C7"/>
    <w:rsid w:val="00396074"/>
    <w:rsid w:val="003A1053"/>
    <w:rsid w:val="003A13D8"/>
    <w:rsid w:val="003A2F56"/>
    <w:rsid w:val="003A5094"/>
    <w:rsid w:val="003A5512"/>
    <w:rsid w:val="003B01D4"/>
    <w:rsid w:val="003B3B10"/>
    <w:rsid w:val="003B647B"/>
    <w:rsid w:val="003C171A"/>
    <w:rsid w:val="003C179D"/>
    <w:rsid w:val="003C2341"/>
    <w:rsid w:val="003C2FD3"/>
    <w:rsid w:val="003C3B1A"/>
    <w:rsid w:val="003C3DC3"/>
    <w:rsid w:val="003C6101"/>
    <w:rsid w:val="003C6FCC"/>
    <w:rsid w:val="003D1475"/>
    <w:rsid w:val="003D358E"/>
    <w:rsid w:val="003E37FB"/>
    <w:rsid w:val="003E3D85"/>
    <w:rsid w:val="003F19B5"/>
    <w:rsid w:val="003F32EB"/>
    <w:rsid w:val="003F4AAA"/>
    <w:rsid w:val="003F6B1D"/>
    <w:rsid w:val="003F70DE"/>
    <w:rsid w:val="0040481B"/>
    <w:rsid w:val="004060FA"/>
    <w:rsid w:val="0041704B"/>
    <w:rsid w:val="00420D05"/>
    <w:rsid w:val="00425267"/>
    <w:rsid w:val="0042600B"/>
    <w:rsid w:val="0043221A"/>
    <w:rsid w:val="00433247"/>
    <w:rsid w:val="00433B76"/>
    <w:rsid w:val="00440DCB"/>
    <w:rsid w:val="004427B4"/>
    <w:rsid w:val="00442F20"/>
    <w:rsid w:val="0044505C"/>
    <w:rsid w:val="00445B39"/>
    <w:rsid w:val="00447673"/>
    <w:rsid w:val="004509FC"/>
    <w:rsid w:val="00451E99"/>
    <w:rsid w:val="004524F0"/>
    <w:rsid w:val="00455A61"/>
    <w:rsid w:val="0046089E"/>
    <w:rsid w:val="00463149"/>
    <w:rsid w:val="00474D08"/>
    <w:rsid w:val="0047617A"/>
    <w:rsid w:val="00477226"/>
    <w:rsid w:val="0048062C"/>
    <w:rsid w:val="00485A25"/>
    <w:rsid w:val="00486199"/>
    <w:rsid w:val="00486F08"/>
    <w:rsid w:val="00487186"/>
    <w:rsid w:val="004A105D"/>
    <w:rsid w:val="004B103E"/>
    <w:rsid w:val="004B11E6"/>
    <w:rsid w:val="004B2772"/>
    <w:rsid w:val="004B3BFD"/>
    <w:rsid w:val="004B4E62"/>
    <w:rsid w:val="004B523E"/>
    <w:rsid w:val="004C4DC3"/>
    <w:rsid w:val="004D1639"/>
    <w:rsid w:val="004D5225"/>
    <w:rsid w:val="004D5CA1"/>
    <w:rsid w:val="004E303B"/>
    <w:rsid w:val="004E441C"/>
    <w:rsid w:val="004E6E6E"/>
    <w:rsid w:val="004E765E"/>
    <w:rsid w:val="004F02C4"/>
    <w:rsid w:val="004F3564"/>
    <w:rsid w:val="004F5340"/>
    <w:rsid w:val="0050067B"/>
    <w:rsid w:val="00506399"/>
    <w:rsid w:val="00507170"/>
    <w:rsid w:val="005119C5"/>
    <w:rsid w:val="00514CB7"/>
    <w:rsid w:val="00527B97"/>
    <w:rsid w:val="005348EE"/>
    <w:rsid w:val="00535C22"/>
    <w:rsid w:val="00536390"/>
    <w:rsid w:val="005417AF"/>
    <w:rsid w:val="00551F0A"/>
    <w:rsid w:val="005559A9"/>
    <w:rsid w:val="00567745"/>
    <w:rsid w:val="00570A23"/>
    <w:rsid w:val="00573E4C"/>
    <w:rsid w:val="0057526B"/>
    <w:rsid w:val="00576203"/>
    <w:rsid w:val="005762BA"/>
    <w:rsid w:val="00577EE6"/>
    <w:rsid w:val="00581AC1"/>
    <w:rsid w:val="00583E4D"/>
    <w:rsid w:val="00587BF6"/>
    <w:rsid w:val="0059447C"/>
    <w:rsid w:val="00595544"/>
    <w:rsid w:val="0059747A"/>
    <w:rsid w:val="005A18AA"/>
    <w:rsid w:val="005A3D09"/>
    <w:rsid w:val="005A7967"/>
    <w:rsid w:val="005B10F0"/>
    <w:rsid w:val="005B20F3"/>
    <w:rsid w:val="005B2C2B"/>
    <w:rsid w:val="005B3105"/>
    <w:rsid w:val="005B4C93"/>
    <w:rsid w:val="005B6201"/>
    <w:rsid w:val="005C3559"/>
    <w:rsid w:val="005D1FB9"/>
    <w:rsid w:val="005D277D"/>
    <w:rsid w:val="005D5FD9"/>
    <w:rsid w:val="005D6667"/>
    <w:rsid w:val="005D7D54"/>
    <w:rsid w:val="005E10D9"/>
    <w:rsid w:val="005E4B8C"/>
    <w:rsid w:val="005F1BA7"/>
    <w:rsid w:val="005F35E0"/>
    <w:rsid w:val="005F41AC"/>
    <w:rsid w:val="005F47CB"/>
    <w:rsid w:val="00603126"/>
    <w:rsid w:val="00605C9C"/>
    <w:rsid w:val="00607A62"/>
    <w:rsid w:val="006148F1"/>
    <w:rsid w:val="00614E52"/>
    <w:rsid w:val="00623949"/>
    <w:rsid w:val="006247EA"/>
    <w:rsid w:val="00631950"/>
    <w:rsid w:val="00633DAA"/>
    <w:rsid w:val="006343A0"/>
    <w:rsid w:val="006360F5"/>
    <w:rsid w:val="00636BE4"/>
    <w:rsid w:val="00646B07"/>
    <w:rsid w:val="00646CDB"/>
    <w:rsid w:val="00650082"/>
    <w:rsid w:val="00651D9C"/>
    <w:rsid w:val="006636D4"/>
    <w:rsid w:val="0066457C"/>
    <w:rsid w:val="0066702A"/>
    <w:rsid w:val="006677CA"/>
    <w:rsid w:val="006713F1"/>
    <w:rsid w:val="006808D1"/>
    <w:rsid w:val="00681194"/>
    <w:rsid w:val="00681E12"/>
    <w:rsid w:val="006834FA"/>
    <w:rsid w:val="00684479"/>
    <w:rsid w:val="006849C3"/>
    <w:rsid w:val="00687EB3"/>
    <w:rsid w:val="00690E8B"/>
    <w:rsid w:val="0069169C"/>
    <w:rsid w:val="006A0F93"/>
    <w:rsid w:val="006A1E1C"/>
    <w:rsid w:val="006A1E8F"/>
    <w:rsid w:val="006A30C9"/>
    <w:rsid w:val="006A425C"/>
    <w:rsid w:val="006A55B7"/>
    <w:rsid w:val="006B18EC"/>
    <w:rsid w:val="006B29E6"/>
    <w:rsid w:val="006B6437"/>
    <w:rsid w:val="006B7EE6"/>
    <w:rsid w:val="006C193A"/>
    <w:rsid w:val="006C357E"/>
    <w:rsid w:val="006C528C"/>
    <w:rsid w:val="006C58CF"/>
    <w:rsid w:val="006D1D2D"/>
    <w:rsid w:val="006D1F9F"/>
    <w:rsid w:val="006D2DD4"/>
    <w:rsid w:val="006E1FFC"/>
    <w:rsid w:val="006E6A5C"/>
    <w:rsid w:val="006F5041"/>
    <w:rsid w:val="006F75A6"/>
    <w:rsid w:val="00702FD2"/>
    <w:rsid w:val="00713842"/>
    <w:rsid w:val="00715DA5"/>
    <w:rsid w:val="0072295D"/>
    <w:rsid w:val="00723060"/>
    <w:rsid w:val="00724282"/>
    <w:rsid w:val="007257E5"/>
    <w:rsid w:val="00727A44"/>
    <w:rsid w:val="00730E81"/>
    <w:rsid w:val="00735CB8"/>
    <w:rsid w:val="00742332"/>
    <w:rsid w:val="0074413F"/>
    <w:rsid w:val="0075264F"/>
    <w:rsid w:val="00756C08"/>
    <w:rsid w:val="00757FE1"/>
    <w:rsid w:val="0076475C"/>
    <w:rsid w:val="0076480D"/>
    <w:rsid w:val="00767AE1"/>
    <w:rsid w:val="00776492"/>
    <w:rsid w:val="0078175A"/>
    <w:rsid w:val="0078399F"/>
    <w:rsid w:val="00787FD8"/>
    <w:rsid w:val="007911BB"/>
    <w:rsid w:val="007922DE"/>
    <w:rsid w:val="00793FCC"/>
    <w:rsid w:val="00794152"/>
    <w:rsid w:val="00795074"/>
    <w:rsid w:val="007A0EBC"/>
    <w:rsid w:val="007A257F"/>
    <w:rsid w:val="007A3DE0"/>
    <w:rsid w:val="007A6F91"/>
    <w:rsid w:val="007B67D7"/>
    <w:rsid w:val="007B6BE7"/>
    <w:rsid w:val="007B7115"/>
    <w:rsid w:val="007C06ED"/>
    <w:rsid w:val="007C26E9"/>
    <w:rsid w:val="007C3831"/>
    <w:rsid w:val="007C5F11"/>
    <w:rsid w:val="007D050B"/>
    <w:rsid w:val="007D2AC6"/>
    <w:rsid w:val="007D46A3"/>
    <w:rsid w:val="007D4846"/>
    <w:rsid w:val="007D542E"/>
    <w:rsid w:val="007D5E1A"/>
    <w:rsid w:val="007E1C72"/>
    <w:rsid w:val="007E2592"/>
    <w:rsid w:val="007E3325"/>
    <w:rsid w:val="007E5F1B"/>
    <w:rsid w:val="007E738F"/>
    <w:rsid w:val="007F0562"/>
    <w:rsid w:val="007F14D2"/>
    <w:rsid w:val="007F3751"/>
    <w:rsid w:val="007F3834"/>
    <w:rsid w:val="007F559F"/>
    <w:rsid w:val="007F5A02"/>
    <w:rsid w:val="00801FAA"/>
    <w:rsid w:val="008020F8"/>
    <w:rsid w:val="0080428E"/>
    <w:rsid w:val="00804CE4"/>
    <w:rsid w:val="00812CFD"/>
    <w:rsid w:val="008168FF"/>
    <w:rsid w:val="008226C2"/>
    <w:rsid w:val="008251D6"/>
    <w:rsid w:val="00826424"/>
    <w:rsid w:val="00831BB7"/>
    <w:rsid w:val="00832425"/>
    <w:rsid w:val="00833BEC"/>
    <w:rsid w:val="00835D28"/>
    <w:rsid w:val="008401D8"/>
    <w:rsid w:val="00840B21"/>
    <w:rsid w:val="00843220"/>
    <w:rsid w:val="00851565"/>
    <w:rsid w:val="00851ED2"/>
    <w:rsid w:val="0085405C"/>
    <w:rsid w:val="00854445"/>
    <w:rsid w:val="00860CED"/>
    <w:rsid w:val="008661E0"/>
    <w:rsid w:val="00866C5C"/>
    <w:rsid w:val="008678CE"/>
    <w:rsid w:val="00870B46"/>
    <w:rsid w:val="00871182"/>
    <w:rsid w:val="0087188A"/>
    <w:rsid w:val="00881268"/>
    <w:rsid w:val="00881308"/>
    <w:rsid w:val="008847E0"/>
    <w:rsid w:val="00886156"/>
    <w:rsid w:val="00887C55"/>
    <w:rsid w:val="00893428"/>
    <w:rsid w:val="008A3302"/>
    <w:rsid w:val="008A7178"/>
    <w:rsid w:val="008B32A9"/>
    <w:rsid w:val="008B3491"/>
    <w:rsid w:val="008B7EFD"/>
    <w:rsid w:val="008C24FA"/>
    <w:rsid w:val="008C2E54"/>
    <w:rsid w:val="008C3B50"/>
    <w:rsid w:val="008D09A2"/>
    <w:rsid w:val="008D24E7"/>
    <w:rsid w:val="008D3BFE"/>
    <w:rsid w:val="008D574D"/>
    <w:rsid w:val="008E361B"/>
    <w:rsid w:val="008F0163"/>
    <w:rsid w:val="008F397A"/>
    <w:rsid w:val="009066C4"/>
    <w:rsid w:val="0091000D"/>
    <w:rsid w:val="00913C88"/>
    <w:rsid w:val="00922B2D"/>
    <w:rsid w:val="00923D40"/>
    <w:rsid w:val="009260C6"/>
    <w:rsid w:val="009272A4"/>
    <w:rsid w:val="00934668"/>
    <w:rsid w:val="00935044"/>
    <w:rsid w:val="00941863"/>
    <w:rsid w:val="00942953"/>
    <w:rsid w:val="00945246"/>
    <w:rsid w:val="0094722E"/>
    <w:rsid w:val="00954A00"/>
    <w:rsid w:val="009570FF"/>
    <w:rsid w:val="0096080C"/>
    <w:rsid w:val="009641E1"/>
    <w:rsid w:val="00965703"/>
    <w:rsid w:val="00971617"/>
    <w:rsid w:val="009718C3"/>
    <w:rsid w:val="00971DEE"/>
    <w:rsid w:val="00974D9E"/>
    <w:rsid w:val="00976F0D"/>
    <w:rsid w:val="00977A2B"/>
    <w:rsid w:val="00982987"/>
    <w:rsid w:val="00990F42"/>
    <w:rsid w:val="009A11DC"/>
    <w:rsid w:val="009A16F8"/>
    <w:rsid w:val="009A4A76"/>
    <w:rsid w:val="009A4F88"/>
    <w:rsid w:val="009A58B9"/>
    <w:rsid w:val="009B1B2A"/>
    <w:rsid w:val="009B4828"/>
    <w:rsid w:val="009B6209"/>
    <w:rsid w:val="009C17EB"/>
    <w:rsid w:val="009C2AE4"/>
    <w:rsid w:val="009C5876"/>
    <w:rsid w:val="009C5937"/>
    <w:rsid w:val="009C5E7A"/>
    <w:rsid w:val="009C7A8F"/>
    <w:rsid w:val="009D3874"/>
    <w:rsid w:val="009D5CA4"/>
    <w:rsid w:val="009E2DAC"/>
    <w:rsid w:val="009E432D"/>
    <w:rsid w:val="009E4FE8"/>
    <w:rsid w:val="009E62E8"/>
    <w:rsid w:val="009F0C1B"/>
    <w:rsid w:val="009F389A"/>
    <w:rsid w:val="009F5DCE"/>
    <w:rsid w:val="00A037A8"/>
    <w:rsid w:val="00A10E30"/>
    <w:rsid w:val="00A11023"/>
    <w:rsid w:val="00A113F8"/>
    <w:rsid w:val="00A1214D"/>
    <w:rsid w:val="00A147BB"/>
    <w:rsid w:val="00A1680B"/>
    <w:rsid w:val="00A2040A"/>
    <w:rsid w:val="00A22AB9"/>
    <w:rsid w:val="00A24E42"/>
    <w:rsid w:val="00A37FF6"/>
    <w:rsid w:val="00A40652"/>
    <w:rsid w:val="00A44033"/>
    <w:rsid w:val="00A46E3B"/>
    <w:rsid w:val="00A47063"/>
    <w:rsid w:val="00A51B77"/>
    <w:rsid w:val="00A534AB"/>
    <w:rsid w:val="00A60648"/>
    <w:rsid w:val="00A62CCE"/>
    <w:rsid w:val="00A72452"/>
    <w:rsid w:val="00A776B9"/>
    <w:rsid w:val="00A818B1"/>
    <w:rsid w:val="00A8525F"/>
    <w:rsid w:val="00A900CE"/>
    <w:rsid w:val="00A9143C"/>
    <w:rsid w:val="00A94808"/>
    <w:rsid w:val="00A9496A"/>
    <w:rsid w:val="00A97011"/>
    <w:rsid w:val="00A97DEC"/>
    <w:rsid w:val="00A97E6A"/>
    <w:rsid w:val="00AA37F4"/>
    <w:rsid w:val="00AA4B73"/>
    <w:rsid w:val="00AB05F5"/>
    <w:rsid w:val="00AB3C9F"/>
    <w:rsid w:val="00AB4207"/>
    <w:rsid w:val="00AC07DD"/>
    <w:rsid w:val="00AD1123"/>
    <w:rsid w:val="00AD42CE"/>
    <w:rsid w:val="00AD4EEF"/>
    <w:rsid w:val="00AD600D"/>
    <w:rsid w:val="00AD6AF6"/>
    <w:rsid w:val="00AE5728"/>
    <w:rsid w:val="00AF30D1"/>
    <w:rsid w:val="00AF3FA3"/>
    <w:rsid w:val="00AF629E"/>
    <w:rsid w:val="00AF76F6"/>
    <w:rsid w:val="00B00DF2"/>
    <w:rsid w:val="00B0167B"/>
    <w:rsid w:val="00B01EB0"/>
    <w:rsid w:val="00B02441"/>
    <w:rsid w:val="00B067C8"/>
    <w:rsid w:val="00B13E57"/>
    <w:rsid w:val="00B14869"/>
    <w:rsid w:val="00B1770A"/>
    <w:rsid w:val="00B17DDE"/>
    <w:rsid w:val="00B22EFC"/>
    <w:rsid w:val="00B23D23"/>
    <w:rsid w:val="00B25AA2"/>
    <w:rsid w:val="00B36F6F"/>
    <w:rsid w:val="00B4076C"/>
    <w:rsid w:val="00B43A0B"/>
    <w:rsid w:val="00B43A5D"/>
    <w:rsid w:val="00B4589B"/>
    <w:rsid w:val="00B467E5"/>
    <w:rsid w:val="00B46F5B"/>
    <w:rsid w:val="00B50E7C"/>
    <w:rsid w:val="00B5134A"/>
    <w:rsid w:val="00B52A41"/>
    <w:rsid w:val="00B53879"/>
    <w:rsid w:val="00B54E17"/>
    <w:rsid w:val="00B61C5A"/>
    <w:rsid w:val="00B651D5"/>
    <w:rsid w:val="00B65509"/>
    <w:rsid w:val="00B66852"/>
    <w:rsid w:val="00B726BC"/>
    <w:rsid w:val="00B75DBC"/>
    <w:rsid w:val="00B77F33"/>
    <w:rsid w:val="00B801E0"/>
    <w:rsid w:val="00B920E9"/>
    <w:rsid w:val="00B934D6"/>
    <w:rsid w:val="00B94BFD"/>
    <w:rsid w:val="00B94DF3"/>
    <w:rsid w:val="00BA41FF"/>
    <w:rsid w:val="00BA5A16"/>
    <w:rsid w:val="00BA5D4A"/>
    <w:rsid w:val="00BA63D0"/>
    <w:rsid w:val="00BA6781"/>
    <w:rsid w:val="00BA67CB"/>
    <w:rsid w:val="00BA6963"/>
    <w:rsid w:val="00BB0776"/>
    <w:rsid w:val="00BB48A1"/>
    <w:rsid w:val="00BB6019"/>
    <w:rsid w:val="00BC4A41"/>
    <w:rsid w:val="00BC62A1"/>
    <w:rsid w:val="00BD04F5"/>
    <w:rsid w:val="00BD1464"/>
    <w:rsid w:val="00BE2F1E"/>
    <w:rsid w:val="00BE4857"/>
    <w:rsid w:val="00BE5266"/>
    <w:rsid w:val="00BE7D1C"/>
    <w:rsid w:val="00BF0FB6"/>
    <w:rsid w:val="00BF208F"/>
    <w:rsid w:val="00BF3E52"/>
    <w:rsid w:val="00BF4787"/>
    <w:rsid w:val="00BF4C74"/>
    <w:rsid w:val="00C03194"/>
    <w:rsid w:val="00C032F6"/>
    <w:rsid w:val="00C0676A"/>
    <w:rsid w:val="00C12166"/>
    <w:rsid w:val="00C15F2E"/>
    <w:rsid w:val="00C175E4"/>
    <w:rsid w:val="00C209F5"/>
    <w:rsid w:val="00C230E7"/>
    <w:rsid w:val="00C23EC0"/>
    <w:rsid w:val="00C401FF"/>
    <w:rsid w:val="00C42880"/>
    <w:rsid w:val="00C43E86"/>
    <w:rsid w:val="00C4499B"/>
    <w:rsid w:val="00C55D3D"/>
    <w:rsid w:val="00C625F3"/>
    <w:rsid w:val="00C64BC6"/>
    <w:rsid w:val="00C7798C"/>
    <w:rsid w:val="00C8046F"/>
    <w:rsid w:val="00C84172"/>
    <w:rsid w:val="00C84280"/>
    <w:rsid w:val="00C84672"/>
    <w:rsid w:val="00C85374"/>
    <w:rsid w:val="00C929C7"/>
    <w:rsid w:val="00C9629C"/>
    <w:rsid w:val="00C96366"/>
    <w:rsid w:val="00CA709C"/>
    <w:rsid w:val="00CB19A9"/>
    <w:rsid w:val="00CB2E50"/>
    <w:rsid w:val="00CC16E4"/>
    <w:rsid w:val="00CC4D4D"/>
    <w:rsid w:val="00CC4F8D"/>
    <w:rsid w:val="00CD2791"/>
    <w:rsid w:val="00CD4373"/>
    <w:rsid w:val="00CD4E83"/>
    <w:rsid w:val="00CD62C7"/>
    <w:rsid w:val="00CE0BEF"/>
    <w:rsid w:val="00CE1EE1"/>
    <w:rsid w:val="00CE2746"/>
    <w:rsid w:val="00CE3CDB"/>
    <w:rsid w:val="00CE599E"/>
    <w:rsid w:val="00CE672A"/>
    <w:rsid w:val="00CE7D4D"/>
    <w:rsid w:val="00CF1879"/>
    <w:rsid w:val="00CF4EA9"/>
    <w:rsid w:val="00CF6B0A"/>
    <w:rsid w:val="00D048BD"/>
    <w:rsid w:val="00D06F19"/>
    <w:rsid w:val="00D16A10"/>
    <w:rsid w:val="00D20378"/>
    <w:rsid w:val="00D25EBD"/>
    <w:rsid w:val="00D269E3"/>
    <w:rsid w:val="00D32998"/>
    <w:rsid w:val="00D3551D"/>
    <w:rsid w:val="00D40169"/>
    <w:rsid w:val="00D46EE6"/>
    <w:rsid w:val="00D504B2"/>
    <w:rsid w:val="00D50748"/>
    <w:rsid w:val="00D5422B"/>
    <w:rsid w:val="00D6179D"/>
    <w:rsid w:val="00D6271D"/>
    <w:rsid w:val="00D62799"/>
    <w:rsid w:val="00D63FA9"/>
    <w:rsid w:val="00D648FB"/>
    <w:rsid w:val="00D66182"/>
    <w:rsid w:val="00D66F4C"/>
    <w:rsid w:val="00D72873"/>
    <w:rsid w:val="00D75268"/>
    <w:rsid w:val="00D81CC9"/>
    <w:rsid w:val="00D8240D"/>
    <w:rsid w:val="00D82413"/>
    <w:rsid w:val="00D835FC"/>
    <w:rsid w:val="00D85B1F"/>
    <w:rsid w:val="00D95A6E"/>
    <w:rsid w:val="00DA2ABE"/>
    <w:rsid w:val="00DA2FA0"/>
    <w:rsid w:val="00DA4FBE"/>
    <w:rsid w:val="00DA5832"/>
    <w:rsid w:val="00DB3493"/>
    <w:rsid w:val="00DB3662"/>
    <w:rsid w:val="00DB388E"/>
    <w:rsid w:val="00DB4513"/>
    <w:rsid w:val="00DC29C6"/>
    <w:rsid w:val="00DC79FD"/>
    <w:rsid w:val="00DD0268"/>
    <w:rsid w:val="00DD4BBC"/>
    <w:rsid w:val="00DE1A03"/>
    <w:rsid w:val="00DE4B02"/>
    <w:rsid w:val="00DE4EF8"/>
    <w:rsid w:val="00DE5708"/>
    <w:rsid w:val="00DF4759"/>
    <w:rsid w:val="00DF578F"/>
    <w:rsid w:val="00DF639D"/>
    <w:rsid w:val="00E05AD5"/>
    <w:rsid w:val="00E07D5D"/>
    <w:rsid w:val="00E14B3B"/>
    <w:rsid w:val="00E15F18"/>
    <w:rsid w:val="00E17C12"/>
    <w:rsid w:val="00E20116"/>
    <w:rsid w:val="00E21530"/>
    <w:rsid w:val="00E2346F"/>
    <w:rsid w:val="00E27CEA"/>
    <w:rsid w:val="00E32A28"/>
    <w:rsid w:val="00E33057"/>
    <w:rsid w:val="00E336EA"/>
    <w:rsid w:val="00E377DA"/>
    <w:rsid w:val="00E37888"/>
    <w:rsid w:val="00E41987"/>
    <w:rsid w:val="00E463A2"/>
    <w:rsid w:val="00E47B14"/>
    <w:rsid w:val="00E50B8B"/>
    <w:rsid w:val="00E52022"/>
    <w:rsid w:val="00E536F4"/>
    <w:rsid w:val="00E55437"/>
    <w:rsid w:val="00E56E5C"/>
    <w:rsid w:val="00E574F8"/>
    <w:rsid w:val="00E61BEA"/>
    <w:rsid w:val="00E63C79"/>
    <w:rsid w:val="00E66EE0"/>
    <w:rsid w:val="00E70BBE"/>
    <w:rsid w:val="00E71EAE"/>
    <w:rsid w:val="00E72E14"/>
    <w:rsid w:val="00E74BEB"/>
    <w:rsid w:val="00E801A0"/>
    <w:rsid w:val="00E81731"/>
    <w:rsid w:val="00E85039"/>
    <w:rsid w:val="00E85DAF"/>
    <w:rsid w:val="00E87B27"/>
    <w:rsid w:val="00E919A2"/>
    <w:rsid w:val="00E95943"/>
    <w:rsid w:val="00E95EF1"/>
    <w:rsid w:val="00EA37F7"/>
    <w:rsid w:val="00EA649A"/>
    <w:rsid w:val="00EA75FC"/>
    <w:rsid w:val="00EB75C7"/>
    <w:rsid w:val="00EC11DB"/>
    <w:rsid w:val="00ED0F6A"/>
    <w:rsid w:val="00ED27BE"/>
    <w:rsid w:val="00ED45E6"/>
    <w:rsid w:val="00EE05CF"/>
    <w:rsid w:val="00EE42ED"/>
    <w:rsid w:val="00EE74AE"/>
    <w:rsid w:val="00EE7702"/>
    <w:rsid w:val="00EE7AB9"/>
    <w:rsid w:val="00EF1E3E"/>
    <w:rsid w:val="00F00AF5"/>
    <w:rsid w:val="00F11AE3"/>
    <w:rsid w:val="00F15F75"/>
    <w:rsid w:val="00F16F75"/>
    <w:rsid w:val="00F17D72"/>
    <w:rsid w:val="00F22852"/>
    <w:rsid w:val="00F22C18"/>
    <w:rsid w:val="00F26B9D"/>
    <w:rsid w:val="00F27BA0"/>
    <w:rsid w:val="00F27F2C"/>
    <w:rsid w:val="00F30991"/>
    <w:rsid w:val="00F30D12"/>
    <w:rsid w:val="00F324A4"/>
    <w:rsid w:val="00F33B7B"/>
    <w:rsid w:val="00F34114"/>
    <w:rsid w:val="00F37C30"/>
    <w:rsid w:val="00F43889"/>
    <w:rsid w:val="00F56119"/>
    <w:rsid w:val="00F57486"/>
    <w:rsid w:val="00F61B44"/>
    <w:rsid w:val="00F62B24"/>
    <w:rsid w:val="00F632CD"/>
    <w:rsid w:val="00F634D2"/>
    <w:rsid w:val="00F64858"/>
    <w:rsid w:val="00F73BD9"/>
    <w:rsid w:val="00F742E5"/>
    <w:rsid w:val="00F7648A"/>
    <w:rsid w:val="00F77F3B"/>
    <w:rsid w:val="00F80199"/>
    <w:rsid w:val="00F814A2"/>
    <w:rsid w:val="00F84D59"/>
    <w:rsid w:val="00F84DC1"/>
    <w:rsid w:val="00F854FA"/>
    <w:rsid w:val="00F867A1"/>
    <w:rsid w:val="00F86815"/>
    <w:rsid w:val="00F93793"/>
    <w:rsid w:val="00F96CDD"/>
    <w:rsid w:val="00FA22C0"/>
    <w:rsid w:val="00FB18D0"/>
    <w:rsid w:val="00FB2738"/>
    <w:rsid w:val="00FB311A"/>
    <w:rsid w:val="00FB41E0"/>
    <w:rsid w:val="00FB7BC3"/>
    <w:rsid w:val="00FC3580"/>
    <w:rsid w:val="00FC7AC8"/>
    <w:rsid w:val="00FC7EFE"/>
    <w:rsid w:val="00FD27D4"/>
    <w:rsid w:val="00FD323C"/>
    <w:rsid w:val="00FE5A15"/>
    <w:rsid w:val="00FF1721"/>
    <w:rsid w:val="00FF27AC"/>
    <w:rsid w:val="00FF663D"/>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B63A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EB0"/>
  </w:style>
  <w:style w:type="paragraph" w:styleId="Heading4">
    <w:name w:val="heading 4"/>
    <w:basedOn w:val="Normal"/>
    <w:link w:val="Heading4Char"/>
    <w:uiPriority w:val="9"/>
    <w:qFormat/>
    <w:rsid w:val="00382550"/>
    <w:pPr>
      <w:spacing w:before="100" w:beforeAutospacing="1" w:after="100" w:afterAutospacing="1" w:line="240" w:lineRule="auto"/>
      <w:outlineLvl w:val="3"/>
    </w:pPr>
    <w:rPr>
      <w:rFonts w:ascii="Times" w:hAnsi="Times"/>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A58B9"/>
  </w:style>
  <w:style w:type="character" w:styleId="Hyperlink">
    <w:name w:val="Hyperlink"/>
    <w:basedOn w:val="DefaultParagraphFont"/>
    <w:uiPriority w:val="99"/>
    <w:unhideWhenUsed/>
    <w:rsid w:val="009A58B9"/>
    <w:rPr>
      <w:color w:val="0000FF"/>
      <w:u w:val="single"/>
    </w:rPr>
  </w:style>
  <w:style w:type="paragraph" w:styleId="ListParagraph">
    <w:name w:val="List Paragraph"/>
    <w:basedOn w:val="Normal"/>
    <w:uiPriority w:val="34"/>
    <w:qFormat/>
    <w:rsid w:val="009A58B9"/>
    <w:pPr>
      <w:ind w:left="720"/>
      <w:contextualSpacing/>
    </w:pPr>
  </w:style>
  <w:style w:type="character" w:styleId="FollowedHyperlink">
    <w:name w:val="FollowedHyperlink"/>
    <w:basedOn w:val="DefaultParagraphFont"/>
    <w:uiPriority w:val="99"/>
    <w:semiHidden/>
    <w:unhideWhenUsed/>
    <w:rsid w:val="00EE74AE"/>
    <w:rPr>
      <w:color w:val="800080" w:themeColor="followedHyperlink"/>
      <w:u w:val="single"/>
    </w:rPr>
  </w:style>
  <w:style w:type="paragraph" w:styleId="NormalWeb">
    <w:name w:val="Normal (Web)"/>
    <w:basedOn w:val="Normal"/>
    <w:uiPriority w:val="99"/>
    <w:semiHidden/>
    <w:unhideWhenUsed/>
    <w:rsid w:val="00FB41E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B148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869"/>
    <w:rPr>
      <w:sz w:val="20"/>
      <w:szCs w:val="20"/>
    </w:rPr>
  </w:style>
  <w:style w:type="character" w:styleId="FootnoteReference">
    <w:name w:val="footnote reference"/>
    <w:basedOn w:val="DefaultParagraphFont"/>
    <w:uiPriority w:val="99"/>
    <w:semiHidden/>
    <w:unhideWhenUsed/>
    <w:rsid w:val="00B14869"/>
    <w:rPr>
      <w:vertAlign w:val="superscript"/>
    </w:rPr>
  </w:style>
  <w:style w:type="paragraph" w:styleId="EndnoteText">
    <w:name w:val="endnote text"/>
    <w:basedOn w:val="Normal"/>
    <w:link w:val="EndnoteTextChar"/>
    <w:uiPriority w:val="99"/>
    <w:unhideWhenUsed/>
    <w:rsid w:val="003C171A"/>
    <w:pPr>
      <w:spacing w:after="0" w:line="240" w:lineRule="auto"/>
    </w:pPr>
    <w:rPr>
      <w:sz w:val="20"/>
      <w:szCs w:val="20"/>
    </w:rPr>
  </w:style>
  <w:style w:type="character" w:customStyle="1" w:styleId="EndnoteTextChar">
    <w:name w:val="Endnote Text Char"/>
    <w:basedOn w:val="DefaultParagraphFont"/>
    <w:link w:val="EndnoteText"/>
    <w:uiPriority w:val="99"/>
    <w:rsid w:val="003C171A"/>
    <w:rPr>
      <w:sz w:val="20"/>
      <w:szCs w:val="20"/>
    </w:rPr>
  </w:style>
  <w:style w:type="character" w:styleId="EndnoteReference">
    <w:name w:val="endnote reference"/>
    <w:basedOn w:val="DefaultParagraphFont"/>
    <w:uiPriority w:val="99"/>
    <w:unhideWhenUsed/>
    <w:rsid w:val="003C171A"/>
    <w:rPr>
      <w:vertAlign w:val="superscript"/>
    </w:rPr>
  </w:style>
  <w:style w:type="character" w:styleId="CommentReference">
    <w:name w:val="annotation reference"/>
    <w:basedOn w:val="DefaultParagraphFont"/>
    <w:uiPriority w:val="99"/>
    <w:semiHidden/>
    <w:unhideWhenUsed/>
    <w:rsid w:val="009E2DAC"/>
    <w:rPr>
      <w:sz w:val="16"/>
      <w:szCs w:val="16"/>
    </w:rPr>
  </w:style>
  <w:style w:type="paragraph" w:styleId="CommentText">
    <w:name w:val="annotation text"/>
    <w:basedOn w:val="Normal"/>
    <w:link w:val="CommentTextChar"/>
    <w:uiPriority w:val="99"/>
    <w:semiHidden/>
    <w:unhideWhenUsed/>
    <w:rsid w:val="009E2DAC"/>
    <w:pPr>
      <w:spacing w:line="240" w:lineRule="auto"/>
    </w:pPr>
    <w:rPr>
      <w:sz w:val="20"/>
      <w:szCs w:val="20"/>
    </w:rPr>
  </w:style>
  <w:style w:type="character" w:customStyle="1" w:styleId="CommentTextChar">
    <w:name w:val="Comment Text Char"/>
    <w:basedOn w:val="DefaultParagraphFont"/>
    <w:link w:val="CommentText"/>
    <w:uiPriority w:val="99"/>
    <w:semiHidden/>
    <w:rsid w:val="009E2DAC"/>
    <w:rPr>
      <w:sz w:val="20"/>
      <w:szCs w:val="20"/>
    </w:rPr>
  </w:style>
  <w:style w:type="paragraph" w:styleId="CommentSubject">
    <w:name w:val="annotation subject"/>
    <w:basedOn w:val="CommentText"/>
    <w:next w:val="CommentText"/>
    <w:link w:val="CommentSubjectChar"/>
    <w:uiPriority w:val="99"/>
    <w:semiHidden/>
    <w:unhideWhenUsed/>
    <w:rsid w:val="009E2DAC"/>
    <w:rPr>
      <w:b/>
      <w:bCs/>
    </w:rPr>
  </w:style>
  <w:style w:type="character" w:customStyle="1" w:styleId="CommentSubjectChar">
    <w:name w:val="Comment Subject Char"/>
    <w:basedOn w:val="CommentTextChar"/>
    <w:link w:val="CommentSubject"/>
    <w:uiPriority w:val="99"/>
    <w:semiHidden/>
    <w:rsid w:val="009E2DAC"/>
    <w:rPr>
      <w:b/>
      <w:bCs/>
      <w:sz w:val="20"/>
      <w:szCs w:val="20"/>
    </w:rPr>
  </w:style>
  <w:style w:type="paragraph" w:styleId="BalloonText">
    <w:name w:val="Balloon Text"/>
    <w:basedOn w:val="Normal"/>
    <w:link w:val="BalloonTextChar"/>
    <w:uiPriority w:val="99"/>
    <w:semiHidden/>
    <w:unhideWhenUsed/>
    <w:rsid w:val="009E2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DAC"/>
    <w:rPr>
      <w:rFonts w:ascii="Tahoma" w:hAnsi="Tahoma" w:cs="Tahoma"/>
      <w:sz w:val="16"/>
      <w:szCs w:val="16"/>
    </w:rPr>
  </w:style>
  <w:style w:type="paragraph" w:styleId="Caption">
    <w:name w:val="caption"/>
    <w:basedOn w:val="Normal"/>
    <w:next w:val="Normal"/>
    <w:uiPriority w:val="35"/>
    <w:unhideWhenUsed/>
    <w:qFormat/>
    <w:rsid w:val="009C7A8F"/>
    <w:pPr>
      <w:spacing w:line="240" w:lineRule="auto"/>
    </w:pPr>
    <w:rPr>
      <w:rFonts w:eastAsiaTheme="minorEastAsia"/>
      <w:b/>
      <w:bCs/>
      <w:color w:val="4F81BD" w:themeColor="accent1"/>
      <w:sz w:val="18"/>
      <w:szCs w:val="18"/>
      <w:lang w:val="en-US"/>
    </w:rPr>
  </w:style>
  <w:style w:type="character" w:styleId="Strong">
    <w:name w:val="Strong"/>
    <w:basedOn w:val="DefaultParagraphFont"/>
    <w:uiPriority w:val="22"/>
    <w:qFormat/>
    <w:rsid w:val="009F0C1B"/>
    <w:rPr>
      <w:b/>
      <w:bCs/>
    </w:rPr>
  </w:style>
  <w:style w:type="character" w:customStyle="1" w:styleId="il">
    <w:name w:val="il"/>
    <w:basedOn w:val="DefaultParagraphFont"/>
    <w:rsid w:val="00156167"/>
  </w:style>
  <w:style w:type="paragraph" w:customStyle="1" w:styleId="leadin">
    <w:name w:val="leadin"/>
    <w:basedOn w:val="Normal"/>
    <w:rsid w:val="00486199"/>
    <w:pPr>
      <w:spacing w:before="100" w:beforeAutospacing="1" w:after="100" w:afterAutospacing="1" w:line="240" w:lineRule="auto"/>
    </w:pPr>
    <w:rPr>
      <w:rFonts w:ascii="Times" w:hAnsi="Times"/>
      <w:sz w:val="20"/>
      <w:szCs w:val="20"/>
      <w:lang w:val="en-US"/>
    </w:rPr>
  </w:style>
  <w:style w:type="character" w:customStyle="1" w:styleId="Heading4Char">
    <w:name w:val="Heading 4 Char"/>
    <w:basedOn w:val="DefaultParagraphFont"/>
    <w:link w:val="Heading4"/>
    <w:uiPriority w:val="9"/>
    <w:rsid w:val="00382550"/>
    <w:rPr>
      <w:rFonts w:ascii="Times" w:hAnsi="Times"/>
      <w:b/>
      <w:bCs/>
      <w:sz w:val="24"/>
      <w:szCs w:val="24"/>
      <w:lang w:val="en-US"/>
    </w:rPr>
  </w:style>
  <w:style w:type="paragraph" w:styleId="Header">
    <w:name w:val="header"/>
    <w:basedOn w:val="Normal"/>
    <w:link w:val="HeaderChar"/>
    <w:uiPriority w:val="99"/>
    <w:unhideWhenUsed/>
    <w:rsid w:val="00623949"/>
    <w:pPr>
      <w:tabs>
        <w:tab w:val="center" w:pos="4320"/>
        <w:tab w:val="right" w:pos="8640"/>
      </w:tabs>
      <w:spacing w:after="0" w:line="240" w:lineRule="auto"/>
    </w:pPr>
  </w:style>
  <w:style w:type="character" w:customStyle="1" w:styleId="HeaderChar">
    <w:name w:val="Header Char"/>
    <w:basedOn w:val="DefaultParagraphFont"/>
    <w:link w:val="Header"/>
    <w:uiPriority w:val="99"/>
    <w:rsid w:val="00623949"/>
  </w:style>
  <w:style w:type="paragraph" w:styleId="Footer">
    <w:name w:val="footer"/>
    <w:basedOn w:val="Normal"/>
    <w:link w:val="FooterChar"/>
    <w:uiPriority w:val="99"/>
    <w:unhideWhenUsed/>
    <w:rsid w:val="006239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623949"/>
  </w:style>
  <w:style w:type="character" w:customStyle="1" w:styleId="UnresolvedMention1">
    <w:name w:val="Unresolved Mention1"/>
    <w:basedOn w:val="DefaultParagraphFont"/>
    <w:uiPriority w:val="99"/>
    <w:semiHidden/>
    <w:unhideWhenUsed/>
    <w:rsid w:val="00F632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0242">
      <w:bodyDiv w:val="1"/>
      <w:marLeft w:val="0"/>
      <w:marRight w:val="0"/>
      <w:marTop w:val="0"/>
      <w:marBottom w:val="0"/>
      <w:divBdr>
        <w:top w:val="none" w:sz="0" w:space="0" w:color="auto"/>
        <w:left w:val="none" w:sz="0" w:space="0" w:color="auto"/>
        <w:bottom w:val="none" w:sz="0" w:space="0" w:color="auto"/>
        <w:right w:val="none" w:sz="0" w:space="0" w:color="auto"/>
      </w:divBdr>
    </w:div>
    <w:div w:id="144705667">
      <w:bodyDiv w:val="1"/>
      <w:marLeft w:val="0"/>
      <w:marRight w:val="0"/>
      <w:marTop w:val="0"/>
      <w:marBottom w:val="0"/>
      <w:divBdr>
        <w:top w:val="none" w:sz="0" w:space="0" w:color="auto"/>
        <w:left w:val="none" w:sz="0" w:space="0" w:color="auto"/>
        <w:bottom w:val="none" w:sz="0" w:space="0" w:color="auto"/>
        <w:right w:val="none" w:sz="0" w:space="0" w:color="auto"/>
      </w:divBdr>
    </w:div>
    <w:div w:id="158739058">
      <w:bodyDiv w:val="1"/>
      <w:marLeft w:val="0"/>
      <w:marRight w:val="0"/>
      <w:marTop w:val="0"/>
      <w:marBottom w:val="0"/>
      <w:divBdr>
        <w:top w:val="none" w:sz="0" w:space="0" w:color="auto"/>
        <w:left w:val="none" w:sz="0" w:space="0" w:color="auto"/>
        <w:bottom w:val="none" w:sz="0" w:space="0" w:color="auto"/>
        <w:right w:val="none" w:sz="0" w:space="0" w:color="auto"/>
      </w:divBdr>
    </w:div>
    <w:div w:id="160044105">
      <w:bodyDiv w:val="1"/>
      <w:marLeft w:val="0"/>
      <w:marRight w:val="0"/>
      <w:marTop w:val="0"/>
      <w:marBottom w:val="0"/>
      <w:divBdr>
        <w:top w:val="none" w:sz="0" w:space="0" w:color="auto"/>
        <w:left w:val="none" w:sz="0" w:space="0" w:color="auto"/>
        <w:bottom w:val="none" w:sz="0" w:space="0" w:color="auto"/>
        <w:right w:val="none" w:sz="0" w:space="0" w:color="auto"/>
      </w:divBdr>
    </w:div>
    <w:div w:id="162818272">
      <w:bodyDiv w:val="1"/>
      <w:marLeft w:val="0"/>
      <w:marRight w:val="0"/>
      <w:marTop w:val="0"/>
      <w:marBottom w:val="0"/>
      <w:divBdr>
        <w:top w:val="none" w:sz="0" w:space="0" w:color="auto"/>
        <w:left w:val="none" w:sz="0" w:space="0" w:color="auto"/>
        <w:bottom w:val="none" w:sz="0" w:space="0" w:color="auto"/>
        <w:right w:val="none" w:sz="0" w:space="0" w:color="auto"/>
      </w:divBdr>
    </w:div>
    <w:div w:id="187065306">
      <w:bodyDiv w:val="1"/>
      <w:marLeft w:val="0"/>
      <w:marRight w:val="0"/>
      <w:marTop w:val="0"/>
      <w:marBottom w:val="0"/>
      <w:divBdr>
        <w:top w:val="none" w:sz="0" w:space="0" w:color="auto"/>
        <w:left w:val="none" w:sz="0" w:space="0" w:color="auto"/>
        <w:bottom w:val="none" w:sz="0" w:space="0" w:color="auto"/>
        <w:right w:val="none" w:sz="0" w:space="0" w:color="auto"/>
      </w:divBdr>
    </w:div>
    <w:div w:id="209195254">
      <w:bodyDiv w:val="1"/>
      <w:marLeft w:val="0"/>
      <w:marRight w:val="0"/>
      <w:marTop w:val="0"/>
      <w:marBottom w:val="0"/>
      <w:divBdr>
        <w:top w:val="none" w:sz="0" w:space="0" w:color="auto"/>
        <w:left w:val="none" w:sz="0" w:space="0" w:color="auto"/>
        <w:bottom w:val="none" w:sz="0" w:space="0" w:color="auto"/>
        <w:right w:val="none" w:sz="0" w:space="0" w:color="auto"/>
      </w:divBdr>
    </w:div>
    <w:div w:id="268437939">
      <w:bodyDiv w:val="1"/>
      <w:marLeft w:val="0"/>
      <w:marRight w:val="0"/>
      <w:marTop w:val="0"/>
      <w:marBottom w:val="0"/>
      <w:divBdr>
        <w:top w:val="none" w:sz="0" w:space="0" w:color="auto"/>
        <w:left w:val="none" w:sz="0" w:space="0" w:color="auto"/>
        <w:bottom w:val="none" w:sz="0" w:space="0" w:color="auto"/>
        <w:right w:val="none" w:sz="0" w:space="0" w:color="auto"/>
      </w:divBdr>
    </w:div>
    <w:div w:id="448547702">
      <w:bodyDiv w:val="1"/>
      <w:marLeft w:val="0"/>
      <w:marRight w:val="0"/>
      <w:marTop w:val="0"/>
      <w:marBottom w:val="0"/>
      <w:divBdr>
        <w:top w:val="none" w:sz="0" w:space="0" w:color="auto"/>
        <w:left w:val="none" w:sz="0" w:space="0" w:color="auto"/>
        <w:bottom w:val="none" w:sz="0" w:space="0" w:color="auto"/>
        <w:right w:val="none" w:sz="0" w:space="0" w:color="auto"/>
      </w:divBdr>
    </w:div>
    <w:div w:id="456919742">
      <w:bodyDiv w:val="1"/>
      <w:marLeft w:val="0"/>
      <w:marRight w:val="0"/>
      <w:marTop w:val="0"/>
      <w:marBottom w:val="0"/>
      <w:divBdr>
        <w:top w:val="none" w:sz="0" w:space="0" w:color="auto"/>
        <w:left w:val="none" w:sz="0" w:space="0" w:color="auto"/>
        <w:bottom w:val="none" w:sz="0" w:space="0" w:color="auto"/>
        <w:right w:val="none" w:sz="0" w:space="0" w:color="auto"/>
      </w:divBdr>
    </w:div>
    <w:div w:id="468592898">
      <w:bodyDiv w:val="1"/>
      <w:marLeft w:val="0"/>
      <w:marRight w:val="0"/>
      <w:marTop w:val="0"/>
      <w:marBottom w:val="0"/>
      <w:divBdr>
        <w:top w:val="none" w:sz="0" w:space="0" w:color="auto"/>
        <w:left w:val="none" w:sz="0" w:space="0" w:color="auto"/>
        <w:bottom w:val="none" w:sz="0" w:space="0" w:color="auto"/>
        <w:right w:val="none" w:sz="0" w:space="0" w:color="auto"/>
      </w:divBdr>
    </w:div>
    <w:div w:id="478692837">
      <w:bodyDiv w:val="1"/>
      <w:marLeft w:val="0"/>
      <w:marRight w:val="0"/>
      <w:marTop w:val="0"/>
      <w:marBottom w:val="0"/>
      <w:divBdr>
        <w:top w:val="none" w:sz="0" w:space="0" w:color="auto"/>
        <w:left w:val="none" w:sz="0" w:space="0" w:color="auto"/>
        <w:bottom w:val="none" w:sz="0" w:space="0" w:color="auto"/>
        <w:right w:val="none" w:sz="0" w:space="0" w:color="auto"/>
      </w:divBdr>
    </w:div>
    <w:div w:id="483399158">
      <w:bodyDiv w:val="1"/>
      <w:marLeft w:val="0"/>
      <w:marRight w:val="0"/>
      <w:marTop w:val="0"/>
      <w:marBottom w:val="0"/>
      <w:divBdr>
        <w:top w:val="none" w:sz="0" w:space="0" w:color="auto"/>
        <w:left w:val="none" w:sz="0" w:space="0" w:color="auto"/>
        <w:bottom w:val="none" w:sz="0" w:space="0" w:color="auto"/>
        <w:right w:val="none" w:sz="0" w:space="0" w:color="auto"/>
      </w:divBdr>
    </w:div>
    <w:div w:id="487212774">
      <w:bodyDiv w:val="1"/>
      <w:marLeft w:val="0"/>
      <w:marRight w:val="0"/>
      <w:marTop w:val="0"/>
      <w:marBottom w:val="0"/>
      <w:divBdr>
        <w:top w:val="none" w:sz="0" w:space="0" w:color="auto"/>
        <w:left w:val="none" w:sz="0" w:space="0" w:color="auto"/>
        <w:bottom w:val="none" w:sz="0" w:space="0" w:color="auto"/>
        <w:right w:val="none" w:sz="0" w:space="0" w:color="auto"/>
      </w:divBdr>
    </w:div>
    <w:div w:id="496195199">
      <w:bodyDiv w:val="1"/>
      <w:marLeft w:val="0"/>
      <w:marRight w:val="0"/>
      <w:marTop w:val="0"/>
      <w:marBottom w:val="0"/>
      <w:divBdr>
        <w:top w:val="none" w:sz="0" w:space="0" w:color="auto"/>
        <w:left w:val="none" w:sz="0" w:space="0" w:color="auto"/>
        <w:bottom w:val="none" w:sz="0" w:space="0" w:color="auto"/>
        <w:right w:val="none" w:sz="0" w:space="0" w:color="auto"/>
      </w:divBdr>
    </w:div>
    <w:div w:id="684015233">
      <w:bodyDiv w:val="1"/>
      <w:marLeft w:val="0"/>
      <w:marRight w:val="0"/>
      <w:marTop w:val="0"/>
      <w:marBottom w:val="0"/>
      <w:divBdr>
        <w:top w:val="none" w:sz="0" w:space="0" w:color="auto"/>
        <w:left w:val="none" w:sz="0" w:space="0" w:color="auto"/>
        <w:bottom w:val="none" w:sz="0" w:space="0" w:color="auto"/>
        <w:right w:val="none" w:sz="0" w:space="0" w:color="auto"/>
      </w:divBdr>
    </w:div>
    <w:div w:id="733086000">
      <w:bodyDiv w:val="1"/>
      <w:marLeft w:val="0"/>
      <w:marRight w:val="0"/>
      <w:marTop w:val="0"/>
      <w:marBottom w:val="0"/>
      <w:divBdr>
        <w:top w:val="none" w:sz="0" w:space="0" w:color="auto"/>
        <w:left w:val="none" w:sz="0" w:space="0" w:color="auto"/>
        <w:bottom w:val="none" w:sz="0" w:space="0" w:color="auto"/>
        <w:right w:val="none" w:sz="0" w:space="0" w:color="auto"/>
      </w:divBdr>
    </w:div>
    <w:div w:id="758910657">
      <w:bodyDiv w:val="1"/>
      <w:marLeft w:val="0"/>
      <w:marRight w:val="0"/>
      <w:marTop w:val="0"/>
      <w:marBottom w:val="0"/>
      <w:divBdr>
        <w:top w:val="none" w:sz="0" w:space="0" w:color="auto"/>
        <w:left w:val="none" w:sz="0" w:space="0" w:color="auto"/>
        <w:bottom w:val="none" w:sz="0" w:space="0" w:color="auto"/>
        <w:right w:val="none" w:sz="0" w:space="0" w:color="auto"/>
      </w:divBdr>
    </w:div>
    <w:div w:id="912087879">
      <w:bodyDiv w:val="1"/>
      <w:marLeft w:val="0"/>
      <w:marRight w:val="0"/>
      <w:marTop w:val="0"/>
      <w:marBottom w:val="0"/>
      <w:divBdr>
        <w:top w:val="none" w:sz="0" w:space="0" w:color="auto"/>
        <w:left w:val="none" w:sz="0" w:space="0" w:color="auto"/>
        <w:bottom w:val="none" w:sz="0" w:space="0" w:color="auto"/>
        <w:right w:val="none" w:sz="0" w:space="0" w:color="auto"/>
      </w:divBdr>
    </w:div>
    <w:div w:id="964390705">
      <w:bodyDiv w:val="1"/>
      <w:marLeft w:val="0"/>
      <w:marRight w:val="0"/>
      <w:marTop w:val="0"/>
      <w:marBottom w:val="0"/>
      <w:divBdr>
        <w:top w:val="none" w:sz="0" w:space="0" w:color="auto"/>
        <w:left w:val="none" w:sz="0" w:space="0" w:color="auto"/>
        <w:bottom w:val="none" w:sz="0" w:space="0" w:color="auto"/>
        <w:right w:val="none" w:sz="0" w:space="0" w:color="auto"/>
      </w:divBdr>
    </w:div>
    <w:div w:id="1032725224">
      <w:bodyDiv w:val="1"/>
      <w:marLeft w:val="0"/>
      <w:marRight w:val="0"/>
      <w:marTop w:val="0"/>
      <w:marBottom w:val="0"/>
      <w:divBdr>
        <w:top w:val="none" w:sz="0" w:space="0" w:color="auto"/>
        <w:left w:val="none" w:sz="0" w:space="0" w:color="auto"/>
        <w:bottom w:val="none" w:sz="0" w:space="0" w:color="auto"/>
        <w:right w:val="none" w:sz="0" w:space="0" w:color="auto"/>
      </w:divBdr>
    </w:div>
    <w:div w:id="1068259558">
      <w:bodyDiv w:val="1"/>
      <w:marLeft w:val="0"/>
      <w:marRight w:val="0"/>
      <w:marTop w:val="0"/>
      <w:marBottom w:val="0"/>
      <w:divBdr>
        <w:top w:val="none" w:sz="0" w:space="0" w:color="auto"/>
        <w:left w:val="none" w:sz="0" w:space="0" w:color="auto"/>
        <w:bottom w:val="none" w:sz="0" w:space="0" w:color="auto"/>
        <w:right w:val="none" w:sz="0" w:space="0" w:color="auto"/>
      </w:divBdr>
    </w:div>
    <w:div w:id="1093819088">
      <w:bodyDiv w:val="1"/>
      <w:marLeft w:val="0"/>
      <w:marRight w:val="0"/>
      <w:marTop w:val="0"/>
      <w:marBottom w:val="0"/>
      <w:divBdr>
        <w:top w:val="none" w:sz="0" w:space="0" w:color="auto"/>
        <w:left w:val="none" w:sz="0" w:space="0" w:color="auto"/>
        <w:bottom w:val="none" w:sz="0" w:space="0" w:color="auto"/>
        <w:right w:val="none" w:sz="0" w:space="0" w:color="auto"/>
      </w:divBdr>
    </w:div>
    <w:div w:id="1141656414">
      <w:bodyDiv w:val="1"/>
      <w:marLeft w:val="0"/>
      <w:marRight w:val="0"/>
      <w:marTop w:val="0"/>
      <w:marBottom w:val="0"/>
      <w:divBdr>
        <w:top w:val="none" w:sz="0" w:space="0" w:color="auto"/>
        <w:left w:val="none" w:sz="0" w:space="0" w:color="auto"/>
        <w:bottom w:val="none" w:sz="0" w:space="0" w:color="auto"/>
        <w:right w:val="none" w:sz="0" w:space="0" w:color="auto"/>
      </w:divBdr>
    </w:div>
    <w:div w:id="1142386617">
      <w:bodyDiv w:val="1"/>
      <w:marLeft w:val="0"/>
      <w:marRight w:val="0"/>
      <w:marTop w:val="0"/>
      <w:marBottom w:val="0"/>
      <w:divBdr>
        <w:top w:val="none" w:sz="0" w:space="0" w:color="auto"/>
        <w:left w:val="none" w:sz="0" w:space="0" w:color="auto"/>
        <w:bottom w:val="none" w:sz="0" w:space="0" w:color="auto"/>
        <w:right w:val="none" w:sz="0" w:space="0" w:color="auto"/>
      </w:divBdr>
    </w:div>
    <w:div w:id="1274554394">
      <w:bodyDiv w:val="1"/>
      <w:marLeft w:val="0"/>
      <w:marRight w:val="0"/>
      <w:marTop w:val="0"/>
      <w:marBottom w:val="0"/>
      <w:divBdr>
        <w:top w:val="none" w:sz="0" w:space="0" w:color="auto"/>
        <w:left w:val="none" w:sz="0" w:space="0" w:color="auto"/>
        <w:bottom w:val="none" w:sz="0" w:space="0" w:color="auto"/>
        <w:right w:val="none" w:sz="0" w:space="0" w:color="auto"/>
      </w:divBdr>
    </w:div>
    <w:div w:id="1309552359">
      <w:bodyDiv w:val="1"/>
      <w:marLeft w:val="0"/>
      <w:marRight w:val="0"/>
      <w:marTop w:val="0"/>
      <w:marBottom w:val="0"/>
      <w:divBdr>
        <w:top w:val="none" w:sz="0" w:space="0" w:color="auto"/>
        <w:left w:val="none" w:sz="0" w:space="0" w:color="auto"/>
        <w:bottom w:val="none" w:sz="0" w:space="0" w:color="auto"/>
        <w:right w:val="none" w:sz="0" w:space="0" w:color="auto"/>
      </w:divBdr>
      <w:divsChild>
        <w:div w:id="838227720">
          <w:marLeft w:val="0"/>
          <w:marRight w:val="0"/>
          <w:marTop w:val="0"/>
          <w:marBottom w:val="0"/>
          <w:divBdr>
            <w:top w:val="none" w:sz="0" w:space="0" w:color="auto"/>
            <w:left w:val="none" w:sz="0" w:space="0" w:color="auto"/>
            <w:bottom w:val="none" w:sz="0" w:space="0" w:color="auto"/>
            <w:right w:val="none" w:sz="0" w:space="0" w:color="auto"/>
          </w:divBdr>
          <w:divsChild>
            <w:div w:id="1917855151">
              <w:marLeft w:val="0"/>
              <w:marRight w:val="0"/>
              <w:marTop w:val="0"/>
              <w:marBottom w:val="0"/>
              <w:divBdr>
                <w:top w:val="single" w:sz="6" w:space="11" w:color="DEDEDE"/>
                <w:left w:val="none" w:sz="0" w:space="0" w:color="auto"/>
                <w:bottom w:val="none" w:sz="0" w:space="0" w:color="auto"/>
                <w:right w:val="none" w:sz="0" w:space="0" w:color="auto"/>
              </w:divBdr>
              <w:divsChild>
                <w:div w:id="155583768">
                  <w:marLeft w:val="0"/>
                  <w:marRight w:val="0"/>
                  <w:marTop w:val="0"/>
                  <w:marBottom w:val="0"/>
                  <w:divBdr>
                    <w:top w:val="none" w:sz="0" w:space="0" w:color="auto"/>
                    <w:left w:val="none" w:sz="0" w:space="0" w:color="auto"/>
                    <w:bottom w:val="none" w:sz="0" w:space="0" w:color="auto"/>
                    <w:right w:val="none" w:sz="0" w:space="0" w:color="auto"/>
                  </w:divBdr>
                  <w:divsChild>
                    <w:div w:id="1442341421">
                      <w:marLeft w:val="0"/>
                      <w:marRight w:val="0"/>
                      <w:marTop w:val="225"/>
                      <w:marBottom w:val="0"/>
                      <w:divBdr>
                        <w:top w:val="none" w:sz="0" w:space="0" w:color="auto"/>
                        <w:left w:val="none" w:sz="0" w:space="0" w:color="auto"/>
                        <w:bottom w:val="none" w:sz="0" w:space="0" w:color="auto"/>
                        <w:right w:val="none" w:sz="0" w:space="0" w:color="auto"/>
                      </w:divBdr>
                      <w:divsChild>
                        <w:div w:id="662511765">
                          <w:marLeft w:val="0"/>
                          <w:marRight w:val="150"/>
                          <w:marTop w:val="0"/>
                          <w:marBottom w:val="0"/>
                          <w:divBdr>
                            <w:top w:val="none" w:sz="0" w:space="0" w:color="auto"/>
                            <w:left w:val="none" w:sz="0" w:space="0" w:color="auto"/>
                            <w:bottom w:val="none" w:sz="0" w:space="0" w:color="auto"/>
                            <w:right w:val="single" w:sz="6" w:space="8" w:color="DDDDDD"/>
                          </w:divBdr>
                        </w:div>
                        <w:div w:id="62259642">
                          <w:marLeft w:val="0"/>
                          <w:marRight w:val="150"/>
                          <w:marTop w:val="0"/>
                          <w:marBottom w:val="0"/>
                          <w:divBdr>
                            <w:top w:val="none" w:sz="0" w:space="0" w:color="auto"/>
                            <w:left w:val="none" w:sz="0" w:space="0" w:color="auto"/>
                            <w:bottom w:val="none" w:sz="0" w:space="0" w:color="auto"/>
                            <w:right w:val="single" w:sz="6" w:space="8" w:color="DDDDDD"/>
                          </w:divBdr>
                        </w:div>
                        <w:div w:id="14411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26941">
                  <w:marLeft w:val="185"/>
                  <w:marRight w:val="185"/>
                  <w:marTop w:val="0"/>
                  <w:marBottom w:val="0"/>
                  <w:divBdr>
                    <w:top w:val="none" w:sz="0" w:space="0" w:color="auto"/>
                    <w:left w:val="none" w:sz="0" w:space="0" w:color="auto"/>
                    <w:bottom w:val="none" w:sz="0" w:space="0" w:color="auto"/>
                    <w:right w:val="none" w:sz="0" w:space="0" w:color="auto"/>
                  </w:divBdr>
                  <w:divsChild>
                    <w:div w:id="18296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27612">
          <w:marLeft w:val="0"/>
          <w:marRight w:val="0"/>
          <w:marTop w:val="225"/>
          <w:marBottom w:val="300"/>
          <w:divBdr>
            <w:top w:val="single" w:sz="18" w:space="19" w:color="DBDBDB"/>
            <w:left w:val="none" w:sz="0" w:space="0" w:color="auto"/>
            <w:bottom w:val="none" w:sz="0" w:space="0" w:color="auto"/>
            <w:right w:val="none" w:sz="0" w:space="0" w:color="auto"/>
          </w:divBdr>
          <w:divsChild>
            <w:div w:id="9718785">
              <w:marLeft w:val="0"/>
              <w:marRight w:val="300"/>
              <w:marTop w:val="0"/>
              <w:marBottom w:val="225"/>
              <w:divBdr>
                <w:top w:val="none" w:sz="0" w:space="0" w:color="auto"/>
                <w:left w:val="none" w:sz="0" w:space="0" w:color="auto"/>
                <w:bottom w:val="none" w:sz="0" w:space="0" w:color="auto"/>
                <w:right w:val="none" w:sz="0" w:space="0" w:color="auto"/>
              </w:divBdr>
              <w:divsChild>
                <w:div w:id="2070230386">
                  <w:marLeft w:val="0"/>
                  <w:marRight w:val="0"/>
                  <w:marTop w:val="0"/>
                  <w:marBottom w:val="0"/>
                  <w:divBdr>
                    <w:top w:val="none" w:sz="0" w:space="0" w:color="auto"/>
                    <w:left w:val="none" w:sz="0" w:space="0" w:color="auto"/>
                    <w:bottom w:val="none" w:sz="0" w:space="0" w:color="auto"/>
                    <w:right w:val="none" w:sz="0" w:space="0" w:color="auto"/>
                  </w:divBdr>
                </w:div>
              </w:divsChild>
            </w:div>
            <w:div w:id="1627391159">
              <w:marLeft w:val="0"/>
              <w:marRight w:val="300"/>
              <w:marTop w:val="0"/>
              <w:marBottom w:val="225"/>
              <w:divBdr>
                <w:top w:val="none" w:sz="0" w:space="0" w:color="auto"/>
                <w:left w:val="none" w:sz="0" w:space="0" w:color="auto"/>
                <w:bottom w:val="none" w:sz="0" w:space="0" w:color="auto"/>
                <w:right w:val="none" w:sz="0" w:space="0" w:color="auto"/>
              </w:divBdr>
            </w:div>
          </w:divsChild>
        </w:div>
      </w:divsChild>
    </w:div>
    <w:div w:id="1401634555">
      <w:bodyDiv w:val="1"/>
      <w:marLeft w:val="0"/>
      <w:marRight w:val="0"/>
      <w:marTop w:val="0"/>
      <w:marBottom w:val="0"/>
      <w:divBdr>
        <w:top w:val="none" w:sz="0" w:space="0" w:color="auto"/>
        <w:left w:val="none" w:sz="0" w:space="0" w:color="auto"/>
        <w:bottom w:val="none" w:sz="0" w:space="0" w:color="auto"/>
        <w:right w:val="none" w:sz="0" w:space="0" w:color="auto"/>
      </w:divBdr>
      <w:divsChild>
        <w:div w:id="1812206423">
          <w:marLeft w:val="0"/>
          <w:marRight w:val="0"/>
          <w:marTop w:val="0"/>
          <w:marBottom w:val="0"/>
          <w:divBdr>
            <w:top w:val="none" w:sz="0" w:space="0" w:color="auto"/>
            <w:left w:val="none" w:sz="0" w:space="0" w:color="auto"/>
            <w:bottom w:val="none" w:sz="0" w:space="0" w:color="auto"/>
            <w:right w:val="none" w:sz="0" w:space="0" w:color="auto"/>
          </w:divBdr>
        </w:div>
        <w:div w:id="2111198813">
          <w:marLeft w:val="0"/>
          <w:marRight w:val="0"/>
          <w:marTop w:val="0"/>
          <w:marBottom w:val="0"/>
          <w:divBdr>
            <w:top w:val="none" w:sz="0" w:space="0" w:color="auto"/>
            <w:left w:val="none" w:sz="0" w:space="0" w:color="auto"/>
            <w:bottom w:val="none" w:sz="0" w:space="0" w:color="auto"/>
            <w:right w:val="none" w:sz="0" w:space="0" w:color="auto"/>
          </w:divBdr>
        </w:div>
      </w:divsChild>
    </w:div>
    <w:div w:id="1494906036">
      <w:bodyDiv w:val="1"/>
      <w:marLeft w:val="0"/>
      <w:marRight w:val="0"/>
      <w:marTop w:val="0"/>
      <w:marBottom w:val="0"/>
      <w:divBdr>
        <w:top w:val="none" w:sz="0" w:space="0" w:color="auto"/>
        <w:left w:val="none" w:sz="0" w:space="0" w:color="auto"/>
        <w:bottom w:val="none" w:sz="0" w:space="0" w:color="auto"/>
        <w:right w:val="none" w:sz="0" w:space="0" w:color="auto"/>
      </w:divBdr>
    </w:div>
    <w:div w:id="1501848294">
      <w:bodyDiv w:val="1"/>
      <w:marLeft w:val="0"/>
      <w:marRight w:val="0"/>
      <w:marTop w:val="0"/>
      <w:marBottom w:val="0"/>
      <w:divBdr>
        <w:top w:val="none" w:sz="0" w:space="0" w:color="auto"/>
        <w:left w:val="none" w:sz="0" w:space="0" w:color="auto"/>
        <w:bottom w:val="none" w:sz="0" w:space="0" w:color="auto"/>
        <w:right w:val="none" w:sz="0" w:space="0" w:color="auto"/>
      </w:divBdr>
    </w:div>
    <w:div w:id="1540439114">
      <w:bodyDiv w:val="1"/>
      <w:marLeft w:val="0"/>
      <w:marRight w:val="0"/>
      <w:marTop w:val="0"/>
      <w:marBottom w:val="0"/>
      <w:divBdr>
        <w:top w:val="none" w:sz="0" w:space="0" w:color="auto"/>
        <w:left w:val="none" w:sz="0" w:space="0" w:color="auto"/>
        <w:bottom w:val="none" w:sz="0" w:space="0" w:color="auto"/>
        <w:right w:val="none" w:sz="0" w:space="0" w:color="auto"/>
      </w:divBdr>
    </w:div>
    <w:div w:id="1684865885">
      <w:bodyDiv w:val="1"/>
      <w:marLeft w:val="0"/>
      <w:marRight w:val="0"/>
      <w:marTop w:val="0"/>
      <w:marBottom w:val="0"/>
      <w:divBdr>
        <w:top w:val="none" w:sz="0" w:space="0" w:color="auto"/>
        <w:left w:val="none" w:sz="0" w:space="0" w:color="auto"/>
        <w:bottom w:val="none" w:sz="0" w:space="0" w:color="auto"/>
        <w:right w:val="none" w:sz="0" w:space="0" w:color="auto"/>
      </w:divBdr>
    </w:div>
    <w:div w:id="1720669715">
      <w:bodyDiv w:val="1"/>
      <w:marLeft w:val="0"/>
      <w:marRight w:val="0"/>
      <w:marTop w:val="0"/>
      <w:marBottom w:val="0"/>
      <w:divBdr>
        <w:top w:val="none" w:sz="0" w:space="0" w:color="auto"/>
        <w:left w:val="none" w:sz="0" w:space="0" w:color="auto"/>
        <w:bottom w:val="none" w:sz="0" w:space="0" w:color="auto"/>
        <w:right w:val="none" w:sz="0" w:space="0" w:color="auto"/>
      </w:divBdr>
    </w:div>
    <w:div w:id="1857383071">
      <w:bodyDiv w:val="1"/>
      <w:marLeft w:val="0"/>
      <w:marRight w:val="0"/>
      <w:marTop w:val="0"/>
      <w:marBottom w:val="0"/>
      <w:divBdr>
        <w:top w:val="none" w:sz="0" w:space="0" w:color="auto"/>
        <w:left w:val="none" w:sz="0" w:space="0" w:color="auto"/>
        <w:bottom w:val="none" w:sz="0" w:space="0" w:color="auto"/>
        <w:right w:val="none" w:sz="0" w:space="0" w:color="auto"/>
      </w:divBdr>
      <w:divsChild>
        <w:div w:id="156728894">
          <w:marLeft w:val="0"/>
          <w:marRight w:val="0"/>
          <w:marTop w:val="0"/>
          <w:marBottom w:val="0"/>
          <w:divBdr>
            <w:top w:val="none" w:sz="0" w:space="0" w:color="auto"/>
            <w:left w:val="none" w:sz="0" w:space="0" w:color="auto"/>
            <w:bottom w:val="none" w:sz="0" w:space="0" w:color="auto"/>
            <w:right w:val="none" w:sz="0" w:space="0" w:color="auto"/>
          </w:divBdr>
        </w:div>
        <w:div w:id="878859240">
          <w:marLeft w:val="0"/>
          <w:marRight w:val="0"/>
          <w:marTop w:val="0"/>
          <w:marBottom w:val="0"/>
          <w:divBdr>
            <w:top w:val="none" w:sz="0" w:space="0" w:color="auto"/>
            <w:left w:val="none" w:sz="0" w:space="0" w:color="auto"/>
            <w:bottom w:val="none" w:sz="0" w:space="0" w:color="auto"/>
            <w:right w:val="none" w:sz="0" w:space="0" w:color="auto"/>
          </w:divBdr>
        </w:div>
        <w:div w:id="229972166">
          <w:marLeft w:val="0"/>
          <w:marRight w:val="0"/>
          <w:marTop w:val="0"/>
          <w:marBottom w:val="0"/>
          <w:divBdr>
            <w:top w:val="none" w:sz="0" w:space="0" w:color="auto"/>
            <w:left w:val="none" w:sz="0" w:space="0" w:color="auto"/>
            <w:bottom w:val="none" w:sz="0" w:space="0" w:color="auto"/>
            <w:right w:val="none" w:sz="0" w:space="0" w:color="auto"/>
          </w:divBdr>
        </w:div>
        <w:div w:id="1741321500">
          <w:marLeft w:val="0"/>
          <w:marRight w:val="0"/>
          <w:marTop w:val="0"/>
          <w:marBottom w:val="0"/>
          <w:divBdr>
            <w:top w:val="none" w:sz="0" w:space="0" w:color="auto"/>
            <w:left w:val="none" w:sz="0" w:space="0" w:color="auto"/>
            <w:bottom w:val="none" w:sz="0" w:space="0" w:color="auto"/>
            <w:right w:val="none" w:sz="0" w:space="0" w:color="auto"/>
          </w:divBdr>
        </w:div>
      </w:divsChild>
    </w:div>
    <w:div w:id="1960867043">
      <w:bodyDiv w:val="1"/>
      <w:marLeft w:val="0"/>
      <w:marRight w:val="0"/>
      <w:marTop w:val="0"/>
      <w:marBottom w:val="0"/>
      <w:divBdr>
        <w:top w:val="none" w:sz="0" w:space="0" w:color="auto"/>
        <w:left w:val="none" w:sz="0" w:space="0" w:color="auto"/>
        <w:bottom w:val="none" w:sz="0" w:space="0" w:color="auto"/>
        <w:right w:val="none" w:sz="0" w:space="0" w:color="auto"/>
      </w:divBdr>
      <w:divsChild>
        <w:div w:id="202206966">
          <w:marLeft w:val="450"/>
          <w:marRight w:val="0"/>
          <w:marTop w:val="0"/>
          <w:marBottom w:val="150"/>
          <w:divBdr>
            <w:top w:val="none" w:sz="0" w:space="0" w:color="auto"/>
            <w:left w:val="none" w:sz="0" w:space="0" w:color="auto"/>
            <w:bottom w:val="none" w:sz="0" w:space="0" w:color="auto"/>
            <w:right w:val="none" w:sz="0" w:space="0" w:color="auto"/>
          </w:divBdr>
          <w:divsChild>
            <w:div w:id="1288462980">
              <w:marLeft w:val="0"/>
              <w:marRight w:val="0"/>
              <w:marTop w:val="0"/>
              <w:marBottom w:val="150"/>
              <w:divBdr>
                <w:top w:val="none" w:sz="0" w:space="0" w:color="auto"/>
                <w:left w:val="none" w:sz="0" w:space="0" w:color="auto"/>
                <w:bottom w:val="none" w:sz="0" w:space="0" w:color="auto"/>
                <w:right w:val="none" w:sz="0" w:space="0" w:color="auto"/>
              </w:divBdr>
              <w:divsChild>
                <w:div w:id="81222337">
                  <w:marLeft w:val="0"/>
                  <w:marRight w:val="0"/>
                  <w:marTop w:val="0"/>
                  <w:marBottom w:val="0"/>
                  <w:divBdr>
                    <w:top w:val="none" w:sz="0" w:space="0" w:color="auto"/>
                    <w:left w:val="none" w:sz="0" w:space="0" w:color="auto"/>
                    <w:bottom w:val="none" w:sz="0" w:space="0" w:color="auto"/>
                    <w:right w:val="none" w:sz="0" w:space="0" w:color="auto"/>
                  </w:divBdr>
                </w:div>
              </w:divsChild>
            </w:div>
            <w:div w:id="1283731211">
              <w:marLeft w:val="0"/>
              <w:marRight w:val="0"/>
              <w:marTop w:val="0"/>
              <w:marBottom w:val="150"/>
              <w:divBdr>
                <w:top w:val="none" w:sz="0" w:space="0" w:color="auto"/>
                <w:left w:val="none" w:sz="0" w:space="0" w:color="auto"/>
                <w:bottom w:val="none" w:sz="0" w:space="0" w:color="auto"/>
                <w:right w:val="none" w:sz="0" w:space="0" w:color="auto"/>
              </w:divBdr>
              <w:divsChild>
                <w:div w:id="268046666">
                  <w:marLeft w:val="0"/>
                  <w:marRight w:val="0"/>
                  <w:marTop w:val="0"/>
                  <w:marBottom w:val="0"/>
                  <w:divBdr>
                    <w:top w:val="none" w:sz="0" w:space="0" w:color="auto"/>
                    <w:left w:val="none" w:sz="0" w:space="0" w:color="auto"/>
                    <w:bottom w:val="none" w:sz="0" w:space="0" w:color="auto"/>
                    <w:right w:val="none" w:sz="0" w:space="0" w:color="auto"/>
                  </w:divBdr>
                </w:div>
              </w:divsChild>
            </w:div>
            <w:div w:id="1707755622">
              <w:marLeft w:val="0"/>
              <w:marRight w:val="0"/>
              <w:marTop w:val="0"/>
              <w:marBottom w:val="150"/>
              <w:divBdr>
                <w:top w:val="none" w:sz="0" w:space="0" w:color="auto"/>
                <w:left w:val="none" w:sz="0" w:space="0" w:color="auto"/>
                <w:bottom w:val="none" w:sz="0" w:space="0" w:color="auto"/>
                <w:right w:val="none" w:sz="0" w:space="0" w:color="auto"/>
              </w:divBdr>
              <w:divsChild>
                <w:div w:id="13421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9006">
      <w:bodyDiv w:val="1"/>
      <w:marLeft w:val="0"/>
      <w:marRight w:val="0"/>
      <w:marTop w:val="0"/>
      <w:marBottom w:val="0"/>
      <w:divBdr>
        <w:top w:val="none" w:sz="0" w:space="0" w:color="auto"/>
        <w:left w:val="none" w:sz="0" w:space="0" w:color="auto"/>
        <w:bottom w:val="none" w:sz="0" w:space="0" w:color="auto"/>
        <w:right w:val="none" w:sz="0" w:space="0" w:color="auto"/>
      </w:divBdr>
    </w:div>
    <w:div w:id="1999189011">
      <w:bodyDiv w:val="1"/>
      <w:marLeft w:val="0"/>
      <w:marRight w:val="0"/>
      <w:marTop w:val="0"/>
      <w:marBottom w:val="0"/>
      <w:divBdr>
        <w:top w:val="none" w:sz="0" w:space="0" w:color="auto"/>
        <w:left w:val="none" w:sz="0" w:space="0" w:color="auto"/>
        <w:bottom w:val="none" w:sz="0" w:space="0" w:color="auto"/>
        <w:right w:val="none" w:sz="0" w:space="0" w:color="auto"/>
      </w:divBdr>
    </w:div>
    <w:div w:id="202489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4"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usatoday.com/story/money/personalfinance/retirement/2017/09/26/long-term-care-costs-surging-survey-says/703254001/" TargetMode="External"/><Relationship Id="rId4" Type="http://schemas.openxmlformats.org/officeDocument/2006/relationships/hyperlink" Target="http://newsroom.genworth.com/2017-09-26-Genworth-2017-Annual-Cost-of-Care-Survey-Costs-Continue-to-Rise-Across-All-Care-Settings" TargetMode="External"/><Relationship Id="rId5" Type="http://schemas.openxmlformats.org/officeDocument/2006/relationships/hyperlink" Target="http://newsroom.genworth.com/2017-09-26-Genworth-2017-Annual-Cost-of-Care-Survey-Costs-Continue-to-Rise-Across-All-Care-Settings" TargetMode="External"/><Relationship Id="rId6" Type="http://schemas.openxmlformats.org/officeDocument/2006/relationships/hyperlink" Target="http://www.medicare.gov/coverage/long-term-care.html" TargetMode="External"/><Relationship Id="rId7" Type="http://schemas.openxmlformats.org/officeDocument/2006/relationships/hyperlink" Target="https://www.forbes.com/sites/nextavenue/2017/11/21/medicare-medicaid-and-long-term-care-your-questions-answered/" TargetMode="External"/><Relationship Id="rId1" Type="http://schemas.openxmlformats.org/officeDocument/2006/relationships/hyperlink" Target="http://news.morningstar.com/articlenet/article.aspx?id=823957" TargetMode="External"/><Relationship Id="rId2" Type="http://schemas.openxmlformats.org/officeDocument/2006/relationships/hyperlink" Target="https://www.cnbc.com/2017/08/24/average-couple-will-spend-275000-on-health-care-in-retir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9EB4-707E-6C42-87BE-922002093238}">
  <ds:schemaRefs>
    <ds:schemaRef ds:uri="http://schemas.openxmlformats.org/officeDocument/2006/bibliography"/>
  </ds:schemaRefs>
</ds:datastoreItem>
</file>

<file path=customXml/itemProps2.xml><?xml version="1.0" encoding="utf-8"?>
<ds:datastoreItem xmlns:ds="http://schemas.openxmlformats.org/officeDocument/2006/customXml" ds:itemID="{4E9CC6D4-8113-DB42-A34C-0A4891C0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3793</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2015-04-21T16:05:00Z</cp:lastPrinted>
  <dcterms:created xsi:type="dcterms:W3CDTF">2019-04-09T16:58:00Z</dcterms:created>
  <dcterms:modified xsi:type="dcterms:W3CDTF">2019-04-09T16:58:00Z</dcterms:modified>
</cp:coreProperties>
</file>