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722A0" w14:textId="77777777" w:rsidR="0080609F" w:rsidRPr="006157C9" w:rsidRDefault="0080609F" w:rsidP="0080609F">
      <w:pPr>
        <w:spacing w:before="225" w:after="225" w:line="360" w:lineRule="atLeast"/>
        <w:rPr>
          <w:rFonts w:ascii="Arial" w:eastAsia="Calibri" w:hAnsi="Arial" w:cs="Arial"/>
          <w:b/>
          <w:bCs/>
          <w:color w:val="C00000"/>
          <w:kern w:val="0"/>
          <w:sz w:val="30"/>
          <w:szCs w:val="30"/>
          <w14:ligatures w14:val="none"/>
        </w:rPr>
      </w:pPr>
      <w:r w:rsidRPr="006157C9">
        <w:rPr>
          <w:rFonts w:ascii="Arial" w:eastAsia="Calibri" w:hAnsi="Arial" w:cs="Arial"/>
          <w:b/>
          <w:bCs/>
          <w:color w:val="C00000"/>
          <w:kern w:val="0"/>
          <w:sz w:val="30"/>
          <w:szCs w:val="30"/>
          <w14:ligatures w14:val="none"/>
        </w:rPr>
        <w:t>In this issue:</w:t>
      </w:r>
    </w:p>
    <w:p w14:paraId="67982904" w14:textId="77777777" w:rsidR="0080609F" w:rsidRPr="00345178" w:rsidRDefault="0080609F" w:rsidP="0080609F">
      <w:pPr>
        <w:pStyle w:val="ListParagraph"/>
        <w:numPr>
          <w:ilvl w:val="0"/>
          <w:numId w:val="2"/>
        </w:numPr>
        <w:rPr>
          <w:b/>
          <w:bCs/>
          <w:sz w:val="24"/>
          <w:szCs w:val="24"/>
        </w:rPr>
      </w:pPr>
      <w:r w:rsidRPr="00345178">
        <w:rPr>
          <w:b/>
          <w:bCs/>
          <w:sz w:val="24"/>
          <w:szCs w:val="24"/>
        </w:rPr>
        <w:t>Hack-Proof Your Wi-Fi Usage</w:t>
      </w:r>
    </w:p>
    <w:p w14:paraId="536A76F0" w14:textId="77777777" w:rsidR="0080609F" w:rsidRPr="006157C9" w:rsidRDefault="0080609F" w:rsidP="0080609F">
      <w:pPr>
        <w:numPr>
          <w:ilvl w:val="0"/>
          <w:numId w:val="2"/>
        </w:numPr>
        <w:spacing w:before="100" w:beforeAutospacing="1" w:after="150" w:line="270" w:lineRule="atLeast"/>
        <w:rPr>
          <w:rFonts w:ascii="Arial" w:eastAsia="Times New Roman" w:hAnsi="Arial" w:cs="Arial"/>
        </w:rPr>
      </w:pPr>
      <w:r>
        <w:rPr>
          <w:rFonts w:ascii="Arial" w:eastAsia="Times New Roman" w:hAnsi="Arial" w:cs="Arial"/>
          <w:b/>
          <w:bCs/>
        </w:rPr>
        <w:t>S</w:t>
      </w:r>
      <w:r w:rsidRPr="006157C9">
        <w:rPr>
          <w:rFonts w:ascii="Arial" w:eastAsia="Times New Roman" w:hAnsi="Arial" w:cs="Arial"/>
          <w:b/>
          <w:bCs/>
        </w:rPr>
        <w:t>avvy Cybersecurity quick links</w:t>
      </w:r>
    </w:p>
    <w:p w14:paraId="3661B206" w14:textId="77777777" w:rsidR="0080609F" w:rsidRPr="006157C9" w:rsidRDefault="0080609F" w:rsidP="0080609F">
      <w:pPr>
        <w:numPr>
          <w:ilvl w:val="0"/>
          <w:numId w:val="2"/>
        </w:numPr>
        <w:spacing w:before="100" w:beforeAutospacing="1" w:after="150" w:line="270" w:lineRule="atLeast"/>
        <w:rPr>
          <w:rFonts w:ascii="Arial" w:eastAsia="Times New Roman" w:hAnsi="Arial" w:cs="Arial"/>
        </w:rPr>
      </w:pPr>
      <w:r w:rsidRPr="006157C9">
        <w:rPr>
          <w:rFonts w:ascii="Arial" w:eastAsia="Times New Roman" w:hAnsi="Arial" w:cs="Arial"/>
          <w:b/>
          <w:bCs/>
        </w:rPr>
        <w:t>Cybersecurity shorts</w:t>
      </w:r>
    </w:p>
    <w:p w14:paraId="5CF76C0A" w14:textId="77777777" w:rsidR="0080609F" w:rsidRPr="006157C9" w:rsidRDefault="0080609F" w:rsidP="0080609F">
      <w:pPr>
        <w:numPr>
          <w:ilvl w:val="0"/>
          <w:numId w:val="2"/>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14:paraId="1AF8B000" w14:textId="77777777" w:rsidR="0080609F" w:rsidRPr="006157C9" w:rsidRDefault="00A31112" w:rsidP="0080609F">
      <w:pPr>
        <w:rPr>
          <w:rFonts w:ascii="Calibri" w:eastAsia="Calibri" w:hAnsi="Calibri" w:cs="Times New Roman"/>
          <w:b/>
          <w:bCs/>
          <w:sz w:val="24"/>
        </w:rPr>
      </w:pPr>
      <w:r>
        <w:rPr>
          <w:rFonts w:ascii="Calibri" w:eastAsia="Times New Roman" w:hAnsi="Calibri" w:cs="Times New Roman"/>
        </w:rPr>
        <w:pict w14:anchorId="0AECF882">
          <v:rect id="_x0000_i1025" style="width:6in;height:.75pt" o:hralign="center" o:hrstd="t" o:hrnoshade="t" o:hr="t" fillcolor="#c00000" stroked="f"/>
        </w:pict>
      </w:r>
    </w:p>
    <w:p w14:paraId="5184A6D9" w14:textId="164EC15F" w:rsidR="0080609F" w:rsidRPr="001C752B" w:rsidRDefault="0080609F" w:rsidP="0080609F">
      <w:pPr>
        <w:rPr>
          <w:rFonts w:ascii="Arial" w:eastAsia="Calibri" w:hAnsi="Arial" w:cs="Arial"/>
          <w:bCs/>
        </w:rPr>
      </w:pPr>
      <w:r w:rsidRPr="001C752B">
        <w:rPr>
          <w:rFonts w:ascii="Arial" w:eastAsia="Calibri" w:hAnsi="Arial" w:cs="Arial"/>
          <w:bCs/>
        </w:rPr>
        <w:t xml:space="preserve">Dear </w:t>
      </w:r>
      <w:r w:rsidR="00A31112">
        <w:rPr>
          <w:rFonts w:ascii="Arial" w:eastAsia="Calibri" w:hAnsi="Arial" w:cs="Arial"/>
          <w:bCs/>
        </w:rPr>
        <w:t>Client,</w:t>
      </w:r>
    </w:p>
    <w:p w14:paraId="6901AB2C" w14:textId="77777777" w:rsidR="0080609F" w:rsidRPr="001C752B" w:rsidRDefault="0080609F" w:rsidP="0080609F">
      <w:pPr>
        <w:rPr>
          <w:rFonts w:ascii="Arial" w:eastAsia="Calibri" w:hAnsi="Arial" w:cs="Arial"/>
          <w:bCs/>
        </w:rPr>
      </w:pPr>
      <w:r w:rsidRPr="001C752B">
        <w:rPr>
          <w:rFonts w:ascii="Arial" w:eastAsia="Calibri" w:hAnsi="Arial" w:cs="Arial"/>
          <w:bCs/>
        </w:rPr>
        <w:t xml:space="preserve">Welcome to your </w:t>
      </w:r>
      <w:r>
        <w:rPr>
          <w:rFonts w:ascii="Arial" w:eastAsia="Calibri" w:hAnsi="Arial" w:cs="Arial"/>
          <w:bCs/>
        </w:rPr>
        <w:t>February</w:t>
      </w:r>
      <w:r w:rsidRPr="001C752B">
        <w:rPr>
          <w:rFonts w:ascii="Arial" w:eastAsia="Calibri" w:hAnsi="Arial" w:cs="Arial"/>
          <w:bCs/>
        </w:rPr>
        <w:t xml:space="preserve"> Savvy Cybersecurity newsletter. Read on to learn more about:</w:t>
      </w:r>
    </w:p>
    <w:p w14:paraId="001096BF" w14:textId="77777777" w:rsidR="0080609F" w:rsidRPr="001C752B" w:rsidRDefault="0080609F" w:rsidP="0080609F">
      <w:pPr>
        <w:numPr>
          <w:ilvl w:val="0"/>
          <w:numId w:val="3"/>
        </w:numPr>
        <w:contextualSpacing/>
        <w:rPr>
          <w:rFonts w:ascii="Arial" w:eastAsia="Calibri" w:hAnsi="Arial" w:cs="Arial"/>
          <w:bCs/>
          <w:kern w:val="0"/>
          <w14:ligatures w14:val="none"/>
        </w:rPr>
      </w:pPr>
      <w:r>
        <w:rPr>
          <w:rFonts w:ascii="Arial" w:eastAsia="Calibri" w:hAnsi="Arial" w:cs="Arial"/>
          <w:bCs/>
          <w:kern w:val="0"/>
          <w14:ligatures w14:val="none"/>
        </w:rPr>
        <w:t>How to stay safe on public Wi-Fi</w:t>
      </w:r>
    </w:p>
    <w:p w14:paraId="1773D61C" w14:textId="77777777" w:rsidR="0080609F" w:rsidRPr="001C752B" w:rsidRDefault="0080609F" w:rsidP="0080609F">
      <w:pPr>
        <w:numPr>
          <w:ilvl w:val="0"/>
          <w:numId w:val="3"/>
        </w:numPr>
        <w:contextualSpacing/>
        <w:rPr>
          <w:rFonts w:ascii="Arial" w:eastAsia="Calibri" w:hAnsi="Arial" w:cs="Arial"/>
          <w:bCs/>
          <w:kern w:val="0"/>
          <w14:ligatures w14:val="none"/>
        </w:rPr>
      </w:pPr>
      <w:r>
        <w:rPr>
          <w:rFonts w:ascii="Arial" w:eastAsia="Calibri" w:hAnsi="Arial" w:cs="Arial"/>
          <w:bCs/>
          <w:kern w:val="0"/>
          <w14:ligatures w14:val="none"/>
        </w:rPr>
        <w:t>Cybersecurity risks in federal systems</w:t>
      </w:r>
    </w:p>
    <w:p w14:paraId="51E9B6E8" w14:textId="77777777" w:rsidR="0080609F" w:rsidRPr="001C752B" w:rsidRDefault="0080609F" w:rsidP="0080609F">
      <w:pPr>
        <w:numPr>
          <w:ilvl w:val="0"/>
          <w:numId w:val="3"/>
        </w:numPr>
        <w:contextualSpacing/>
        <w:rPr>
          <w:rFonts w:ascii="Arial" w:eastAsia="Calibri" w:hAnsi="Arial" w:cs="Arial"/>
          <w:bCs/>
          <w:kern w:val="0"/>
          <w14:ligatures w14:val="none"/>
        </w:rPr>
      </w:pPr>
      <w:r w:rsidRPr="001C752B">
        <w:rPr>
          <w:rFonts w:ascii="Arial" w:eastAsia="Calibri" w:hAnsi="Arial" w:cs="Arial"/>
          <w:bCs/>
          <w:kern w:val="0"/>
          <w14:ligatures w14:val="none"/>
        </w:rPr>
        <w:t>And more</w:t>
      </w:r>
    </w:p>
    <w:p w14:paraId="0E1AB566" w14:textId="77777777" w:rsidR="0080609F" w:rsidRDefault="0080609F" w:rsidP="0080609F">
      <w:pPr>
        <w:rPr>
          <w:b/>
          <w:bCs/>
          <w:sz w:val="24"/>
          <w:szCs w:val="24"/>
        </w:rPr>
      </w:pPr>
    </w:p>
    <w:p w14:paraId="31ADC686" w14:textId="77777777" w:rsidR="0080609F" w:rsidRDefault="0080609F" w:rsidP="0080609F">
      <w:pPr>
        <w:rPr>
          <w:b/>
          <w:bCs/>
          <w:sz w:val="24"/>
          <w:szCs w:val="24"/>
        </w:rPr>
      </w:pPr>
      <w:r>
        <w:rPr>
          <w:b/>
          <w:bCs/>
          <w:sz w:val="24"/>
          <w:szCs w:val="24"/>
        </w:rPr>
        <w:t>Hack-Proof Your Wi-Fi Usage</w:t>
      </w:r>
    </w:p>
    <w:p w14:paraId="72A5CC8E" w14:textId="77777777" w:rsidR="0080609F" w:rsidRPr="00BA57EE" w:rsidRDefault="0080609F" w:rsidP="0080609F">
      <w:r w:rsidRPr="00BA57EE">
        <w:t>Public Wi-Fi is everywhere—at coffee shops, airports, hotels, and even public parks. It’s convenient, but it can also be a hacker’s playground. If you’re not careful, your personal data, passwords, and even financial information could be exposed.</w:t>
      </w:r>
    </w:p>
    <w:p w14:paraId="5DA56788" w14:textId="77777777" w:rsidR="0080609F" w:rsidRDefault="0080609F" w:rsidP="0080609F">
      <w:r w:rsidRPr="00BA57EE">
        <w:t>So, how do you stay safe? Here are some simple steps to protect yourself while using public Wi-Fi.</w:t>
      </w:r>
    </w:p>
    <w:p w14:paraId="2D81C7AA" w14:textId="77777777" w:rsidR="0080609F" w:rsidRDefault="0080609F" w:rsidP="0080609F">
      <w:pPr>
        <w:pStyle w:val="ListParagraph"/>
        <w:numPr>
          <w:ilvl w:val="0"/>
          <w:numId w:val="1"/>
        </w:numPr>
        <w:rPr>
          <w:b/>
          <w:bCs/>
        </w:rPr>
      </w:pPr>
      <w:r w:rsidRPr="00C93D08">
        <w:rPr>
          <w:b/>
          <w:bCs/>
        </w:rPr>
        <w:t>Avoid sharing personal information</w:t>
      </w:r>
    </w:p>
    <w:p w14:paraId="66D596E1" w14:textId="77777777" w:rsidR="0080609F" w:rsidRDefault="0080609F" w:rsidP="0080609F">
      <w:r>
        <w:t>If you connect to free, unsecured public Wi-Fi, assume that everything you do can be seen by others. When you are connected to this type of Wi-Fi you want to avoid logging into bank accounts, making online purchases, and other financial transactions. You should also refrain from signing into important email accounts as a hacker could steal your credentials.</w:t>
      </w:r>
    </w:p>
    <w:p w14:paraId="2B0A1293" w14:textId="77777777" w:rsidR="0080609F" w:rsidRDefault="0080609F" w:rsidP="0080609F">
      <w:pPr>
        <w:pStyle w:val="ListParagraph"/>
        <w:numPr>
          <w:ilvl w:val="0"/>
          <w:numId w:val="1"/>
        </w:numPr>
        <w:rPr>
          <w:b/>
          <w:bCs/>
        </w:rPr>
      </w:pPr>
      <w:r w:rsidRPr="00C93D08">
        <w:rPr>
          <w:b/>
          <w:bCs/>
        </w:rPr>
        <w:t>Use a VPN (Virtual Private Network)</w:t>
      </w:r>
    </w:p>
    <w:p w14:paraId="3C776D44" w14:textId="77777777" w:rsidR="0080609F" w:rsidRDefault="0080609F" w:rsidP="0080609F">
      <w:r>
        <w:t xml:space="preserve">If you need to connect on the go, you should invest in a VPN (Virtual Private Network) before connecting to the Internet. By adding a VPN to your laptop, smartphone, or tablet, you’ll be able to create a secure connection over free, wireless internet. A VPN essentially creates a secure tunnel between your device and the Internet and encrypt </w:t>
      </w:r>
      <w:proofErr w:type="spellStart"/>
      <w:r>
        <w:t>sthe</w:t>
      </w:r>
      <w:proofErr w:type="spellEnd"/>
      <w:r>
        <w:t xml:space="preserve"> data that you share. There are many VPN apps </w:t>
      </w:r>
      <w:proofErr w:type="gramStart"/>
      <w:r>
        <w:t>available</w:t>
      </w:r>
      <w:proofErr w:type="gramEnd"/>
      <w:r>
        <w:t xml:space="preserve"> and you should research which will work best for you. It is smart to opt for a paid version to get all the benefits.</w:t>
      </w:r>
    </w:p>
    <w:p w14:paraId="4CA797B4" w14:textId="77777777" w:rsidR="0080609F" w:rsidRDefault="0080609F" w:rsidP="0080609F">
      <w:pPr>
        <w:pStyle w:val="ListParagraph"/>
        <w:numPr>
          <w:ilvl w:val="0"/>
          <w:numId w:val="1"/>
        </w:numPr>
        <w:rPr>
          <w:b/>
          <w:bCs/>
        </w:rPr>
      </w:pPr>
      <w:r w:rsidRPr="00C93D08">
        <w:rPr>
          <w:b/>
          <w:bCs/>
        </w:rPr>
        <w:t>Turn off auto-connect features</w:t>
      </w:r>
    </w:p>
    <w:p w14:paraId="5473B19A" w14:textId="77777777" w:rsidR="0080609F" w:rsidRDefault="0080609F" w:rsidP="0080609F">
      <w:r w:rsidRPr="00C93D08">
        <w:t>Some devices automatically connect to available Wi-Fi networks. This can be risky because hackers sometimes set up fake networks (called "honeypots") that look like legitimate ones. Disable auto-connect in your device’s Wi-Fi settings to prevent accidental connections.</w:t>
      </w:r>
    </w:p>
    <w:p w14:paraId="75713948" w14:textId="77777777" w:rsidR="0080609F" w:rsidRDefault="0080609F" w:rsidP="0080609F">
      <w:pPr>
        <w:pStyle w:val="ListParagraph"/>
        <w:numPr>
          <w:ilvl w:val="0"/>
          <w:numId w:val="1"/>
        </w:numPr>
        <w:rPr>
          <w:b/>
          <w:bCs/>
        </w:rPr>
      </w:pPr>
      <w:r w:rsidRPr="00C93D08">
        <w:rPr>
          <w:b/>
          <w:bCs/>
        </w:rPr>
        <w:lastRenderedPageBreak/>
        <w:t>Use your mobile hotspot instead</w:t>
      </w:r>
    </w:p>
    <w:p w14:paraId="13AF8548" w14:textId="77777777" w:rsidR="0080609F" w:rsidRDefault="0080609F" w:rsidP="0080609F">
      <w:r>
        <w:t xml:space="preserve">If you need a quick, secure connection on the go, your mobile hotspot is a great alternative. Mobile data is harder for hackers to </w:t>
      </w:r>
      <w:proofErr w:type="gramStart"/>
      <w:r>
        <w:t>intercept</w:t>
      </w:r>
      <w:proofErr w:type="gramEnd"/>
      <w:r>
        <w:t xml:space="preserve"> and it will create an encrypted connection for you to use. Be sure to use a strong password for your hotspot to prevent unauthorized access. </w:t>
      </w:r>
    </w:p>
    <w:p w14:paraId="4F98D407" w14:textId="77777777" w:rsidR="0080609F" w:rsidRDefault="0080609F" w:rsidP="0080609F">
      <w:pPr>
        <w:rPr>
          <w:b/>
          <w:bCs/>
        </w:rPr>
      </w:pPr>
      <w:r w:rsidRPr="00C93D08">
        <w:rPr>
          <w:b/>
          <w:bCs/>
        </w:rPr>
        <w:t>Stay safe and connected</w:t>
      </w:r>
    </w:p>
    <w:p w14:paraId="350AE537" w14:textId="77777777" w:rsidR="0080609F" w:rsidRPr="00C93D08" w:rsidRDefault="0080609F" w:rsidP="0080609F">
      <w:r w:rsidRPr="00C93D08">
        <w:t xml:space="preserve">Public Wi-Fi is convenient, but it’s not always safe. By taking a few precautions—like using a VPN, avoiding sensitive transactions, and </w:t>
      </w:r>
      <w:r>
        <w:t>turning off auto-connect</w:t>
      </w:r>
      <w:r w:rsidRPr="00C93D08">
        <w:t>—you can protect your personal information and browse more securely.</w:t>
      </w:r>
    </w:p>
    <w:p w14:paraId="7E082C32" w14:textId="77777777" w:rsidR="0080609F" w:rsidRPr="0055103E" w:rsidRDefault="0080609F" w:rsidP="0080609F">
      <w:pPr>
        <w:rPr>
          <w:b/>
          <w:bCs/>
          <w:sz w:val="24"/>
          <w:szCs w:val="24"/>
        </w:rPr>
      </w:pPr>
      <w:r w:rsidRPr="0055103E">
        <w:rPr>
          <w:b/>
          <w:bCs/>
          <w:sz w:val="24"/>
          <w:szCs w:val="24"/>
        </w:rPr>
        <w:t xml:space="preserve">Cybersecurity shorts </w:t>
      </w:r>
    </w:p>
    <w:p w14:paraId="1A94635E" w14:textId="77777777" w:rsidR="0080609F" w:rsidRPr="00F45FF8" w:rsidRDefault="0080609F" w:rsidP="0080609F">
      <w:r w:rsidRPr="00F45FF8">
        <w:rPr>
          <w:b/>
          <w:bCs/>
        </w:rPr>
        <w:t xml:space="preserve">AI </w:t>
      </w:r>
      <w:r>
        <w:rPr>
          <w:b/>
          <w:bCs/>
        </w:rPr>
        <w:t>m</w:t>
      </w:r>
      <w:r w:rsidRPr="00F45FF8">
        <w:rPr>
          <w:b/>
          <w:bCs/>
        </w:rPr>
        <w:t xml:space="preserve">odels </w:t>
      </w:r>
      <w:r>
        <w:rPr>
          <w:b/>
          <w:bCs/>
        </w:rPr>
        <w:t>b</w:t>
      </w:r>
      <w:r w:rsidRPr="00F45FF8">
        <w:rPr>
          <w:b/>
          <w:bCs/>
        </w:rPr>
        <w:t xml:space="preserve">ecome </w:t>
      </w:r>
      <w:r>
        <w:rPr>
          <w:b/>
          <w:bCs/>
        </w:rPr>
        <w:t>n</w:t>
      </w:r>
      <w:r w:rsidRPr="00F45FF8">
        <w:rPr>
          <w:b/>
          <w:bCs/>
        </w:rPr>
        <w:t xml:space="preserve">ew </w:t>
      </w:r>
      <w:r>
        <w:rPr>
          <w:b/>
          <w:bCs/>
        </w:rPr>
        <w:t>a</w:t>
      </w:r>
      <w:r w:rsidRPr="00F45FF8">
        <w:rPr>
          <w:b/>
          <w:bCs/>
        </w:rPr>
        <w:t xml:space="preserve">rsenal for </w:t>
      </w:r>
      <w:r>
        <w:rPr>
          <w:b/>
          <w:bCs/>
        </w:rPr>
        <w:t>s</w:t>
      </w:r>
      <w:r w:rsidRPr="00F45FF8">
        <w:rPr>
          <w:b/>
          <w:bCs/>
        </w:rPr>
        <w:t>tate-</w:t>
      </w:r>
      <w:r>
        <w:rPr>
          <w:b/>
          <w:bCs/>
        </w:rPr>
        <w:t>s</w:t>
      </w:r>
      <w:r w:rsidRPr="00F45FF8">
        <w:rPr>
          <w:b/>
          <w:bCs/>
        </w:rPr>
        <w:t xml:space="preserve">ponsored </w:t>
      </w:r>
      <w:r>
        <w:rPr>
          <w:b/>
          <w:bCs/>
        </w:rPr>
        <w:t>h</w:t>
      </w:r>
      <w:r w:rsidRPr="00F45FF8">
        <w:rPr>
          <w:b/>
          <w:bCs/>
        </w:rPr>
        <w:t>ackers</w:t>
      </w:r>
      <w:r>
        <w:t xml:space="preserve">. </w:t>
      </w:r>
      <w:r w:rsidRPr="00F45FF8">
        <w:t xml:space="preserve">Google's recent report reveals that Advanced Persistent Threat (APT) groups from Iran, China, North Korea, and Russia are </w:t>
      </w:r>
      <w:hyperlink r:id="rId5" w:history="1">
        <w:r w:rsidRPr="00F45FF8">
          <w:rPr>
            <w:rStyle w:val="Hyperlink"/>
          </w:rPr>
          <w:t>actively exploiting Gemini AI to enhance their cyber operations</w:t>
        </w:r>
      </w:hyperlink>
      <w:r w:rsidRPr="00F45FF8">
        <w:t>, from target reconnaissance to vulnerability research and malicious script creation. OpenAI reported similar findings in October 2024, confirming state-linked actors' attempts to exploit generative AI tools, while the emergence of alternative AI models with weak security controls is providing cybercriminals with unrestricted tools for hacking and malware development. The trend extends beyond state actors to smaller cybercriminals and scammers who are leveraging AI to create more convincing phishing attacks, automate scams, and circumvent personal security defenses.</w:t>
      </w:r>
    </w:p>
    <w:p w14:paraId="49B4C186" w14:textId="77777777" w:rsidR="0080609F" w:rsidRPr="00F45FF8" w:rsidRDefault="0080609F" w:rsidP="0080609F">
      <w:r w:rsidRPr="00F45FF8">
        <w:rPr>
          <w:b/>
          <w:bCs/>
        </w:rPr>
        <w:t xml:space="preserve">Security </w:t>
      </w:r>
      <w:r>
        <w:rPr>
          <w:b/>
          <w:bCs/>
        </w:rPr>
        <w:t>e</w:t>
      </w:r>
      <w:r w:rsidRPr="00F45FF8">
        <w:rPr>
          <w:b/>
          <w:bCs/>
        </w:rPr>
        <w:t xml:space="preserve">xperts </w:t>
      </w:r>
      <w:r>
        <w:rPr>
          <w:b/>
          <w:bCs/>
        </w:rPr>
        <w:t>w</w:t>
      </w:r>
      <w:r w:rsidRPr="00F45FF8">
        <w:rPr>
          <w:b/>
          <w:bCs/>
        </w:rPr>
        <w:t xml:space="preserve">arn of </w:t>
      </w:r>
      <w:r>
        <w:rPr>
          <w:b/>
          <w:bCs/>
        </w:rPr>
        <w:t>u</w:t>
      </w:r>
      <w:r w:rsidRPr="00F45FF8">
        <w:rPr>
          <w:b/>
          <w:bCs/>
        </w:rPr>
        <w:t xml:space="preserve">nprecedented </w:t>
      </w:r>
      <w:r>
        <w:rPr>
          <w:b/>
          <w:bCs/>
        </w:rPr>
        <w:t>r</w:t>
      </w:r>
      <w:r w:rsidRPr="00F45FF8">
        <w:rPr>
          <w:b/>
          <w:bCs/>
        </w:rPr>
        <w:t xml:space="preserve">isks in </w:t>
      </w:r>
      <w:r>
        <w:rPr>
          <w:b/>
          <w:bCs/>
        </w:rPr>
        <w:t>f</w:t>
      </w:r>
      <w:r w:rsidRPr="00F45FF8">
        <w:rPr>
          <w:b/>
          <w:bCs/>
        </w:rPr>
        <w:t xml:space="preserve">ederal </w:t>
      </w:r>
      <w:proofErr w:type="gramStart"/>
      <w:r>
        <w:rPr>
          <w:b/>
          <w:bCs/>
        </w:rPr>
        <w:t>sy</w:t>
      </w:r>
      <w:r w:rsidRPr="00F45FF8">
        <w:rPr>
          <w:b/>
          <w:bCs/>
        </w:rPr>
        <w:t>stems</w:t>
      </w:r>
      <w:proofErr w:type="gramEnd"/>
      <w:r w:rsidRPr="00F45FF8">
        <w:rPr>
          <w:b/>
          <w:bCs/>
        </w:rPr>
        <w:t xml:space="preserve"> </w:t>
      </w:r>
      <w:r>
        <w:rPr>
          <w:b/>
          <w:bCs/>
        </w:rPr>
        <w:t>a</w:t>
      </w:r>
      <w:r w:rsidRPr="00F45FF8">
        <w:rPr>
          <w:b/>
          <w:bCs/>
        </w:rPr>
        <w:t>ccess</w:t>
      </w:r>
      <w:r>
        <w:t xml:space="preserve">. </w:t>
      </w:r>
      <w:r w:rsidRPr="00F45FF8">
        <w:t xml:space="preserve">Cybersecurity experts are </w:t>
      </w:r>
      <w:hyperlink r:id="rId6" w:history="1">
        <w:r w:rsidRPr="00F45FF8">
          <w:rPr>
            <w:rStyle w:val="Hyperlink"/>
          </w:rPr>
          <w:t>raising alarms over Elon Musk and the Department of Government Efficiency (DOGE) team's access to critical federal systems</w:t>
        </w:r>
      </w:hyperlink>
      <w:r w:rsidRPr="00F45FF8">
        <w:t>, including the Treasury's payment system and the Office of Personnel Management's sensitive employee records. A private server has been installed at OPM without proper security vetting, while a 25-year-old former Musk employee has reportedly been granted administrative access to Treasury systems that control over $6 trillion in government payments. Federal employees are caught in a legal bind, as granting system access to unauthorized individuals could violate Title V of the E-Government Act of 2002, which carries penalties of up to five years in prison and $250,000 in fines.</w:t>
      </w:r>
    </w:p>
    <w:p w14:paraId="36710A3F" w14:textId="77777777" w:rsidR="0080609F" w:rsidRDefault="0080609F" w:rsidP="0080609F">
      <w:r w:rsidRPr="007F303C">
        <w:rPr>
          <w:b/>
          <w:bCs/>
        </w:rPr>
        <w:t xml:space="preserve">Biden's </w:t>
      </w:r>
      <w:r>
        <w:rPr>
          <w:b/>
          <w:bCs/>
        </w:rPr>
        <w:t>c</w:t>
      </w:r>
      <w:r w:rsidRPr="007F303C">
        <w:rPr>
          <w:b/>
          <w:bCs/>
        </w:rPr>
        <w:t xml:space="preserve">ybersecurity </w:t>
      </w:r>
      <w:r>
        <w:rPr>
          <w:b/>
          <w:bCs/>
        </w:rPr>
        <w:t>o</w:t>
      </w:r>
      <w:r w:rsidRPr="007F303C">
        <w:rPr>
          <w:b/>
          <w:bCs/>
        </w:rPr>
        <w:t xml:space="preserve">rder </w:t>
      </w:r>
      <w:r>
        <w:rPr>
          <w:b/>
          <w:bCs/>
        </w:rPr>
        <w:t>f</w:t>
      </w:r>
      <w:r w:rsidRPr="007F303C">
        <w:rPr>
          <w:b/>
          <w:bCs/>
        </w:rPr>
        <w:t xml:space="preserve">aces </w:t>
      </w:r>
      <w:r>
        <w:rPr>
          <w:b/>
          <w:bCs/>
        </w:rPr>
        <w:t>u</w:t>
      </w:r>
      <w:r w:rsidRPr="007F303C">
        <w:rPr>
          <w:b/>
          <w:bCs/>
        </w:rPr>
        <w:t xml:space="preserve">ncertain </w:t>
      </w:r>
      <w:r>
        <w:rPr>
          <w:b/>
          <w:bCs/>
        </w:rPr>
        <w:t>f</w:t>
      </w:r>
      <w:r w:rsidRPr="007F303C">
        <w:rPr>
          <w:b/>
          <w:bCs/>
        </w:rPr>
        <w:t xml:space="preserve">uture </w:t>
      </w:r>
      <w:r>
        <w:rPr>
          <w:b/>
          <w:bCs/>
        </w:rPr>
        <w:t>u</w:t>
      </w:r>
      <w:r w:rsidRPr="007F303C">
        <w:rPr>
          <w:b/>
          <w:bCs/>
        </w:rPr>
        <w:t xml:space="preserve">nder Trump </w:t>
      </w:r>
      <w:r>
        <w:rPr>
          <w:b/>
          <w:bCs/>
        </w:rPr>
        <w:t>a</w:t>
      </w:r>
      <w:r w:rsidRPr="007F303C">
        <w:rPr>
          <w:b/>
          <w:bCs/>
        </w:rPr>
        <w:t>dministration</w:t>
      </w:r>
      <w:r>
        <w:t xml:space="preserve">. </w:t>
      </w:r>
      <w:r w:rsidRPr="007F303C">
        <w:t xml:space="preserve">President Biden's Executive Order 14114, signed on January 16, 2025, aimed to strengthen federal cybersecurity but faces an unclear path forward as it was not included in President Trump's initial list of revoked orders. </w:t>
      </w:r>
      <w:hyperlink r:id="rId7" w:history="1">
        <w:r w:rsidRPr="007F303C">
          <w:rPr>
            <w:rStyle w:val="Hyperlink"/>
          </w:rPr>
          <w:t>While both presidents have shared similar cybersecurity goals</w:t>
        </w:r>
      </w:hyperlink>
      <w:r w:rsidRPr="007F303C">
        <w:t>, the order's ambitious scope may conflict with Trump's deregulation priorities and expanded CISA authority could face Republican opposition. The Department of Homeland Security has already dismissed all members of its advisory boards, including the Cyber Safety Review Board, though CISA employees have been excluded from federal buyouts due to their national security role.</w:t>
      </w:r>
    </w:p>
    <w:p w14:paraId="29A2E130" w14:textId="77777777" w:rsidR="0080609F" w:rsidRDefault="0080609F" w:rsidP="0080609F">
      <w:r w:rsidRPr="007F303C">
        <w:rPr>
          <w:b/>
          <w:bCs/>
        </w:rPr>
        <w:t xml:space="preserve">Ransomware </w:t>
      </w:r>
      <w:r>
        <w:rPr>
          <w:b/>
          <w:bCs/>
        </w:rPr>
        <w:t>g</w:t>
      </w:r>
      <w:r w:rsidRPr="007F303C">
        <w:rPr>
          <w:b/>
          <w:bCs/>
        </w:rPr>
        <w:t xml:space="preserve">roups </w:t>
      </w:r>
      <w:proofErr w:type="gramStart"/>
      <w:r>
        <w:rPr>
          <w:b/>
          <w:bCs/>
        </w:rPr>
        <w:t>p</w:t>
      </w:r>
      <w:r w:rsidRPr="007F303C">
        <w:rPr>
          <w:b/>
          <w:bCs/>
        </w:rPr>
        <w:t>ivot to</w:t>
      </w:r>
      <w:proofErr w:type="gramEnd"/>
      <w:r w:rsidRPr="007F303C">
        <w:rPr>
          <w:b/>
          <w:bCs/>
        </w:rPr>
        <w:t xml:space="preserve"> </w:t>
      </w:r>
      <w:r>
        <w:rPr>
          <w:b/>
          <w:bCs/>
        </w:rPr>
        <w:t>d</w:t>
      </w:r>
      <w:r w:rsidRPr="007F303C">
        <w:rPr>
          <w:b/>
          <w:bCs/>
        </w:rPr>
        <w:t xml:space="preserve">ata </w:t>
      </w:r>
      <w:r>
        <w:rPr>
          <w:b/>
          <w:bCs/>
        </w:rPr>
        <w:t>t</w:t>
      </w:r>
      <w:r w:rsidRPr="007F303C">
        <w:rPr>
          <w:b/>
          <w:bCs/>
        </w:rPr>
        <w:t xml:space="preserve">heft as </w:t>
      </w:r>
      <w:r>
        <w:rPr>
          <w:b/>
          <w:bCs/>
        </w:rPr>
        <w:t>e</w:t>
      </w:r>
      <w:r w:rsidRPr="007F303C">
        <w:rPr>
          <w:b/>
          <w:bCs/>
        </w:rPr>
        <w:t xml:space="preserve">nterprise </w:t>
      </w:r>
      <w:r>
        <w:rPr>
          <w:b/>
          <w:bCs/>
        </w:rPr>
        <w:t>d</w:t>
      </w:r>
      <w:r w:rsidRPr="007F303C">
        <w:rPr>
          <w:b/>
          <w:bCs/>
        </w:rPr>
        <w:t xml:space="preserve">efenses </w:t>
      </w:r>
      <w:r>
        <w:rPr>
          <w:b/>
          <w:bCs/>
        </w:rPr>
        <w:t>i</w:t>
      </w:r>
      <w:r w:rsidRPr="007F303C">
        <w:rPr>
          <w:b/>
          <w:bCs/>
        </w:rPr>
        <w:t>mprove</w:t>
      </w:r>
      <w:r>
        <w:t xml:space="preserve">. </w:t>
      </w:r>
      <w:r w:rsidRPr="007F303C">
        <w:t xml:space="preserve">According to Huntress' 2025 Cyber Threat Report, </w:t>
      </w:r>
      <w:hyperlink r:id="rId8" w:history="1">
        <w:r w:rsidRPr="007F303C">
          <w:rPr>
            <w:rStyle w:val="Hyperlink"/>
          </w:rPr>
          <w:t>ransomware gangs are adopting more sophisticated tactics</w:t>
        </w:r>
      </w:hyperlink>
      <w:r w:rsidRPr="007F303C">
        <w:t xml:space="preserve">, with 75% of incidents in 2024 utilizing remote access Trojans (RATs) and 17.3% exploiting remote monitoring tools like </w:t>
      </w:r>
      <w:proofErr w:type="spellStart"/>
      <w:r w:rsidRPr="007F303C">
        <w:t>ScreenConnect</w:t>
      </w:r>
      <w:proofErr w:type="spellEnd"/>
      <w:r w:rsidRPr="007F303C">
        <w:t xml:space="preserve"> and TeamViewer. The report reveals that threat actors are increasingly focusing on data theft and extortion rather than encryption, while leveraging legitimate system </w:t>
      </w:r>
      <w:r w:rsidRPr="007F303C">
        <w:lastRenderedPageBreak/>
        <w:t>administrator tools to evade enhanced security measures. With an average time-to-ransom of 17 hours and some groups achieving it in just 6 hours, these advanced tactics - previously reserved for large organizations - are now being deployed against businesses of all sizes.</w:t>
      </w:r>
    </w:p>
    <w:p w14:paraId="68A5C128" w14:textId="77777777" w:rsidR="0080609F" w:rsidRPr="0055103E" w:rsidRDefault="0080609F" w:rsidP="0080609F">
      <w:pPr>
        <w:rPr>
          <w:b/>
          <w:bCs/>
          <w:sz w:val="24"/>
          <w:szCs w:val="24"/>
        </w:rPr>
      </w:pPr>
      <w:r w:rsidRPr="0055103E">
        <w:rPr>
          <w:b/>
          <w:bCs/>
          <w:sz w:val="24"/>
          <w:szCs w:val="24"/>
        </w:rPr>
        <w:t>Software updates</w:t>
      </w:r>
    </w:p>
    <w:p w14:paraId="39F009C0" w14:textId="77777777" w:rsidR="0080609F" w:rsidRDefault="0080609F" w:rsidP="0080609F">
      <w:r w:rsidRPr="00AD1485">
        <w:rPr>
          <w:b/>
          <w:bCs/>
        </w:rPr>
        <w:t>Adobe:</w:t>
      </w:r>
      <w:r>
        <w:t xml:space="preserve"> Adobe released updates for 45 security vulnerabilities this month. The updates impact </w:t>
      </w:r>
      <w:proofErr w:type="gramStart"/>
      <w:r>
        <w:t>InDesign,  Illustrator</w:t>
      </w:r>
      <w:proofErr w:type="gramEnd"/>
      <w:r>
        <w:t xml:space="preserve">, and other programs. You can learn more about the updates </w:t>
      </w:r>
      <w:hyperlink r:id="rId9" w:history="1">
        <w:r w:rsidRPr="00AD1485">
          <w:rPr>
            <w:rStyle w:val="Hyperlink"/>
          </w:rPr>
          <w:t>here</w:t>
        </w:r>
      </w:hyperlink>
      <w:r>
        <w:t>.</w:t>
      </w:r>
    </w:p>
    <w:p w14:paraId="48B2EC02" w14:textId="77777777" w:rsidR="0080609F" w:rsidRDefault="0080609F" w:rsidP="0080609F">
      <w:r w:rsidRPr="00AD1485">
        <w:rPr>
          <w:b/>
          <w:bCs/>
        </w:rPr>
        <w:t>Apple:</w:t>
      </w:r>
      <w:r>
        <w:t xml:space="preserve"> Updates for iPhones and iPads were released this month following a zero-day vulnerability. Apple released iOS 18.3.1 and iPadOS 18.3.1 in response to the security issue. Your devices should prompt you to update but you can read more </w:t>
      </w:r>
      <w:hyperlink r:id="rId10" w:history="1">
        <w:r w:rsidRPr="00AD1485">
          <w:rPr>
            <w:rStyle w:val="Hyperlink"/>
          </w:rPr>
          <w:t>here.</w:t>
        </w:r>
      </w:hyperlink>
    </w:p>
    <w:p w14:paraId="1314D9BA" w14:textId="77777777" w:rsidR="0080609F" w:rsidRDefault="0080609F" w:rsidP="0080609F">
      <w:r w:rsidRPr="00AD1485">
        <w:rPr>
          <w:b/>
          <w:bCs/>
        </w:rPr>
        <w:t>Google:</w:t>
      </w:r>
      <w:r>
        <w:t xml:space="preserve"> Chrome users should update their browsers when prompted to protect their devices from two high and one medium severity flaw. You can learn more </w:t>
      </w:r>
      <w:hyperlink r:id="rId11" w:history="1">
        <w:r w:rsidRPr="00AD1485">
          <w:rPr>
            <w:rStyle w:val="Hyperlink"/>
          </w:rPr>
          <w:t>here</w:t>
        </w:r>
      </w:hyperlink>
      <w:r>
        <w:t>.</w:t>
      </w:r>
    </w:p>
    <w:p w14:paraId="21F1759C" w14:textId="77777777" w:rsidR="0080609F" w:rsidRDefault="0080609F" w:rsidP="0080609F">
      <w:r w:rsidRPr="00F54099">
        <w:rPr>
          <w:b/>
          <w:bCs/>
        </w:rPr>
        <w:t>Microsoft:</w:t>
      </w:r>
      <w:r>
        <w:t xml:space="preserve"> Over 50 security issues are fixed in this month’s Microsoft update. Some of these vulnerabilities are actively being exploited so users should update as soon as possible. You can read more </w:t>
      </w:r>
      <w:hyperlink r:id="rId12" w:history="1">
        <w:r w:rsidRPr="00F54099">
          <w:rPr>
            <w:rStyle w:val="Hyperlink"/>
          </w:rPr>
          <w:t>here</w:t>
        </w:r>
      </w:hyperlink>
      <w:r>
        <w:t xml:space="preserve">. </w:t>
      </w:r>
    </w:p>
    <w:p w14:paraId="4739AEA0" w14:textId="77777777" w:rsidR="00B46984" w:rsidRDefault="00B46984"/>
    <w:sectPr w:rsidR="00B46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16D1C"/>
    <w:multiLevelType w:val="hybridMultilevel"/>
    <w:tmpl w:val="B0C2A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539819">
    <w:abstractNumId w:val="1"/>
  </w:num>
  <w:num w:numId="2" w16cid:durableId="920528611">
    <w:abstractNumId w:val="2"/>
  </w:num>
  <w:num w:numId="3" w16cid:durableId="149233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9F"/>
    <w:rsid w:val="00110EB1"/>
    <w:rsid w:val="004249CD"/>
    <w:rsid w:val="0080609F"/>
    <w:rsid w:val="00A31112"/>
    <w:rsid w:val="00B46984"/>
    <w:rsid w:val="00E40DA2"/>
    <w:rsid w:val="00F2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46E495"/>
  <w15:chartTrackingRefBased/>
  <w15:docId w15:val="{8BF02AAB-C9D7-43DA-9AD5-469DE99C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9F"/>
    <w:pPr>
      <w:spacing w:line="259" w:lineRule="auto"/>
    </w:pPr>
    <w:rPr>
      <w:sz w:val="22"/>
      <w:szCs w:val="22"/>
    </w:rPr>
  </w:style>
  <w:style w:type="paragraph" w:styleId="Heading1">
    <w:name w:val="heading 1"/>
    <w:basedOn w:val="Normal"/>
    <w:next w:val="Normal"/>
    <w:link w:val="Heading1Char"/>
    <w:uiPriority w:val="9"/>
    <w:qFormat/>
    <w:rsid w:val="00806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09F"/>
    <w:rPr>
      <w:rFonts w:eastAsiaTheme="majorEastAsia" w:cstheme="majorBidi"/>
      <w:color w:val="272727" w:themeColor="text1" w:themeTint="D8"/>
    </w:rPr>
  </w:style>
  <w:style w:type="paragraph" w:styleId="Title">
    <w:name w:val="Title"/>
    <w:basedOn w:val="Normal"/>
    <w:next w:val="Normal"/>
    <w:link w:val="TitleChar"/>
    <w:uiPriority w:val="10"/>
    <w:qFormat/>
    <w:rsid w:val="00806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09F"/>
    <w:pPr>
      <w:spacing w:before="160"/>
      <w:jc w:val="center"/>
    </w:pPr>
    <w:rPr>
      <w:i/>
      <w:iCs/>
      <w:color w:val="404040" w:themeColor="text1" w:themeTint="BF"/>
    </w:rPr>
  </w:style>
  <w:style w:type="character" w:customStyle="1" w:styleId="QuoteChar">
    <w:name w:val="Quote Char"/>
    <w:basedOn w:val="DefaultParagraphFont"/>
    <w:link w:val="Quote"/>
    <w:uiPriority w:val="29"/>
    <w:rsid w:val="0080609F"/>
    <w:rPr>
      <w:i/>
      <w:iCs/>
      <w:color w:val="404040" w:themeColor="text1" w:themeTint="BF"/>
    </w:rPr>
  </w:style>
  <w:style w:type="paragraph" w:styleId="ListParagraph">
    <w:name w:val="List Paragraph"/>
    <w:basedOn w:val="Normal"/>
    <w:uiPriority w:val="34"/>
    <w:qFormat/>
    <w:rsid w:val="0080609F"/>
    <w:pPr>
      <w:ind w:left="720"/>
      <w:contextualSpacing/>
    </w:pPr>
  </w:style>
  <w:style w:type="character" w:styleId="IntenseEmphasis">
    <w:name w:val="Intense Emphasis"/>
    <w:basedOn w:val="DefaultParagraphFont"/>
    <w:uiPriority w:val="21"/>
    <w:qFormat/>
    <w:rsid w:val="0080609F"/>
    <w:rPr>
      <w:i/>
      <w:iCs/>
      <w:color w:val="0F4761" w:themeColor="accent1" w:themeShade="BF"/>
    </w:rPr>
  </w:style>
  <w:style w:type="paragraph" w:styleId="IntenseQuote">
    <w:name w:val="Intense Quote"/>
    <w:basedOn w:val="Normal"/>
    <w:next w:val="Normal"/>
    <w:link w:val="IntenseQuoteChar"/>
    <w:uiPriority w:val="30"/>
    <w:qFormat/>
    <w:rsid w:val="00806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09F"/>
    <w:rPr>
      <w:i/>
      <w:iCs/>
      <w:color w:val="0F4761" w:themeColor="accent1" w:themeShade="BF"/>
    </w:rPr>
  </w:style>
  <w:style w:type="character" w:styleId="IntenseReference">
    <w:name w:val="Intense Reference"/>
    <w:basedOn w:val="DefaultParagraphFont"/>
    <w:uiPriority w:val="32"/>
    <w:qFormat/>
    <w:rsid w:val="0080609F"/>
    <w:rPr>
      <w:b/>
      <w:bCs/>
      <w:smallCaps/>
      <w:color w:val="0F4761" w:themeColor="accent1" w:themeShade="BF"/>
      <w:spacing w:val="5"/>
    </w:rPr>
  </w:style>
  <w:style w:type="character" w:styleId="Hyperlink">
    <w:name w:val="Hyperlink"/>
    <w:basedOn w:val="DefaultParagraphFont"/>
    <w:uiPriority w:val="99"/>
    <w:unhideWhenUsed/>
    <w:rsid w:val="0080609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securitydive.com/news/ransomware-gangs--tactics-/73993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chtarget.com/searchhrsoftware/news/366619036/Cybersecurity-workforce-bill-faces-Trumps-cuts-freezes" TargetMode="External"/><Relationship Id="rId12" Type="http://schemas.openxmlformats.org/officeDocument/2006/relationships/hyperlink" Target="https://krebsonsecurity.com/2025/02/microsoft-patch-tuesday-february-2025-edition/"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cyberscoop.com/musk-doge-opm-treasury-breach/" TargetMode="External"/><Relationship Id="rId11" Type="http://schemas.openxmlformats.org/officeDocument/2006/relationships/hyperlink" Target="https://www.securityweek.com/chrome-133-firefox-135-updates-patch-high-severity-vulnerabilities/" TargetMode="External"/><Relationship Id="rId5" Type="http://schemas.openxmlformats.org/officeDocument/2006/relationships/hyperlink" Target="https://www.forbes.com/sites/alexvakulov/2025/02/03/hackers-hijack-ai-google-warns-of-gemini-misuse-by-cybercriminals/" TargetMode="External"/><Relationship Id="rId15" Type="http://schemas.openxmlformats.org/officeDocument/2006/relationships/customXml" Target="../customXml/item1.xml"/><Relationship Id="rId10" Type="http://schemas.openxmlformats.org/officeDocument/2006/relationships/hyperlink" Target="https://support.apple.com/en-us/122174" TargetMode="External"/><Relationship Id="rId4" Type="http://schemas.openxmlformats.org/officeDocument/2006/relationships/webSettings" Target="webSettings.xml"/><Relationship Id="rId9" Type="http://schemas.openxmlformats.org/officeDocument/2006/relationships/hyperlink" Target="https://blog.qualys.com/vulnerabilities-threat-research/2025/02/11/microsoft-patch-tuesday-february-2025-security-update-revie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3EB44E5AEE44CA9ECA88163F8EA5D" ma:contentTypeVersion="14" ma:contentTypeDescription="Create a new document." ma:contentTypeScope="" ma:versionID="d3686be52e058616b6efae1171f93f0d">
  <xsd:schema xmlns:xsd="http://www.w3.org/2001/XMLSchema" xmlns:xs="http://www.w3.org/2001/XMLSchema" xmlns:p="http://schemas.microsoft.com/office/2006/metadata/properties" xmlns:ns2="6980da0e-a104-42c0-b6a1-1f287c01932c" xmlns:ns3="df72f802-7145-437f-b59c-e5984ad2336a" targetNamespace="http://schemas.microsoft.com/office/2006/metadata/properties" ma:root="true" ma:fieldsID="436d35d326e613586f17e9de8564fabb" ns2:_="" ns3:_="">
    <xsd:import namespace="6980da0e-a104-42c0-b6a1-1f287c01932c"/>
    <xsd:import namespace="df72f802-7145-437f-b59c-e5984ad23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da0e-a104-42c0-b6a1-1f287c01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f94dc8-3495-4f5a-8880-48168029c7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2f802-7145-437f-b59c-e5984ad233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7ec8db-dbfd-481a-bfed-8b9493122214}" ma:internalName="TaxCatchAll" ma:showField="CatchAllData" ma:web="df72f802-7145-437f-b59c-e5984ad23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2f802-7145-437f-b59c-e5984ad2336a" xsi:nil="true"/>
    <lcf76f155ced4ddcb4097134ff3c332f xmlns="6980da0e-a104-42c0-b6a1-1f287c0193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283342-4883-4316-9301-5E145DBEB6BE}"/>
</file>

<file path=customXml/itemProps2.xml><?xml version="1.0" encoding="utf-8"?>
<ds:datastoreItem xmlns:ds="http://schemas.openxmlformats.org/officeDocument/2006/customXml" ds:itemID="{B36559F3-18D0-4BE0-B3A6-62BB0F92B181}"/>
</file>

<file path=customXml/itemProps3.xml><?xml version="1.0" encoding="utf-8"?>
<ds:datastoreItem xmlns:ds="http://schemas.openxmlformats.org/officeDocument/2006/customXml" ds:itemID="{43CDC137-A095-4159-9815-F2358C42C49D}"/>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Kropp</dc:creator>
  <cp:keywords/>
  <dc:description/>
  <cp:lastModifiedBy>Christy Garner</cp:lastModifiedBy>
  <cp:revision>2</cp:revision>
  <dcterms:created xsi:type="dcterms:W3CDTF">2025-07-17T14:59:00Z</dcterms:created>
  <dcterms:modified xsi:type="dcterms:W3CDTF">2025-07-17T14:59:00Z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0x010100B113EB44E5AEE44CA9ECA88163F8EA5D</vt:lpwstr>
  </property>
</Properties>
</file>