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5E87" w14:textId="77777777" w:rsidR="001C752B" w:rsidRPr="006157C9" w:rsidRDefault="001C752B" w:rsidP="001C752B">
      <w:pPr>
        <w:spacing w:before="225" w:after="225" w:line="360" w:lineRule="atLeast"/>
        <w:rPr>
          <w:rFonts w:ascii="Arial" w:eastAsia="Calibri" w:hAnsi="Arial" w:cs="Arial"/>
          <w:b/>
          <w:bCs/>
          <w:color w:val="C00000"/>
          <w:kern w:val="0"/>
          <w:sz w:val="30"/>
          <w:szCs w:val="30"/>
          <w14:ligatures w14:val="none"/>
        </w:rPr>
      </w:pPr>
      <w:r w:rsidRPr="006157C9">
        <w:rPr>
          <w:rFonts w:ascii="Arial" w:eastAsia="Calibri" w:hAnsi="Arial" w:cs="Arial"/>
          <w:b/>
          <w:bCs/>
          <w:color w:val="C00000"/>
          <w:kern w:val="0"/>
          <w:sz w:val="30"/>
          <w:szCs w:val="30"/>
          <w14:ligatures w14:val="none"/>
        </w:rPr>
        <w:t>In this issue:</w:t>
      </w:r>
    </w:p>
    <w:p w14:paraId="361E2A19" w14:textId="099D7C06" w:rsidR="001C752B" w:rsidRPr="00DD5F4F" w:rsidRDefault="001C752B" w:rsidP="001C752B">
      <w:pPr>
        <w:pStyle w:val="ListParagraph"/>
        <w:numPr>
          <w:ilvl w:val="0"/>
          <w:numId w:val="1"/>
        </w:numPr>
        <w:rPr>
          <w:b/>
          <w:bCs/>
          <w:sz w:val="24"/>
        </w:rPr>
      </w:pPr>
      <w:r>
        <w:rPr>
          <w:b/>
          <w:bCs/>
          <w:sz w:val="24"/>
        </w:rPr>
        <w:t>Your 2025 Cybersecurity Check-Up</w:t>
      </w:r>
    </w:p>
    <w:p w14:paraId="000AFAD1" w14:textId="77777777" w:rsidR="001C752B" w:rsidRPr="006157C9" w:rsidRDefault="001C752B" w:rsidP="001C752B">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Cybersecurity shorts</w:t>
      </w:r>
    </w:p>
    <w:p w14:paraId="4044C498" w14:textId="77777777" w:rsidR="001C752B" w:rsidRPr="006157C9" w:rsidRDefault="001C752B" w:rsidP="001C752B">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14:paraId="2936DC8E" w14:textId="77777777" w:rsidR="001C752B" w:rsidRPr="006157C9" w:rsidRDefault="001C2A03" w:rsidP="001C752B">
      <w:pPr>
        <w:rPr>
          <w:rFonts w:ascii="Calibri" w:eastAsia="Calibri" w:hAnsi="Calibri" w:cs="Times New Roman"/>
          <w:b/>
          <w:bCs/>
          <w:sz w:val="24"/>
        </w:rPr>
      </w:pPr>
      <w:r>
        <w:rPr>
          <w:rFonts w:ascii="Calibri" w:eastAsia="Times New Roman" w:hAnsi="Calibri" w:cs="Times New Roman"/>
        </w:rPr>
        <w:pict w14:anchorId="477C5AE5">
          <v:rect id="_x0000_i1025" style="width:6in;height:.75pt" o:hralign="center" o:hrstd="t" o:hrnoshade="t" o:hr="t" fillcolor="#c00000" stroked="f"/>
        </w:pict>
      </w:r>
    </w:p>
    <w:p w14:paraId="38B7F2D4" w14:textId="009E0FF4" w:rsidR="001C752B" w:rsidRPr="001C752B" w:rsidRDefault="001C752B" w:rsidP="001C752B">
      <w:pPr>
        <w:rPr>
          <w:rFonts w:ascii="Arial" w:eastAsia="Calibri" w:hAnsi="Arial" w:cs="Arial"/>
          <w:bCs/>
        </w:rPr>
      </w:pPr>
      <w:r w:rsidRPr="001C752B">
        <w:rPr>
          <w:rFonts w:ascii="Arial" w:eastAsia="Calibri" w:hAnsi="Arial" w:cs="Arial"/>
          <w:bCs/>
        </w:rPr>
        <w:t xml:space="preserve">Dear </w:t>
      </w:r>
      <w:r w:rsidR="001C2A03">
        <w:rPr>
          <w:rFonts w:ascii="Arial" w:eastAsia="Calibri" w:hAnsi="Arial" w:cs="Arial"/>
          <w:bCs/>
        </w:rPr>
        <w:t>Client,</w:t>
      </w:r>
    </w:p>
    <w:p w14:paraId="03EB6E2F" w14:textId="7BC47BF1" w:rsidR="001C752B" w:rsidRPr="001C752B" w:rsidRDefault="001C752B" w:rsidP="001C752B">
      <w:pPr>
        <w:rPr>
          <w:rFonts w:ascii="Arial" w:eastAsia="Calibri" w:hAnsi="Arial" w:cs="Arial"/>
          <w:bCs/>
        </w:rPr>
      </w:pPr>
      <w:r w:rsidRPr="001C752B">
        <w:rPr>
          <w:rFonts w:ascii="Arial" w:eastAsia="Calibri" w:hAnsi="Arial" w:cs="Arial"/>
          <w:bCs/>
        </w:rPr>
        <w:t>Welcome to your January Savvy Cybersecurity newsletter. Read on to learn more about:</w:t>
      </w:r>
    </w:p>
    <w:p w14:paraId="79EEB944" w14:textId="5B881766" w:rsidR="001C752B" w:rsidRPr="001C752B" w:rsidRDefault="001C752B" w:rsidP="001C752B">
      <w:pPr>
        <w:numPr>
          <w:ilvl w:val="0"/>
          <w:numId w:val="2"/>
        </w:numPr>
        <w:contextualSpacing/>
        <w:rPr>
          <w:rFonts w:ascii="Arial" w:eastAsia="Calibri" w:hAnsi="Arial" w:cs="Arial"/>
          <w:bCs/>
          <w:kern w:val="0"/>
          <w14:ligatures w14:val="none"/>
        </w:rPr>
      </w:pPr>
      <w:r w:rsidRPr="001C752B">
        <w:rPr>
          <w:rFonts w:ascii="Arial" w:eastAsia="Calibri" w:hAnsi="Arial" w:cs="Arial"/>
          <w:bCs/>
          <w:kern w:val="0"/>
          <w14:ligatures w14:val="none"/>
        </w:rPr>
        <w:t>Your 2025 cybersecurity check-up</w:t>
      </w:r>
    </w:p>
    <w:p w14:paraId="56466EBF" w14:textId="1897A1BA" w:rsidR="001C752B" w:rsidRPr="001C752B" w:rsidRDefault="001C752B" w:rsidP="001C752B">
      <w:pPr>
        <w:numPr>
          <w:ilvl w:val="0"/>
          <w:numId w:val="2"/>
        </w:numPr>
        <w:contextualSpacing/>
        <w:rPr>
          <w:rFonts w:ascii="Arial" w:eastAsia="Calibri" w:hAnsi="Arial" w:cs="Arial"/>
          <w:bCs/>
          <w:kern w:val="0"/>
          <w14:ligatures w14:val="none"/>
        </w:rPr>
      </w:pPr>
      <w:r w:rsidRPr="001C752B">
        <w:rPr>
          <w:rFonts w:ascii="Arial" w:eastAsia="Calibri" w:hAnsi="Arial" w:cs="Arial"/>
          <w:bCs/>
          <w:kern w:val="0"/>
          <w14:ligatures w14:val="none"/>
        </w:rPr>
        <w:t>The new administration and cybersecurity</w:t>
      </w:r>
    </w:p>
    <w:p w14:paraId="671377C4" w14:textId="77777777" w:rsidR="001C752B" w:rsidRPr="001C752B" w:rsidRDefault="001C752B" w:rsidP="001C752B">
      <w:pPr>
        <w:numPr>
          <w:ilvl w:val="0"/>
          <w:numId w:val="2"/>
        </w:numPr>
        <w:contextualSpacing/>
        <w:rPr>
          <w:rFonts w:ascii="Arial" w:eastAsia="Calibri" w:hAnsi="Arial" w:cs="Arial"/>
          <w:bCs/>
          <w:kern w:val="0"/>
          <w14:ligatures w14:val="none"/>
        </w:rPr>
      </w:pPr>
      <w:r w:rsidRPr="001C752B">
        <w:rPr>
          <w:rFonts w:ascii="Arial" w:eastAsia="Calibri" w:hAnsi="Arial" w:cs="Arial"/>
          <w:bCs/>
          <w:kern w:val="0"/>
          <w14:ligatures w14:val="none"/>
        </w:rPr>
        <w:t>And more</w:t>
      </w:r>
    </w:p>
    <w:p w14:paraId="3BD3D080" w14:textId="77777777" w:rsidR="001C752B" w:rsidRDefault="001C752B" w:rsidP="006A5E7D">
      <w:pPr>
        <w:rPr>
          <w:rFonts w:ascii="Arial" w:hAnsi="Arial" w:cs="Arial"/>
          <w:b/>
          <w:bCs/>
          <w:sz w:val="24"/>
        </w:rPr>
      </w:pPr>
    </w:p>
    <w:p w14:paraId="1E77533B" w14:textId="62C0C444" w:rsidR="005018B2" w:rsidRDefault="005018B2" w:rsidP="006A5E7D">
      <w:pPr>
        <w:rPr>
          <w:rFonts w:ascii="Arial" w:hAnsi="Arial" w:cs="Arial"/>
          <w:bCs/>
        </w:rPr>
      </w:pPr>
      <w:r>
        <w:rPr>
          <w:rFonts w:ascii="Arial" w:hAnsi="Arial" w:cs="Arial"/>
          <w:b/>
          <w:bCs/>
          <w:sz w:val="24"/>
        </w:rPr>
        <w:t>Your 2025 Cybersecurity Check-Up</w:t>
      </w:r>
    </w:p>
    <w:p w14:paraId="2BA6ADA9" w14:textId="2239B1A7" w:rsidR="000228C8" w:rsidRDefault="000228C8" w:rsidP="006A5E7D">
      <w:pPr>
        <w:rPr>
          <w:rFonts w:ascii="Arial" w:hAnsi="Arial" w:cs="Arial"/>
          <w:bCs/>
        </w:rPr>
      </w:pPr>
      <w:r w:rsidRPr="000228C8">
        <w:rPr>
          <w:rFonts w:ascii="Arial" w:hAnsi="Arial" w:cs="Arial"/>
          <w:bCs/>
        </w:rPr>
        <w:t xml:space="preserve">The beginning of the year is a great time to </w:t>
      </w:r>
      <w:r w:rsidR="00920D21">
        <w:rPr>
          <w:rFonts w:ascii="Arial" w:hAnsi="Arial" w:cs="Arial"/>
          <w:bCs/>
        </w:rPr>
        <w:t>ensure</w:t>
      </w:r>
      <w:r w:rsidRPr="000228C8">
        <w:rPr>
          <w:rFonts w:ascii="Arial" w:hAnsi="Arial" w:cs="Arial"/>
          <w:bCs/>
        </w:rPr>
        <w:t xml:space="preserve"> your cybersecurity is in check. While you may have already taken the actions laid out in the Savvy Cybersecurity program, it is good to review certain aspects of your cybersecurity every year to ensure your security.</w:t>
      </w:r>
    </w:p>
    <w:p w14:paraId="132EC333" w14:textId="77777777" w:rsidR="000228C8" w:rsidRPr="000228C8" w:rsidRDefault="000228C8" w:rsidP="000228C8">
      <w:pPr>
        <w:rPr>
          <w:rFonts w:ascii="Arial" w:hAnsi="Arial" w:cs="Arial"/>
          <w:b/>
          <w:bCs/>
        </w:rPr>
      </w:pPr>
      <w:r w:rsidRPr="000228C8">
        <w:rPr>
          <w:rFonts w:ascii="Arial" w:hAnsi="Arial" w:cs="Arial"/>
          <w:b/>
          <w:bCs/>
        </w:rPr>
        <w:t>Check your passwords</w:t>
      </w:r>
    </w:p>
    <w:p w14:paraId="04033E25" w14:textId="77777777" w:rsidR="000228C8" w:rsidRPr="000228C8" w:rsidRDefault="000228C8" w:rsidP="000228C8">
      <w:pPr>
        <w:rPr>
          <w:rFonts w:ascii="Arial" w:hAnsi="Arial" w:cs="Arial"/>
          <w:bCs/>
        </w:rPr>
      </w:pPr>
      <w:r w:rsidRPr="000228C8">
        <w:rPr>
          <w:rFonts w:ascii="Arial" w:hAnsi="Arial" w:cs="Arial"/>
          <w:bCs/>
        </w:rPr>
        <w:t>Strong passwords are an important line of defense against hackers. Take some time to review all your key passwords for email, banking, social media, and other important accounts. Make sure they are long and complex with a mix of letters, numbers and symbols. Avoid easy-to-guess passwords based on names or birthdays. We recommend using a password manager to store unique passwords for each account. You should also enable two-factor authentication where available for an extra layer of security.</w:t>
      </w:r>
    </w:p>
    <w:p w14:paraId="7056BF92" w14:textId="77777777" w:rsidR="000228C8" w:rsidRPr="000228C8" w:rsidRDefault="000228C8" w:rsidP="000228C8">
      <w:pPr>
        <w:rPr>
          <w:rFonts w:ascii="Arial" w:hAnsi="Arial" w:cs="Arial"/>
          <w:b/>
          <w:bCs/>
        </w:rPr>
      </w:pPr>
      <w:r w:rsidRPr="000228C8">
        <w:rPr>
          <w:rFonts w:ascii="Arial" w:hAnsi="Arial" w:cs="Arial"/>
          <w:b/>
          <w:bCs/>
        </w:rPr>
        <w:t>Update your software</w:t>
      </w:r>
    </w:p>
    <w:p w14:paraId="4B003794" w14:textId="77777777" w:rsidR="000228C8" w:rsidRPr="000228C8" w:rsidRDefault="000228C8" w:rsidP="000228C8">
      <w:pPr>
        <w:rPr>
          <w:rFonts w:ascii="Arial" w:hAnsi="Arial" w:cs="Arial"/>
          <w:bCs/>
        </w:rPr>
      </w:pPr>
      <w:r w:rsidRPr="000228C8">
        <w:rPr>
          <w:rFonts w:ascii="Arial" w:hAnsi="Arial" w:cs="Arial"/>
          <w:bCs/>
        </w:rPr>
        <w:t>Maintaining current software and operating systems is critical for strong cybersecurity. Set your devices and applications to automatically install major updates. These often contain vital security patches to fix newly discovered vulnerabilities. Check that your computers, phones, apps and internet-connected devices are running the latest versions. If you have older devices that are past their support lifecycle, it’s safest to retire them. Outdated software is prone to unpatched flaws that criminals can exploit.</w:t>
      </w:r>
    </w:p>
    <w:p w14:paraId="3F37BFC6" w14:textId="77777777" w:rsidR="000228C8" w:rsidRPr="000228C8" w:rsidRDefault="000228C8" w:rsidP="000228C8">
      <w:pPr>
        <w:rPr>
          <w:rFonts w:ascii="Arial" w:hAnsi="Arial" w:cs="Arial"/>
          <w:b/>
          <w:bCs/>
        </w:rPr>
      </w:pPr>
      <w:r w:rsidRPr="000228C8">
        <w:rPr>
          <w:rFonts w:ascii="Arial" w:hAnsi="Arial" w:cs="Arial"/>
          <w:b/>
          <w:bCs/>
        </w:rPr>
        <w:t>Check your credit report</w:t>
      </w:r>
    </w:p>
    <w:p w14:paraId="7E8A99E2" w14:textId="58C4E253" w:rsidR="000228C8" w:rsidRDefault="000228C8" w:rsidP="000228C8">
      <w:pPr>
        <w:rPr>
          <w:rFonts w:ascii="Arial" w:hAnsi="Arial" w:cs="Arial"/>
          <w:bCs/>
        </w:rPr>
      </w:pPr>
      <w:r w:rsidRPr="000228C8">
        <w:rPr>
          <w:rFonts w:ascii="Arial" w:hAnsi="Arial" w:cs="Arial"/>
          <w:bCs/>
        </w:rPr>
        <w:t>Get a free copy of your report annually from the major credit bureaus (Experian, Equifax, and TransUnion) and check for any suspicious activity. Look for accounts you don’t recognize, address changes you didn’t authorize, or credit checks from companies you haven’t applied to. Dispute any errors you find and report anything suspicious to the credit bureau and authorities. If you have not already, freeze your credit report at the three major bureaus. Freezing your credit will make it more difficult for a thief to open a new credit in your name.</w:t>
      </w:r>
    </w:p>
    <w:p w14:paraId="7977D7D6" w14:textId="77777777" w:rsidR="000228C8" w:rsidRPr="000228C8" w:rsidRDefault="000228C8" w:rsidP="000228C8">
      <w:pPr>
        <w:rPr>
          <w:rFonts w:ascii="Arial" w:hAnsi="Arial" w:cs="Arial"/>
          <w:b/>
          <w:bCs/>
        </w:rPr>
      </w:pPr>
      <w:r w:rsidRPr="000228C8">
        <w:rPr>
          <w:rFonts w:ascii="Arial" w:hAnsi="Arial" w:cs="Arial"/>
          <w:b/>
          <w:bCs/>
        </w:rPr>
        <w:lastRenderedPageBreak/>
        <w:t>Review your social media accounts</w:t>
      </w:r>
    </w:p>
    <w:p w14:paraId="05A014F9" w14:textId="77777777" w:rsidR="000228C8" w:rsidRPr="000228C8" w:rsidRDefault="000228C8" w:rsidP="000228C8">
      <w:pPr>
        <w:rPr>
          <w:rFonts w:ascii="Arial" w:hAnsi="Arial" w:cs="Arial"/>
          <w:bCs/>
        </w:rPr>
      </w:pPr>
      <w:r w:rsidRPr="000228C8">
        <w:rPr>
          <w:rFonts w:ascii="Arial" w:hAnsi="Arial" w:cs="Arial"/>
          <w:bCs/>
        </w:rPr>
        <w:t>Social media allows us to stay connected with family and friends but can also cause us to share too much information with the wrong people and apps. To start, go through the friends and followers on your social media profiles and ask yourself if you still want this person to see details on your life. Remove those who are no longer a part of your life.</w:t>
      </w:r>
    </w:p>
    <w:p w14:paraId="142B6A5D" w14:textId="6C5303BD" w:rsidR="000228C8" w:rsidRDefault="000228C8" w:rsidP="000228C8">
      <w:pPr>
        <w:rPr>
          <w:rFonts w:ascii="Arial" w:hAnsi="Arial" w:cs="Arial"/>
          <w:bCs/>
        </w:rPr>
      </w:pPr>
      <w:r w:rsidRPr="000228C8">
        <w:rPr>
          <w:rFonts w:ascii="Arial" w:hAnsi="Arial" w:cs="Arial"/>
          <w:bCs/>
        </w:rPr>
        <w:t>Then, visit the security settings for all of your social media accounts. Be sure they are set to private so you are not sharing personal data with the outside world.</w:t>
      </w:r>
    </w:p>
    <w:p w14:paraId="23BB7439" w14:textId="25150E1A" w:rsidR="00F26B71" w:rsidRPr="005018B2" w:rsidRDefault="00F26B71" w:rsidP="000228C8">
      <w:pPr>
        <w:rPr>
          <w:rFonts w:ascii="Arial" w:hAnsi="Arial" w:cs="Arial"/>
          <w:bCs/>
        </w:rPr>
      </w:pPr>
      <w:r w:rsidRPr="00F26B71">
        <w:rPr>
          <w:rFonts w:ascii="Arial" w:hAnsi="Arial" w:cs="Arial"/>
          <w:bCs/>
        </w:rPr>
        <w:t xml:space="preserve">Making cybersecurity a regular habit is the best way to protect yourself online. Start with </w:t>
      </w:r>
      <w:r>
        <w:rPr>
          <w:rFonts w:ascii="Arial" w:hAnsi="Arial" w:cs="Arial"/>
          <w:bCs/>
        </w:rPr>
        <w:t xml:space="preserve">this simple check-up for your passwords, software, </w:t>
      </w:r>
      <w:r w:rsidRPr="00F26B71">
        <w:rPr>
          <w:rFonts w:ascii="Arial" w:hAnsi="Arial" w:cs="Arial"/>
          <w:bCs/>
        </w:rPr>
        <w:t>credit reports</w:t>
      </w:r>
      <w:r>
        <w:rPr>
          <w:rFonts w:ascii="Arial" w:hAnsi="Arial" w:cs="Arial"/>
          <w:bCs/>
        </w:rPr>
        <w:t>, and social media</w:t>
      </w:r>
      <w:r w:rsidRPr="00F26B71">
        <w:rPr>
          <w:rFonts w:ascii="Arial" w:hAnsi="Arial" w:cs="Arial"/>
          <w:bCs/>
        </w:rPr>
        <w:t>. Being proactive about security makes you a harder target for online criminals.</w:t>
      </w:r>
    </w:p>
    <w:p w14:paraId="7A7196C0" w14:textId="72B12EAB" w:rsidR="005E5232" w:rsidRPr="005E5232" w:rsidRDefault="005E5232" w:rsidP="006A5E7D">
      <w:pPr>
        <w:rPr>
          <w:rFonts w:ascii="Arial" w:hAnsi="Arial" w:cs="Arial"/>
          <w:b/>
          <w:bCs/>
          <w:sz w:val="24"/>
        </w:rPr>
      </w:pPr>
      <w:r w:rsidRPr="005E5232">
        <w:rPr>
          <w:rFonts w:ascii="Arial" w:hAnsi="Arial" w:cs="Arial"/>
          <w:b/>
          <w:bCs/>
          <w:sz w:val="24"/>
        </w:rPr>
        <w:t xml:space="preserve">Cybersecurity shorts </w:t>
      </w:r>
    </w:p>
    <w:p w14:paraId="567FB8F0" w14:textId="18A1414F" w:rsidR="006A5E7D" w:rsidRPr="003E4AF4" w:rsidRDefault="003E4AF4" w:rsidP="006A5E7D">
      <w:pPr>
        <w:rPr>
          <w:rFonts w:ascii="Arial" w:hAnsi="Arial" w:cs="Arial"/>
        </w:rPr>
      </w:pPr>
      <w:r>
        <w:rPr>
          <w:rFonts w:ascii="Arial" w:hAnsi="Arial" w:cs="Arial"/>
          <w:b/>
          <w:bCs/>
        </w:rPr>
        <w:t>Healthcare sector reels from major cyber i</w:t>
      </w:r>
      <w:r w:rsidR="006A5E7D" w:rsidRPr="003E4AF4">
        <w:rPr>
          <w:rFonts w:ascii="Arial" w:hAnsi="Arial" w:cs="Arial"/>
          <w:b/>
          <w:bCs/>
        </w:rPr>
        <w:t>ncidents in 2024</w:t>
      </w:r>
      <w:r>
        <w:rPr>
          <w:rFonts w:ascii="Arial" w:hAnsi="Arial" w:cs="Arial"/>
        </w:rPr>
        <w:t xml:space="preserve">. </w:t>
      </w:r>
      <w:r w:rsidR="006A5E7D" w:rsidRPr="003E4AF4">
        <w:rPr>
          <w:rFonts w:ascii="Arial" w:hAnsi="Arial" w:cs="Arial"/>
        </w:rPr>
        <w:t xml:space="preserve">Three significant cyberattacks in 2024 highlighted critical vulnerabilities in healthcare cybersecurity: Ascension Healthcare's ransomware incident from a single compromised device disrupted patient care across 2,600 facilities, Change Healthcare's breach impacted one-third of U.S. healthcare insurance transactions due to lacking multi-factor authentication, and </w:t>
      </w:r>
      <w:proofErr w:type="spellStart"/>
      <w:r w:rsidR="006A5E7D" w:rsidRPr="003E4AF4">
        <w:rPr>
          <w:rFonts w:ascii="Arial" w:hAnsi="Arial" w:cs="Arial"/>
        </w:rPr>
        <w:t>Synnovis's</w:t>
      </w:r>
      <w:proofErr w:type="spellEnd"/>
      <w:r w:rsidR="006A5E7D" w:rsidRPr="003E4AF4">
        <w:rPr>
          <w:rFonts w:ascii="Arial" w:hAnsi="Arial" w:cs="Arial"/>
        </w:rPr>
        <w:t xml:space="preserve"> attack resulted in the destruction of 20,000 blood samples and numerous canceled surgeries. The FBI reported that healthcare organizations were the most targeted sector in 2023, accounting for 20.9% of tracked ransomware attacks, emphasizing the urgent need for improved security measures including multi-layer access controls, behavioral monitoring, and vulnerability management. You can read more </w:t>
      </w:r>
      <w:hyperlink r:id="rId5" w:history="1">
        <w:r w:rsidR="006A5E7D" w:rsidRPr="003E4AF4">
          <w:rPr>
            <w:rStyle w:val="Hyperlink"/>
            <w:rFonts w:ascii="Arial" w:hAnsi="Arial" w:cs="Arial"/>
          </w:rPr>
          <w:t>here</w:t>
        </w:r>
      </w:hyperlink>
      <w:r w:rsidR="006A5E7D" w:rsidRPr="003E4AF4">
        <w:rPr>
          <w:rFonts w:ascii="Arial" w:hAnsi="Arial" w:cs="Arial"/>
        </w:rPr>
        <w:t>.</w:t>
      </w:r>
    </w:p>
    <w:p w14:paraId="365F0348" w14:textId="0FA32A75" w:rsidR="006A5E7D" w:rsidRPr="003E4AF4" w:rsidRDefault="003E4AF4" w:rsidP="006A5E7D">
      <w:pPr>
        <w:rPr>
          <w:rFonts w:ascii="Arial" w:hAnsi="Arial" w:cs="Arial"/>
        </w:rPr>
      </w:pPr>
      <w:r>
        <w:rPr>
          <w:rFonts w:ascii="Arial" w:hAnsi="Arial" w:cs="Arial"/>
          <w:b/>
          <w:bCs/>
        </w:rPr>
        <w:t>FCC takes strong stance on telecom network security against foreign t</w:t>
      </w:r>
      <w:r w:rsidR="006A5E7D" w:rsidRPr="003E4AF4">
        <w:rPr>
          <w:rFonts w:ascii="Arial" w:hAnsi="Arial" w:cs="Arial"/>
          <w:b/>
          <w:bCs/>
        </w:rPr>
        <w:t>hreats</w:t>
      </w:r>
      <w:r>
        <w:rPr>
          <w:rFonts w:ascii="Arial" w:hAnsi="Arial" w:cs="Arial"/>
        </w:rPr>
        <w:t xml:space="preserve">. </w:t>
      </w:r>
      <w:r w:rsidR="006A5E7D" w:rsidRPr="003E4AF4">
        <w:rPr>
          <w:rFonts w:ascii="Arial" w:hAnsi="Arial" w:cs="Arial"/>
        </w:rPr>
        <w:t xml:space="preserve">The Federal Communications Commission (FCC) has implemented </w:t>
      </w:r>
      <w:hyperlink r:id="rId6" w:history="1">
        <w:r w:rsidR="006A5E7D" w:rsidRPr="003E4AF4">
          <w:rPr>
            <w:rStyle w:val="Hyperlink"/>
            <w:rFonts w:ascii="Arial" w:hAnsi="Arial" w:cs="Arial"/>
          </w:rPr>
          <w:t>immediate measures requiring telecommunications carriers</w:t>
        </w:r>
      </w:hyperlink>
      <w:r w:rsidR="006A5E7D" w:rsidRPr="003E4AF4">
        <w:rPr>
          <w:rFonts w:ascii="Arial" w:hAnsi="Arial" w:cs="Arial"/>
        </w:rPr>
        <w:t xml:space="preserve"> to secure their networks against cybersecurity threats, particularly those from Chinese state-sponsored actors, following the recent Salt Typhoon breaches affecting major U.S. telecom companies. The agency's Declaratory Ruling mandates network security requirements under CALEA, while also proposing annual cybersecurity risk management certifications for service providers. The FCC's action, supported by CISA and national security officials, comes alongside efforts to auction spectrum for removing insecure Huawei and ZTE equipment from U.S. networks.</w:t>
      </w:r>
    </w:p>
    <w:p w14:paraId="39E36CB6" w14:textId="7D5329A5" w:rsidR="006A5E7D" w:rsidRPr="003E4AF4" w:rsidRDefault="006A5E7D" w:rsidP="006A5E7D">
      <w:pPr>
        <w:rPr>
          <w:rFonts w:ascii="Arial" w:hAnsi="Arial" w:cs="Arial"/>
        </w:rPr>
      </w:pPr>
      <w:r w:rsidRPr="003E4AF4">
        <w:rPr>
          <w:rFonts w:ascii="Arial" w:hAnsi="Arial" w:cs="Arial"/>
          <w:b/>
          <w:bCs/>
        </w:rPr>
        <w:t>Last-</w:t>
      </w:r>
      <w:r w:rsidR="003E4AF4">
        <w:rPr>
          <w:rFonts w:ascii="Arial" w:hAnsi="Arial" w:cs="Arial"/>
          <w:b/>
          <w:bCs/>
        </w:rPr>
        <w:t>minute Biden o</w:t>
      </w:r>
      <w:r w:rsidRPr="003E4AF4">
        <w:rPr>
          <w:rFonts w:ascii="Arial" w:hAnsi="Arial" w:cs="Arial"/>
          <w:b/>
          <w:bCs/>
        </w:rPr>
        <w:t xml:space="preserve">rder </w:t>
      </w:r>
      <w:r w:rsidR="003E4AF4">
        <w:rPr>
          <w:rFonts w:ascii="Arial" w:hAnsi="Arial" w:cs="Arial"/>
          <w:b/>
          <w:bCs/>
        </w:rPr>
        <w:t>sets new federal cybersecurity s</w:t>
      </w:r>
      <w:r w:rsidRPr="003E4AF4">
        <w:rPr>
          <w:rFonts w:ascii="Arial" w:hAnsi="Arial" w:cs="Arial"/>
          <w:b/>
          <w:bCs/>
        </w:rPr>
        <w:t>tandards</w:t>
      </w:r>
      <w:r w:rsidR="003E4AF4">
        <w:rPr>
          <w:rFonts w:ascii="Arial" w:hAnsi="Arial" w:cs="Arial"/>
        </w:rPr>
        <w:t xml:space="preserve">. </w:t>
      </w:r>
      <w:r w:rsidRPr="003E4AF4">
        <w:rPr>
          <w:rFonts w:ascii="Arial" w:hAnsi="Arial" w:cs="Arial"/>
        </w:rPr>
        <w:t xml:space="preserve">Before leaving office, the Biden administration released a </w:t>
      </w:r>
      <w:hyperlink r:id="rId7" w:history="1">
        <w:r w:rsidRPr="003E4AF4">
          <w:rPr>
            <w:rStyle w:val="Hyperlink"/>
            <w:rFonts w:ascii="Arial" w:hAnsi="Arial" w:cs="Arial"/>
          </w:rPr>
          <w:t>new executive order requiring companies that sell to the U.S. government to meet enhanced cybersecurity standards</w:t>
        </w:r>
      </w:hyperlink>
      <w:r w:rsidRPr="003E4AF4">
        <w:rPr>
          <w:rFonts w:ascii="Arial" w:hAnsi="Arial" w:cs="Arial"/>
        </w:rPr>
        <w:t xml:space="preserve"> and demonstrate secure software development practices. The order mandates that cloud providers publish security operation guidelines, requires internet-connected devices to carry the U.S. Cyber Trust Mark by 2027, and directs </w:t>
      </w:r>
      <w:r w:rsidR="00D44EC6" w:rsidRPr="003E4AF4">
        <w:rPr>
          <w:rFonts w:ascii="Arial" w:hAnsi="Arial" w:cs="Arial"/>
        </w:rPr>
        <w:t>the National Institute of Standards and Technology</w:t>
      </w:r>
      <w:r w:rsidRPr="003E4AF4">
        <w:rPr>
          <w:rFonts w:ascii="Arial" w:hAnsi="Arial" w:cs="Arial"/>
        </w:rPr>
        <w:t xml:space="preserve"> to develop software update guidance in response to recent major cyberattacks at Change Healthcare, Colonial Pipeline, and Microsoft. The order's future remains uncertain as the new Trump administration has not indicated whether they will maintain these requirements.</w:t>
      </w:r>
    </w:p>
    <w:p w14:paraId="37534BBC" w14:textId="71A9B7DC" w:rsidR="003B007A" w:rsidRDefault="003E4AF4">
      <w:pPr>
        <w:rPr>
          <w:rFonts w:ascii="Arial" w:hAnsi="Arial" w:cs="Arial"/>
        </w:rPr>
      </w:pPr>
      <w:r>
        <w:rPr>
          <w:rFonts w:ascii="Arial" w:hAnsi="Arial" w:cs="Arial"/>
          <w:b/>
          <w:bCs/>
        </w:rPr>
        <w:t>Trump's AI strategy expected to prioritize innovation o</w:t>
      </w:r>
      <w:r w:rsidR="00D44EC6" w:rsidRPr="003E4AF4">
        <w:rPr>
          <w:rFonts w:ascii="Arial" w:hAnsi="Arial" w:cs="Arial"/>
          <w:b/>
          <w:bCs/>
        </w:rPr>
        <w:t xml:space="preserve">ver </w:t>
      </w:r>
      <w:r>
        <w:rPr>
          <w:rFonts w:ascii="Arial" w:hAnsi="Arial" w:cs="Arial"/>
          <w:b/>
          <w:bCs/>
        </w:rPr>
        <w:t>r</w:t>
      </w:r>
      <w:r w:rsidR="00D44EC6" w:rsidRPr="003E4AF4">
        <w:rPr>
          <w:rFonts w:ascii="Arial" w:hAnsi="Arial" w:cs="Arial"/>
          <w:b/>
          <w:bCs/>
        </w:rPr>
        <w:t>egulation</w:t>
      </w:r>
      <w:r>
        <w:rPr>
          <w:rFonts w:ascii="Arial" w:hAnsi="Arial" w:cs="Arial"/>
        </w:rPr>
        <w:t xml:space="preserve">. </w:t>
      </w:r>
      <w:r w:rsidR="00D44EC6" w:rsidRPr="003E4AF4">
        <w:rPr>
          <w:rFonts w:ascii="Arial" w:hAnsi="Arial" w:cs="Arial"/>
        </w:rPr>
        <w:t xml:space="preserve">As Trump begins his second term, his administration is </w:t>
      </w:r>
      <w:hyperlink r:id="rId8" w:history="1">
        <w:r w:rsidR="00D44EC6" w:rsidRPr="003E4AF4">
          <w:rPr>
            <w:rStyle w:val="Hyperlink"/>
            <w:rFonts w:ascii="Arial" w:hAnsi="Arial" w:cs="Arial"/>
          </w:rPr>
          <w:t>expected to repeal Biden's AI executive order</w:t>
        </w:r>
      </w:hyperlink>
      <w:r w:rsidR="00D44EC6" w:rsidRPr="003E4AF4">
        <w:rPr>
          <w:rFonts w:ascii="Arial" w:hAnsi="Arial" w:cs="Arial"/>
        </w:rPr>
        <w:t xml:space="preserve">, citing concerns about hindering innovation, while potentially addressing the fragmented AI policy landscape </w:t>
      </w:r>
      <w:r w:rsidR="00D44EC6" w:rsidRPr="003E4AF4">
        <w:rPr>
          <w:rFonts w:ascii="Arial" w:hAnsi="Arial" w:cs="Arial"/>
        </w:rPr>
        <w:lastRenderedPageBreak/>
        <w:t>through federal frameworks. Building on his first term's American AI Initiative, Trump's approach will likely emphasize research and development</w:t>
      </w:r>
      <w:r w:rsidR="00DA1622">
        <w:rPr>
          <w:rFonts w:ascii="Arial" w:hAnsi="Arial" w:cs="Arial"/>
        </w:rPr>
        <w:t xml:space="preserve"> investment and reduce</w:t>
      </w:r>
      <w:r w:rsidR="00D44EC6" w:rsidRPr="003E4AF4">
        <w:rPr>
          <w:rFonts w:ascii="Arial" w:hAnsi="Arial" w:cs="Arial"/>
        </w:rPr>
        <w:t xml:space="preserve"> regulatory barriers, while strengthening export controls on AI technology to counter China's technological advancement. The administration faces the challenge of balancing domestic innovation with national security concerns, particularly in military AI development and international competition.</w:t>
      </w:r>
    </w:p>
    <w:p w14:paraId="12585E1E" w14:textId="48767F8B" w:rsidR="005E5232" w:rsidRDefault="005E5232">
      <w:pPr>
        <w:rPr>
          <w:rFonts w:ascii="Arial" w:hAnsi="Arial" w:cs="Arial"/>
          <w:b/>
          <w:sz w:val="24"/>
        </w:rPr>
      </w:pPr>
      <w:r w:rsidRPr="005E5232">
        <w:rPr>
          <w:rFonts w:ascii="Arial" w:hAnsi="Arial" w:cs="Arial"/>
          <w:b/>
          <w:sz w:val="24"/>
        </w:rPr>
        <w:t>Software updates</w:t>
      </w:r>
    </w:p>
    <w:p w14:paraId="0801585C" w14:textId="0766D919" w:rsidR="00400369" w:rsidRPr="00400369" w:rsidRDefault="00400369">
      <w:pPr>
        <w:rPr>
          <w:rFonts w:ascii="Arial" w:hAnsi="Arial" w:cs="Arial"/>
        </w:rPr>
      </w:pPr>
      <w:r>
        <w:rPr>
          <w:rFonts w:ascii="Arial" w:hAnsi="Arial" w:cs="Arial"/>
          <w:b/>
        </w:rPr>
        <w:t xml:space="preserve">Adobe: </w:t>
      </w:r>
      <w:r w:rsidR="00E24445">
        <w:rPr>
          <w:rFonts w:ascii="Arial" w:hAnsi="Arial" w:cs="Arial"/>
        </w:rPr>
        <w:t xml:space="preserve">The January patch for Adobe closes 14 security vulnerabilities affecting Photoshop, Illustrator, and other programs. They are all considered severe. You can read more about the updates </w:t>
      </w:r>
      <w:hyperlink r:id="rId9" w:history="1">
        <w:r w:rsidR="00E24445" w:rsidRPr="00E24445">
          <w:rPr>
            <w:rStyle w:val="Hyperlink"/>
            <w:rFonts w:ascii="Arial" w:hAnsi="Arial" w:cs="Arial"/>
          </w:rPr>
          <w:t>here</w:t>
        </w:r>
      </w:hyperlink>
      <w:r w:rsidR="00E24445">
        <w:rPr>
          <w:rFonts w:ascii="Arial" w:hAnsi="Arial" w:cs="Arial"/>
        </w:rPr>
        <w:t>.</w:t>
      </w:r>
    </w:p>
    <w:p w14:paraId="0507C234" w14:textId="1634303B" w:rsidR="005E5232" w:rsidRDefault="008A0BC5">
      <w:pPr>
        <w:rPr>
          <w:rFonts w:ascii="Arial" w:hAnsi="Arial" w:cs="Arial"/>
        </w:rPr>
      </w:pPr>
      <w:r w:rsidRPr="00400369">
        <w:rPr>
          <w:rFonts w:ascii="Arial" w:hAnsi="Arial" w:cs="Arial"/>
          <w:b/>
        </w:rPr>
        <w:t>Microsoft:</w:t>
      </w:r>
      <w:r>
        <w:rPr>
          <w:rFonts w:ascii="Arial" w:hAnsi="Arial" w:cs="Arial"/>
        </w:rPr>
        <w:t xml:space="preserve"> Microsoft started off the year by </w:t>
      </w:r>
      <w:r w:rsidR="00D51BBD">
        <w:rPr>
          <w:rFonts w:ascii="Arial" w:hAnsi="Arial" w:cs="Arial"/>
        </w:rPr>
        <w:t xml:space="preserve">releasing an update closing over 150 security issues. Three of the issues are considered "zero-day" and are actively being exploited. Your devices should prompt you to update automatically but you can read more about the patches </w:t>
      </w:r>
      <w:hyperlink r:id="rId10" w:history="1">
        <w:r w:rsidR="00D51BBD" w:rsidRPr="00D51BBD">
          <w:rPr>
            <w:rStyle w:val="Hyperlink"/>
            <w:rFonts w:ascii="Arial" w:hAnsi="Arial" w:cs="Arial"/>
          </w:rPr>
          <w:t>here</w:t>
        </w:r>
      </w:hyperlink>
      <w:r w:rsidR="00D51BBD">
        <w:rPr>
          <w:rFonts w:ascii="Arial" w:hAnsi="Arial" w:cs="Arial"/>
        </w:rPr>
        <w:t>.</w:t>
      </w:r>
    </w:p>
    <w:p w14:paraId="7C5C9D09" w14:textId="77777777" w:rsidR="00400369" w:rsidRPr="008A0BC5" w:rsidRDefault="00400369">
      <w:pPr>
        <w:rPr>
          <w:rFonts w:ascii="Arial" w:hAnsi="Arial" w:cs="Arial"/>
        </w:rPr>
      </w:pPr>
    </w:p>
    <w:sectPr w:rsidR="00400369" w:rsidRPr="008A0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311"/>
    <w:multiLevelType w:val="hybridMultilevel"/>
    <w:tmpl w:val="456E01EC"/>
    <w:lvl w:ilvl="0" w:tplc="90906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7562102">
    <w:abstractNumId w:val="1"/>
  </w:num>
  <w:num w:numId="2" w16cid:durableId="61590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E7D"/>
    <w:rsid w:val="000225FF"/>
    <w:rsid w:val="000228C8"/>
    <w:rsid w:val="00101F9A"/>
    <w:rsid w:val="00120A86"/>
    <w:rsid w:val="001C2A03"/>
    <w:rsid w:val="001C752B"/>
    <w:rsid w:val="0021336C"/>
    <w:rsid w:val="003B007A"/>
    <w:rsid w:val="003E4AF4"/>
    <w:rsid w:val="00400369"/>
    <w:rsid w:val="005018B2"/>
    <w:rsid w:val="005E5232"/>
    <w:rsid w:val="006A49E9"/>
    <w:rsid w:val="006A5E7D"/>
    <w:rsid w:val="008A0BC5"/>
    <w:rsid w:val="00920D21"/>
    <w:rsid w:val="00D44EC6"/>
    <w:rsid w:val="00D51BBD"/>
    <w:rsid w:val="00D554D6"/>
    <w:rsid w:val="00DA1622"/>
    <w:rsid w:val="00E24445"/>
    <w:rsid w:val="00F2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D1D776"/>
  <w15:chartTrackingRefBased/>
  <w15:docId w15:val="{A22B2C5C-A3FB-4748-854C-EBFB919A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E7D"/>
    <w:rPr>
      <w:rFonts w:eastAsiaTheme="majorEastAsia" w:cstheme="majorBidi"/>
      <w:color w:val="272727" w:themeColor="text1" w:themeTint="D8"/>
    </w:rPr>
  </w:style>
  <w:style w:type="paragraph" w:styleId="Title">
    <w:name w:val="Title"/>
    <w:basedOn w:val="Normal"/>
    <w:next w:val="Normal"/>
    <w:link w:val="TitleChar"/>
    <w:uiPriority w:val="10"/>
    <w:qFormat/>
    <w:rsid w:val="006A5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E7D"/>
    <w:pPr>
      <w:spacing w:before="160"/>
      <w:jc w:val="center"/>
    </w:pPr>
    <w:rPr>
      <w:i/>
      <w:iCs/>
      <w:color w:val="404040" w:themeColor="text1" w:themeTint="BF"/>
    </w:rPr>
  </w:style>
  <w:style w:type="character" w:customStyle="1" w:styleId="QuoteChar">
    <w:name w:val="Quote Char"/>
    <w:basedOn w:val="DefaultParagraphFont"/>
    <w:link w:val="Quote"/>
    <w:uiPriority w:val="29"/>
    <w:rsid w:val="006A5E7D"/>
    <w:rPr>
      <w:i/>
      <w:iCs/>
      <w:color w:val="404040" w:themeColor="text1" w:themeTint="BF"/>
    </w:rPr>
  </w:style>
  <w:style w:type="paragraph" w:styleId="ListParagraph">
    <w:name w:val="List Paragraph"/>
    <w:basedOn w:val="Normal"/>
    <w:uiPriority w:val="34"/>
    <w:qFormat/>
    <w:rsid w:val="006A5E7D"/>
    <w:pPr>
      <w:ind w:left="720"/>
      <w:contextualSpacing/>
    </w:pPr>
  </w:style>
  <w:style w:type="character" w:styleId="IntenseEmphasis">
    <w:name w:val="Intense Emphasis"/>
    <w:basedOn w:val="DefaultParagraphFont"/>
    <w:uiPriority w:val="21"/>
    <w:qFormat/>
    <w:rsid w:val="006A5E7D"/>
    <w:rPr>
      <w:i/>
      <w:iCs/>
      <w:color w:val="0F4761" w:themeColor="accent1" w:themeShade="BF"/>
    </w:rPr>
  </w:style>
  <w:style w:type="paragraph" w:styleId="IntenseQuote">
    <w:name w:val="Intense Quote"/>
    <w:basedOn w:val="Normal"/>
    <w:next w:val="Normal"/>
    <w:link w:val="IntenseQuoteChar"/>
    <w:uiPriority w:val="30"/>
    <w:qFormat/>
    <w:rsid w:val="006A5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E7D"/>
    <w:rPr>
      <w:i/>
      <w:iCs/>
      <w:color w:val="0F4761" w:themeColor="accent1" w:themeShade="BF"/>
    </w:rPr>
  </w:style>
  <w:style w:type="character" w:styleId="IntenseReference">
    <w:name w:val="Intense Reference"/>
    <w:basedOn w:val="DefaultParagraphFont"/>
    <w:uiPriority w:val="32"/>
    <w:qFormat/>
    <w:rsid w:val="006A5E7D"/>
    <w:rPr>
      <w:b/>
      <w:bCs/>
      <w:smallCaps/>
      <w:color w:val="0F4761" w:themeColor="accent1" w:themeShade="BF"/>
      <w:spacing w:val="5"/>
    </w:rPr>
  </w:style>
  <w:style w:type="character" w:styleId="Hyperlink">
    <w:name w:val="Hyperlink"/>
    <w:basedOn w:val="DefaultParagraphFont"/>
    <w:uiPriority w:val="99"/>
    <w:unhideWhenUsed/>
    <w:rsid w:val="006A5E7D"/>
    <w:rPr>
      <w:color w:val="467886" w:themeColor="hyperlink"/>
      <w:u w:val="single"/>
    </w:rPr>
  </w:style>
  <w:style w:type="character" w:customStyle="1" w:styleId="UnresolvedMention1">
    <w:name w:val="Unresolved Mention1"/>
    <w:basedOn w:val="DefaultParagraphFont"/>
    <w:uiPriority w:val="99"/>
    <w:semiHidden/>
    <w:unhideWhenUsed/>
    <w:rsid w:val="006A5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240377">
      <w:bodyDiv w:val="1"/>
      <w:marLeft w:val="0"/>
      <w:marRight w:val="0"/>
      <w:marTop w:val="0"/>
      <w:marBottom w:val="0"/>
      <w:divBdr>
        <w:top w:val="none" w:sz="0" w:space="0" w:color="auto"/>
        <w:left w:val="none" w:sz="0" w:space="0" w:color="auto"/>
        <w:bottom w:val="none" w:sz="0" w:space="0" w:color="auto"/>
        <w:right w:val="none" w:sz="0" w:space="0" w:color="auto"/>
      </w:divBdr>
    </w:div>
    <w:div w:id="878199371">
      <w:bodyDiv w:val="1"/>
      <w:marLeft w:val="0"/>
      <w:marRight w:val="0"/>
      <w:marTop w:val="0"/>
      <w:marBottom w:val="0"/>
      <w:divBdr>
        <w:top w:val="none" w:sz="0" w:space="0" w:color="auto"/>
        <w:left w:val="none" w:sz="0" w:space="0" w:color="auto"/>
        <w:bottom w:val="none" w:sz="0" w:space="0" w:color="auto"/>
        <w:right w:val="none" w:sz="0" w:space="0" w:color="auto"/>
      </w:divBdr>
    </w:div>
    <w:div w:id="1176117970">
      <w:bodyDiv w:val="1"/>
      <w:marLeft w:val="0"/>
      <w:marRight w:val="0"/>
      <w:marTop w:val="0"/>
      <w:marBottom w:val="0"/>
      <w:divBdr>
        <w:top w:val="none" w:sz="0" w:space="0" w:color="auto"/>
        <w:left w:val="none" w:sz="0" w:space="0" w:color="auto"/>
        <w:bottom w:val="none" w:sz="0" w:space="0" w:color="auto"/>
        <w:right w:val="none" w:sz="0" w:space="0" w:color="auto"/>
      </w:divBdr>
    </w:div>
    <w:div w:id="1259411499">
      <w:bodyDiv w:val="1"/>
      <w:marLeft w:val="0"/>
      <w:marRight w:val="0"/>
      <w:marTop w:val="0"/>
      <w:marBottom w:val="0"/>
      <w:divBdr>
        <w:top w:val="none" w:sz="0" w:space="0" w:color="auto"/>
        <w:left w:val="none" w:sz="0" w:space="0" w:color="auto"/>
        <w:bottom w:val="none" w:sz="0" w:space="0" w:color="auto"/>
        <w:right w:val="none" w:sz="0" w:space="0" w:color="auto"/>
      </w:divBdr>
    </w:div>
    <w:div w:id="1301154692">
      <w:bodyDiv w:val="1"/>
      <w:marLeft w:val="0"/>
      <w:marRight w:val="0"/>
      <w:marTop w:val="0"/>
      <w:marBottom w:val="0"/>
      <w:divBdr>
        <w:top w:val="none" w:sz="0" w:space="0" w:color="auto"/>
        <w:left w:val="none" w:sz="0" w:space="0" w:color="auto"/>
        <w:bottom w:val="none" w:sz="0" w:space="0" w:color="auto"/>
        <w:right w:val="none" w:sz="0" w:space="0" w:color="auto"/>
      </w:divBdr>
    </w:div>
    <w:div w:id="1431504764">
      <w:bodyDiv w:val="1"/>
      <w:marLeft w:val="0"/>
      <w:marRight w:val="0"/>
      <w:marTop w:val="0"/>
      <w:marBottom w:val="0"/>
      <w:divBdr>
        <w:top w:val="none" w:sz="0" w:space="0" w:color="auto"/>
        <w:left w:val="none" w:sz="0" w:space="0" w:color="auto"/>
        <w:bottom w:val="none" w:sz="0" w:space="0" w:color="auto"/>
        <w:right w:val="none" w:sz="0" w:space="0" w:color="auto"/>
      </w:divBdr>
    </w:div>
    <w:div w:id="1616325681">
      <w:bodyDiv w:val="1"/>
      <w:marLeft w:val="0"/>
      <w:marRight w:val="0"/>
      <w:marTop w:val="0"/>
      <w:marBottom w:val="0"/>
      <w:divBdr>
        <w:top w:val="none" w:sz="0" w:space="0" w:color="auto"/>
        <w:left w:val="none" w:sz="0" w:space="0" w:color="auto"/>
        <w:bottom w:val="none" w:sz="0" w:space="0" w:color="auto"/>
        <w:right w:val="none" w:sz="0" w:space="0" w:color="auto"/>
      </w:divBdr>
    </w:div>
    <w:div w:id="20223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actionforum.org/insight/ai-policy-in-transition-trumps-second-ter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nbc.com/2025/01/16/biden-administration-launches-cybersecurity-executive-orde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ustrialcyber.co/critical-infrastructure/fcc-requires-telecoms-to-secure-networks-suggests-steps-to-secure-us-communications-from-cyberattacks/" TargetMode="External"/><Relationship Id="rId11" Type="http://schemas.openxmlformats.org/officeDocument/2006/relationships/fontTable" Target="fontTable.xml"/><Relationship Id="rId5" Type="http://schemas.openxmlformats.org/officeDocument/2006/relationships/hyperlink" Target="https://www.securitymagazine.com/articles/101303-healthcare-can-and-must-learn-from-2024s-devastating-cyberattacks" TargetMode="External"/><Relationship Id="rId15" Type="http://schemas.openxmlformats.org/officeDocument/2006/relationships/customXml" Target="../customXml/item3.xml"/><Relationship Id="rId10" Type="http://schemas.openxmlformats.org/officeDocument/2006/relationships/hyperlink" Target="https://krebsonsecurity.com/2025/01/microsoft-happy-2025-heres-161-security-updates/" TargetMode="External"/><Relationship Id="rId4" Type="http://schemas.openxmlformats.org/officeDocument/2006/relationships/webSettings" Target="webSettings.xml"/><Relationship Id="rId9" Type="http://schemas.openxmlformats.org/officeDocument/2006/relationships/hyperlink" Target="https://blog.qualys.com/vulnerabilities-threat-research/2025/01/14/microsoft-patch-tuesday-january-2025-security-update-review"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3EB44E5AEE44CA9ECA88163F8EA5D" ma:contentTypeVersion="14" ma:contentTypeDescription="Create a new document." ma:contentTypeScope="" ma:versionID="d3686be52e058616b6efae1171f93f0d">
  <xsd:schema xmlns:xsd="http://www.w3.org/2001/XMLSchema" xmlns:xs="http://www.w3.org/2001/XMLSchema" xmlns:p="http://schemas.microsoft.com/office/2006/metadata/properties" xmlns:ns2="6980da0e-a104-42c0-b6a1-1f287c01932c" xmlns:ns3="df72f802-7145-437f-b59c-e5984ad2336a" targetNamespace="http://schemas.microsoft.com/office/2006/metadata/properties" ma:root="true" ma:fieldsID="436d35d326e613586f17e9de8564fabb" ns2:_="" ns3:_="">
    <xsd:import namespace="6980da0e-a104-42c0-b6a1-1f287c01932c"/>
    <xsd:import namespace="df72f802-7145-437f-b59c-e5984ad23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da0e-a104-42c0-b6a1-1f287c019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f94dc8-3495-4f5a-8880-48168029c7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2f802-7145-437f-b59c-e5984ad233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7ec8db-dbfd-481a-bfed-8b9493122214}" ma:internalName="TaxCatchAll" ma:showField="CatchAllData" ma:web="df72f802-7145-437f-b59c-e5984ad23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72f802-7145-437f-b59c-e5984ad2336a" xsi:nil="true"/>
    <lcf76f155ced4ddcb4097134ff3c332f xmlns="6980da0e-a104-42c0-b6a1-1f287c0193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CFA10E-2824-4940-8901-AD9A2E6E1B96}"/>
</file>

<file path=customXml/itemProps2.xml><?xml version="1.0" encoding="utf-8"?>
<ds:datastoreItem xmlns:ds="http://schemas.openxmlformats.org/officeDocument/2006/customXml" ds:itemID="{B8C84466-300B-4515-9D46-E6008C0B63E8}"/>
</file>

<file path=customXml/itemProps3.xml><?xml version="1.0" encoding="utf-8"?>
<ds:datastoreItem xmlns:ds="http://schemas.openxmlformats.org/officeDocument/2006/customXml" ds:itemID="{6A244936-990E-455D-B958-16B2032FCB32}"/>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Ryan</dc:creator>
  <cp:keywords/>
  <dc:description/>
  <cp:lastModifiedBy>Christy Garner</cp:lastModifiedBy>
  <cp:revision>2</cp:revision>
  <dcterms:created xsi:type="dcterms:W3CDTF">2025-07-17T14:58:00Z</dcterms:created>
  <dcterms:modified xsi:type="dcterms:W3CDTF">2025-07-17T14:58:00Z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0x010100B113EB44E5AEE44CA9ECA88163F8EA5D</vt:lpwstr>
  </property>
</Properties>
</file>