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4" w:type="dxa"/>
        <w:tblInd w:w="108" w:type="dxa"/>
        <w:tblLook w:val="04A0" w:firstRow="1" w:lastRow="0" w:firstColumn="1" w:lastColumn="0" w:noHBand="0" w:noVBand="1"/>
      </w:tblPr>
      <w:tblGrid>
        <w:gridCol w:w="766"/>
        <w:gridCol w:w="1580"/>
        <w:gridCol w:w="766"/>
        <w:gridCol w:w="2400"/>
        <w:gridCol w:w="766"/>
        <w:gridCol w:w="1220"/>
        <w:gridCol w:w="766"/>
        <w:gridCol w:w="1520"/>
      </w:tblGrid>
      <w:tr w:rsidR="00AF0F38" w:rsidRPr="00AF0F38" w14:paraId="3C0410AF" w14:textId="77777777" w:rsidTr="00AF0F38">
        <w:trPr>
          <w:trHeight w:val="74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8E4C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E043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3E57" w14:textId="10205EB6" w:rsidR="00AF0F38" w:rsidRPr="00AF0F38" w:rsidRDefault="00831D71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48"/>
                <w:szCs w:val="48"/>
              </w:rPr>
            </w:pPr>
            <w:r w:rsidRPr="00831D71">
              <w:rPr>
                <w:rFonts w:ascii="Aptos Narrow" w:eastAsia="Times New Roman" w:hAnsi="Aptos Narrow" w:cs="Times New Roman"/>
                <w:color w:val="000000"/>
                <w:sz w:val="48"/>
                <w:szCs w:val="48"/>
              </w:rPr>
              <w:t>Site Safety</w:t>
            </w:r>
            <w:r w:rsidR="00AF0F38" w:rsidRPr="00AF0F38">
              <w:rPr>
                <w:rFonts w:ascii="Aptos Narrow" w:eastAsia="Times New Roman" w:hAnsi="Aptos Narrow" w:cs="Times New Roman"/>
                <w:color w:val="000000"/>
                <w:sz w:val="48"/>
                <w:szCs w:val="48"/>
              </w:rPr>
              <w:t xml:space="preserve"> Plan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3479" w14:textId="77777777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56"/>
                <w:szCs w:val="5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C786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F38" w:rsidRPr="00AF0F38" w14:paraId="3A21272A" w14:textId="77777777" w:rsidTr="00AF0F38">
        <w:trPr>
          <w:trHeight w:val="29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DB7A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78E3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84B1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5E2F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E97F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7E5D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655E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87BC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F38" w:rsidRPr="00AF0F38" w14:paraId="011C07F7" w14:textId="77777777" w:rsidTr="00AF0F38">
        <w:trPr>
          <w:trHeight w:val="290"/>
        </w:trPr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85771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Date: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5416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66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96ECA" w14:textId="6895A538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Job Description:</w:t>
            </w:r>
          </w:p>
        </w:tc>
      </w:tr>
      <w:tr w:rsidR="00AF0F38" w:rsidRPr="00AF0F38" w14:paraId="558BD417" w14:textId="77777777" w:rsidTr="00AF0F38">
        <w:trPr>
          <w:trHeight w:val="290"/>
        </w:trPr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A3FBC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Supervisor: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E132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B0E99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Address:</w:t>
            </w:r>
          </w:p>
        </w:tc>
      </w:tr>
      <w:tr w:rsidR="00AF0F38" w:rsidRPr="00AF0F38" w14:paraId="589FE509" w14:textId="77777777" w:rsidTr="00AF0F38">
        <w:trPr>
          <w:trHeight w:val="29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6A01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A33E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7D87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958F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6FFB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D2A3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AAFB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2B03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F38" w:rsidRPr="00AF0F38" w14:paraId="42564426" w14:textId="77777777" w:rsidTr="00AF0F38">
        <w:trPr>
          <w:trHeight w:val="290"/>
        </w:trPr>
        <w:tc>
          <w:tcPr>
            <w:tcW w:w="5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6709" w14:textId="685AABAF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1. Potential Hazards Present (Select all the Appy)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72CE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F497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480E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1D06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F38" w:rsidRPr="00AF0F38" w14:paraId="0965457F" w14:textId="77777777" w:rsidTr="00AF0F38">
        <w:trPr>
          <w:trHeight w:val="58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13EE6" w14:textId="498AA20F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6AFE8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Leading edge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3386" w14:textId="2D3E6A67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056CC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Hot Work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EB603" w14:textId="551B5A20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96C21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Flying Particles/ Debris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5FC11" w14:textId="249EF065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3D5FE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Electricity</w:t>
            </w:r>
          </w:p>
        </w:tc>
      </w:tr>
      <w:tr w:rsidR="00AF0F38" w:rsidRPr="00AF0F38" w14:paraId="6CCA320C" w14:textId="77777777" w:rsidTr="00AF0F38">
        <w:trPr>
          <w:trHeight w:val="7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D2E9" w14:textId="0B27E1B9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2E9D8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Air Quality/ Vapors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DBF5" w14:textId="7EC9FA85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33B3" w14:textId="2627E085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Chemicals (burns, inhalation, etc.)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30DF" w14:textId="707A5F43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A27E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Noise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5A08E" w14:textId="00792411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D26E6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Slip &amp; Trip</w:t>
            </w:r>
          </w:p>
        </w:tc>
      </w:tr>
      <w:tr w:rsidR="00AF0F38" w:rsidRPr="00AF0F38" w14:paraId="4BAA9A2F" w14:textId="77777777" w:rsidTr="00AF0F38">
        <w:trPr>
          <w:trHeight w:val="53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F72A" w14:textId="54035E1A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CC307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Lead/ Asbestos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2A2EF" w14:textId="11E4FFA9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177ED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Arc Flash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2956A" w14:textId="2F668298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E6F1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Struck By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A6086" w14:textId="42695DB1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5DEA1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Respiratory Hazards</w:t>
            </w:r>
          </w:p>
        </w:tc>
      </w:tr>
      <w:tr w:rsidR="00AF0F38" w:rsidRPr="00AF0F38" w14:paraId="035ABB4D" w14:textId="77777777" w:rsidTr="00AF0F38">
        <w:trPr>
          <w:trHeight w:val="2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9D2CA" w14:textId="36F79242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887CB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Other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8E4CB1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20E2E5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AD0E55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0BB3FE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04CAF9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B9908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F0F38" w:rsidRPr="00AF0F38" w14:paraId="2EA5150E" w14:textId="77777777" w:rsidTr="00AF0F38">
        <w:trPr>
          <w:trHeight w:val="29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21F5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9B8E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7179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1576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15EC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F891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B9DB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BE9B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F38" w:rsidRPr="00AF0F38" w14:paraId="0B6C6B75" w14:textId="77777777" w:rsidTr="00AF0F38">
        <w:trPr>
          <w:trHeight w:val="530"/>
        </w:trPr>
        <w:tc>
          <w:tcPr>
            <w:tcW w:w="5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257E46" w14:textId="5885A1C6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2. Hazard Eliminations (Select all the Appy)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0225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208E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BCA1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4C8B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F38" w:rsidRPr="00AF0F38" w14:paraId="5CFF0B9A" w14:textId="77777777" w:rsidTr="00AF0F38">
        <w:trPr>
          <w:trHeight w:val="53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31DD3" w14:textId="5F3C2E02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C1BF1" w14:textId="39911C1C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Pro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tective </w:t>
            </w: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Clothing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C2CC" w14:textId="099FCFC2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5C236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Head/ Eye/ Face Protection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84AA3" w14:textId="28D9EF73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431D3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Ear/ Hearing Protection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2F03" w14:textId="45989309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6B3F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Fire Protection </w:t>
            </w:r>
          </w:p>
        </w:tc>
      </w:tr>
      <w:tr w:rsidR="00AF0F38" w:rsidRPr="00AF0F38" w14:paraId="4F73E4E6" w14:textId="77777777" w:rsidTr="00AF0F38">
        <w:trPr>
          <w:trHeight w:val="7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0A3B" w14:textId="22BDFECF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59DE" w14:textId="10C71561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Lanyard/ Harness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A6AB8" w14:textId="52F1FF3F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0336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Barricades/ Rails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1DE3" w14:textId="4BC3E744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45D31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Adequate eyewash/ shower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DE77" w14:textId="094DA50D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67DF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Restrict Area</w:t>
            </w:r>
          </w:p>
        </w:tc>
      </w:tr>
      <w:tr w:rsidR="00AF0F38" w:rsidRPr="00AF0F38" w14:paraId="6D9380E1" w14:textId="77777777" w:rsidTr="00AF0F38">
        <w:trPr>
          <w:trHeight w:val="3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3462" w14:textId="6DE51D3E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34B80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4344E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78720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7BAF5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C04CC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0DE00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9951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AF0F38" w:rsidRPr="00AF0F38" w14:paraId="04E4EB40" w14:textId="77777777" w:rsidTr="00AF0F38">
        <w:trPr>
          <w:trHeight w:val="29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2A61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A1C8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47A2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BA64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4C12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1BCA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F8A2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608D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F38" w:rsidRPr="00AF0F38" w14:paraId="00FB8E2D" w14:textId="77777777" w:rsidTr="00AF0F38">
        <w:trPr>
          <w:trHeight w:val="530"/>
        </w:trPr>
        <w:tc>
          <w:tcPr>
            <w:tcW w:w="5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21AA8C" w14:textId="5C0C396B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3. Sa</w:t>
            </w:r>
            <w:r>
              <w:rPr>
                <w:rFonts w:ascii="Aptos Narrow" w:eastAsia="Times New Roman" w:hAnsi="Aptos Narrow" w:cs="Times New Roman"/>
                <w:color w:val="000000"/>
              </w:rPr>
              <w:t>fety</w:t>
            </w:r>
            <w:r w:rsidRPr="00AF0F38">
              <w:rPr>
                <w:rFonts w:ascii="Aptos Narrow" w:eastAsia="Times New Roman" w:hAnsi="Aptos Narrow" w:cs="Times New Roman"/>
                <w:color w:val="000000"/>
              </w:rPr>
              <w:t xml:space="preserve"> Items to be Present (Select all the Appy)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B4D1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AEB6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4E77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F69D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F38" w:rsidRPr="00AF0F38" w14:paraId="44BA2A21" w14:textId="77777777" w:rsidTr="00AF0F38">
        <w:trPr>
          <w:trHeight w:val="5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FD1C" w14:textId="202CD191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FF951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PPE Present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C775B" w14:textId="7017E98E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BE395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Safety Plan Review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98FB" w14:textId="23343D14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7A475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Frist Aid Kits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FD16" w14:textId="78D49BEB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1400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Frist Aid Training</w:t>
            </w:r>
          </w:p>
        </w:tc>
      </w:tr>
      <w:tr w:rsidR="00AF0F38" w:rsidRPr="00AF0F38" w14:paraId="2E48F684" w14:textId="77777777" w:rsidTr="00AF0F38">
        <w:trPr>
          <w:trHeight w:val="87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EFD92" w14:textId="3ED1B087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28BC0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Lockout/ tagout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82A0D" w14:textId="77632390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24BE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emergency Response Plan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855B4" w14:textId="73574F71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CBB93" w14:textId="7E438D44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Safety Equipment Present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4C081" w14:textId="686BBA6A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A075B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Safety guards</w:t>
            </w:r>
          </w:p>
        </w:tc>
      </w:tr>
      <w:tr w:rsidR="00AF0F38" w:rsidRPr="00AF0F38" w14:paraId="20603DE7" w14:textId="77777777" w:rsidTr="00AF0F38">
        <w:trPr>
          <w:trHeight w:val="5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5F23B" w14:textId="6F6C6F2F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97D4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 xml:space="preserve">Permitting Obtained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640E" w14:textId="352CB270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E1DDD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User/Occupant informed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C8AA5" w14:textId="4D9E5E11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89DF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SDS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9171D" w14:textId="011B3D5F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9671" w14:textId="1E15680D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Supervision Present</w:t>
            </w:r>
          </w:p>
        </w:tc>
      </w:tr>
      <w:tr w:rsidR="00AF0F38" w:rsidRPr="00AF0F38" w14:paraId="52FC7907" w14:textId="77777777" w:rsidTr="00AF0F38">
        <w:trPr>
          <w:trHeight w:val="2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7A05" w14:textId="52A2CEF2" w:rsidR="00AF0F38" w:rsidRPr="00AF0F38" w:rsidRDefault="00AF0F38" w:rsidP="00AF0F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E702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Other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9725B9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8EF68F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95A950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8D21FA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5D4B55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0213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AF0F38" w:rsidRPr="00AF0F38" w14:paraId="1C01DBE6" w14:textId="77777777" w:rsidTr="00AF0F38">
        <w:trPr>
          <w:trHeight w:val="29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F17D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0A1F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2C90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8054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0590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2049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421F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828A" w14:textId="77777777" w:rsidR="00AF0F38" w:rsidRPr="00AF0F38" w:rsidRDefault="00AF0F38" w:rsidP="00A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0F38" w:rsidRPr="00AF0F38" w14:paraId="6201FF01" w14:textId="77777777" w:rsidTr="00AF0F38">
        <w:trPr>
          <w:trHeight w:val="290"/>
        </w:trPr>
        <w:tc>
          <w:tcPr>
            <w:tcW w:w="5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DD263" w14:textId="10925649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Description of safety procedure: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CCC8C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FF39F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1EFA8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D226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AF0F38" w:rsidRPr="00AF0F38" w14:paraId="1A539F93" w14:textId="77777777" w:rsidTr="00AF0F38">
        <w:trPr>
          <w:trHeight w:val="290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0A54E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24FF2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1A9A5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5DCCC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442A2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D0BBF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853C6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A9AA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AF0F38" w:rsidRPr="00AF0F38" w14:paraId="68289F99" w14:textId="77777777" w:rsidTr="00AF0F38">
        <w:trPr>
          <w:trHeight w:val="290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D8274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24A86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1BADD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A955D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0EBE7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6AB9A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1ECA4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0242E" w14:textId="77777777" w:rsidR="00AF0F38" w:rsidRPr="00AF0F38" w:rsidRDefault="00AF0F38" w:rsidP="00AF0F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AF0F3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35C2F758" w14:textId="2FE76519" w:rsidR="003304EF" w:rsidRPr="00EF6F14" w:rsidRDefault="003304EF" w:rsidP="00F6589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304EF" w:rsidRPr="00EF6F14" w:rsidSect="00AF0F38">
      <w:head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432" w:footer="28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1AA1" w14:textId="77777777" w:rsidR="000B4C3E" w:rsidRDefault="000B4C3E" w:rsidP="00A40A23">
      <w:pPr>
        <w:spacing w:after="0" w:line="240" w:lineRule="auto"/>
      </w:pPr>
      <w:r>
        <w:separator/>
      </w:r>
    </w:p>
  </w:endnote>
  <w:endnote w:type="continuationSeparator" w:id="0">
    <w:p w14:paraId="73478509" w14:textId="77777777" w:rsidR="000B4C3E" w:rsidRDefault="000B4C3E" w:rsidP="00A40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4D4F" w14:textId="72617E27" w:rsidR="00546B9C" w:rsidRPr="00546B9C" w:rsidRDefault="003E0CDA" w:rsidP="00546B9C">
    <w:pPr>
      <w:spacing w:after="0" w:line="240" w:lineRule="auto"/>
      <w:ind w:firstLine="720"/>
      <w:jc w:val="center"/>
      <w:rPr>
        <w:rFonts w:ascii="Times New Roman" w:hAnsi="Times New Roman" w:cs="Times New Roman"/>
        <w:smallCaps/>
        <w:color w:val="000080"/>
      </w:rPr>
    </w:pPr>
    <w:r w:rsidRPr="00546B9C">
      <w:rPr>
        <w:rFonts w:ascii="Times New Roman" w:hAnsi="Times New Roman" w:cs="Times New Roman"/>
        <w:noProof/>
      </w:rPr>
      <w:drawing>
        <wp:anchor distT="0" distB="0" distL="114300" distR="114300" simplePos="0" relativeHeight="251648000" behindDoc="0" locked="0" layoutInCell="1" allowOverlap="0" wp14:anchorId="0C5A34B9" wp14:editId="3B881FAB">
          <wp:simplePos x="0" y="0"/>
          <wp:positionH relativeFrom="column">
            <wp:posOffset>5530850</wp:posOffset>
          </wp:positionH>
          <wp:positionV relativeFrom="paragraph">
            <wp:posOffset>-1270</wp:posOffset>
          </wp:positionV>
          <wp:extent cx="914400" cy="609600"/>
          <wp:effectExtent l="0" t="0" r="0" b="0"/>
          <wp:wrapSquare wrapText="bothSides"/>
          <wp:docPr id="2" name="Picture 2" descr="311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11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B9C" w:rsidRPr="00546B9C">
      <w:rPr>
        <w:rFonts w:ascii="Times New Roman" w:hAnsi="Times New Roman" w:cs="Times New Roman"/>
        <w:smallCaps/>
        <w:noProof/>
        <w:color w:val="000080"/>
        <w:sz w:val="20"/>
      </w:rPr>
      <w:drawing>
        <wp:anchor distT="0" distB="0" distL="114300" distR="114300" simplePos="0" relativeHeight="251680768" behindDoc="1" locked="0" layoutInCell="1" allowOverlap="1" wp14:anchorId="53B97213" wp14:editId="21318DE3">
          <wp:simplePos x="0" y="0"/>
          <wp:positionH relativeFrom="column">
            <wp:posOffset>0</wp:posOffset>
          </wp:positionH>
          <wp:positionV relativeFrom="paragraph">
            <wp:posOffset>-45720</wp:posOffset>
          </wp:positionV>
          <wp:extent cx="374650" cy="589280"/>
          <wp:effectExtent l="0" t="0" r="635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B9C" w:rsidRPr="00546B9C">
      <w:rPr>
        <w:rFonts w:ascii="Times New Roman" w:hAnsi="Times New Roman" w:cs="Times New Roman"/>
        <w:smallCaps/>
        <w:color w:val="000080"/>
      </w:rPr>
      <w:t>DPW Building ● 1 Franey Road ● Somerville, Massachusetts 02145</w:t>
    </w:r>
  </w:p>
  <w:p w14:paraId="0F93C112" w14:textId="1D988BE6" w:rsidR="00546B9C" w:rsidRPr="00546B9C" w:rsidRDefault="00546B9C" w:rsidP="00546B9C">
    <w:pPr>
      <w:spacing w:after="0" w:line="240" w:lineRule="auto"/>
      <w:ind w:firstLine="720"/>
      <w:jc w:val="center"/>
      <w:rPr>
        <w:rFonts w:ascii="Times New Roman" w:hAnsi="Times New Roman" w:cs="Times New Roman"/>
        <w:smallCaps/>
        <w:color w:val="000080"/>
      </w:rPr>
    </w:pPr>
    <w:r w:rsidRPr="00546B9C">
      <w:rPr>
        <w:rFonts w:ascii="Times New Roman" w:hAnsi="Times New Roman" w:cs="Times New Roman"/>
        <w:smallCaps/>
        <w:color w:val="000080"/>
      </w:rPr>
      <w:t xml:space="preserve">(617) 625-6600 Ext. </w:t>
    </w:r>
    <w:r w:rsidR="001B79CB">
      <w:rPr>
        <w:rFonts w:ascii="Times New Roman" w:hAnsi="Times New Roman" w:cs="Times New Roman"/>
        <w:smallCaps/>
        <w:color w:val="000080"/>
      </w:rPr>
      <w:t>4331</w:t>
    </w:r>
    <w:r w:rsidRPr="00546B9C">
      <w:rPr>
        <w:rFonts w:ascii="Times New Roman" w:hAnsi="Times New Roman" w:cs="Times New Roman"/>
        <w:smallCaps/>
        <w:color w:val="000080"/>
      </w:rPr>
      <w:t xml:space="preserve"> ● TTY: (866) 808-4851 ● Fax: (617) </w:t>
    </w:r>
    <w:r w:rsidR="001B79CB">
      <w:rPr>
        <w:rFonts w:ascii="Times New Roman" w:hAnsi="Times New Roman" w:cs="Times New Roman"/>
        <w:smallCaps/>
        <w:color w:val="000080"/>
      </w:rPr>
      <w:t>591-3298</w:t>
    </w:r>
  </w:p>
  <w:p w14:paraId="32627C46" w14:textId="77777777" w:rsidR="00546B9C" w:rsidRDefault="00546B9C" w:rsidP="00546B9C">
    <w:pPr>
      <w:spacing w:after="0" w:line="240" w:lineRule="auto"/>
      <w:ind w:left="2880" w:firstLine="720"/>
      <w:rPr>
        <w:color w:val="000080"/>
      </w:rPr>
    </w:pPr>
    <w:r w:rsidRPr="00546B9C">
      <w:rPr>
        <w:rFonts w:ascii="Times New Roman" w:hAnsi="Times New Roman" w:cs="Times New Roman"/>
        <w:b/>
        <w:bCs/>
        <w:color w:val="000080"/>
      </w:rPr>
      <w:t>www.somervillema.gov</w:t>
    </w:r>
  </w:p>
  <w:p w14:paraId="6A9E3DE5" w14:textId="77777777" w:rsidR="00546B9C" w:rsidRDefault="00546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641D" w14:textId="77777777" w:rsidR="000B4C3E" w:rsidRDefault="000B4C3E" w:rsidP="00A40A23">
      <w:pPr>
        <w:spacing w:after="0" w:line="240" w:lineRule="auto"/>
      </w:pPr>
      <w:r>
        <w:separator/>
      </w:r>
    </w:p>
  </w:footnote>
  <w:footnote w:type="continuationSeparator" w:id="0">
    <w:p w14:paraId="0CE53780" w14:textId="77777777" w:rsidR="000B4C3E" w:rsidRDefault="000B4C3E" w:rsidP="00A40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F40D" w14:textId="086D9BEA" w:rsidR="00546B9C" w:rsidRPr="00546B9C" w:rsidRDefault="00546B9C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Page </w:t>
    </w:r>
    <w:r w:rsidR="006158C0" w:rsidRPr="006158C0">
      <w:rPr>
        <w:rFonts w:ascii="Times New Roman" w:hAnsi="Times New Roman" w:cs="Times New Roman"/>
        <w:bCs/>
      </w:rPr>
      <w:fldChar w:fldCharType="begin"/>
    </w:r>
    <w:r w:rsidR="006158C0" w:rsidRPr="006158C0">
      <w:rPr>
        <w:rFonts w:ascii="Times New Roman" w:hAnsi="Times New Roman" w:cs="Times New Roman"/>
        <w:bCs/>
      </w:rPr>
      <w:instrText xml:space="preserve"> PAGE  \* Arabic </w:instrText>
    </w:r>
    <w:r w:rsidR="006158C0" w:rsidRPr="006158C0">
      <w:rPr>
        <w:rFonts w:ascii="Times New Roman" w:hAnsi="Times New Roman" w:cs="Times New Roman"/>
        <w:bCs/>
      </w:rPr>
      <w:fldChar w:fldCharType="separate"/>
    </w:r>
    <w:r w:rsidR="00454F4A">
      <w:rPr>
        <w:rFonts w:ascii="Times New Roman" w:hAnsi="Times New Roman" w:cs="Times New Roman"/>
        <w:bCs/>
        <w:noProof/>
      </w:rPr>
      <w:t>2</w:t>
    </w:r>
    <w:r w:rsidR="006158C0" w:rsidRPr="006158C0">
      <w:rPr>
        <w:rFonts w:ascii="Times New Roman" w:hAnsi="Times New Roman" w:cs="Times New Roman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3FE7" w14:textId="44451F68" w:rsidR="00A40A23" w:rsidRDefault="00A40A23" w:rsidP="00A40A23">
    <w:pPr>
      <w:pStyle w:val="Heading1"/>
      <w:rPr>
        <w:b w:val="0"/>
        <w:color w:val="000080"/>
        <w:sz w:val="36"/>
      </w:rPr>
    </w:pPr>
    <w:r>
      <w:rPr>
        <w:b w:val="0"/>
        <w:noProof/>
        <w:color w:val="000080"/>
        <w:sz w:val="20"/>
      </w:rPr>
      <w:drawing>
        <wp:anchor distT="0" distB="0" distL="114300" distR="114300" simplePos="0" relativeHeight="251664384" behindDoc="0" locked="0" layoutInCell="1" allowOverlap="1" wp14:anchorId="42F723B2" wp14:editId="48DFEEE4">
          <wp:simplePos x="0" y="0"/>
          <wp:positionH relativeFrom="column">
            <wp:posOffset>2905125</wp:posOffset>
          </wp:positionH>
          <wp:positionV relativeFrom="paragraph">
            <wp:posOffset>-274320</wp:posOffset>
          </wp:positionV>
          <wp:extent cx="850265" cy="879475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6250A9" w14:textId="77777777" w:rsidR="00A40A23" w:rsidRDefault="00A40A23" w:rsidP="006D6797">
    <w:pPr>
      <w:pStyle w:val="Heading1"/>
      <w:jc w:val="left"/>
      <w:rPr>
        <w:b w:val="0"/>
        <w:color w:val="000080"/>
        <w:sz w:val="36"/>
      </w:rPr>
    </w:pPr>
  </w:p>
  <w:p w14:paraId="131E3B00" w14:textId="77777777" w:rsidR="006D6797" w:rsidRPr="006D6797" w:rsidRDefault="006D6797" w:rsidP="006D6797">
    <w:pPr>
      <w:spacing w:after="0"/>
    </w:pPr>
  </w:p>
  <w:p w14:paraId="0BBD3DB0" w14:textId="77777777" w:rsidR="00A40A23" w:rsidRPr="006D6797" w:rsidRDefault="00A40A23" w:rsidP="00A40A23">
    <w:pPr>
      <w:pStyle w:val="Heading1"/>
      <w:rPr>
        <w:b w:val="0"/>
        <w:color w:val="000080"/>
        <w:sz w:val="24"/>
        <w:szCs w:val="24"/>
      </w:rPr>
    </w:pPr>
    <w:r w:rsidRPr="006D6797">
      <w:rPr>
        <w:b w:val="0"/>
        <w:color w:val="000080"/>
        <w:sz w:val="24"/>
        <w:szCs w:val="24"/>
      </w:rPr>
      <w:t>City of Somerville, Massachusetts</w:t>
    </w:r>
  </w:p>
  <w:p w14:paraId="75F437B1" w14:textId="70502A63" w:rsidR="00A40A23" w:rsidRPr="006D6797" w:rsidRDefault="00A40A23" w:rsidP="00A40A23">
    <w:pPr>
      <w:pStyle w:val="Heading5"/>
      <w:rPr>
        <w:smallCaps w:val="0"/>
        <w:sz w:val="24"/>
        <w:szCs w:val="24"/>
      </w:rPr>
    </w:pPr>
    <w:r w:rsidRPr="006D6797">
      <w:rPr>
        <w:sz w:val="24"/>
        <w:szCs w:val="24"/>
      </w:rPr>
      <w:t xml:space="preserve">INSPECTIONAL SERVICES DEPARTMENT – </w:t>
    </w:r>
    <w:r w:rsidR="001B79CB" w:rsidRPr="006D6797">
      <w:rPr>
        <w:sz w:val="24"/>
        <w:szCs w:val="24"/>
      </w:rPr>
      <w:t>HEALTH</w:t>
    </w:r>
    <w:r w:rsidRPr="006D6797">
      <w:rPr>
        <w:sz w:val="24"/>
        <w:szCs w:val="24"/>
      </w:rPr>
      <w:t xml:space="preserve"> DIVISION</w:t>
    </w:r>
  </w:p>
  <w:p w14:paraId="35096854" w14:textId="5FD3E2A5" w:rsidR="00A40A23" w:rsidRPr="006D6797" w:rsidRDefault="00DD63A0" w:rsidP="00A40A23">
    <w:pPr>
      <w:pStyle w:val="Heading9"/>
      <w:rPr>
        <w:szCs w:val="24"/>
      </w:rPr>
    </w:pPr>
    <w:r w:rsidRPr="006D6797">
      <w:rPr>
        <w:szCs w:val="24"/>
      </w:rPr>
      <w:t>Katjana Ballantyne</w:t>
    </w:r>
    <w:r w:rsidR="00A40A23" w:rsidRPr="006D6797">
      <w:rPr>
        <w:szCs w:val="24"/>
      </w:rPr>
      <w:t xml:space="preserve"> - Mayor</w:t>
    </w:r>
  </w:p>
  <w:p w14:paraId="7E413C02" w14:textId="77777777" w:rsidR="00A40A23" w:rsidRDefault="00A40A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D02946"/>
    <w:multiLevelType w:val="hybridMultilevel"/>
    <w:tmpl w:val="1A98E6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006613"/>
    <w:multiLevelType w:val="hybridMultilevel"/>
    <w:tmpl w:val="F60545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8F37975"/>
    <w:multiLevelType w:val="hybridMultilevel"/>
    <w:tmpl w:val="E7A39B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9FC3FD6"/>
    <w:multiLevelType w:val="hybridMultilevel"/>
    <w:tmpl w:val="6AE44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775268"/>
    <w:multiLevelType w:val="hybridMultilevel"/>
    <w:tmpl w:val="45EC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275071">
    <w:abstractNumId w:val="0"/>
  </w:num>
  <w:num w:numId="2" w16cid:durableId="819078702">
    <w:abstractNumId w:val="1"/>
  </w:num>
  <w:num w:numId="3" w16cid:durableId="687756139">
    <w:abstractNumId w:val="2"/>
  </w:num>
  <w:num w:numId="4" w16cid:durableId="391739139">
    <w:abstractNumId w:val="3"/>
  </w:num>
  <w:num w:numId="5" w16cid:durableId="1338196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677"/>
    <w:rsid w:val="00017D0D"/>
    <w:rsid w:val="00055E48"/>
    <w:rsid w:val="0005756E"/>
    <w:rsid w:val="00066595"/>
    <w:rsid w:val="00074D56"/>
    <w:rsid w:val="000971A9"/>
    <w:rsid w:val="000A7CF3"/>
    <w:rsid w:val="000B43F6"/>
    <w:rsid w:val="000B4C3E"/>
    <w:rsid w:val="000D4E64"/>
    <w:rsid w:val="000D75B0"/>
    <w:rsid w:val="00113A9F"/>
    <w:rsid w:val="00144013"/>
    <w:rsid w:val="00144FEF"/>
    <w:rsid w:val="00154B95"/>
    <w:rsid w:val="0017790E"/>
    <w:rsid w:val="001B79CB"/>
    <w:rsid w:val="001C26EC"/>
    <w:rsid w:val="001D36B5"/>
    <w:rsid w:val="001D4EFA"/>
    <w:rsid w:val="002129DF"/>
    <w:rsid w:val="002147F6"/>
    <w:rsid w:val="00240B51"/>
    <w:rsid w:val="00242759"/>
    <w:rsid w:val="00247E65"/>
    <w:rsid w:val="00250244"/>
    <w:rsid w:val="002722DA"/>
    <w:rsid w:val="00281699"/>
    <w:rsid w:val="002961A4"/>
    <w:rsid w:val="002D2166"/>
    <w:rsid w:val="002D573C"/>
    <w:rsid w:val="00303168"/>
    <w:rsid w:val="00306459"/>
    <w:rsid w:val="00320B3E"/>
    <w:rsid w:val="003222D1"/>
    <w:rsid w:val="003304EF"/>
    <w:rsid w:val="00342BE7"/>
    <w:rsid w:val="00351328"/>
    <w:rsid w:val="003565FE"/>
    <w:rsid w:val="00377A2D"/>
    <w:rsid w:val="003B5464"/>
    <w:rsid w:val="003E0CDA"/>
    <w:rsid w:val="003E25D1"/>
    <w:rsid w:val="003E6A18"/>
    <w:rsid w:val="004006BF"/>
    <w:rsid w:val="00412358"/>
    <w:rsid w:val="0043407A"/>
    <w:rsid w:val="004530B9"/>
    <w:rsid w:val="00454F4A"/>
    <w:rsid w:val="00457385"/>
    <w:rsid w:val="00481D03"/>
    <w:rsid w:val="00490038"/>
    <w:rsid w:val="00490C8F"/>
    <w:rsid w:val="004A129A"/>
    <w:rsid w:val="004A313A"/>
    <w:rsid w:val="004B5127"/>
    <w:rsid w:val="004C20F9"/>
    <w:rsid w:val="004D4DA9"/>
    <w:rsid w:val="004D5E35"/>
    <w:rsid w:val="00506521"/>
    <w:rsid w:val="00523F02"/>
    <w:rsid w:val="005414CA"/>
    <w:rsid w:val="0054434D"/>
    <w:rsid w:val="00546B9C"/>
    <w:rsid w:val="00547352"/>
    <w:rsid w:val="00561DF2"/>
    <w:rsid w:val="005A41D8"/>
    <w:rsid w:val="005A4F48"/>
    <w:rsid w:val="005C4F95"/>
    <w:rsid w:val="005D1780"/>
    <w:rsid w:val="005D1DB1"/>
    <w:rsid w:val="005E595B"/>
    <w:rsid w:val="005E76E1"/>
    <w:rsid w:val="005F6026"/>
    <w:rsid w:val="005F6BFD"/>
    <w:rsid w:val="00611825"/>
    <w:rsid w:val="006158C0"/>
    <w:rsid w:val="006249EE"/>
    <w:rsid w:val="006271AC"/>
    <w:rsid w:val="0067452E"/>
    <w:rsid w:val="006A45B1"/>
    <w:rsid w:val="006A5D77"/>
    <w:rsid w:val="006B539F"/>
    <w:rsid w:val="006D40EB"/>
    <w:rsid w:val="006D6797"/>
    <w:rsid w:val="006F4229"/>
    <w:rsid w:val="0074187E"/>
    <w:rsid w:val="007711DC"/>
    <w:rsid w:val="00776436"/>
    <w:rsid w:val="00785BF0"/>
    <w:rsid w:val="0079397D"/>
    <w:rsid w:val="007A6AFF"/>
    <w:rsid w:val="007B2D0C"/>
    <w:rsid w:val="007B33EE"/>
    <w:rsid w:val="007D1CCE"/>
    <w:rsid w:val="007E0F8E"/>
    <w:rsid w:val="008072AC"/>
    <w:rsid w:val="00831D71"/>
    <w:rsid w:val="008664FE"/>
    <w:rsid w:val="008760B8"/>
    <w:rsid w:val="008A2C06"/>
    <w:rsid w:val="00976F18"/>
    <w:rsid w:val="009B2595"/>
    <w:rsid w:val="009E2D30"/>
    <w:rsid w:val="00A02435"/>
    <w:rsid w:val="00A30D67"/>
    <w:rsid w:val="00A35255"/>
    <w:rsid w:val="00A40A23"/>
    <w:rsid w:val="00A4155C"/>
    <w:rsid w:val="00A63F75"/>
    <w:rsid w:val="00A65778"/>
    <w:rsid w:val="00A94D1F"/>
    <w:rsid w:val="00AE1585"/>
    <w:rsid w:val="00AF0804"/>
    <w:rsid w:val="00AF0F38"/>
    <w:rsid w:val="00AF6787"/>
    <w:rsid w:val="00B23276"/>
    <w:rsid w:val="00B31E81"/>
    <w:rsid w:val="00B53412"/>
    <w:rsid w:val="00B54863"/>
    <w:rsid w:val="00B55C31"/>
    <w:rsid w:val="00B77D04"/>
    <w:rsid w:val="00BB037A"/>
    <w:rsid w:val="00BC5845"/>
    <w:rsid w:val="00BD28A0"/>
    <w:rsid w:val="00C06352"/>
    <w:rsid w:val="00C13197"/>
    <w:rsid w:val="00C15EDE"/>
    <w:rsid w:val="00CB50AE"/>
    <w:rsid w:val="00CE02F7"/>
    <w:rsid w:val="00CE3479"/>
    <w:rsid w:val="00D17173"/>
    <w:rsid w:val="00D6447D"/>
    <w:rsid w:val="00D83F01"/>
    <w:rsid w:val="00D84C18"/>
    <w:rsid w:val="00D9094F"/>
    <w:rsid w:val="00DB787E"/>
    <w:rsid w:val="00DD63A0"/>
    <w:rsid w:val="00DE1677"/>
    <w:rsid w:val="00DE26C0"/>
    <w:rsid w:val="00DE461E"/>
    <w:rsid w:val="00DE5D5C"/>
    <w:rsid w:val="00DF4CC8"/>
    <w:rsid w:val="00E51FEC"/>
    <w:rsid w:val="00E5225D"/>
    <w:rsid w:val="00E8283E"/>
    <w:rsid w:val="00E85616"/>
    <w:rsid w:val="00E93840"/>
    <w:rsid w:val="00EA102E"/>
    <w:rsid w:val="00ED4BE5"/>
    <w:rsid w:val="00EF63EE"/>
    <w:rsid w:val="00EF6F14"/>
    <w:rsid w:val="00F15A30"/>
    <w:rsid w:val="00F25AC5"/>
    <w:rsid w:val="00F31F8D"/>
    <w:rsid w:val="00F34953"/>
    <w:rsid w:val="00F367CC"/>
    <w:rsid w:val="00F55952"/>
    <w:rsid w:val="00F6589F"/>
    <w:rsid w:val="00F65A48"/>
    <w:rsid w:val="00F827F8"/>
    <w:rsid w:val="00F83CEA"/>
    <w:rsid w:val="00F93D97"/>
    <w:rsid w:val="00F95FFD"/>
    <w:rsid w:val="00F964BC"/>
    <w:rsid w:val="00FB6677"/>
    <w:rsid w:val="00FB692A"/>
    <w:rsid w:val="00FC2C3E"/>
    <w:rsid w:val="00FD2828"/>
    <w:rsid w:val="00FF6084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087D3"/>
  <w15:docId w15:val="{A47DB686-8537-4C26-B111-D57A2E29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CC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A40A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A40A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mallCaps/>
      <w:color w:val="000080"/>
      <w:sz w:val="36"/>
      <w:szCs w:val="20"/>
    </w:rPr>
  </w:style>
  <w:style w:type="paragraph" w:styleId="Heading9">
    <w:name w:val="heading 9"/>
    <w:basedOn w:val="Normal"/>
    <w:next w:val="Normal"/>
    <w:link w:val="Heading9Char"/>
    <w:qFormat/>
    <w:rsid w:val="00A40A2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mallCaps/>
      <w:color w:val="00008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340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5D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5D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0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A23"/>
  </w:style>
  <w:style w:type="paragraph" w:styleId="Footer">
    <w:name w:val="footer"/>
    <w:basedOn w:val="Normal"/>
    <w:link w:val="FooterChar"/>
    <w:uiPriority w:val="99"/>
    <w:unhideWhenUsed/>
    <w:rsid w:val="00A40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A23"/>
  </w:style>
  <w:style w:type="character" w:customStyle="1" w:styleId="Heading1Char">
    <w:name w:val="Heading 1 Char"/>
    <w:basedOn w:val="DefaultParagraphFont"/>
    <w:link w:val="Heading1"/>
    <w:rsid w:val="00A40A23"/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A40A23"/>
    <w:rPr>
      <w:rFonts w:ascii="Times New Roman" w:eastAsia="Times New Roman" w:hAnsi="Times New Roman" w:cs="Times New Roman"/>
      <w:smallCaps/>
      <w:color w:val="000080"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A40A23"/>
    <w:rPr>
      <w:rFonts w:ascii="Times New Roman" w:eastAsia="Times New Roman" w:hAnsi="Times New Roman" w:cs="Times New Roman"/>
      <w:b/>
      <w:smallCaps/>
      <w:color w:val="000080"/>
      <w:sz w:val="24"/>
      <w:szCs w:val="20"/>
    </w:rPr>
  </w:style>
  <w:style w:type="character" w:styleId="PageNumber">
    <w:name w:val="page number"/>
    <w:basedOn w:val="DefaultParagraphFont"/>
    <w:rsid w:val="00A40A23"/>
  </w:style>
  <w:style w:type="character" w:styleId="CommentReference">
    <w:name w:val="annotation reference"/>
    <w:basedOn w:val="DefaultParagraphFont"/>
    <w:uiPriority w:val="99"/>
    <w:semiHidden/>
    <w:unhideWhenUsed/>
    <w:rsid w:val="007B2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D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D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D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D0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512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12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12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51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1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1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A49A7-6EDC-4880-BD61-817E902D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Matthew Phillion</cp:lastModifiedBy>
  <cp:revision>2</cp:revision>
  <cp:lastPrinted>2025-01-30T21:16:00Z</cp:lastPrinted>
  <dcterms:created xsi:type="dcterms:W3CDTF">2025-03-14T14:20:00Z</dcterms:created>
  <dcterms:modified xsi:type="dcterms:W3CDTF">2025-03-14T14:20:00Z</dcterms:modified>
</cp:coreProperties>
</file>