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2714" w14:textId="402CB791" w:rsidR="00C374F4" w:rsidRDefault="00A32C45" w:rsidP="00636364">
      <w:pPr>
        <w:pStyle w:val="PlainText"/>
        <w:jc w:val="center"/>
      </w:pPr>
      <w:r>
        <w:t>Expert cases</w:t>
      </w:r>
      <w:r w:rsidR="00C374F4">
        <w:t xml:space="preserve"> in the last </w:t>
      </w:r>
      <w:r>
        <w:t>4 years</w:t>
      </w:r>
    </w:p>
    <w:p w14:paraId="687CFB43" w14:textId="77777777" w:rsidR="00C374F4" w:rsidRDefault="00C374F4" w:rsidP="00C374F4">
      <w:pPr>
        <w:pStyle w:val="PlainText"/>
      </w:pPr>
    </w:p>
    <w:p w14:paraId="1DC020BE" w14:textId="103661B3" w:rsidR="00C374F4" w:rsidRDefault="00C374F4" w:rsidP="00C374F4">
      <w:pPr>
        <w:pStyle w:val="PlainText"/>
      </w:pPr>
      <w:r>
        <w:t>1.</w:t>
      </w:r>
      <w:r>
        <w:tab/>
        <w:t>Eduardo Hernandez Godoy</w:t>
      </w:r>
      <w:r w:rsidR="00C26F2A">
        <w:t xml:space="preserve"> v</w:t>
      </w:r>
      <w:r w:rsidR="00086D83">
        <w:t>.</w:t>
      </w:r>
      <w:r w:rsidR="00C26F2A">
        <w:t xml:space="preserve"> State of NJ</w:t>
      </w:r>
      <w:r>
        <w:t>, Lee Levitt Law Office September 2, 2024</w:t>
      </w:r>
    </w:p>
    <w:p w14:paraId="6EB4E5F9" w14:textId="6AEB90C3" w:rsidR="00C374F4" w:rsidRDefault="00C374F4" w:rsidP="00EA1C1D">
      <w:pPr>
        <w:pStyle w:val="PlainText"/>
        <w:ind w:left="720" w:hanging="720"/>
      </w:pPr>
      <w:r>
        <w:t>2.</w:t>
      </w:r>
      <w:r>
        <w:tab/>
        <w:t xml:space="preserve">Joseph Paladino </w:t>
      </w:r>
      <w:r w:rsidR="006D4643">
        <w:t>v. Westchester County</w:t>
      </w:r>
      <w:r w:rsidR="00C26F2A">
        <w:t>, Scott</w:t>
      </w:r>
      <w:r w:rsidR="006D4643">
        <w:t xml:space="preserve"> </w:t>
      </w:r>
      <w:r>
        <w:t>Duquin Esq. Herman Law</w:t>
      </w:r>
      <w:r w:rsidR="001653E3">
        <w:t xml:space="preserve"> Trial September 17, 2025</w:t>
      </w:r>
    </w:p>
    <w:p w14:paraId="2CE77034" w14:textId="4B7630AE" w:rsidR="00C374F4" w:rsidRDefault="00C374F4" w:rsidP="007956AD">
      <w:pPr>
        <w:pStyle w:val="PlainText"/>
        <w:ind w:left="720" w:hanging="720"/>
      </w:pPr>
      <w:r>
        <w:t>3.</w:t>
      </w:r>
      <w:r>
        <w:tab/>
        <w:t xml:space="preserve">Jackson Rozycki, Paige Rozycki </w:t>
      </w:r>
      <w:r w:rsidR="00C26F2A">
        <w:t>v</w:t>
      </w:r>
      <w:r w:rsidR="00086D83">
        <w:t>.</w:t>
      </w:r>
      <w:r w:rsidR="00C26F2A">
        <w:t xml:space="preserve"> Brett Holeman and Massler Center, </w:t>
      </w:r>
      <w:r>
        <w:t>Caesar Brazza Law May 13, 2</w:t>
      </w:r>
      <w:r w:rsidR="00086D83">
        <w:t>024</w:t>
      </w:r>
    </w:p>
    <w:p w14:paraId="45C84059" w14:textId="49C2A664" w:rsidR="00C374F4" w:rsidRDefault="00C374F4" w:rsidP="007956AD">
      <w:pPr>
        <w:pStyle w:val="PlainText"/>
        <w:ind w:left="720" w:hanging="720"/>
      </w:pPr>
      <w:r>
        <w:t>4.</w:t>
      </w:r>
      <w:r>
        <w:tab/>
        <w:t>Hannah Soli</w:t>
      </w:r>
      <w:r w:rsidR="00086D83">
        <w:t>s v. Berkeley Heights School,</w:t>
      </w:r>
      <w:r>
        <w:t xml:space="preserve"> Jeffrey Youngman Esq</w:t>
      </w:r>
      <w:r w:rsidR="00086D83">
        <w:t>.</w:t>
      </w:r>
      <w:r>
        <w:t xml:space="preserve"> Feitlin, Youngman, Karas &amp; Gerson LLC April 3, 2024</w:t>
      </w:r>
    </w:p>
    <w:p w14:paraId="2E597EC9" w14:textId="1BB88600" w:rsidR="00C374F4" w:rsidRDefault="00C374F4" w:rsidP="00C374F4">
      <w:pPr>
        <w:pStyle w:val="PlainText"/>
      </w:pPr>
      <w:r>
        <w:t>5.</w:t>
      </w:r>
      <w:r>
        <w:tab/>
        <w:t xml:space="preserve">Michael Nardone </w:t>
      </w:r>
      <w:r w:rsidR="00C73612">
        <w:t>v. UPS</w:t>
      </w:r>
      <w:r w:rsidR="00086D83">
        <w:t>,</w:t>
      </w:r>
      <w:r w:rsidR="00C73612">
        <w:t xml:space="preserve"> </w:t>
      </w:r>
      <w:r>
        <w:t>Barry Epstein Law June 21, 2022</w:t>
      </w:r>
    </w:p>
    <w:p w14:paraId="3A61A070" w14:textId="048279D4" w:rsidR="00C374F4" w:rsidRDefault="00C374F4" w:rsidP="007956AD">
      <w:pPr>
        <w:pStyle w:val="PlainText"/>
        <w:ind w:left="720" w:hanging="720"/>
      </w:pPr>
      <w:r>
        <w:t>6.</w:t>
      </w:r>
      <w:r>
        <w:tab/>
        <w:t xml:space="preserve">Hunter Toro </w:t>
      </w:r>
      <w:r w:rsidR="00086D83">
        <w:t xml:space="preserve">v. Teaneck Schools, </w:t>
      </w:r>
      <w:r>
        <w:t>Jonathan Ettman Esq</w:t>
      </w:r>
      <w:r w:rsidR="00086D83">
        <w:t>.</w:t>
      </w:r>
      <w:r>
        <w:t xml:space="preserve"> Feitlin, Youngman, Karas &amp; Gerson LLC March 14, 2024</w:t>
      </w:r>
    </w:p>
    <w:p w14:paraId="4E54C419" w14:textId="114EC561" w:rsidR="00C374F4" w:rsidRDefault="00C374F4" w:rsidP="007956AD">
      <w:pPr>
        <w:pStyle w:val="PlainText"/>
        <w:ind w:left="720" w:hanging="720"/>
      </w:pPr>
      <w:r>
        <w:t>7.</w:t>
      </w:r>
      <w:r>
        <w:tab/>
        <w:t>Michelle D. Ritter v</w:t>
      </w:r>
      <w:r w:rsidR="00086D83">
        <w:t>.</w:t>
      </w:r>
      <w:r>
        <w:t xml:space="preserve"> Ashley Graul, MD and St. Luke’s Cancer Associates, Leah Edelstein, Esq, Wapner Newman Law </w:t>
      </w:r>
      <w:r w:rsidR="00DC7F66">
        <w:t>F</w:t>
      </w:r>
      <w:r>
        <w:t>irm November 14, 2024</w:t>
      </w:r>
    </w:p>
    <w:p w14:paraId="24F3E400" w14:textId="3D79C13E" w:rsidR="00C374F4" w:rsidRDefault="00C374F4" w:rsidP="007956AD">
      <w:pPr>
        <w:pStyle w:val="PlainText"/>
        <w:ind w:left="720" w:hanging="720"/>
      </w:pPr>
      <w:r>
        <w:t>8.</w:t>
      </w:r>
      <w:r>
        <w:tab/>
        <w:t>Estate of Jose Rosario v</w:t>
      </w:r>
      <w:r w:rsidR="00086D83">
        <w:t>.</w:t>
      </w:r>
      <w:r>
        <w:t xml:space="preserve"> Mark Burlingame, MD, Juliana Merback Burdo Esq, Wapner Newman Law </w:t>
      </w:r>
      <w:r w:rsidR="00086D83">
        <w:t>F</w:t>
      </w:r>
      <w:r>
        <w:t>irm January 9, 2025</w:t>
      </w:r>
    </w:p>
    <w:p w14:paraId="3B7EA393" w14:textId="380289DF" w:rsidR="00C374F4" w:rsidRDefault="00C374F4" w:rsidP="007956AD">
      <w:pPr>
        <w:pStyle w:val="PlainText"/>
        <w:ind w:left="720" w:hanging="720"/>
      </w:pPr>
      <w:r>
        <w:t>9.</w:t>
      </w:r>
      <w:r>
        <w:tab/>
        <w:t>Henry Hodkinson v</w:t>
      </w:r>
      <w:r w:rsidR="00086D83">
        <w:t>.</w:t>
      </w:r>
      <w:r>
        <w:t xml:space="preserve"> Weehawken High School, Jeffrey Youngman</w:t>
      </w:r>
      <w:r w:rsidR="002A6735">
        <w:t xml:space="preserve"> </w:t>
      </w:r>
      <w:r>
        <w:t>Esq</w:t>
      </w:r>
      <w:r w:rsidR="002A6735">
        <w:t>.</w:t>
      </w:r>
      <w:r>
        <w:t xml:space="preserve"> Feitlin, Youngman, Karas &amp; Gerson LLC January 13, 2025</w:t>
      </w:r>
    </w:p>
    <w:p w14:paraId="04561480" w14:textId="583A1104" w:rsidR="00C374F4" w:rsidRDefault="00C374F4" w:rsidP="003D01A1">
      <w:pPr>
        <w:pStyle w:val="PlainText"/>
        <w:ind w:left="720" w:hanging="720"/>
      </w:pPr>
      <w:r>
        <w:t>10.</w:t>
      </w:r>
      <w:r>
        <w:tab/>
        <w:t>Robert Caldaras v</w:t>
      </w:r>
      <w:r w:rsidR="002A6735">
        <w:t>.</w:t>
      </w:r>
      <w:r>
        <w:t xml:space="preserve"> Crafty Crab, Tony Paracha</w:t>
      </w:r>
      <w:r w:rsidR="002A6735">
        <w:t xml:space="preserve"> Esq.</w:t>
      </w:r>
      <w:r>
        <w:t xml:space="preserve"> The Paracha Law </w:t>
      </w:r>
      <w:r w:rsidR="002A6735">
        <w:t>F</w:t>
      </w:r>
      <w:r>
        <w:t>irm March 17, 2025</w:t>
      </w:r>
      <w:r w:rsidR="008212B8">
        <w:t xml:space="preserve"> Trial </w:t>
      </w:r>
    </w:p>
    <w:p w14:paraId="755D1AA9" w14:textId="4E9FDC3B" w:rsidR="00C374F4" w:rsidRDefault="00C374F4" w:rsidP="00C374F4">
      <w:pPr>
        <w:pStyle w:val="PlainText"/>
      </w:pPr>
      <w:r>
        <w:t>11.</w:t>
      </w:r>
      <w:r>
        <w:tab/>
        <w:t>Jean Haluska v. Mount Vernon Schools</w:t>
      </w:r>
      <w:r w:rsidR="002F5BEA">
        <w:t>,</w:t>
      </w:r>
      <w:r>
        <w:t xml:space="preserve"> Adam Scalice Esq</w:t>
      </w:r>
      <w:r w:rsidR="002F5BEA">
        <w:t>.</w:t>
      </w:r>
      <w:r>
        <w:t xml:space="preserve"> The Herman Law </w:t>
      </w:r>
      <w:r w:rsidR="002F5BEA">
        <w:t>F</w:t>
      </w:r>
      <w:r>
        <w:t>irm March 25, 2025</w:t>
      </w:r>
    </w:p>
    <w:p w14:paraId="0FD4AD06" w14:textId="630AC7A6" w:rsidR="00C374F4" w:rsidRDefault="00C374F4" w:rsidP="007956AD">
      <w:pPr>
        <w:pStyle w:val="PlainText"/>
        <w:ind w:left="720" w:hanging="720"/>
      </w:pPr>
      <w:r>
        <w:t>12.</w:t>
      </w:r>
      <w:r>
        <w:tab/>
        <w:t>Brandon and John Wozniak v. Longhill Township Board of Education</w:t>
      </w:r>
      <w:r w:rsidR="002F5BEA">
        <w:t>,</w:t>
      </w:r>
      <w:r>
        <w:t xml:space="preserve"> Jonathan DelMonte, Esq</w:t>
      </w:r>
      <w:r w:rsidR="002F5BEA">
        <w:t>.</w:t>
      </w:r>
      <w:r>
        <w:t xml:space="preserve"> DiFrancesco</w:t>
      </w:r>
      <w:r w:rsidR="002F5BEA">
        <w:t>,</w:t>
      </w:r>
      <w:r>
        <w:t xml:space="preserve"> Bateman</w:t>
      </w:r>
      <w:r w:rsidR="002F5BEA">
        <w:t>,</w:t>
      </w:r>
      <w:r>
        <w:t xml:space="preserve"> Kunzman, Davis, Lehrer &amp; Flaum, P.C. November 13, 2024</w:t>
      </w:r>
    </w:p>
    <w:p w14:paraId="6CFE7ABF" w14:textId="729772FA" w:rsidR="00C374F4" w:rsidRDefault="00C374F4" w:rsidP="007956AD">
      <w:pPr>
        <w:pStyle w:val="PlainText"/>
        <w:ind w:left="720" w:hanging="720"/>
      </w:pPr>
      <w:r>
        <w:t>13.</w:t>
      </w:r>
      <w:r>
        <w:tab/>
        <w:t>Gabriella Hayek v. Columbia High School, Fred Gerson Esq</w:t>
      </w:r>
      <w:r w:rsidR="00B17DBC">
        <w:t>.</w:t>
      </w:r>
      <w:r>
        <w:t xml:space="preserve"> Feitlin, Youngman, Karas &amp; Gerson LLC December 7, 2022</w:t>
      </w:r>
    </w:p>
    <w:p w14:paraId="79B7DABC" w14:textId="50AC4E84" w:rsidR="00C374F4" w:rsidRDefault="00C374F4" w:rsidP="007956AD">
      <w:pPr>
        <w:pStyle w:val="PlainText"/>
        <w:ind w:left="720" w:hanging="720"/>
      </w:pPr>
      <w:r>
        <w:t>14.</w:t>
      </w:r>
      <w:r>
        <w:tab/>
        <w:t>Brianna Zhaku v. Clyde Batts, Jr. and Zuccaro &amp; Sons, Fred Gerson Esq</w:t>
      </w:r>
      <w:r w:rsidR="00B17DBC">
        <w:t>.</w:t>
      </w:r>
      <w:r>
        <w:t xml:space="preserve"> Feitlin, Youngman, Karas &amp; Gerson LLC December 7, 2022</w:t>
      </w:r>
    </w:p>
    <w:p w14:paraId="1D4F4720" w14:textId="0B35AAA8" w:rsidR="00C374F4" w:rsidRDefault="00C374F4" w:rsidP="00813CF4">
      <w:pPr>
        <w:pStyle w:val="PlainText"/>
        <w:ind w:left="720" w:hanging="720"/>
      </w:pPr>
      <w:r>
        <w:t>15.</w:t>
      </w:r>
      <w:r>
        <w:tab/>
        <w:t>Mahmoud Elrwiny v. KB Food Enterprises, Andrew Smith Esq</w:t>
      </w:r>
      <w:r w:rsidR="00B17DBC">
        <w:t>.</w:t>
      </w:r>
      <w:r>
        <w:t xml:space="preserve"> Smith &amp; Schwartzstein Law Firm July 17, 2024</w:t>
      </w:r>
    </w:p>
    <w:p w14:paraId="05684E9A" w14:textId="2334A2B5" w:rsidR="00C374F4" w:rsidRDefault="00C374F4" w:rsidP="007956AD">
      <w:pPr>
        <w:pStyle w:val="PlainText"/>
        <w:ind w:left="720" w:hanging="720"/>
      </w:pPr>
      <w:r>
        <w:t>16.</w:t>
      </w:r>
      <w:r>
        <w:tab/>
        <w:t>O’Dea v. Central Regional High School, Jonathan Ettman Esq</w:t>
      </w:r>
      <w:r w:rsidR="0053341E">
        <w:t>.</w:t>
      </w:r>
      <w:r>
        <w:t xml:space="preserve"> Feitlin, Youngman, Karas &amp; Gerson LLC May 10, 2024</w:t>
      </w:r>
    </w:p>
    <w:p w14:paraId="0D9C115C" w14:textId="3552C702" w:rsidR="00C374F4" w:rsidRDefault="00C374F4" w:rsidP="00C374F4">
      <w:pPr>
        <w:pStyle w:val="PlainText"/>
      </w:pPr>
      <w:r>
        <w:t>17.</w:t>
      </w:r>
      <w:r>
        <w:tab/>
        <w:t>Ceraulo v. Zucker Hillside Hospital, Abraham Kleinman, Esq. May 20, 2025</w:t>
      </w:r>
    </w:p>
    <w:p w14:paraId="3752BEBB" w14:textId="52466996" w:rsidR="00C374F4" w:rsidRDefault="00C374F4" w:rsidP="007956AD">
      <w:pPr>
        <w:pStyle w:val="PlainText"/>
        <w:ind w:left="720" w:hanging="720"/>
      </w:pPr>
      <w:r>
        <w:t>18.</w:t>
      </w:r>
      <w:r>
        <w:tab/>
        <w:t>Katarzyna Kanclerski v. Michaela Kornberg, Michael Paglione Esq</w:t>
      </w:r>
      <w:r w:rsidR="0053341E">
        <w:t>.</w:t>
      </w:r>
      <w:r>
        <w:t xml:space="preserve"> Szaferman, Lakind, Blumstein and Blader, PC May 11, 2025</w:t>
      </w:r>
    </w:p>
    <w:p w14:paraId="7C6BCA45" w14:textId="7531F802" w:rsidR="00C374F4" w:rsidRDefault="00C374F4" w:rsidP="00C374F4">
      <w:pPr>
        <w:pStyle w:val="PlainText"/>
      </w:pPr>
      <w:r>
        <w:t>19.</w:t>
      </w:r>
      <w:r>
        <w:tab/>
        <w:t>Bonnie Lam v. State Street Bank</w:t>
      </w:r>
      <w:r w:rsidR="0053341E">
        <w:t>,</w:t>
      </w:r>
      <w:r>
        <w:t xml:space="preserve"> Christopher Stevens Esq</w:t>
      </w:r>
      <w:r w:rsidR="0053341E">
        <w:t>.</w:t>
      </w:r>
      <w:r>
        <w:t xml:space="preserve"> Nixon Peabody, LLP March 28, 2025</w:t>
      </w:r>
    </w:p>
    <w:p w14:paraId="4D357EAC" w14:textId="1B6799E2" w:rsidR="003E1FCA" w:rsidRDefault="003E1FCA" w:rsidP="00C374F4">
      <w:pPr>
        <w:pStyle w:val="PlainText"/>
      </w:pPr>
      <w:r>
        <w:t>20.</w:t>
      </w:r>
      <w:r w:rsidR="008A2A41">
        <w:tab/>
        <w:t>Kimberly Morris v. Kenneth Dean S</w:t>
      </w:r>
      <w:r w:rsidR="00523B57">
        <w:t>u</w:t>
      </w:r>
      <w:r w:rsidR="008A2A41">
        <w:t>garman</w:t>
      </w:r>
      <w:r w:rsidR="00523B57">
        <w:t>, Abraham Kleinman Esq. September 3, 2025</w:t>
      </w:r>
    </w:p>
    <w:p w14:paraId="51004085" w14:textId="70873616" w:rsidR="00472A2F" w:rsidRDefault="00472A2F" w:rsidP="007956AD">
      <w:pPr>
        <w:pStyle w:val="PlainText"/>
        <w:ind w:left="720" w:hanging="720"/>
      </w:pPr>
      <w:r>
        <w:t>21.</w:t>
      </w:r>
      <w:r>
        <w:tab/>
      </w:r>
      <w:r w:rsidR="00FF7029">
        <w:t xml:space="preserve">Megan Hackett v. </w:t>
      </w:r>
      <w:r w:rsidR="0059012E">
        <w:t>Montclair School District</w:t>
      </w:r>
      <w:r w:rsidR="003C7761">
        <w:t>, Jonathan Ettman Esq. Feitlin, Youngman, Karas &amp; Gerson</w:t>
      </w:r>
      <w:r w:rsidR="007F26DC">
        <w:t xml:space="preserve"> LLC June 6, 2025</w:t>
      </w:r>
    </w:p>
    <w:p w14:paraId="7E3913E5" w14:textId="342A0E47" w:rsidR="008B6312" w:rsidRDefault="00851D20" w:rsidP="00C374F4">
      <w:pPr>
        <w:pStyle w:val="PlainText"/>
      </w:pPr>
      <w:r>
        <w:t>22.</w:t>
      </w:r>
      <w:r w:rsidR="008B6312">
        <w:tab/>
      </w:r>
      <w:r>
        <w:t xml:space="preserve">Damonee Dixon v. </w:t>
      </w:r>
      <w:r w:rsidR="00744163">
        <w:t>Penn Medical Juliann</w:t>
      </w:r>
      <w:r w:rsidR="007956AD">
        <w:t>e</w:t>
      </w:r>
      <w:r w:rsidR="00744163">
        <w:t xml:space="preserve"> </w:t>
      </w:r>
      <w:r w:rsidR="005E1D31">
        <w:t xml:space="preserve">Merback </w:t>
      </w:r>
      <w:r w:rsidR="00DC7F66">
        <w:t xml:space="preserve">Burdo Esq. Wapner Newman Law Firm </w:t>
      </w:r>
      <w:r w:rsidR="00DC7F66">
        <w:tab/>
      </w:r>
      <w:r w:rsidR="008B6312">
        <w:t>November 17, 2025</w:t>
      </w:r>
    </w:p>
    <w:p w14:paraId="1BF25E78" w14:textId="4C72779C" w:rsidR="00F22AA3" w:rsidRDefault="009F7793" w:rsidP="00813CF4">
      <w:pPr>
        <w:pStyle w:val="PlainText"/>
        <w:ind w:left="720" w:hanging="720"/>
      </w:pPr>
      <w:r>
        <w:t>23.</w:t>
      </w:r>
      <w:r>
        <w:tab/>
        <w:t>Steven Pekofsky v. Mattress Firm</w:t>
      </w:r>
      <w:r w:rsidR="005E1D31">
        <w:t>,</w:t>
      </w:r>
      <w:r w:rsidR="007956AD">
        <w:t xml:space="preserve"> </w:t>
      </w:r>
      <w:r w:rsidR="0021640C">
        <w:t>Bruce Atkins, Esq. Deutsch Atkins &amp; Kleinfedt, P.C. December 4, 2025</w:t>
      </w:r>
    </w:p>
    <w:p w14:paraId="2E40A78E" w14:textId="27C85DF7" w:rsidR="005D7871" w:rsidRDefault="00F22AA3" w:rsidP="00C374F4">
      <w:pPr>
        <w:pStyle w:val="PlainText"/>
      </w:pPr>
      <w:r>
        <w:t>24.</w:t>
      </w:r>
      <w:r w:rsidR="00DB566C">
        <w:tab/>
        <w:t>Ca</w:t>
      </w:r>
      <w:r w:rsidR="00087DB2">
        <w:t>rolyn Paolucci v. The Cooper Companies</w:t>
      </w:r>
      <w:r w:rsidR="005E1D31">
        <w:t>,</w:t>
      </w:r>
      <w:r w:rsidR="00087DB2">
        <w:t xml:space="preserve"> Ryan Allen Esq. Carlton Fields</w:t>
      </w:r>
      <w:r w:rsidR="005D7871">
        <w:t xml:space="preserve"> December 2, 2025</w:t>
      </w:r>
    </w:p>
    <w:p w14:paraId="77EEFA45" w14:textId="36D8FCD6" w:rsidR="00B67ACB" w:rsidRDefault="00EE3E4A" w:rsidP="00813CF4">
      <w:pPr>
        <w:pStyle w:val="PlainText"/>
        <w:ind w:left="720" w:hanging="720"/>
      </w:pPr>
      <w:r>
        <w:t>25.</w:t>
      </w:r>
      <w:r w:rsidR="00937C1A">
        <w:tab/>
      </w:r>
      <w:r w:rsidR="00B857B9">
        <w:t>Kenneth Hopkins v. Boost Mobile</w:t>
      </w:r>
      <w:r w:rsidR="005E1D31">
        <w:t>,</w:t>
      </w:r>
      <w:r w:rsidR="00B857B9">
        <w:t xml:space="preserve"> Andrew Smith Esq.</w:t>
      </w:r>
      <w:r w:rsidR="00B67ACB">
        <w:t xml:space="preserve"> Smith &amp; Schwa</w:t>
      </w:r>
      <w:r w:rsidR="005E1D31">
        <w:t>r</w:t>
      </w:r>
      <w:r w:rsidR="00B67ACB">
        <w:t>tzstein Law Firm</w:t>
      </w:r>
      <w:r w:rsidR="00753BD1">
        <w:t xml:space="preserve"> </w:t>
      </w:r>
      <w:r w:rsidR="00B67ACB">
        <w:t>Septemb</w:t>
      </w:r>
      <w:r w:rsidR="00F0186F">
        <w:t>e</w:t>
      </w:r>
      <w:r w:rsidR="00B67ACB">
        <w:t>r 5, 2025</w:t>
      </w:r>
    </w:p>
    <w:p w14:paraId="318B0EC3" w14:textId="35D0594D" w:rsidR="00F0186F" w:rsidRDefault="00F0186F" w:rsidP="00813CF4">
      <w:pPr>
        <w:pStyle w:val="PlainText"/>
        <w:ind w:left="720" w:hanging="720"/>
      </w:pPr>
      <w:r>
        <w:t>26.</w:t>
      </w:r>
      <w:r>
        <w:tab/>
        <w:t>Tyshona Kennedy v. Passaic County Jail</w:t>
      </w:r>
      <w:r w:rsidR="005E1D31">
        <w:t>,</w:t>
      </w:r>
      <w:r>
        <w:t xml:space="preserve"> Andrew Smith Esq. Smith &amp; Schwartzstein Law Firm April 5, 2026</w:t>
      </w:r>
    </w:p>
    <w:p w14:paraId="1E21A495" w14:textId="77777777" w:rsidR="00C80EF9" w:rsidRDefault="00E20CCD" w:rsidP="00813CF4">
      <w:pPr>
        <w:pStyle w:val="PlainText"/>
        <w:ind w:left="720" w:hanging="720"/>
      </w:pPr>
      <w:r>
        <w:t>27.</w:t>
      </w:r>
      <w:r>
        <w:tab/>
      </w:r>
      <w:r w:rsidR="002E1E81">
        <w:t xml:space="preserve">Fred Walters v. </w:t>
      </w:r>
      <w:r w:rsidR="00D44FF5">
        <w:t>Middletown High School North</w:t>
      </w:r>
      <w:r w:rsidR="00AD1FBE">
        <w:t>, Jeffrey Youngman Esq. Feitlin, Youngman, Karas &amp; Gerson</w:t>
      </w:r>
      <w:r w:rsidR="00C80EF9">
        <w:t xml:space="preserve"> LLC May 20, 2026</w:t>
      </w:r>
    </w:p>
    <w:p w14:paraId="14BCFDCE" w14:textId="64727271" w:rsidR="007F26DC" w:rsidRDefault="00C80EF9" w:rsidP="00813CF4">
      <w:pPr>
        <w:pStyle w:val="PlainText"/>
        <w:ind w:left="720" w:hanging="720"/>
      </w:pPr>
      <w:r>
        <w:lastRenderedPageBreak/>
        <w:t>28.</w:t>
      </w:r>
      <w:r w:rsidR="00813CF4">
        <w:tab/>
      </w:r>
      <w:r>
        <w:t>Solangi</w:t>
      </w:r>
      <w:r w:rsidR="003D4977">
        <w:t>e</w:t>
      </w:r>
      <w:r>
        <w:t xml:space="preserve"> Walters v. Middletown High School North</w:t>
      </w:r>
      <w:r w:rsidR="003D4977">
        <w:t>, Jeffrey Youngman Esq. F</w:t>
      </w:r>
      <w:r w:rsidR="003D01A1">
        <w:t>ei</w:t>
      </w:r>
      <w:r w:rsidR="003D4977">
        <w:t>tlin, Youngman, Karas &amp; Gerson</w:t>
      </w:r>
      <w:r w:rsidR="00EF1D72">
        <w:t>, LLC May 20, 2026</w:t>
      </w:r>
    </w:p>
    <w:p w14:paraId="19E9D03B" w14:textId="567372A2" w:rsidR="00EF1D72" w:rsidRDefault="00FD6180" w:rsidP="00813CF4">
      <w:pPr>
        <w:pStyle w:val="PlainText"/>
        <w:ind w:left="720" w:hanging="720"/>
      </w:pPr>
      <w:r>
        <w:t>29.</w:t>
      </w:r>
      <w:r w:rsidR="00813CF4">
        <w:tab/>
      </w:r>
      <w:r w:rsidR="00F41DE3">
        <w:t>Mcquacy</w:t>
      </w:r>
      <w:r>
        <w:t xml:space="preserve"> Goodridge v. Passaic County Jail</w:t>
      </w:r>
      <w:r w:rsidR="007E6243">
        <w:t>,</w:t>
      </w:r>
      <w:r>
        <w:t xml:space="preserve"> Andrew Smith</w:t>
      </w:r>
      <w:r w:rsidR="001E3C82">
        <w:t xml:space="preserve"> Esq., Smith &amp; Schwartzstein March 15, 2026</w:t>
      </w:r>
    </w:p>
    <w:p w14:paraId="714C741B" w14:textId="0F10DDF1" w:rsidR="00966D70" w:rsidRDefault="00966D70" w:rsidP="009448B6">
      <w:pPr>
        <w:pStyle w:val="PlainText"/>
        <w:ind w:left="720" w:hanging="720"/>
      </w:pPr>
      <w:r>
        <w:t>30.</w:t>
      </w:r>
      <w:r w:rsidR="00813CF4">
        <w:tab/>
      </w:r>
      <w:r w:rsidR="009448B6">
        <w:t>Sultan Abdul</w:t>
      </w:r>
      <w:r w:rsidR="00685B7E">
        <w:t xml:space="preserve"> Rauf v. </w:t>
      </w:r>
      <w:r w:rsidR="009448B6">
        <w:t xml:space="preserve">Clara Maass Hospital, </w:t>
      </w:r>
      <w:r w:rsidR="005672F8">
        <w:t xml:space="preserve">Julianna </w:t>
      </w:r>
      <w:r w:rsidR="007E6243">
        <w:t xml:space="preserve">Merback </w:t>
      </w:r>
      <w:r w:rsidR="005672F8">
        <w:t>Bu</w:t>
      </w:r>
      <w:r w:rsidR="007E6243">
        <w:t>r</w:t>
      </w:r>
      <w:r w:rsidR="005672F8">
        <w:t>do Esq. Wapner Newman</w:t>
      </w:r>
      <w:r w:rsidR="00AD2AC5">
        <w:t xml:space="preserve"> </w:t>
      </w:r>
      <w:r w:rsidR="00DB4D31">
        <w:t xml:space="preserve">Law Firm </w:t>
      </w:r>
      <w:r w:rsidR="00AD2AC5">
        <w:t xml:space="preserve">March </w:t>
      </w:r>
      <w:r w:rsidR="009448B6">
        <w:t>1</w:t>
      </w:r>
      <w:r w:rsidR="00AD2AC5">
        <w:t>, 2026</w:t>
      </w:r>
    </w:p>
    <w:p w14:paraId="7B6556E2" w14:textId="720A8BB0" w:rsidR="00AD0806" w:rsidRDefault="00AD0806" w:rsidP="00C374F4">
      <w:pPr>
        <w:pStyle w:val="PlainText"/>
      </w:pPr>
      <w:r>
        <w:t>31.</w:t>
      </w:r>
      <w:r w:rsidR="00A949AF">
        <w:tab/>
      </w:r>
      <w:r>
        <w:t>Jack Schenk</w:t>
      </w:r>
      <w:r w:rsidR="007E6243">
        <w:t>e</w:t>
      </w:r>
      <w:r>
        <w:t xml:space="preserve">r v. </w:t>
      </w:r>
      <w:r w:rsidR="00B13F27">
        <w:t>American Express, Abraham Kleinman Esq. October 24, 2025</w:t>
      </w:r>
    </w:p>
    <w:p w14:paraId="6E6E8FF6" w14:textId="506A2743" w:rsidR="006C6A41" w:rsidRDefault="006C6A41" w:rsidP="00C374F4">
      <w:pPr>
        <w:pStyle w:val="PlainText"/>
      </w:pPr>
      <w:r>
        <w:t>32.</w:t>
      </w:r>
      <w:r w:rsidR="00A949AF">
        <w:tab/>
      </w:r>
      <w:r>
        <w:t>Imani Faith v. Passaic County Jail</w:t>
      </w:r>
      <w:r w:rsidR="007E6243">
        <w:t>,</w:t>
      </w:r>
      <w:r>
        <w:t xml:space="preserve"> Andrew Smith Esq. Smith &amp; Schwartzstein</w:t>
      </w:r>
      <w:r w:rsidR="00FF6089">
        <w:t xml:space="preserve"> </w:t>
      </w:r>
      <w:r w:rsidR="00563090">
        <w:t>December 8, 2025</w:t>
      </w:r>
    </w:p>
    <w:p w14:paraId="4E8919FF" w14:textId="4E9B85CC" w:rsidR="00407962" w:rsidRDefault="00407962" w:rsidP="00A949AF">
      <w:pPr>
        <w:pStyle w:val="PlainText"/>
        <w:ind w:left="720" w:hanging="720"/>
      </w:pPr>
      <w:r>
        <w:t xml:space="preserve">33. </w:t>
      </w:r>
      <w:r w:rsidR="00A949AF">
        <w:tab/>
      </w:r>
      <w:r>
        <w:t xml:space="preserve">Brody Shinderman v. </w:t>
      </w:r>
      <w:r w:rsidR="000A0946">
        <w:t>S</w:t>
      </w:r>
      <w:r w:rsidR="002034D3">
        <w:t xml:space="preserve">hrewsbury </w:t>
      </w:r>
      <w:r>
        <w:t>School District</w:t>
      </w:r>
      <w:r w:rsidR="007E6243">
        <w:t>,</w:t>
      </w:r>
      <w:r>
        <w:t xml:space="preserve"> Jeffrey Youngman Esq. Feitlin, Youngman, Karas &amp; Gerson, LLC </w:t>
      </w:r>
      <w:r w:rsidR="000A0946">
        <w:t>October 24, 2025</w:t>
      </w:r>
    </w:p>
    <w:p w14:paraId="48B7DE8C" w14:textId="3ECC09FB" w:rsidR="00966AD0" w:rsidRDefault="00966AD0" w:rsidP="00A949AF">
      <w:pPr>
        <w:pStyle w:val="PlainText"/>
        <w:ind w:left="720" w:hanging="720"/>
      </w:pPr>
      <w:r>
        <w:t>34.</w:t>
      </w:r>
      <w:r w:rsidR="00A949AF">
        <w:tab/>
      </w:r>
      <w:r w:rsidR="00F41DE3">
        <w:t>D ’Angella</w:t>
      </w:r>
      <w:r w:rsidR="00D46AA0">
        <w:t xml:space="preserve"> Galan v. </w:t>
      </w:r>
      <w:r w:rsidR="00646545">
        <w:t xml:space="preserve">Eastside High </w:t>
      </w:r>
      <w:r w:rsidR="00D46AA0">
        <w:t>School</w:t>
      </w:r>
      <w:r w:rsidR="007E6243">
        <w:t>,</w:t>
      </w:r>
      <w:r w:rsidR="00D46AA0">
        <w:t xml:space="preserve"> Jeffrey Youngman Esq. Feitl</w:t>
      </w:r>
      <w:r w:rsidR="00852C3F">
        <w:t>i</w:t>
      </w:r>
      <w:r w:rsidR="00D46AA0">
        <w:t xml:space="preserve">n, Youngman, Karas &amp; Gerson, LLC </w:t>
      </w:r>
      <w:r w:rsidR="00646545">
        <w:t>August 15</w:t>
      </w:r>
      <w:r w:rsidR="00AE6539">
        <w:t>, 2025</w:t>
      </w:r>
    </w:p>
    <w:p w14:paraId="4FA36944" w14:textId="1660957F" w:rsidR="00CD020C" w:rsidRDefault="00045E17" w:rsidP="00C374F4">
      <w:pPr>
        <w:pStyle w:val="PlainText"/>
      </w:pPr>
      <w:r>
        <w:t>35.</w:t>
      </w:r>
      <w:r w:rsidR="00A949AF">
        <w:tab/>
      </w:r>
      <w:r>
        <w:t>Christin</w:t>
      </w:r>
      <w:r w:rsidR="00A949AF">
        <w:t>e</w:t>
      </w:r>
      <w:r>
        <w:t xml:space="preserve"> Varrichio v. </w:t>
      </w:r>
      <w:r w:rsidR="000A08A9">
        <w:t xml:space="preserve">Chase Bank, </w:t>
      </w:r>
      <w:r>
        <w:t>Abraham Kleinman Esq.</w:t>
      </w:r>
      <w:r w:rsidR="00563090">
        <w:t>,</w:t>
      </w:r>
      <w:r>
        <w:t xml:space="preserve"> January 4, 2026</w:t>
      </w:r>
    </w:p>
    <w:p w14:paraId="75947B77" w14:textId="23C97BE5" w:rsidR="00045E17" w:rsidRDefault="00C7219C" w:rsidP="00C374F4">
      <w:pPr>
        <w:pStyle w:val="PlainText"/>
      </w:pPr>
      <w:r>
        <w:t>36.</w:t>
      </w:r>
      <w:r w:rsidR="00A949AF">
        <w:tab/>
      </w:r>
      <w:r>
        <w:t xml:space="preserve"> Erin Micco v. Passaic County Jail Andrew Smith Esq. Smith &amp; Schwa</w:t>
      </w:r>
      <w:r w:rsidR="003D01A1">
        <w:t>rt</w:t>
      </w:r>
      <w:r>
        <w:t xml:space="preserve">zstein </w:t>
      </w:r>
      <w:r w:rsidR="00F54D2B">
        <w:t>April 10, 2026</w:t>
      </w:r>
    </w:p>
    <w:p w14:paraId="53A6EEBE" w14:textId="003423ED" w:rsidR="00F144FA" w:rsidRDefault="00F144FA" w:rsidP="00C374F4">
      <w:pPr>
        <w:pStyle w:val="PlainText"/>
      </w:pPr>
      <w:r>
        <w:t>37.</w:t>
      </w:r>
      <w:r w:rsidR="00A949AF">
        <w:tab/>
      </w:r>
      <w:r>
        <w:t xml:space="preserve"> Jessica Witman v. Passaic County Jail Andrew Smith Esq. Smith &amp; Schwartzstein</w:t>
      </w:r>
      <w:r w:rsidR="00F54D2B">
        <w:t xml:space="preserve"> April 10, 2026</w:t>
      </w:r>
    </w:p>
    <w:p w14:paraId="5F185E3D" w14:textId="376DAC6D" w:rsidR="00366F47" w:rsidRDefault="00366F47" w:rsidP="00C374F4">
      <w:pPr>
        <w:pStyle w:val="PlainText"/>
      </w:pPr>
      <w:r>
        <w:t>38.</w:t>
      </w:r>
      <w:r w:rsidR="00A949AF">
        <w:tab/>
      </w:r>
      <w:r w:rsidR="00637512">
        <w:t xml:space="preserve">Kali </w:t>
      </w:r>
      <w:r>
        <w:t xml:space="preserve">Karter v. Passaic County Jail Andrew Smith Esq. Smith &amp; Schwartzstein </w:t>
      </w:r>
      <w:r w:rsidR="00F54D2B">
        <w:t xml:space="preserve">April </w:t>
      </w:r>
      <w:r w:rsidR="00637512">
        <w:t>9</w:t>
      </w:r>
      <w:r w:rsidR="00F54D2B">
        <w:t>, 2026</w:t>
      </w:r>
    </w:p>
    <w:p w14:paraId="0E680027" w14:textId="58EB8563" w:rsidR="00E644D8" w:rsidRDefault="009F0EC6" w:rsidP="00C374F4">
      <w:pPr>
        <w:pStyle w:val="PlainText"/>
      </w:pPr>
      <w:r>
        <w:t>39.</w:t>
      </w:r>
      <w:r w:rsidR="00670DC0">
        <w:tab/>
      </w:r>
      <w:r>
        <w:t xml:space="preserve"> </w:t>
      </w:r>
      <w:r w:rsidR="00776129">
        <w:t xml:space="preserve">Ingrid </w:t>
      </w:r>
      <w:r>
        <w:t>Gomez v. Gastro Bar</w:t>
      </w:r>
      <w:r w:rsidR="00715566">
        <w:t>,</w:t>
      </w:r>
      <w:r>
        <w:t xml:space="preserve"> Austin Graff Esq. The Scher Law Firm </w:t>
      </w:r>
      <w:r w:rsidR="00776129">
        <w:t>September 2</w:t>
      </w:r>
      <w:r w:rsidR="0068124D">
        <w:t>, 2025</w:t>
      </w:r>
    </w:p>
    <w:p w14:paraId="5D75954E" w14:textId="2E98B479" w:rsidR="004D0CFF" w:rsidRDefault="004D0CFF" w:rsidP="00C374F4">
      <w:pPr>
        <w:pStyle w:val="PlainText"/>
      </w:pPr>
      <w:r>
        <w:t>40.</w:t>
      </w:r>
      <w:r w:rsidR="00670DC0">
        <w:tab/>
      </w:r>
      <w:r>
        <w:t xml:space="preserve"> </w:t>
      </w:r>
      <w:r w:rsidR="005F15E0">
        <w:t>Brad Bethke v. Aspen Dental</w:t>
      </w:r>
      <w:r w:rsidR="00715566">
        <w:t>,</w:t>
      </w:r>
      <w:r w:rsidR="005F15E0">
        <w:t xml:space="preserve"> Julianna Budro Esq. Wapner Newman</w:t>
      </w:r>
      <w:r w:rsidR="00AD72F6">
        <w:t xml:space="preserve"> Law Firm</w:t>
      </w:r>
      <w:r w:rsidR="005F15E0">
        <w:t xml:space="preserve"> May 31, 2026</w:t>
      </w:r>
    </w:p>
    <w:p w14:paraId="60F6C80C" w14:textId="53DE3522" w:rsidR="00670DC0" w:rsidRDefault="00670DC0" w:rsidP="008C3480">
      <w:pPr>
        <w:pStyle w:val="PlainText"/>
        <w:ind w:left="720" w:hanging="720"/>
      </w:pPr>
      <w:r>
        <w:t>41.</w:t>
      </w:r>
      <w:r>
        <w:tab/>
      </w:r>
      <w:r w:rsidR="008C3480">
        <w:t xml:space="preserve">Nicholas </w:t>
      </w:r>
      <w:r>
        <w:t>Mayo v. Bor</w:t>
      </w:r>
      <w:r w:rsidR="00EA1C1D">
        <w:t>o</w:t>
      </w:r>
      <w:r>
        <w:t>ugh of Spotswood</w:t>
      </w:r>
      <w:r w:rsidR="00715566">
        <w:t>,</w:t>
      </w:r>
      <w:r w:rsidR="00EA1C1D">
        <w:t xml:space="preserve"> Jo</w:t>
      </w:r>
      <w:r w:rsidR="00555104">
        <w:t>hn</w:t>
      </w:r>
      <w:r w:rsidR="00EA1C1D">
        <w:t xml:space="preserve"> Harrington Esq.</w:t>
      </w:r>
      <w:r w:rsidR="00735E1B">
        <w:t xml:space="preserve"> Rainone Coughlin Minchello </w:t>
      </w:r>
      <w:r w:rsidR="008C3480">
        <w:t>Law</w:t>
      </w:r>
      <w:r w:rsidR="00D13EE0">
        <w:t xml:space="preserve"> </w:t>
      </w:r>
      <w:r w:rsidR="00735E1B">
        <w:t>June 1, 2026</w:t>
      </w:r>
      <w:r w:rsidR="00EA1C1D">
        <w:t xml:space="preserve"> </w:t>
      </w:r>
    </w:p>
    <w:p w14:paraId="36FF0DB4" w14:textId="232941E8" w:rsidR="009448B6" w:rsidRDefault="009448B6" w:rsidP="000A0946">
      <w:pPr>
        <w:pStyle w:val="PlainText"/>
        <w:ind w:left="720" w:hanging="720"/>
      </w:pPr>
      <w:r>
        <w:t>42.</w:t>
      </w:r>
      <w:r w:rsidR="00DB4D31">
        <w:tab/>
      </w:r>
      <w:r w:rsidR="00D871A9">
        <w:t>Ameenah Gaines v. Clara Maass Hospital, Julianna Merback Burdo</w:t>
      </w:r>
      <w:r w:rsidR="00DB4D31">
        <w:t xml:space="preserve"> Esq. Wapner Newman Law Firm March 1, 2026</w:t>
      </w:r>
    </w:p>
    <w:p w14:paraId="03C28E82" w14:textId="2CE91EA4" w:rsidR="004C57F4" w:rsidRDefault="004C57F4" w:rsidP="000A0946">
      <w:pPr>
        <w:pStyle w:val="PlainText"/>
        <w:ind w:left="720" w:hanging="720"/>
      </w:pPr>
      <w:r>
        <w:t xml:space="preserve">42. </w:t>
      </w:r>
      <w:r w:rsidR="00776129">
        <w:tab/>
      </w:r>
      <w:r>
        <w:t xml:space="preserve">Sutton King v. </w:t>
      </w:r>
      <w:r w:rsidR="008F316E">
        <w:t>JFK Inn, Austin Graff Esq. The S</w:t>
      </w:r>
      <w:r w:rsidR="00776129">
        <w:t>cher Law Firm January 21, 2026</w:t>
      </w:r>
    </w:p>
    <w:p w14:paraId="40C39CF1" w14:textId="77777777" w:rsidR="005F15E0" w:rsidRDefault="005F15E0" w:rsidP="00C374F4">
      <w:pPr>
        <w:pStyle w:val="PlainText"/>
      </w:pPr>
    </w:p>
    <w:p w14:paraId="7D1B9FAC" w14:textId="77777777" w:rsidR="00366F47" w:rsidRDefault="00366F47" w:rsidP="00C374F4">
      <w:pPr>
        <w:pStyle w:val="PlainText"/>
      </w:pPr>
    </w:p>
    <w:p w14:paraId="4E3BBE10" w14:textId="77777777" w:rsidR="00C374F4" w:rsidRDefault="00C374F4" w:rsidP="00C374F4">
      <w:pPr>
        <w:pStyle w:val="PlainText"/>
      </w:pPr>
    </w:p>
    <w:p w14:paraId="0CF2A7C1" w14:textId="77777777" w:rsidR="00C374F4" w:rsidRPr="00C374F4" w:rsidRDefault="00C374F4" w:rsidP="00C374F4"/>
    <w:sectPr w:rsidR="00C374F4" w:rsidRPr="00C3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4"/>
    <w:rsid w:val="00045E17"/>
    <w:rsid w:val="00086D83"/>
    <w:rsid w:val="00087DB2"/>
    <w:rsid w:val="000A08A9"/>
    <w:rsid w:val="000A0946"/>
    <w:rsid w:val="001653E3"/>
    <w:rsid w:val="001E3C82"/>
    <w:rsid w:val="002034D3"/>
    <w:rsid w:val="0021640C"/>
    <w:rsid w:val="002A6735"/>
    <w:rsid w:val="002E1E81"/>
    <w:rsid w:val="002F5BEA"/>
    <w:rsid w:val="00366F47"/>
    <w:rsid w:val="003C7761"/>
    <w:rsid w:val="003D01A1"/>
    <w:rsid w:val="003D4977"/>
    <w:rsid w:val="003E1FCA"/>
    <w:rsid w:val="00407962"/>
    <w:rsid w:val="00472A2F"/>
    <w:rsid w:val="004C57F4"/>
    <w:rsid w:val="004D0CFF"/>
    <w:rsid w:val="004D2E79"/>
    <w:rsid w:val="00523B57"/>
    <w:rsid w:val="0053341E"/>
    <w:rsid w:val="00555104"/>
    <w:rsid w:val="00563090"/>
    <w:rsid w:val="005672F8"/>
    <w:rsid w:val="0059012E"/>
    <w:rsid w:val="005D136F"/>
    <w:rsid w:val="005D7871"/>
    <w:rsid w:val="005E1D31"/>
    <w:rsid w:val="005F15E0"/>
    <w:rsid w:val="00636364"/>
    <w:rsid w:val="00637512"/>
    <w:rsid w:val="00646545"/>
    <w:rsid w:val="00670DC0"/>
    <w:rsid w:val="0068124D"/>
    <w:rsid w:val="00685B7E"/>
    <w:rsid w:val="006C6A41"/>
    <w:rsid w:val="006D4643"/>
    <w:rsid w:val="00715566"/>
    <w:rsid w:val="00735E1B"/>
    <w:rsid w:val="00744163"/>
    <w:rsid w:val="00753BD1"/>
    <w:rsid w:val="00776129"/>
    <w:rsid w:val="007956AD"/>
    <w:rsid w:val="007E6243"/>
    <w:rsid w:val="007F26DC"/>
    <w:rsid w:val="00813CF4"/>
    <w:rsid w:val="008212B8"/>
    <w:rsid w:val="00851D20"/>
    <w:rsid w:val="00852C3F"/>
    <w:rsid w:val="008A2A41"/>
    <w:rsid w:val="008B6312"/>
    <w:rsid w:val="008C3480"/>
    <w:rsid w:val="008F316E"/>
    <w:rsid w:val="009264FD"/>
    <w:rsid w:val="00937C1A"/>
    <w:rsid w:val="009448B6"/>
    <w:rsid w:val="00966AD0"/>
    <w:rsid w:val="00966D70"/>
    <w:rsid w:val="009F0EC6"/>
    <w:rsid w:val="009F7793"/>
    <w:rsid w:val="00A32C45"/>
    <w:rsid w:val="00A949AF"/>
    <w:rsid w:val="00AD0806"/>
    <w:rsid w:val="00AD1FBE"/>
    <w:rsid w:val="00AD2AC5"/>
    <w:rsid w:val="00AD72F6"/>
    <w:rsid w:val="00AE6539"/>
    <w:rsid w:val="00B13F27"/>
    <w:rsid w:val="00B17DBC"/>
    <w:rsid w:val="00B67ACB"/>
    <w:rsid w:val="00B857B9"/>
    <w:rsid w:val="00C23DCF"/>
    <w:rsid w:val="00C26F2A"/>
    <w:rsid w:val="00C374F4"/>
    <w:rsid w:val="00C7219C"/>
    <w:rsid w:val="00C73612"/>
    <w:rsid w:val="00C80EF9"/>
    <w:rsid w:val="00CD020C"/>
    <w:rsid w:val="00D13EE0"/>
    <w:rsid w:val="00D44FF5"/>
    <w:rsid w:val="00D46AA0"/>
    <w:rsid w:val="00D871A9"/>
    <w:rsid w:val="00DB4D31"/>
    <w:rsid w:val="00DB566C"/>
    <w:rsid w:val="00DC7F66"/>
    <w:rsid w:val="00E20CCD"/>
    <w:rsid w:val="00E644D8"/>
    <w:rsid w:val="00EA1C1D"/>
    <w:rsid w:val="00EE3E4A"/>
    <w:rsid w:val="00EF1D72"/>
    <w:rsid w:val="00F0186F"/>
    <w:rsid w:val="00F144FA"/>
    <w:rsid w:val="00F22AA3"/>
    <w:rsid w:val="00F41DE3"/>
    <w:rsid w:val="00F54D2B"/>
    <w:rsid w:val="00FD6180"/>
    <w:rsid w:val="00FF6089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E630"/>
  <w15:chartTrackingRefBased/>
  <w15:docId w15:val="{BCF93943-5BF7-4B9D-8B03-3834A975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F4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74F4"/>
    <w:pPr>
      <w:spacing w:after="0" w:line="240" w:lineRule="auto"/>
    </w:pPr>
    <w:rPr>
      <w:rFonts w:ascii="Calibri" w:eastAsia="Times New Roman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74F4"/>
    <w:rPr>
      <w:rFonts w:ascii="Calibri" w:eastAsia="Times New Roman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Thailer</dc:creator>
  <cp:keywords/>
  <dc:description/>
  <cp:lastModifiedBy>Sheryl Thailer</cp:lastModifiedBy>
  <cp:revision>2</cp:revision>
  <dcterms:created xsi:type="dcterms:W3CDTF">2026-06-03T13:13:00Z</dcterms:created>
  <dcterms:modified xsi:type="dcterms:W3CDTF">2026-06-03T13:13:00Z</dcterms:modified>
</cp:coreProperties>
</file>