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5E3E" w14:textId="77777777" w:rsidR="006753E6" w:rsidRPr="00EF036B" w:rsidRDefault="006753E6" w:rsidP="006753E6">
      <w:pPr>
        <w:pStyle w:val="Heading1"/>
        <w:rPr>
          <w:rFonts w:ascii="Times New Roman" w:eastAsia="Times New Roman" w:hAnsi="Times New Roman" w:cs="Times New Roman"/>
          <w:b/>
          <w:bCs/>
          <w:color w:val="auto"/>
          <w:kern w:val="36"/>
          <w14:ligatures w14:val="none"/>
        </w:rPr>
      </w:pPr>
      <w:r>
        <w:rPr>
          <w:rFonts w:ascii="Times New Roman" w:eastAsia="Times New Roman" w:hAnsi="Times New Roman" w:cs="Times New Roman"/>
          <w:b/>
          <w:bCs/>
          <w:kern w:val="36"/>
          <w:sz w:val="48"/>
          <w:szCs w:val="48"/>
          <w14:ligatures w14:val="none"/>
        </w:rPr>
        <w:t xml:space="preserve"> </w:t>
      </w:r>
      <w:r w:rsidRPr="00EF036B">
        <w:rPr>
          <w:rFonts w:ascii="Times New Roman" w:eastAsia="Times New Roman" w:hAnsi="Times New Roman" w:cs="Times New Roman"/>
          <w:b/>
          <w:bCs/>
          <w:color w:val="auto"/>
          <w:kern w:val="36"/>
          <w14:ligatures w14:val="none"/>
        </w:rPr>
        <w:t>Two Forms of AI: What Expert Witnesses Need to Know</w:t>
      </w:r>
    </w:p>
    <w:p w14:paraId="5699B7B9" w14:textId="5621C6ED" w:rsidR="00EF036B" w:rsidRPr="00EF036B" w:rsidRDefault="00EF036B" w:rsidP="006753E6">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EF036B">
        <w:rPr>
          <w:rFonts w:ascii="Times New Roman" w:eastAsia="Times New Roman" w:hAnsi="Times New Roman" w:cs="Times New Roman"/>
          <w:b/>
          <w:bCs/>
          <w:kern w:val="0"/>
          <w:sz w:val="28"/>
          <w:szCs w:val="28"/>
          <w14:ligatures w14:val="none"/>
        </w:rPr>
        <w:t>Wayne Bennett, DC, DABCC, DABCO</w:t>
      </w:r>
    </w:p>
    <w:p w14:paraId="63FA31DC" w14:textId="013B2F7E"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Out here</w:t>
      </w:r>
      <w:r>
        <w:rPr>
          <w:rFonts w:ascii="Times New Roman" w:eastAsia="Times New Roman" w:hAnsi="Times New Roman" w:cs="Times New Roman"/>
          <w:kern w:val="0"/>
          <w14:ligatures w14:val="none"/>
        </w:rPr>
        <w:t xml:space="preserve"> in the West where I live</w:t>
      </w:r>
      <w:r w:rsidRPr="006753E6">
        <w:rPr>
          <w:rFonts w:ascii="Times New Roman" w:eastAsia="Times New Roman" w:hAnsi="Times New Roman" w:cs="Times New Roman"/>
          <w:kern w:val="0"/>
          <w14:ligatures w14:val="none"/>
        </w:rPr>
        <w:t xml:space="preserve">, whether you are riding fence or reviewing records, one rule holds: </w:t>
      </w:r>
      <w:r w:rsidRPr="006753E6">
        <w:rPr>
          <w:rFonts w:ascii="Times New Roman" w:eastAsia="Times New Roman" w:hAnsi="Times New Roman" w:cs="Times New Roman"/>
          <w:b/>
          <w:bCs/>
          <w:kern w:val="0"/>
          <w14:ligatures w14:val="none"/>
        </w:rPr>
        <w:t>tools matter—but judgment matters more</w:t>
      </w:r>
      <w:r w:rsidRPr="006753E6">
        <w:rPr>
          <w:rFonts w:ascii="Times New Roman" w:eastAsia="Times New Roman" w:hAnsi="Times New Roman" w:cs="Times New Roman"/>
          <w:kern w:val="0"/>
          <w14:ligatures w14:val="none"/>
        </w:rPr>
        <w:t>.</w:t>
      </w:r>
    </w:p>
    <w:p w14:paraId="1057ADC0"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 xml:space="preserve">Artificial intelligence has come into the expert witness arena fast, and with real utility. For those of us sorting through volumes of medical records, depositions, and literature, AI offers something undeniably valuable: </w:t>
      </w:r>
      <w:r w:rsidRPr="006753E6">
        <w:rPr>
          <w:rFonts w:ascii="Times New Roman" w:eastAsia="Times New Roman" w:hAnsi="Times New Roman" w:cs="Times New Roman"/>
          <w:b/>
          <w:bCs/>
          <w:kern w:val="0"/>
          <w14:ligatures w14:val="none"/>
        </w:rPr>
        <w:t>speed, organization, and pattern recognition at scale</w:t>
      </w:r>
      <w:r w:rsidRPr="006753E6">
        <w:rPr>
          <w:rFonts w:ascii="Times New Roman" w:eastAsia="Times New Roman" w:hAnsi="Times New Roman" w:cs="Times New Roman"/>
          <w:kern w:val="0"/>
          <w14:ligatures w14:val="none"/>
        </w:rPr>
        <w:t>. It can summarize records, flag inconsistencies, identify documentation gaps, and even suggest lines of inquiry that might otherwise take hours to uncover.</w:t>
      </w:r>
    </w:p>
    <w:p w14:paraId="0EB156A6" w14:textId="3C92AAB2"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Used properly, it’s</w:t>
      </w:r>
      <w:r w:rsidR="00797B62">
        <w:rPr>
          <w:rFonts w:ascii="Times New Roman" w:eastAsia="Times New Roman" w:hAnsi="Times New Roman" w:cs="Times New Roman"/>
          <w:kern w:val="0"/>
          <w14:ligatures w14:val="none"/>
        </w:rPr>
        <w:t xml:space="preserve"> like</w:t>
      </w:r>
      <w:r w:rsidRPr="006753E6">
        <w:rPr>
          <w:rFonts w:ascii="Times New Roman" w:eastAsia="Times New Roman" w:hAnsi="Times New Roman" w:cs="Times New Roman"/>
          <w:kern w:val="0"/>
          <w14:ligatures w14:val="none"/>
        </w:rPr>
        <w:t xml:space="preserve"> a good horse. Strong. Efficient. Worth having in the barn.</w:t>
      </w:r>
    </w:p>
    <w:p w14:paraId="4455E51D"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The trouble starts when you let it pick the trail.</w:t>
      </w:r>
    </w:p>
    <w:p w14:paraId="2E4355F7"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 xml:space="preserve">There is a growing temptation—especially when timelines tighten—to allow artificial intelligence to move beyond its proper role as a </w:t>
      </w:r>
      <w:r w:rsidRPr="006753E6">
        <w:rPr>
          <w:rFonts w:ascii="Times New Roman" w:eastAsia="Times New Roman" w:hAnsi="Times New Roman" w:cs="Times New Roman"/>
          <w:b/>
          <w:bCs/>
          <w:kern w:val="0"/>
          <w14:ligatures w14:val="none"/>
        </w:rPr>
        <w:t>tool</w:t>
      </w:r>
      <w:r w:rsidRPr="006753E6">
        <w:rPr>
          <w:rFonts w:ascii="Times New Roman" w:eastAsia="Times New Roman" w:hAnsi="Times New Roman" w:cs="Times New Roman"/>
          <w:kern w:val="0"/>
          <w14:ligatures w14:val="none"/>
        </w:rPr>
        <w:t xml:space="preserve"> and into something closer to an </w:t>
      </w:r>
      <w:r w:rsidRPr="006753E6">
        <w:rPr>
          <w:rFonts w:ascii="Times New Roman" w:eastAsia="Times New Roman" w:hAnsi="Times New Roman" w:cs="Times New Roman"/>
          <w:b/>
          <w:bCs/>
          <w:kern w:val="0"/>
          <w14:ligatures w14:val="none"/>
        </w:rPr>
        <w:t>analyst</w:t>
      </w:r>
      <w:r w:rsidRPr="006753E6">
        <w:rPr>
          <w:rFonts w:ascii="Times New Roman" w:eastAsia="Times New Roman" w:hAnsi="Times New Roman" w:cs="Times New Roman"/>
          <w:kern w:val="0"/>
          <w14:ligatures w14:val="none"/>
        </w:rPr>
        <w:t>. That shift is subtle. A clean summary reads like understanding. A list of “key findings” feels complete. Citations—confidently presented—can give the impression of verification.</w:t>
      </w:r>
    </w:p>
    <w:p w14:paraId="6845A2B2"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But impressions are not evidence.</w:t>
      </w:r>
    </w:p>
    <w:p w14:paraId="527F68D2"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 xml:space="preserve">Artificial intelligence does not </w:t>
      </w:r>
      <w:r w:rsidRPr="006753E6">
        <w:rPr>
          <w:rFonts w:ascii="Times New Roman" w:eastAsia="Times New Roman" w:hAnsi="Times New Roman" w:cs="Times New Roman"/>
          <w:i/>
          <w:iCs/>
          <w:kern w:val="0"/>
          <w14:ligatures w14:val="none"/>
        </w:rPr>
        <w:t>know</w:t>
      </w:r>
      <w:r w:rsidRPr="006753E6">
        <w:rPr>
          <w:rFonts w:ascii="Times New Roman" w:eastAsia="Times New Roman" w:hAnsi="Times New Roman" w:cs="Times New Roman"/>
          <w:kern w:val="0"/>
          <w14:ligatures w14:val="none"/>
        </w:rPr>
        <w:t xml:space="preserve"> anything in the way an expert witness must know it. It predicts and assembles language based on patterns. It may omit critical context, overstate conclusions, or—most concerningly—produce </w:t>
      </w:r>
      <w:r w:rsidRPr="006753E6">
        <w:rPr>
          <w:rFonts w:ascii="Times New Roman" w:eastAsia="Times New Roman" w:hAnsi="Times New Roman" w:cs="Times New Roman"/>
          <w:b/>
          <w:bCs/>
          <w:kern w:val="0"/>
          <w14:ligatures w14:val="none"/>
        </w:rPr>
        <w:t>hallucinated citations</w:t>
      </w:r>
      <w:r w:rsidRPr="006753E6">
        <w:rPr>
          <w:rFonts w:ascii="Times New Roman" w:eastAsia="Times New Roman" w:hAnsi="Times New Roman" w:cs="Times New Roman"/>
          <w:kern w:val="0"/>
          <w14:ligatures w14:val="none"/>
        </w:rPr>
        <w:t xml:space="preserve"> that look entirely legitimate but do not exist, or do not support what they claim.</w:t>
      </w:r>
    </w:p>
    <w:p w14:paraId="7CE5182D"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In clinical practice, that’s a problem.</w:t>
      </w:r>
      <w:r w:rsidRPr="006753E6">
        <w:rPr>
          <w:rFonts w:ascii="Times New Roman" w:eastAsia="Times New Roman" w:hAnsi="Times New Roman" w:cs="Times New Roman"/>
          <w:kern w:val="0"/>
          <w14:ligatures w14:val="none"/>
        </w:rPr>
        <w:br/>
        <w:t>In litigation, it’s a liability.</w:t>
      </w:r>
    </w:p>
    <w:p w14:paraId="7BDD7905"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 xml:space="preserve">An expert who leans too heavily on AI-generated analysis risks more than getting a detail wrong. They risk </w:t>
      </w:r>
      <w:r w:rsidRPr="006753E6">
        <w:rPr>
          <w:rFonts w:ascii="Times New Roman" w:eastAsia="Times New Roman" w:hAnsi="Times New Roman" w:cs="Times New Roman"/>
          <w:b/>
          <w:bCs/>
          <w:kern w:val="0"/>
          <w14:ligatures w14:val="none"/>
        </w:rPr>
        <w:t>undermining the foundation of their opinion</w:t>
      </w:r>
      <w:r w:rsidRPr="006753E6">
        <w:rPr>
          <w:rFonts w:ascii="Times New Roman" w:eastAsia="Times New Roman" w:hAnsi="Times New Roman" w:cs="Times New Roman"/>
          <w:kern w:val="0"/>
          <w14:ligatures w14:val="none"/>
        </w:rPr>
        <w:t>, particularly under deposition, where opposing counsel will test every assertion with the patience of someone who has nowhere else to be.</w:t>
      </w:r>
    </w:p>
    <w:p w14:paraId="7A78ACA0"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Which brings us—quietly, but importantly—to the second form of AI.</w:t>
      </w:r>
    </w:p>
    <w:p w14:paraId="0283610D"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b/>
          <w:bCs/>
          <w:kern w:val="0"/>
          <w14:ligatures w14:val="none"/>
        </w:rPr>
        <w:t>Actual intelligence.</w:t>
      </w:r>
    </w:p>
    <w:p w14:paraId="052EEAFF"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This is the part you were retained for.</w:t>
      </w:r>
    </w:p>
    <w:p w14:paraId="73F9DFC0"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lastRenderedPageBreak/>
        <w:t>Actual intelligence is the ability to read between the lines, to recognize what is missing, to weigh competing explanations, and to apply clinical and regulatory judgment to complex facts. It is what turns information into opinion—and opinion into something defensible.</w:t>
      </w:r>
    </w:p>
    <w:p w14:paraId="5409B28A"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 xml:space="preserve">The best practice is not to reject artificial intelligence, but to </w:t>
      </w:r>
      <w:r w:rsidRPr="006753E6">
        <w:rPr>
          <w:rFonts w:ascii="Times New Roman" w:eastAsia="Times New Roman" w:hAnsi="Times New Roman" w:cs="Times New Roman"/>
          <w:b/>
          <w:bCs/>
          <w:kern w:val="0"/>
          <w14:ligatures w14:val="none"/>
        </w:rPr>
        <w:t>keep it in its proper place and pair it with actual intelligence</w:t>
      </w:r>
      <w:r w:rsidRPr="006753E6">
        <w:rPr>
          <w:rFonts w:ascii="Times New Roman" w:eastAsia="Times New Roman" w:hAnsi="Times New Roman" w:cs="Times New Roman"/>
          <w:kern w:val="0"/>
          <w14:ligatures w14:val="none"/>
        </w:rPr>
        <w:t>:</w:t>
      </w:r>
    </w:p>
    <w:p w14:paraId="1313351F" w14:textId="77777777" w:rsidR="006753E6" w:rsidRPr="006753E6" w:rsidRDefault="006753E6" w:rsidP="006753E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 xml:space="preserve">Use artificial intelligence to </w:t>
      </w:r>
      <w:r w:rsidRPr="006753E6">
        <w:rPr>
          <w:rFonts w:ascii="Times New Roman" w:eastAsia="Times New Roman" w:hAnsi="Times New Roman" w:cs="Times New Roman"/>
          <w:b/>
          <w:bCs/>
          <w:kern w:val="0"/>
          <w14:ligatures w14:val="none"/>
        </w:rPr>
        <w:t>gather, organize, and accelerate</w:t>
      </w:r>
    </w:p>
    <w:p w14:paraId="62E9A9B2" w14:textId="77777777" w:rsidR="006753E6" w:rsidRPr="006753E6" w:rsidRDefault="006753E6" w:rsidP="006753E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 xml:space="preserve">Use actual intelligence to </w:t>
      </w:r>
      <w:r w:rsidRPr="006753E6">
        <w:rPr>
          <w:rFonts w:ascii="Times New Roman" w:eastAsia="Times New Roman" w:hAnsi="Times New Roman" w:cs="Times New Roman"/>
          <w:b/>
          <w:bCs/>
          <w:kern w:val="0"/>
          <w14:ligatures w14:val="none"/>
        </w:rPr>
        <w:t>verify, interpret, and conclude</w:t>
      </w:r>
    </w:p>
    <w:p w14:paraId="391FFDC9"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 xml:space="preserve">That pairing requires discipline. Every AI-assisted output should be treated as a </w:t>
      </w:r>
      <w:r w:rsidRPr="006753E6">
        <w:rPr>
          <w:rFonts w:ascii="Times New Roman" w:eastAsia="Times New Roman" w:hAnsi="Times New Roman" w:cs="Times New Roman"/>
          <w:b/>
          <w:bCs/>
          <w:kern w:val="0"/>
          <w14:ligatures w14:val="none"/>
        </w:rPr>
        <w:t>draft, not a determination</w:t>
      </w:r>
      <w:r w:rsidRPr="006753E6">
        <w:rPr>
          <w:rFonts w:ascii="Times New Roman" w:eastAsia="Times New Roman" w:hAnsi="Times New Roman" w:cs="Times New Roman"/>
          <w:kern w:val="0"/>
          <w14:ligatures w14:val="none"/>
        </w:rPr>
        <w:t>. Citations must be independently verified. Conclusions must be checked against the record. Language must be refined until it reflects what is supportable—not just what sounds right.</w:t>
      </w:r>
    </w:p>
    <w:p w14:paraId="1B57E5FB"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 xml:space="preserve">Because out here, you don’t stake your reputation on what </w:t>
      </w:r>
      <w:r w:rsidRPr="006753E6">
        <w:rPr>
          <w:rFonts w:ascii="Times New Roman" w:eastAsia="Times New Roman" w:hAnsi="Times New Roman" w:cs="Times New Roman"/>
          <w:i/>
          <w:iCs/>
          <w:kern w:val="0"/>
          <w14:ligatures w14:val="none"/>
        </w:rPr>
        <w:t>sounds right</w:t>
      </w:r>
      <w:r w:rsidRPr="006753E6">
        <w:rPr>
          <w:rFonts w:ascii="Times New Roman" w:eastAsia="Times New Roman" w:hAnsi="Times New Roman" w:cs="Times New Roman"/>
          <w:kern w:val="0"/>
          <w14:ligatures w14:val="none"/>
        </w:rPr>
        <w:t>. You stake it on what holds up.</w:t>
      </w:r>
    </w:p>
    <w:p w14:paraId="161E9F7C"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And if that sounds a little old-fashioned, it’s because it is.</w:t>
      </w:r>
    </w:p>
    <w:p w14:paraId="2FD90E99"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The alternative is not theoretical. It’s sitting in a deposition, steady as you please, referencing a study that turns out not to exist—while opposing counsel slides a document across the table showing exactly that. In that moment, the difference between the two forms of AI becomes painfully clear.</w:t>
      </w:r>
    </w:p>
    <w:p w14:paraId="3511C00D"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One helped you write it.</w:t>
      </w:r>
    </w:p>
    <w:p w14:paraId="05017C9B" w14:textId="77777777" w:rsidR="006753E6" w:rsidRPr="006753E6" w:rsidRDefault="006753E6" w:rsidP="006753E6">
      <w:pPr>
        <w:spacing w:before="100" w:beforeAutospacing="1" w:after="100" w:afterAutospacing="1" w:line="240" w:lineRule="auto"/>
        <w:rPr>
          <w:rFonts w:ascii="Times New Roman" w:eastAsia="Times New Roman" w:hAnsi="Times New Roman" w:cs="Times New Roman"/>
          <w:kern w:val="0"/>
          <w14:ligatures w14:val="none"/>
        </w:rPr>
      </w:pPr>
      <w:r w:rsidRPr="006753E6">
        <w:rPr>
          <w:rFonts w:ascii="Times New Roman" w:eastAsia="Times New Roman" w:hAnsi="Times New Roman" w:cs="Times New Roman"/>
          <w:kern w:val="0"/>
          <w14:ligatures w14:val="none"/>
        </w:rPr>
        <w:t>The other should have stopped you.</w:t>
      </w:r>
    </w:p>
    <w:p w14:paraId="1CA13188" w14:textId="2515FD88" w:rsidR="00836EA4" w:rsidRDefault="00836EA4"/>
    <w:sectPr w:rsidR="00836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B3C"/>
    <w:multiLevelType w:val="multilevel"/>
    <w:tmpl w:val="AB9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3025B4"/>
    <w:multiLevelType w:val="multilevel"/>
    <w:tmpl w:val="2666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83960">
    <w:abstractNumId w:val="0"/>
  </w:num>
  <w:num w:numId="2" w16cid:durableId="1754858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B8"/>
    <w:rsid w:val="003269F3"/>
    <w:rsid w:val="0036349F"/>
    <w:rsid w:val="00481938"/>
    <w:rsid w:val="004E1A8E"/>
    <w:rsid w:val="006753E6"/>
    <w:rsid w:val="00797B62"/>
    <w:rsid w:val="00836EA4"/>
    <w:rsid w:val="008F79AC"/>
    <w:rsid w:val="00C53959"/>
    <w:rsid w:val="00DB10ED"/>
    <w:rsid w:val="00EF036B"/>
    <w:rsid w:val="00F56CB8"/>
    <w:rsid w:val="00FD3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1995"/>
  <w15:chartTrackingRefBased/>
  <w15:docId w15:val="{E09511A3-BEF7-4C97-BB27-E55C6B33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CB8"/>
    <w:rPr>
      <w:rFonts w:eastAsiaTheme="majorEastAsia" w:cstheme="majorBidi"/>
      <w:color w:val="272727" w:themeColor="text1" w:themeTint="D8"/>
    </w:rPr>
  </w:style>
  <w:style w:type="paragraph" w:styleId="Title">
    <w:name w:val="Title"/>
    <w:basedOn w:val="Normal"/>
    <w:next w:val="Normal"/>
    <w:link w:val="TitleChar"/>
    <w:uiPriority w:val="10"/>
    <w:qFormat/>
    <w:rsid w:val="00F56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CB8"/>
    <w:pPr>
      <w:spacing w:before="160"/>
      <w:jc w:val="center"/>
    </w:pPr>
    <w:rPr>
      <w:i/>
      <w:iCs/>
      <w:color w:val="404040" w:themeColor="text1" w:themeTint="BF"/>
    </w:rPr>
  </w:style>
  <w:style w:type="character" w:customStyle="1" w:styleId="QuoteChar">
    <w:name w:val="Quote Char"/>
    <w:basedOn w:val="DefaultParagraphFont"/>
    <w:link w:val="Quote"/>
    <w:uiPriority w:val="29"/>
    <w:rsid w:val="00F56CB8"/>
    <w:rPr>
      <w:i/>
      <w:iCs/>
      <w:color w:val="404040" w:themeColor="text1" w:themeTint="BF"/>
    </w:rPr>
  </w:style>
  <w:style w:type="paragraph" w:styleId="ListParagraph">
    <w:name w:val="List Paragraph"/>
    <w:basedOn w:val="Normal"/>
    <w:uiPriority w:val="34"/>
    <w:qFormat/>
    <w:rsid w:val="00F56CB8"/>
    <w:pPr>
      <w:ind w:left="720"/>
      <w:contextualSpacing/>
    </w:pPr>
  </w:style>
  <w:style w:type="character" w:styleId="IntenseEmphasis">
    <w:name w:val="Intense Emphasis"/>
    <w:basedOn w:val="DefaultParagraphFont"/>
    <w:uiPriority w:val="21"/>
    <w:qFormat/>
    <w:rsid w:val="00F56CB8"/>
    <w:rPr>
      <w:i/>
      <w:iCs/>
      <w:color w:val="0F4761" w:themeColor="accent1" w:themeShade="BF"/>
    </w:rPr>
  </w:style>
  <w:style w:type="paragraph" w:styleId="IntenseQuote">
    <w:name w:val="Intense Quote"/>
    <w:basedOn w:val="Normal"/>
    <w:next w:val="Normal"/>
    <w:link w:val="IntenseQuoteChar"/>
    <w:uiPriority w:val="30"/>
    <w:qFormat/>
    <w:rsid w:val="00F56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CB8"/>
    <w:rPr>
      <w:i/>
      <w:iCs/>
      <w:color w:val="0F4761" w:themeColor="accent1" w:themeShade="BF"/>
    </w:rPr>
  </w:style>
  <w:style w:type="character" w:styleId="IntenseReference">
    <w:name w:val="Intense Reference"/>
    <w:basedOn w:val="DefaultParagraphFont"/>
    <w:uiPriority w:val="32"/>
    <w:qFormat/>
    <w:rsid w:val="00F56C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Bennett</dc:creator>
  <cp:keywords/>
  <dc:description/>
  <cp:lastModifiedBy>Wayne Bennett</cp:lastModifiedBy>
  <cp:revision>5</cp:revision>
  <dcterms:created xsi:type="dcterms:W3CDTF">2026-03-23T20:07:00Z</dcterms:created>
  <dcterms:modified xsi:type="dcterms:W3CDTF">2026-03-23T20:12:00Z</dcterms:modified>
</cp:coreProperties>
</file>