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3C2F8" w14:textId="7330D0B3" w:rsidR="00453E29" w:rsidRPr="00673908" w:rsidRDefault="00673908" w:rsidP="00673908">
      <w:pPr>
        <w:jc w:val="center"/>
        <w:rPr>
          <w:u w:val="single"/>
        </w:rPr>
      </w:pPr>
      <w:r w:rsidRPr="00673908">
        <w:rPr>
          <w:u w:val="single"/>
        </w:rPr>
        <w:t xml:space="preserve">Defense Support </w:t>
      </w:r>
      <w:r w:rsidR="00431A4A">
        <w:rPr>
          <w:u w:val="single"/>
        </w:rPr>
        <w:t>-</w:t>
      </w:r>
      <w:r w:rsidRPr="00673908">
        <w:rPr>
          <w:u w:val="single"/>
        </w:rPr>
        <w:t xml:space="preserve"> Wrongful Death Suit Related to Opioid Analgesics</w:t>
      </w:r>
    </w:p>
    <w:p w14:paraId="11D05854" w14:textId="00D9370E" w:rsidR="00673908" w:rsidRDefault="00673908" w:rsidP="00673908">
      <w:pPr>
        <w:jc w:val="center"/>
      </w:pPr>
    </w:p>
    <w:p w14:paraId="2821D1D4" w14:textId="000B6620" w:rsidR="00673908" w:rsidRDefault="00673908" w:rsidP="00673908"/>
    <w:p w14:paraId="50598BC0" w14:textId="6FDA66A8" w:rsidR="00673908" w:rsidRDefault="00673908" w:rsidP="00673908">
      <w:r>
        <w:t xml:space="preserve">I was asked to assist in the defense of a physician and his practice in a pain management case.  The physician was accused of negligence, carelessness and culpable conduct resulting in permanent injuries, pain, suffering and wrongful death.  Additional compensation was being sought </w:t>
      </w:r>
      <w:r w:rsidR="00BD691C">
        <w:t xml:space="preserve">by the decedent’s </w:t>
      </w:r>
      <w:r w:rsidR="008251C9">
        <w:t>spouse</w:t>
      </w:r>
      <w:r w:rsidR="00BD691C">
        <w:t xml:space="preserve"> </w:t>
      </w:r>
      <w:r>
        <w:t xml:space="preserve">for damages related to loss of consortium.  </w:t>
      </w:r>
    </w:p>
    <w:p w14:paraId="0D4C80E2" w14:textId="4AF9176C" w:rsidR="00673908" w:rsidRDefault="00673908" w:rsidP="00673908"/>
    <w:p w14:paraId="51046259" w14:textId="314E6C52" w:rsidR="00673908" w:rsidRDefault="00673908" w:rsidP="00673908">
      <w:r>
        <w:t xml:space="preserve">The case involved a </w:t>
      </w:r>
      <w:r w:rsidR="008251C9">
        <w:t>patient</w:t>
      </w:r>
      <w:r>
        <w:t xml:space="preserve"> who had longstanding chronic pain problems stemming from a spinal condition.  </w:t>
      </w:r>
      <w:r w:rsidR="008251C9">
        <w:t>They</w:t>
      </w:r>
      <w:r>
        <w:t xml:space="preserve"> had undergone many treatments </w:t>
      </w:r>
      <w:r w:rsidR="00B62B19">
        <w:t xml:space="preserve">including surgery prior to </w:t>
      </w:r>
      <w:r w:rsidR="008251C9">
        <w:t>their</w:t>
      </w:r>
      <w:r w:rsidR="00B62B19">
        <w:t xml:space="preserve"> referral to the physician who was the target of this suit.  </w:t>
      </w:r>
      <w:r w:rsidR="008251C9">
        <w:t>They were</w:t>
      </w:r>
      <w:r w:rsidR="00203B02">
        <w:t xml:space="preserve"> </w:t>
      </w:r>
      <w:r w:rsidR="000A4E71">
        <w:t xml:space="preserve">subsequently </w:t>
      </w:r>
      <w:r w:rsidR="00B45E63">
        <w:t xml:space="preserve">under the care of </w:t>
      </w:r>
      <w:r w:rsidR="000A4E71">
        <w:t xml:space="preserve">this </w:t>
      </w:r>
      <w:r w:rsidR="00B45E63">
        <w:t xml:space="preserve">provider </w:t>
      </w:r>
      <w:r w:rsidR="000A4E71">
        <w:t xml:space="preserve">for </w:t>
      </w:r>
      <w:r w:rsidR="00BD691C">
        <w:t xml:space="preserve">nearly </w:t>
      </w:r>
      <w:r w:rsidR="00B45E63">
        <w:t xml:space="preserve">five years before </w:t>
      </w:r>
      <w:r w:rsidR="008251C9">
        <w:t>they</w:t>
      </w:r>
      <w:r w:rsidR="00B45E63">
        <w:t xml:space="preserve"> passed away.  </w:t>
      </w:r>
      <w:r w:rsidR="008251C9">
        <w:t>The patient</w:t>
      </w:r>
      <w:r w:rsidR="00B45E63">
        <w:t xml:space="preserve"> was found dead in </w:t>
      </w:r>
      <w:r w:rsidR="008251C9">
        <w:t>their</w:t>
      </w:r>
      <w:r w:rsidR="00B45E63">
        <w:t xml:space="preserve"> </w:t>
      </w:r>
      <w:r w:rsidR="000A4E71">
        <w:t>home</w:t>
      </w:r>
      <w:r w:rsidR="00B45E63">
        <w:t xml:space="preserve"> and </w:t>
      </w:r>
      <w:r w:rsidR="008251C9">
        <w:t>the</w:t>
      </w:r>
      <w:r w:rsidR="00B45E63">
        <w:t xml:space="preserve"> death certificate listed acute oxycodone intoxication as the cause of death.  </w:t>
      </w:r>
    </w:p>
    <w:p w14:paraId="017124A4" w14:textId="6C974BD7" w:rsidR="00B62B19" w:rsidRDefault="00B62B19" w:rsidP="00673908"/>
    <w:p w14:paraId="03457404" w14:textId="78A3E1DB" w:rsidR="00B62B19" w:rsidRDefault="00B62B19" w:rsidP="00673908">
      <w:r>
        <w:t xml:space="preserve">My review of the records demonstrated that this patient had received </w:t>
      </w:r>
      <w:r w:rsidR="008018B4">
        <w:t>treatment</w:t>
      </w:r>
      <w:r>
        <w:t xml:space="preserve"> that was solidly with</w:t>
      </w:r>
      <w:r w:rsidR="00341D89">
        <w:t>in the</w:t>
      </w:r>
      <w:r>
        <w:t xml:space="preserve"> standard of care for the time period</w:t>
      </w:r>
      <w:r w:rsidR="00431A4A">
        <w:t xml:space="preserve"> in question.</w:t>
      </w:r>
      <w:r>
        <w:t xml:space="preserve">  </w:t>
      </w:r>
      <w:r w:rsidR="00203B02">
        <w:t xml:space="preserve">At the time of </w:t>
      </w:r>
      <w:r w:rsidR="008251C9">
        <w:t>their</w:t>
      </w:r>
      <w:r w:rsidR="00203B02">
        <w:t xml:space="preserve"> referral</w:t>
      </w:r>
      <w:r w:rsidR="002760B6">
        <w:t xml:space="preserve"> to the defendant</w:t>
      </w:r>
      <w:r w:rsidR="00203B02">
        <w:t xml:space="preserve">, </w:t>
      </w:r>
      <w:r w:rsidR="008251C9">
        <w:t>they</w:t>
      </w:r>
      <w:r w:rsidR="00203B02">
        <w:t xml:space="preserve"> </w:t>
      </w:r>
      <w:r w:rsidR="00341D89">
        <w:t>had</w:t>
      </w:r>
      <w:r w:rsidR="00203B02">
        <w:t xml:space="preserve"> already </w:t>
      </w:r>
      <w:r w:rsidR="00341D89">
        <w:t xml:space="preserve">been </w:t>
      </w:r>
      <w:r w:rsidR="00203B02">
        <w:t xml:space="preserve">receiving high dose opioid therapy </w:t>
      </w:r>
      <w:r w:rsidR="007F6F71">
        <w:t xml:space="preserve">for several years </w:t>
      </w:r>
      <w:r w:rsidR="00203B02">
        <w:t>from</w:t>
      </w:r>
      <w:r w:rsidR="00431A4A">
        <w:t xml:space="preserve"> previous providers</w:t>
      </w:r>
      <w:r w:rsidR="007F6F71">
        <w:t xml:space="preserve">.  </w:t>
      </w:r>
      <w:proofErr w:type="spellStart"/>
      <w:r w:rsidR="008251C9">
        <w:t>The</w:t>
      </w:r>
      <w:proofErr w:type="spellEnd"/>
      <w:r w:rsidR="002760B6">
        <w:t xml:space="preserve"> patient was</w:t>
      </w:r>
      <w:r w:rsidR="007F6F71">
        <w:t xml:space="preserve"> referred for</w:t>
      </w:r>
      <w:r w:rsidR="00203B02">
        <w:t xml:space="preserve"> ongoing care to address </w:t>
      </w:r>
      <w:r w:rsidR="008251C9">
        <w:t>their</w:t>
      </w:r>
      <w:r w:rsidR="00203B02">
        <w:t xml:space="preserve"> refractory pain symptoms.  The provider in question assumed responsibility for </w:t>
      </w:r>
      <w:r w:rsidR="008251C9">
        <w:t>their</w:t>
      </w:r>
      <w:r w:rsidR="00203B02">
        <w:t xml:space="preserve"> opioid analgesics as part of the </w:t>
      </w:r>
      <w:r w:rsidR="008018B4">
        <w:t>treatment</w:t>
      </w:r>
      <w:r w:rsidR="00203B02">
        <w:t xml:space="preserve"> </w:t>
      </w:r>
      <w:r w:rsidR="00EA079F">
        <w:t>o</w:t>
      </w:r>
      <w:r w:rsidR="00203B02">
        <w:t xml:space="preserve">f this patient.  </w:t>
      </w:r>
      <w:r>
        <w:t xml:space="preserve">The records demonstrated </w:t>
      </w:r>
      <w:r w:rsidR="00431A4A">
        <w:t xml:space="preserve">the defendant performed </w:t>
      </w:r>
      <w:r>
        <w:t xml:space="preserve">excellent opioid stewardship with a range of risk mitigation strategies including </w:t>
      </w:r>
      <w:r w:rsidR="00203B02">
        <w:t>utilization</w:t>
      </w:r>
      <w:r>
        <w:t xml:space="preserve"> of urine toxicology examinations, close tracking of medication use and refills as well as regular visits to assess the safety and efficacy of </w:t>
      </w:r>
      <w:r w:rsidR="002760B6">
        <w:t>the</w:t>
      </w:r>
      <w:r>
        <w:t xml:space="preserve"> treatments</w:t>
      </w:r>
      <w:r w:rsidR="002760B6">
        <w:t xml:space="preserve"> provided</w:t>
      </w:r>
      <w:r>
        <w:t xml:space="preserve">.  </w:t>
      </w:r>
      <w:r w:rsidR="00806C8C">
        <w:t>T</w:t>
      </w:r>
      <w:r>
        <w:t>he patient was treated in a comprehensive fashion</w:t>
      </w:r>
      <w:r w:rsidR="00806C8C">
        <w:t xml:space="preserve"> with multiple</w:t>
      </w:r>
      <w:r>
        <w:t xml:space="preserve"> modalities </w:t>
      </w:r>
      <w:r w:rsidR="00806C8C">
        <w:t>being employed over time</w:t>
      </w:r>
      <w:r>
        <w:t xml:space="preserve"> to address </w:t>
      </w:r>
      <w:r w:rsidR="002760B6">
        <w:t>their</w:t>
      </w:r>
      <w:r>
        <w:t xml:space="preserve"> symptoms</w:t>
      </w:r>
      <w:r w:rsidR="000A4E71">
        <w:t>.  This comprehensive management strategy</w:t>
      </w:r>
      <w:r w:rsidR="00B45E63">
        <w:t xml:space="preserve"> helped to limit </w:t>
      </w:r>
      <w:r w:rsidR="008251C9">
        <w:t>the patient’s</w:t>
      </w:r>
      <w:r w:rsidR="00B45E63">
        <w:t xml:space="preserve"> long-term reliance on the opioid analgesics.</w:t>
      </w:r>
      <w:r w:rsidR="00BD691C">
        <w:t xml:space="preserve">  The </w:t>
      </w:r>
      <w:r w:rsidR="008251C9">
        <w:t>provider</w:t>
      </w:r>
      <w:r w:rsidR="00BD691C">
        <w:t xml:space="preserve"> consistently </w:t>
      </w:r>
      <w:r w:rsidR="008251C9">
        <w:t xml:space="preserve">provided </w:t>
      </w:r>
      <w:r w:rsidR="00BD691C">
        <w:t>counsel</w:t>
      </w:r>
      <w:r w:rsidR="008251C9">
        <w:t>ing</w:t>
      </w:r>
      <w:r w:rsidR="00BD691C">
        <w:t xml:space="preserve"> regarding the risks associated with </w:t>
      </w:r>
      <w:r w:rsidR="008251C9">
        <w:t>the</w:t>
      </w:r>
      <w:r w:rsidR="00BD691C">
        <w:t xml:space="preserve"> treatments </w:t>
      </w:r>
      <w:r w:rsidR="008251C9">
        <w:t>as well as</w:t>
      </w:r>
      <w:r w:rsidR="00BD691C">
        <w:t xml:space="preserve"> the importance of </w:t>
      </w:r>
      <w:r w:rsidR="008251C9">
        <w:t>patient compliance</w:t>
      </w:r>
      <w:r w:rsidR="00BD691C">
        <w:t xml:space="preserve"> with dosing </w:t>
      </w:r>
      <w:r w:rsidR="008251C9">
        <w:t>instructions</w:t>
      </w:r>
      <w:r w:rsidR="00BD691C">
        <w:t xml:space="preserve">.  All of these findings supported the conclusion that there was no breech in the standard of care </w:t>
      </w:r>
      <w:r w:rsidR="008251C9">
        <w:t>in</w:t>
      </w:r>
      <w:r w:rsidR="00BD691C">
        <w:t xml:space="preserve"> the treatment this patient received.  </w:t>
      </w:r>
    </w:p>
    <w:p w14:paraId="63E48FA2" w14:textId="52672D17" w:rsidR="00E429BD" w:rsidRDefault="00E429BD" w:rsidP="00673908"/>
    <w:p w14:paraId="5B39B321" w14:textId="3C18EBA9" w:rsidR="00E429BD" w:rsidRDefault="00E429BD" w:rsidP="00673908">
      <w:r>
        <w:t xml:space="preserve">I also reviewed records from the coroner </w:t>
      </w:r>
      <w:r w:rsidR="00447654">
        <w:t>who was</w:t>
      </w:r>
      <w:r w:rsidR="004A31DC">
        <w:t xml:space="preserve"> called to the house on the day this patient was found dead.  Their records indicated that some of the medication bottles at the decedent’s home were prematurely “empty”.  The police, the coroner</w:t>
      </w:r>
      <w:r w:rsidR="00371B69">
        <w:t>,</w:t>
      </w:r>
      <w:r w:rsidR="004A31DC">
        <w:t xml:space="preserve"> and the decedent’s </w:t>
      </w:r>
      <w:r w:rsidR="008251C9">
        <w:t>spouse</w:t>
      </w:r>
      <w:r w:rsidR="004A31DC">
        <w:t xml:space="preserve"> reportedly undertook a search of the premises to find the “missing medication” but none were located.  </w:t>
      </w:r>
      <w:r>
        <w:t xml:space="preserve"> </w:t>
      </w:r>
    </w:p>
    <w:p w14:paraId="459264E1" w14:textId="1C34DC70" w:rsidR="00DC2FCA" w:rsidRDefault="00DC2FCA" w:rsidP="00673908"/>
    <w:p w14:paraId="32F98037" w14:textId="57DFE713" w:rsidR="00DC2FCA" w:rsidRDefault="00DC2FCA" w:rsidP="00673908">
      <w:r>
        <w:t xml:space="preserve">As part of my defense for this case I conducted research to establish what was the accepted standard of care during the five-year period this patient was receiving the </w:t>
      </w:r>
      <w:r w:rsidR="00806C8C">
        <w:t>treatment</w:t>
      </w:r>
      <w:r>
        <w:t xml:space="preserve"> in question.  This is of particular importance as the standard of care </w:t>
      </w:r>
      <w:r w:rsidR="000A4E71">
        <w:t xml:space="preserve">regarding the oversight of opioid analgesics </w:t>
      </w:r>
      <w:r>
        <w:t xml:space="preserve">has evolved substantially over the past 20+ years.  </w:t>
      </w:r>
      <w:r w:rsidR="00BF162C">
        <w:t>Management</w:t>
      </w:r>
      <w:r>
        <w:t xml:space="preserve"> that may be criticized by today’s standards may be viewed as </w:t>
      </w:r>
      <w:r w:rsidR="000A4E71">
        <w:t xml:space="preserve">fully </w:t>
      </w:r>
      <w:r>
        <w:t xml:space="preserve">appropriate when </w:t>
      </w:r>
      <w:r w:rsidR="002760B6">
        <w:t>assessed</w:t>
      </w:r>
      <w:r>
        <w:t xml:space="preserve"> through the lens of what was considered </w:t>
      </w:r>
      <w:r w:rsidR="00BF162C">
        <w:t>appropriate</w:t>
      </w:r>
      <w:r>
        <w:t xml:space="preserve"> just five or ten years earlier.  </w:t>
      </w:r>
      <w:r w:rsidR="002760B6">
        <w:t>My</w:t>
      </w:r>
      <w:r>
        <w:t xml:space="preserve"> research </w:t>
      </w:r>
      <w:r w:rsidR="002760B6">
        <w:t>i</w:t>
      </w:r>
      <w:r>
        <w:t xml:space="preserve">dentified multiple articles and position statements that supported the defendant in this case.  My </w:t>
      </w:r>
      <w:r w:rsidR="00BF162C">
        <w:lastRenderedPageBreak/>
        <w:t>findings</w:t>
      </w:r>
      <w:r>
        <w:t xml:space="preserve"> demonstrated that </w:t>
      </w:r>
      <w:r w:rsidR="008251C9">
        <w:t xml:space="preserve">the </w:t>
      </w:r>
      <w:r>
        <w:t>provider</w:t>
      </w:r>
      <w:r w:rsidR="000A4E71">
        <w:t xml:space="preserve">’s </w:t>
      </w:r>
      <w:r w:rsidR="00BF162C">
        <w:t>management</w:t>
      </w:r>
      <w:r>
        <w:t xml:space="preserve"> was not only well with</w:t>
      </w:r>
      <w:r w:rsidR="008251C9">
        <w:t>in</w:t>
      </w:r>
      <w:r>
        <w:t xml:space="preserve"> the standard the care, but actually </w:t>
      </w:r>
      <w:r w:rsidR="000A4E71">
        <w:t xml:space="preserve">conformed to the best practice guidelines being employed at the time.  </w:t>
      </w:r>
    </w:p>
    <w:p w14:paraId="6E3FB892" w14:textId="1D98AD41" w:rsidR="000A4E71" w:rsidRDefault="000A4E71" w:rsidP="00673908"/>
    <w:p w14:paraId="053B65F7" w14:textId="5B174B5F" w:rsidR="000A4E71" w:rsidRDefault="000A4E71" w:rsidP="00673908">
      <w:r>
        <w:t xml:space="preserve">Following my review of the records as well as the research I conducted, I provided an affidavit </w:t>
      </w:r>
      <w:r w:rsidR="002760B6">
        <w:t xml:space="preserve">to the court </w:t>
      </w:r>
      <w:r>
        <w:t xml:space="preserve">indicating that the claims of negligence against this provider had no merit.  </w:t>
      </w:r>
      <w:r w:rsidR="00E429BD">
        <w:t xml:space="preserve">I found that the </w:t>
      </w:r>
      <w:r w:rsidR="00BF162C">
        <w:t>treatments</w:t>
      </w:r>
      <w:r w:rsidR="00E429BD">
        <w:t xml:space="preserve"> provided had been fully within the standard of care recognized at the time</w:t>
      </w:r>
      <w:r w:rsidR="00BF162C">
        <w:t>.</w:t>
      </w:r>
      <w:r w:rsidR="00E429BD">
        <w:t xml:space="preserve">  </w:t>
      </w:r>
      <w:r w:rsidR="00447654">
        <w:t xml:space="preserve">The physician’s records actually demonstrated excellent opioid stewardship.  </w:t>
      </w:r>
      <w:r w:rsidR="00E429BD">
        <w:t xml:space="preserve">Although the patient’s death was tragic, it was most likely the result of patient non-compliance </w:t>
      </w:r>
      <w:r w:rsidR="004A31DC">
        <w:t xml:space="preserve">with </w:t>
      </w:r>
      <w:r w:rsidR="008251C9">
        <w:t>their</w:t>
      </w:r>
      <w:r w:rsidR="004A31DC">
        <w:t xml:space="preserve"> medication dosing instructions.  </w:t>
      </w:r>
      <w:r w:rsidR="00BD691C">
        <w:t xml:space="preserve">Acute intoxication to the opioid analgesics would not have occurred had the patient been using </w:t>
      </w:r>
      <w:r w:rsidR="008251C9">
        <w:t>the</w:t>
      </w:r>
      <w:r w:rsidR="00BD691C">
        <w:t xml:space="preserve"> medication as directed.  </w:t>
      </w:r>
      <w:r w:rsidR="004A31DC">
        <w:t xml:space="preserve">This non-compliance </w:t>
      </w:r>
      <w:r w:rsidR="00E429BD">
        <w:t xml:space="preserve">could not have </w:t>
      </w:r>
      <w:r w:rsidR="00447654">
        <w:t xml:space="preserve">been </w:t>
      </w:r>
      <w:r w:rsidR="00E429BD">
        <w:t xml:space="preserve">predicted </w:t>
      </w:r>
      <w:r w:rsidR="004A31DC">
        <w:t xml:space="preserve">by the defendant </w:t>
      </w:r>
      <w:r w:rsidR="00E429BD">
        <w:t xml:space="preserve">based on the information available to </w:t>
      </w:r>
      <w:r w:rsidR="008251C9">
        <w:t>them</w:t>
      </w:r>
      <w:r w:rsidR="00E429BD">
        <w:t xml:space="preserve"> </w:t>
      </w:r>
      <w:r w:rsidR="00BF162C">
        <w:t>at the time</w:t>
      </w:r>
      <w:r w:rsidR="00E429BD">
        <w:t xml:space="preserve">.  </w:t>
      </w:r>
      <w:r w:rsidR="00447654">
        <w:t xml:space="preserve">The weight of the evidence available in this case indicated that the claims of negligence being leveled at this provider were meritless.  </w:t>
      </w:r>
      <w:r w:rsidR="00E429BD">
        <w:t xml:space="preserve">This case was ultimately settled to the defendant’s satisfaction without a trial </w:t>
      </w:r>
      <w:r w:rsidR="00BD691C">
        <w:t>and without</w:t>
      </w:r>
      <w:r w:rsidR="00E429BD">
        <w:t xml:space="preserve"> any </w:t>
      </w:r>
      <w:r w:rsidR="00FB1D5B">
        <w:t>finding</w:t>
      </w:r>
      <w:r w:rsidR="00E429BD">
        <w:t xml:space="preserve"> of wrongdoing on the part of the physician in question.  </w:t>
      </w:r>
    </w:p>
    <w:sectPr w:rsidR="000A4E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08"/>
    <w:rsid w:val="0003196A"/>
    <w:rsid w:val="000A4E71"/>
    <w:rsid w:val="00164300"/>
    <w:rsid w:val="00203B02"/>
    <w:rsid w:val="002760B6"/>
    <w:rsid w:val="00341D89"/>
    <w:rsid w:val="00371B69"/>
    <w:rsid w:val="00431A4A"/>
    <w:rsid w:val="00447654"/>
    <w:rsid w:val="004A31DC"/>
    <w:rsid w:val="00673908"/>
    <w:rsid w:val="007F6F71"/>
    <w:rsid w:val="008006EC"/>
    <w:rsid w:val="008018B4"/>
    <w:rsid w:val="00806C8C"/>
    <w:rsid w:val="008251C9"/>
    <w:rsid w:val="009560DC"/>
    <w:rsid w:val="00A74094"/>
    <w:rsid w:val="00AF54A6"/>
    <w:rsid w:val="00B45E63"/>
    <w:rsid w:val="00B62B19"/>
    <w:rsid w:val="00BD691C"/>
    <w:rsid w:val="00BF162C"/>
    <w:rsid w:val="00DC2FCA"/>
    <w:rsid w:val="00E429BD"/>
    <w:rsid w:val="00EA079F"/>
    <w:rsid w:val="00FB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2DE0F7"/>
  <w15:chartTrackingRefBased/>
  <w15:docId w15:val="{EE57A6B8-927D-E54F-AC09-A660EC37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2</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cp:lastPrinted>2022-10-08T16:15:00Z</cp:lastPrinted>
  <dcterms:created xsi:type="dcterms:W3CDTF">2022-10-08T14:18:00Z</dcterms:created>
  <dcterms:modified xsi:type="dcterms:W3CDTF">2022-11-13T16:18:00Z</dcterms:modified>
</cp:coreProperties>
</file>