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9B36D6" w14:textId="77777777" w:rsidR="004411F8" w:rsidRDefault="004411F8" w:rsidP="004411F8">
      <w:pPr>
        <w:rPr>
          <w:sz w:val="28"/>
        </w:rPr>
      </w:pPr>
      <w:r>
        <w:rPr>
          <w:noProof/>
          <w:sz w:val="36"/>
        </w:rPr>
        <w:drawing>
          <wp:anchor distT="0" distB="0" distL="114300" distR="114300" simplePos="0" relativeHeight="251658240" behindDoc="0" locked="0" layoutInCell="1" allowOverlap="1" wp14:anchorId="11D7771B" wp14:editId="1200FF88">
            <wp:simplePos x="0" y="0"/>
            <wp:positionH relativeFrom="column">
              <wp:posOffset>0</wp:posOffset>
            </wp:positionH>
            <wp:positionV relativeFrom="paragraph">
              <wp:posOffset>5715</wp:posOffset>
            </wp:positionV>
            <wp:extent cx="812800" cy="694055"/>
            <wp:effectExtent l="0" t="0" r="0" b="0"/>
            <wp:wrapSquare wrapText="bothSides"/>
            <wp:docPr id="1" name="Picture 1" descr="Macintosh HD:Applications:Microsoft Office 2011:Office:Media:Clipart: Business.localized:skd188256s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Applications:Microsoft Office 2011:Office:Media:Clipart: Business.localized:skd188256sd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12800" cy="69405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rPr>
        <w:t>Ms. Kelly Witten</w:t>
      </w:r>
    </w:p>
    <w:p w14:paraId="4693A0CF" w14:textId="77777777" w:rsidR="004411F8" w:rsidRDefault="004411F8" w:rsidP="004411F8">
      <w:pPr>
        <w:rPr>
          <w:sz w:val="28"/>
        </w:rPr>
      </w:pPr>
      <w:r>
        <w:rPr>
          <w:sz w:val="28"/>
        </w:rPr>
        <w:t xml:space="preserve">Email:  </w:t>
      </w:r>
      <w:hyperlink r:id="rId7" w:history="1">
        <w:r w:rsidRPr="00BF7D4D">
          <w:rPr>
            <w:rStyle w:val="Hyperlink"/>
            <w:sz w:val="28"/>
          </w:rPr>
          <w:t>k.witte@groesbeckisd.net</w:t>
        </w:r>
      </w:hyperlink>
    </w:p>
    <w:p w14:paraId="288D02C9" w14:textId="77777777" w:rsidR="004411F8" w:rsidRDefault="004411F8" w:rsidP="004411F8">
      <w:pPr>
        <w:rPr>
          <w:sz w:val="28"/>
        </w:rPr>
      </w:pPr>
      <w:r>
        <w:rPr>
          <w:sz w:val="28"/>
        </w:rPr>
        <w:t>School Telephone:  (254) 729-4102</w:t>
      </w:r>
    </w:p>
    <w:p w14:paraId="44B0ADD7" w14:textId="789786B4" w:rsidR="004411F8" w:rsidRDefault="004411F8" w:rsidP="004411F8">
      <w:pPr>
        <w:rPr>
          <w:sz w:val="28"/>
        </w:rPr>
      </w:pPr>
      <w:r>
        <w:rPr>
          <w:sz w:val="28"/>
        </w:rPr>
        <w:t>Conference: 8</w:t>
      </w:r>
      <w:r w:rsidRPr="004411F8">
        <w:rPr>
          <w:sz w:val="28"/>
          <w:vertAlign w:val="superscript"/>
        </w:rPr>
        <w:t>th</w:t>
      </w:r>
      <w:r>
        <w:rPr>
          <w:sz w:val="28"/>
        </w:rPr>
        <w:t xml:space="preserve"> period</w:t>
      </w:r>
      <w:r w:rsidR="00051BD1">
        <w:rPr>
          <w:sz w:val="28"/>
        </w:rPr>
        <w:t xml:space="preserve">, </w:t>
      </w:r>
      <w:bookmarkStart w:id="0" w:name="_GoBack"/>
      <w:bookmarkEnd w:id="0"/>
      <w:r>
        <w:rPr>
          <w:sz w:val="28"/>
        </w:rPr>
        <w:t>1:58 – 2:45</w:t>
      </w:r>
    </w:p>
    <w:p w14:paraId="4909DC42" w14:textId="77777777" w:rsidR="004411F8" w:rsidRDefault="004411F8" w:rsidP="004411F8">
      <w:pPr>
        <w:rPr>
          <w:sz w:val="28"/>
        </w:rPr>
      </w:pPr>
    </w:p>
    <w:p w14:paraId="1A53B0F0" w14:textId="77777777" w:rsidR="004411F8" w:rsidRPr="004411F8" w:rsidRDefault="004411F8" w:rsidP="004411F8">
      <w:pPr>
        <w:jc w:val="center"/>
        <w:rPr>
          <w:color w:val="1F497D" w:themeColor="text2"/>
          <w:sz w:val="36"/>
        </w:rPr>
      </w:pPr>
      <w:r w:rsidRPr="004411F8">
        <w:rPr>
          <w:color w:val="1F497D" w:themeColor="text2"/>
          <w:sz w:val="36"/>
        </w:rPr>
        <w:t>8</w:t>
      </w:r>
      <w:r w:rsidRPr="004411F8">
        <w:rPr>
          <w:color w:val="1F497D" w:themeColor="text2"/>
          <w:sz w:val="36"/>
          <w:vertAlign w:val="superscript"/>
        </w:rPr>
        <w:t>th</w:t>
      </w:r>
      <w:r w:rsidRPr="004411F8">
        <w:rPr>
          <w:color w:val="1F497D" w:themeColor="text2"/>
          <w:sz w:val="36"/>
        </w:rPr>
        <w:t xml:space="preserve"> Grade Technology Applications Syllabus</w:t>
      </w:r>
    </w:p>
    <w:p w14:paraId="17B79C50" w14:textId="77777777" w:rsidR="004411F8" w:rsidRDefault="004411F8" w:rsidP="004411F8">
      <w:pPr>
        <w:jc w:val="center"/>
        <w:rPr>
          <w:sz w:val="36"/>
        </w:rPr>
      </w:pPr>
    </w:p>
    <w:p w14:paraId="79F47A95" w14:textId="77777777" w:rsidR="004411F8" w:rsidRDefault="004411F8" w:rsidP="004411F8">
      <w:pPr>
        <w:rPr>
          <w:sz w:val="28"/>
          <w:szCs w:val="28"/>
        </w:rPr>
      </w:pPr>
      <w:r>
        <w:rPr>
          <w:sz w:val="28"/>
          <w:szCs w:val="28"/>
        </w:rPr>
        <w:t>Why learn Technology Applications?  Google commissioned research from The Economist Intelligence Unit (EIU) to report in 2015 the extent to which skills taught in education systems around the world are changing, and whether they meet the needs of employers and society more widely.  We know students come to school with varying levels of personal device skills but do not have the integrated high technology skills needed for their future education and careers.  This technology course is designed to develop specific skills outlined in the EIU report, as well as the Texas Essential Knowledge and Skills (TEKS): creativity, collaboration through teamwork and communication, as well as critical thinking and problem solving techniques through technology and project based learning.</w:t>
      </w:r>
    </w:p>
    <w:p w14:paraId="330F97F2" w14:textId="77777777" w:rsidR="004411F8" w:rsidRDefault="004411F8" w:rsidP="004411F8">
      <w:pPr>
        <w:rPr>
          <w:sz w:val="28"/>
          <w:szCs w:val="28"/>
        </w:rPr>
      </w:pPr>
    </w:p>
    <w:p w14:paraId="7844F574" w14:textId="77777777" w:rsidR="004411F8" w:rsidRDefault="00014A6B" w:rsidP="00014A6B">
      <w:pPr>
        <w:rPr>
          <w:color w:val="1F497D" w:themeColor="text2"/>
          <w:sz w:val="36"/>
        </w:rPr>
      </w:pPr>
      <w:r>
        <w:rPr>
          <w:color w:val="1F497D" w:themeColor="text2"/>
          <w:sz w:val="36"/>
        </w:rPr>
        <w:t>Course Description</w:t>
      </w:r>
    </w:p>
    <w:p w14:paraId="08895B7B" w14:textId="77777777" w:rsidR="00014A6B" w:rsidRDefault="00014A6B" w:rsidP="00014A6B">
      <w:pPr>
        <w:pStyle w:val="ListParagraph"/>
        <w:numPr>
          <w:ilvl w:val="0"/>
          <w:numId w:val="1"/>
        </w:numPr>
        <w:rPr>
          <w:sz w:val="28"/>
          <w:szCs w:val="28"/>
        </w:rPr>
      </w:pPr>
      <w:r w:rsidRPr="00014A6B">
        <w:rPr>
          <w:sz w:val="28"/>
          <w:szCs w:val="28"/>
        </w:rPr>
        <w:t>Through the study</w:t>
      </w:r>
      <w:r>
        <w:rPr>
          <w:sz w:val="28"/>
          <w:szCs w:val="28"/>
        </w:rPr>
        <w:t xml:space="preserve"> of technology applications, students make informed decisions by understanding current and emerging technologies, including technology systems</w:t>
      </w:r>
    </w:p>
    <w:p w14:paraId="1887265F" w14:textId="77777777" w:rsidR="00014A6B" w:rsidRDefault="00014A6B" w:rsidP="00014A6B">
      <w:pPr>
        <w:pStyle w:val="ListParagraph"/>
        <w:numPr>
          <w:ilvl w:val="0"/>
          <w:numId w:val="1"/>
        </w:numPr>
        <w:rPr>
          <w:sz w:val="28"/>
          <w:szCs w:val="28"/>
        </w:rPr>
      </w:pPr>
      <w:r>
        <w:rPr>
          <w:sz w:val="28"/>
          <w:szCs w:val="28"/>
        </w:rPr>
        <w:t>Learn to use appropriate digital tools and personal learning networks</w:t>
      </w:r>
    </w:p>
    <w:p w14:paraId="13D7D631" w14:textId="77777777" w:rsidR="00014A6B" w:rsidRDefault="00014A6B" w:rsidP="00014A6B">
      <w:pPr>
        <w:pStyle w:val="ListParagraph"/>
        <w:numPr>
          <w:ilvl w:val="0"/>
          <w:numId w:val="1"/>
        </w:numPr>
        <w:rPr>
          <w:sz w:val="28"/>
          <w:szCs w:val="28"/>
        </w:rPr>
      </w:pPr>
      <w:r>
        <w:rPr>
          <w:sz w:val="28"/>
          <w:szCs w:val="28"/>
        </w:rPr>
        <w:t>As competent researchers and responsible digital citizens, students use creative and computational thinking to solve problems while developing career readiness skills</w:t>
      </w:r>
    </w:p>
    <w:p w14:paraId="5A40DACF" w14:textId="77777777" w:rsidR="00014A6B" w:rsidRDefault="00014A6B" w:rsidP="00014A6B">
      <w:pPr>
        <w:pStyle w:val="ListParagraph"/>
        <w:numPr>
          <w:ilvl w:val="0"/>
          <w:numId w:val="1"/>
        </w:numPr>
        <w:rPr>
          <w:sz w:val="28"/>
          <w:szCs w:val="28"/>
        </w:rPr>
      </w:pPr>
      <w:r>
        <w:rPr>
          <w:sz w:val="28"/>
          <w:szCs w:val="28"/>
        </w:rPr>
        <w:t>The students in this course will learn to identify, create, and use files in various formats such as text, raster and vector graphics, video and audio files</w:t>
      </w:r>
    </w:p>
    <w:p w14:paraId="05171C35" w14:textId="77777777" w:rsidR="00014A6B" w:rsidRDefault="00014A6B" w:rsidP="00014A6B">
      <w:pPr>
        <w:pStyle w:val="ListParagraph"/>
        <w:numPr>
          <w:ilvl w:val="0"/>
          <w:numId w:val="1"/>
        </w:numPr>
        <w:rPr>
          <w:sz w:val="28"/>
          <w:szCs w:val="28"/>
        </w:rPr>
      </w:pPr>
      <w:r>
        <w:rPr>
          <w:sz w:val="28"/>
          <w:szCs w:val="28"/>
        </w:rPr>
        <w:t>Create and present original works as a means or personal or group expression</w:t>
      </w:r>
    </w:p>
    <w:p w14:paraId="62A1CB09" w14:textId="77777777" w:rsidR="00014A6B" w:rsidRDefault="00014A6B" w:rsidP="00014A6B">
      <w:pPr>
        <w:pStyle w:val="ListParagraph"/>
        <w:numPr>
          <w:ilvl w:val="0"/>
          <w:numId w:val="1"/>
        </w:numPr>
        <w:rPr>
          <w:sz w:val="28"/>
          <w:szCs w:val="28"/>
        </w:rPr>
      </w:pPr>
      <w:r>
        <w:rPr>
          <w:sz w:val="28"/>
          <w:szCs w:val="28"/>
        </w:rPr>
        <w:t>Create and present basic works of coding</w:t>
      </w:r>
    </w:p>
    <w:p w14:paraId="73F6F16E" w14:textId="77777777" w:rsidR="00014A6B" w:rsidRDefault="00014A6B" w:rsidP="00014A6B">
      <w:pPr>
        <w:pStyle w:val="ListParagraph"/>
        <w:numPr>
          <w:ilvl w:val="0"/>
          <w:numId w:val="1"/>
        </w:numPr>
        <w:rPr>
          <w:sz w:val="28"/>
          <w:szCs w:val="28"/>
        </w:rPr>
      </w:pPr>
      <w:r>
        <w:rPr>
          <w:sz w:val="28"/>
          <w:szCs w:val="28"/>
        </w:rPr>
        <w:t>Explore complex systems or issues using models, simulations, and new technologies to make predictions, modify input, review results, and discuss trends.</w:t>
      </w:r>
    </w:p>
    <w:p w14:paraId="63990F01" w14:textId="77777777" w:rsidR="00014A6B" w:rsidRDefault="00014A6B" w:rsidP="00014A6B">
      <w:pPr>
        <w:pStyle w:val="ListParagraph"/>
        <w:rPr>
          <w:sz w:val="28"/>
          <w:szCs w:val="28"/>
        </w:rPr>
      </w:pPr>
    </w:p>
    <w:p w14:paraId="01E197EC" w14:textId="77777777" w:rsidR="00014A6B" w:rsidRDefault="00AE1C88" w:rsidP="00014A6B">
      <w:pPr>
        <w:rPr>
          <w:color w:val="1F497D" w:themeColor="text2"/>
          <w:sz w:val="36"/>
        </w:rPr>
      </w:pPr>
      <w:r>
        <w:rPr>
          <w:color w:val="1F497D" w:themeColor="text2"/>
          <w:sz w:val="36"/>
        </w:rPr>
        <w:t>Grading Policy</w:t>
      </w:r>
    </w:p>
    <w:p w14:paraId="468DE431" w14:textId="376F4EEE" w:rsidR="00014A6B" w:rsidRDefault="001301A1" w:rsidP="00AE1C88">
      <w:pPr>
        <w:pStyle w:val="ListParagraph"/>
        <w:numPr>
          <w:ilvl w:val="0"/>
          <w:numId w:val="3"/>
        </w:numPr>
        <w:rPr>
          <w:sz w:val="28"/>
          <w:szCs w:val="28"/>
        </w:rPr>
      </w:pPr>
      <w:r>
        <w:rPr>
          <w:sz w:val="28"/>
          <w:szCs w:val="28"/>
        </w:rPr>
        <w:t>Daily grades will be 7</w:t>
      </w:r>
      <w:r w:rsidR="00F45984">
        <w:rPr>
          <w:sz w:val="28"/>
          <w:szCs w:val="28"/>
        </w:rPr>
        <w:t>0% of the six weeks average a</w:t>
      </w:r>
      <w:r>
        <w:rPr>
          <w:sz w:val="28"/>
          <w:szCs w:val="28"/>
        </w:rPr>
        <w:t>nd test/project grades will be 3</w:t>
      </w:r>
      <w:r w:rsidR="00F45984">
        <w:rPr>
          <w:sz w:val="28"/>
          <w:szCs w:val="28"/>
        </w:rPr>
        <w:t>0% of the six weeks average.  Students are required to earn a minimum</w:t>
      </w:r>
      <w:r w:rsidR="00B93B64">
        <w:rPr>
          <w:sz w:val="28"/>
          <w:szCs w:val="28"/>
        </w:rPr>
        <w:t xml:space="preserve"> average of 70% to earn the high school dual credit for this course.  Work not attempted or turned in will be a grade of 0 (zero).  Homework is not assigned other than completing any unfinished classroom assignments.</w:t>
      </w:r>
    </w:p>
    <w:p w14:paraId="09CD2FA9" w14:textId="5DB4BA67" w:rsidR="001301A1" w:rsidRDefault="001301A1" w:rsidP="00AE1C88">
      <w:pPr>
        <w:pStyle w:val="ListParagraph"/>
        <w:numPr>
          <w:ilvl w:val="0"/>
          <w:numId w:val="3"/>
        </w:numPr>
        <w:rPr>
          <w:sz w:val="28"/>
          <w:szCs w:val="28"/>
        </w:rPr>
      </w:pPr>
      <w:r>
        <w:rPr>
          <w:sz w:val="28"/>
          <w:szCs w:val="28"/>
        </w:rPr>
        <w:t>Late work for a class will be accepted at the next class period after the due date for a maximum grade of 70.  Late work will not be accepted after the end of the grading period.</w:t>
      </w:r>
    </w:p>
    <w:p w14:paraId="2BDE7CD7" w14:textId="77777777" w:rsidR="001301A1" w:rsidRDefault="001301A1" w:rsidP="001301A1">
      <w:pPr>
        <w:ind w:left="360"/>
        <w:rPr>
          <w:color w:val="1F497D" w:themeColor="text2"/>
          <w:sz w:val="36"/>
        </w:rPr>
      </w:pPr>
    </w:p>
    <w:p w14:paraId="2DCB037F" w14:textId="6051F9E0" w:rsidR="001301A1" w:rsidRDefault="001301A1" w:rsidP="001301A1">
      <w:pPr>
        <w:ind w:left="360"/>
        <w:rPr>
          <w:color w:val="1F497D" w:themeColor="text2"/>
          <w:sz w:val="36"/>
        </w:rPr>
      </w:pPr>
      <w:r>
        <w:rPr>
          <w:color w:val="1F497D" w:themeColor="text2"/>
          <w:sz w:val="36"/>
        </w:rPr>
        <w:lastRenderedPageBreak/>
        <w:t>Course Outline</w:t>
      </w:r>
    </w:p>
    <w:p w14:paraId="65D004AC" w14:textId="53F21642" w:rsidR="00613773" w:rsidRDefault="00613773" w:rsidP="00613773">
      <w:pPr>
        <w:pStyle w:val="ListParagraph"/>
        <w:numPr>
          <w:ilvl w:val="0"/>
          <w:numId w:val="7"/>
        </w:numPr>
        <w:rPr>
          <w:color w:val="1F497D" w:themeColor="text2"/>
          <w:sz w:val="28"/>
          <w:szCs w:val="28"/>
        </w:rPr>
      </w:pPr>
      <w:r>
        <w:rPr>
          <w:color w:val="1F497D" w:themeColor="text2"/>
          <w:sz w:val="28"/>
          <w:szCs w:val="28"/>
        </w:rPr>
        <w:t>Total completion, with a grade of 70% or higher, of all modules assigned through the technology application class found on Learning.com</w:t>
      </w:r>
    </w:p>
    <w:p w14:paraId="094CD239" w14:textId="63298BED" w:rsidR="00613773" w:rsidRPr="00613773" w:rsidRDefault="00613773" w:rsidP="00613773">
      <w:pPr>
        <w:pStyle w:val="ListParagraph"/>
        <w:numPr>
          <w:ilvl w:val="0"/>
          <w:numId w:val="7"/>
        </w:numPr>
        <w:rPr>
          <w:color w:val="1F497D" w:themeColor="text2"/>
          <w:sz w:val="28"/>
          <w:szCs w:val="28"/>
        </w:rPr>
      </w:pPr>
      <w:r>
        <w:rPr>
          <w:color w:val="1F497D" w:themeColor="text2"/>
          <w:sz w:val="28"/>
          <w:szCs w:val="28"/>
        </w:rPr>
        <w:t>Completion of all project based learning assignments administered by the teacher</w:t>
      </w:r>
    </w:p>
    <w:p w14:paraId="62F294FA" w14:textId="4D6EC6BC" w:rsidR="001301A1" w:rsidRPr="00613773" w:rsidRDefault="001301A1" w:rsidP="00613773">
      <w:pPr>
        <w:pStyle w:val="ListParagraph"/>
        <w:numPr>
          <w:ilvl w:val="0"/>
          <w:numId w:val="7"/>
        </w:numPr>
        <w:rPr>
          <w:color w:val="1F497D" w:themeColor="text2"/>
          <w:sz w:val="28"/>
          <w:szCs w:val="28"/>
        </w:rPr>
      </w:pPr>
      <w:r w:rsidRPr="00613773">
        <w:rPr>
          <w:sz w:val="28"/>
          <w:szCs w:val="28"/>
        </w:rPr>
        <w:t>TEKS for Tech Apps may be found online at this address:</w:t>
      </w:r>
    </w:p>
    <w:p w14:paraId="43EBDEF1" w14:textId="111B6AC5" w:rsidR="001301A1" w:rsidRPr="00613773" w:rsidRDefault="00EB1A37" w:rsidP="00613773">
      <w:pPr>
        <w:ind w:firstLine="720"/>
        <w:rPr>
          <w:color w:val="1F497D" w:themeColor="text2"/>
          <w:sz w:val="28"/>
          <w:szCs w:val="28"/>
        </w:rPr>
      </w:pPr>
      <w:hyperlink r:id="rId8" w:history="1">
        <w:r w:rsidRPr="00613773">
          <w:rPr>
            <w:rStyle w:val="Hyperlink"/>
            <w:sz w:val="28"/>
            <w:szCs w:val="28"/>
          </w:rPr>
          <w:t>http://ritter.tea.state.tx.us/rules/tac/chapter126/ch126b.html</w:t>
        </w:r>
      </w:hyperlink>
    </w:p>
    <w:p w14:paraId="1C58B4AF" w14:textId="25E88F59" w:rsidR="00613773" w:rsidRPr="00613773" w:rsidRDefault="00613773" w:rsidP="00613773">
      <w:pPr>
        <w:rPr>
          <w:color w:val="1F497D" w:themeColor="text2"/>
          <w:sz w:val="28"/>
          <w:szCs w:val="28"/>
        </w:rPr>
      </w:pPr>
      <w:r>
        <w:rPr>
          <w:color w:val="1F497D" w:themeColor="text2"/>
          <w:sz w:val="28"/>
          <w:szCs w:val="28"/>
        </w:rPr>
        <w:tab/>
      </w:r>
    </w:p>
    <w:p w14:paraId="04FA7A84" w14:textId="77777777" w:rsidR="00EB1A37" w:rsidRPr="001301A1" w:rsidRDefault="00EB1A37" w:rsidP="001301A1">
      <w:pPr>
        <w:pStyle w:val="ListParagraph"/>
        <w:ind w:left="1080"/>
        <w:rPr>
          <w:color w:val="1F497D" w:themeColor="text2"/>
          <w:sz w:val="28"/>
          <w:szCs w:val="28"/>
        </w:rPr>
      </w:pPr>
    </w:p>
    <w:p w14:paraId="1FAA275C" w14:textId="17860DF6" w:rsidR="001301A1" w:rsidRDefault="00EB1A37" w:rsidP="00EB1A37">
      <w:pPr>
        <w:rPr>
          <w:color w:val="1F497D" w:themeColor="text2"/>
          <w:sz w:val="36"/>
        </w:rPr>
      </w:pPr>
      <w:r>
        <w:rPr>
          <w:color w:val="1F497D" w:themeColor="text2"/>
          <w:sz w:val="36"/>
        </w:rPr>
        <w:t xml:space="preserve">     Student Expectations</w:t>
      </w:r>
    </w:p>
    <w:p w14:paraId="0CD25576" w14:textId="73140F3F" w:rsidR="00EB1A37" w:rsidRDefault="00EB1A37" w:rsidP="00EB1A37">
      <w:pPr>
        <w:pStyle w:val="ListParagraph"/>
        <w:numPr>
          <w:ilvl w:val="0"/>
          <w:numId w:val="4"/>
        </w:numPr>
        <w:rPr>
          <w:sz w:val="28"/>
          <w:szCs w:val="28"/>
        </w:rPr>
      </w:pPr>
      <w:r>
        <w:rPr>
          <w:sz w:val="28"/>
          <w:szCs w:val="28"/>
        </w:rPr>
        <w:t>Respect your teacher, your fellow students, and your school</w:t>
      </w:r>
    </w:p>
    <w:p w14:paraId="37528062" w14:textId="1E29E236" w:rsidR="00EB1A37" w:rsidRDefault="00EB1A37" w:rsidP="00EB1A37">
      <w:pPr>
        <w:pStyle w:val="ListParagraph"/>
        <w:numPr>
          <w:ilvl w:val="0"/>
          <w:numId w:val="4"/>
        </w:numPr>
        <w:rPr>
          <w:sz w:val="28"/>
          <w:szCs w:val="28"/>
        </w:rPr>
      </w:pPr>
      <w:r>
        <w:rPr>
          <w:sz w:val="28"/>
          <w:szCs w:val="28"/>
        </w:rPr>
        <w:t>Do not interrupt when someone else is speaking</w:t>
      </w:r>
    </w:p>
    <w:p w14:paraId="6399CBBC" w14:textId="4200A9EF" w:rsidR="00EB1A37" w:rsidRDefault="00EB1A37" w:rsidP="00EB1A37">
      <w:pPr>
        <w:pStyle w:val="ListParagraph"/>
        <w:numPr>
          <w:ilvl w:val="0"/>
          <w:numId w:val="4"/>
        </w:numPr>
        <w:rPr>
          <w:sz w:val="28"/>
          <w:szCs w:val="28"/>
        </w:rPr>
      </w:pPr>
      <w:r>
        <w:rPr>
          <w:sz w:val="28"/>
          <w:szCs w:val="28"/>
        </w:rPr>
        <w:t>Act appropriately and participate in the proper manner</w:t>
      </w:r>
    </w:p>
    <w:p w14:paraId="47D7EF35" w14:textId="1865C072" w:rsidR="00EB1A37" w:rsidRDefault="00EB1A37" w:rsidP="00EB1A37">
      <w:pPr>
        <w:pStyle w:val="ListParagraph"/>
        <w:numPr>
          <w:ilvl w:val="0"/>
          <w:numId w:val="4"/>
        </w:numPr>
        <w:rPr>
          <w:sz w:val="28"/>
          <w:szCs w:val="28"/>
        </w:rPr>
      </w:pPr>
      <w:r>
        <w:rPr>
          <w:sz w:val="28"/>
          <w:szCs w:val="28"/>
        </w:rPr>
        <w:t>Follow directions the first time they are given</w:t>
      </w:r>
    </w:p>
    <w:p w14:paraId="2E83FBF5" w14:textId="68B5F497" w:rsidR="00EB1A37" w:rsidRDefault="00EB1A37" w:rsidP="00EB1A37">
      <w:pPr>
        <w:pStyle w:val="ListParagraph"/>
        <w:numPr>
          <w:ilvl w:val="0"/>
          <w:numId w:val="4"/>
        </w:numPr>
        <w:rPr>
          <w:sz w:val="28"/>
          <w:szCs w:val="28"/>
        </w:rPr>
      </w:pPr>
      <w:r>
        <w:rPr>
          <w:sz w:val="28"/>
          <w:szCs w:val="28"/>
        </w:rPr>
        <w:t>Keep organized and follow the class routine</w:t>
      </w:r>
    </w:p>
    <w:p w14:paraId="1294921C" w14:textId="579C90FE" w:rsidR="00EB1A37" w:rsidRDefault="00EB1A37" w:rsidP="00EB1A37">
      <w:pPr>
        <w:pStyle w:val="ListParagraph"/>
        <w:numPr>
          <w:ilvl w:val="0"/>
          <w:numId w:val="4"/>
        </w:numPr>
        <w:rPr>
          <w:sz w:val="28"/>
          <w:szCs w:val="28"/>
        </w:rPr>
      </w:pPr>
      <w:r>
        <w:rPr>
          <w:sz w:val="28"/>
          <w:szCs w:val="28"/>
        </w:rPr>
        <w:t>Horseplay will not be tolerated in the classroom</w:t>
      </w:r>
    </w:p>
    <w:p w14:paraId="27753C71" w14:textId="5D804593" w:rsidR="00EB1A37" w:rsidRDefault="00EB1A37" w:rsidP="00EB1A37">
      <w:pPr>
        <w:pStyle w:val="ListParagraph"/>
        <w:numPr>
          <w:ilvl w:val="0"/>
          <w:numId w:val="4"/>
        </w:numPr>
        <w:rPr>
          <w:sz w:val="28"/>
          <w:szCs w:val="28"/>
        </w:rPr>
      </w:pPr>
      <w:r>
        <w:rPr>
          <w:sz w:val="28"/>
          <w:szCs w:val="28"/>
        </w:rPr>
        <w:t>All school rules apply</w:t>
      </w:r>
    </w:p>
    <w:p w14:paraId="2C73473A" w14:textId="6ACCDB4F" w:rsidR="00EB1A37" w:rsidRDefault="00EB1A37" w:rsidP="00EB1A37">
      <w:pPr>
        <w:pStyle w:val="ListParagraph"/>
        <w:numPr>
          <w:ilvl w:val="0"/>
          <w:numId w:val="4"/>
        </w:numPr>
        <w:rPr>
          <w:sz w:val="28"/>
          <w:szCs w:val="28"/>
        </w:rPr>
      </w:pPr>
      <w:r>
        <w:rPr>
          <w:sz w:val="28"/>
          <w:szCs w:val="28"/>
        </w:rPr>
        <w:t>Follow</w:t>
      </w:r>
      <w:r w:rsidR="00613773">
        <w:rPr>
          <w:sz w:val="28"/>
          <w:szCs w:val="28"/>
        </w:rPr>
        <w:t xml:space="preserve"> all</w:t>
      </w:r>
      <w:r>
        <w:rPr>
          <w:sz w:val="28"/>
          <w:szCs w:val="28"/>
        </w:rPr>
        <w:t xml:space="preserve"> guidelines outlined in the classroom procedures document</w:t>
      </w:r>
    </w:p>
    <w:p w14:paraId="4DC25D94" w14:textId="77777777" w:rsidR="00051BD1" w:rsidRDefault="00051BD1" w:rsidP="00051BD1">
      <w:pPr>
        <w:rPr>
          <w:sz w:val="28"/>
          <w:szCs w:val="28"/>
        </w:rPr>
      </w:pPr>
    </w:p>
    <w:p w14:paraId="7527CADA" w14:textId="77777777" w:rsidR="00051BD1" w:rsidRPr="00051BD1" w:rsidRDefault="00051BD1" w:rsidP="00051BD1">
      <w:pPr>
        <w:rPr>
          <w:sz w:val="28"/>
          <w:szCs w:val="28"/>
        </w:rPr>
      </w:pPr>
    </w:p>
    <w:p w14:paraId="73CDFEAC" w14:textId="7D7FD275" w:rsidR="00613773" w:rsidRDefault="00051BD1" w:rsidP="00051BD1">
      <w:pPr>
        <w:rPr>
          <w:color w:val="1F497D" w:themeColor="text2"/>
          <w:sz w:val="36"/>
        </w:rPr>
      </w:pPr>
      <w:r>
        <w:rPr>
          <w:color w:val="1F497D" w:themeColor="text2"/>
          <w:sz w:val="36"/>
        </w:rPr>
        <w:t xml:space="preserve">     Communication</w:t>
      </w:r>
    </w:p>
    <w:p w14:paraId="2BB9D614" w14:textId="32933C87" w:rsidR="00051BD1" w:rsidRPr="00051BD1" w:rsidRDefault="00051BD1" w:rsidP="00051BD1">
      <w:pPr>
        <w:ind w:left="720"/>
        <w:rPr>
          <w:sz w:val="28"/>
          <w:szCs w:val="28"/>
        </w:rPr>
      </w:pPr>
      <w:r>
        <w:rPr>
          <w:sz w:val="28"/>
          <w:szCs w:val="28"/>
        </w:rPr>
        <w:t>It is important for all teachers and parents to realize that we are partners in education.  As a teacher, it is my responsibility to keep students informed of their progress in class.  Students will be informed of grades for all assignments and will receive progress reports after three weeks of the grading period.  Students will receive a report card at the end of six weeks.  If you fail to receive either of these grade notifications, you may contact me anytime through email or voicemail.  Also, parents may view their student’s grades online using Skyward found on the Groesbeck ISD website.</w:t>
      </w:r>
    </w:p>
    <w:p w14:paraId="40B00B7D" w14:textId="77777777" w:rsidR="00613773" w:rsidRPr="00EB1A37" w:rsidRDefault="00613773" w:rsidP="00613773">
      <w:pPr>
        <w:pStyle w:val="ListParagraph"/>
        <w:ind w:left="1080"/>
        <w:rPr>
          <w:sz w:val="28"/>
          <w:szCs w:val="28"/>
        </w:rPr>
      </w:pPr>
    </w:p>
    <w:p w14:paraId="4CA58687" w14:textId="77777777" w:rsidR="001301A1" w:rsidRPr="001301A1" w:rsidRDefault="001301A1" w:rsidP="001301A1">
      <w:pPr>
        <w:rPr>
          <w:sz w:val="28"/>
          <w:szCs w:val="28"/>
        </w:rPr>
      </w:pPr>
    </w:p>
    <w:p w14:paraId="4433D3EE" w14:textId="77777777" w:rsidR="001301A1" w:rsidRPr="001301A1" w:rsidRDefault="001301A1" w:rsidP="001301A1">
      <w:pPr>
        <w:rPr>
          <w:sz w:val="28"/>
          <w:szCs w:val="28"/>
        </w:rPr>
      </w:pPr>
    </w:p>
    <w:p w14:paraId="4C781321" w14:textId="77777777" w:rsidR="00014A6B" w:rsidRPr="00014A6B" w:rsidRDefault="00014A6B" w:rsidP="00014A6B">
      <w:pPr>
        <w:rPr>
          <w:sz w:val="28"/>
          <w:szCs w:val="28"/>
        </w:rPr>
      </w:pPr>
    </w:p>
    <w:p w14:paraId="3582B5FA" w14:textId="77777777" w:rsidR="00014A6B" w:rsidRPr="00014A6B" w:rsidRDefault="00014A6B" w:rsidP="00014A6B">
      <w:pPr>
        <w:rPr>
          <w:sz w:val="28"/>
          <w:szCs w:val="28"/>
        </w:rPr>
      </w:pPr>
    </w:p>
    <w:p w14:paraId="728BFB41" w14:textId="77777777" w:rsidR="004411F8" w:rsidRDefault="004411F8" w:rsidP="00014A6B">
      <w:pPr>
        <w:jc w:val="both"/>
        <w:rPr>
          <w:sz w:val="28"/>
          <w:szCs w:val="28"/>
        </w:rPr>
      </w:pPr>
    </w:p>
    <w:p w14:paraId="7F32D8BB" w14:textId="77777777" w:rsidR="004411F8" w:rsidRDefault="004411F8" w:rsidP="004411F8">
      <w:pPr>
        <w:rPr>
          <w:sz w:val="28"/>
          <w:szCs w:val="28"/>
        </w:rPr>
      </w:pPr>
    </w:p>
    <w:p w14:paraId="5CB18255" w14:textId="77777777" w:rsidR="004411F8" w:rsidRPr="004411F8" w:rsidRDefault="004411F8" w:rsidP="004411F8">
      <w:pPr>
        <w:rPr>
          <w:sz w:val="28"/>
          <w:szCs w:val="28"/>
        </w:rPr>
      </w:pPr>
    </w:p>
    <w:p w14:paraId="20E1CF39" w14:textId="77777777" w:rsidR="004411F8" w:rsidRPr="004411F8" w:rsidRDefault="004411F8" w:rsidP="004411F8">
      <w:pPr>
        <w:rPr>
          <w:sz w:val="28"/>
        </w:rPr>
      </w:pPr>
    </w:p>
    <w:sectPr w:rsidR="004411F8" w:rsidRPr="004411F8" w:rsidSect="004411F8">
      <w:pgSz w:w="12240" w:h="15840"/>
      <w:pgMar w:top="1008" w:right="576" w:bottom="1008"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2DE"/>
    <w:multiLevelType w:val="hybridMultilevel"/>
    <w:tmpl w:val="2654A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675E01"/>
    <w:multiLevelType w:val="hybridMultilevel"/>
    <w:tmpl w:val="787CB8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4C32535"/>
    <w:multiLevelType w:val="hybridMultilevel"/>
    <w:tmpl w:val="40067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3971AF1"/>
    <w:multiLevelType w:val="hybridMultilevel"/>
    <w:tmpl w:val="85CAF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00300B"/>
    <w:multiLevelType w:val="hybridMultilevel"/>
    <w:tmpl w:val="B39E5E6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74763436"/>
    <w:multiLevelType w:val="hybridMultilevel"/>
    <w:tmpl w:val="802E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4F3818"/>
    <w:multiLevelType w:val="hybridMultilevel"/>
    <w:tmpl w:val="7B501E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6"/>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1F8"/>
    <w:rsid w:val="00014A6B"/>
    <w:rsid w:val="00051BD1"/>
    <w:rsid w:val="001301A1"/>
    <w:rsid w:val="004411F8"/>
    <w:rsid w:val="00496BB7"/>
    <w:rsid w:val="00613773"/>
    <w:rsid w:val="00800C20"/>
    <w:rsid w:val="00AE1C88"/>
    <w:rsid w:val="00B93B64"/>
    <w:rsid w:val="00EB1A37"/>
    <w:rsid w:val="00F459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218E98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1F8"/>
    <w:rPr>
      <w:color w:val="0000FF" w:themeColor="hyperlink"/>
      <w:u w:val="single"/>
    </w:rPr>
  </w:style>
  <w:style w:type="paragraph" w:styleId="BalloonText">
    <w:name w:val="Balloon Text"/>
    <w:basedOn w:val="Normal"/>
    <w:link w:val="BalloonTextChar"/>
    <w:uiPriority w:val="99"/>
    <w:semiHidden/>
    <w:unhideWhenUsed/>
    <w:rsid w:val="004411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1F8"/>
    <w:rPr>
      <w:rFonts w:ascii="Lucida Grande" w:hAnsi="Lucida Grande" w:cs="Lucida Grande"/>
      <w:sz w:val="18"/>
      <w:szCs w:val="18"/>
    </w:rPr>
  </w:style>
  <w:style w:type="paragraph" w:styleId="ListParagraph">
    <w:name w:val="List Paragraph"/>
    <w:basedOn w:val="Normal"/>
    <w:uiPriority w:val="34"/>
    <w:qFormat/>
    <w:rsid w:val="00014A6B"/>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411F8"/>
    <w:rPr>
      <w:color w:val="0000FF" w:themeColor="hyperlink"/>
      <w:u w:val="single"/>
    </w:rPr>
  </w:style>
  <w:style w:type="paragraph" w:styleId="BalloonText">
    <w:name w:val="Balloon Text"/>
    <w:basedOn w:val="Normal"/>
    <w:link w:val="BalloonTextChar"/>
    <w:uiPriority w:val="99"/>
    <w:semiHidden/>
    <w:unhideWhenUsed/>
    <w:rsid w:val="004411F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411F8"/>
    <w:rPr>
      <w:rFonts w:ascii="Lucida Grande" w:hAnsi="Lucida Grande" w:cs="Lucida Grande"/>
      <w:sz w:val="18"/>
      <w:szCs w:val="18"/>
    </w:rPr>
  </w:style>
  <w:style w:type="paragraph" w:styleId="ListParagraph">
    <w:name w:val="List Paragraph"/>
    <w:basedOn w:val="Normal"/>
    <w:uiPriority w:val="34"/>
    <w:qFormat/>
    <w:rsid w:val="00014A6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k.witte@groesbeckisd.net" TargetMode="External"/><Relationship Id="rId8" Type="http://schemas.openxmlformats.org/officeDocument/2006/relationships/hyperlink" Target="http://ritter.tea.state.tx.us/rules/tac/chapter126/ch126b.html" TargetMode="Externa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580</Words>
  <Characters>3309</Characters>
  <Application>Microsoft Macintosh Word</Application>
  <DocSecurity>0</DocSecurity>
  <Lines>27</Lines>
  <Paragraphs>7</Paragraphs>
  <ScaleCrop>false</ScaleCrop>
  <Company>Groesbeck ISD</Company>
  <LinksUpToDate>false</LinksUpToDate>
  <CharactersWithSpaces>3882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Groesbeck ISD</dc:creator>
  <cp:keywords/>
  <dc:description/>
  <cp:lastModifiedBy>Groesbeck ISD</cp:lastModifiedBy>
  <cp:revision>2</cp:revision>
  <dcterms:created xsi:type="dcterms:W3CDTF">2016-09-12T02:42:00Z</dcterms:created>
  <dcterms:modified xsi:type="dcterms:W3CDTF">2016-09-12T02:42:00Z</dcterms:modified>
</cp:coreProperties>
</file>