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8D6" w:rsidRDefault="00F51DC1" w:rsidP="00F51DC1">
      <w:pPr>
        <w:spacing w:after="0" w:line="240" w:lineRule="auto"/>
        <w:jc w:val="center"/>
        <w:rPr>
          <w:b/>
          <w:sz w:val="28"/>
          <w:szCs w:val="28"/>
        </w:rPr>
      </w:pPr>
      <w:r w:rsidRPr="00F51DC1">
        <w:rPr>
          <w:b/>
          <w:sz w:val="28"/>
          <w:szCs w:val="28"/>
        </w:rPr>
        <w:t>Texas Success Initiative</w:t>
      </w:r>
      <w:r w:rsidR="005325E5">
        <w:rPr>
          <w:b/>
          <w:sz w:val="28"/>
          <w:szCs w:val="28"/>
        </w:rPr>
        <w:t xml:space="preserve"> for College Readiness</w:t>
      </w:r>
    </w:p>
    <w:p w:rsidR="00F51DC1" w:rsidRDefault="00F51DC1" w:rsidP="00F51DC1">
      <w:pPr>
        <w:spacing w:after="0" w:line="240" w:lineRule="auto"/>
        <w:jc w:val="center"/>
        <w:rPr>
          <w:b/>
          <w:sz w:val="28"/>
          <w:szCs w:val="28"/>
        </w:rPr>
      </w:pPr>
    </w:p>
    <w:p w:rsidR="00F51DC1" w:rsidRPr="009264FB" w:rsidRDefault="00F51DC1" w:rsidP="00F51DC1">
      <w:pPr>
        <w:spacing w:after="0" w:line="240" w:lineRule="auto"/>
        <w:rPr>
          <w:b/>
          <w:sz w:val="24"/>
          <w:szCs w:val="24"/>
        </w:rPr>
      </w:pPr>
      <w:r w:rsidRPr="009264FB">
        <w:rPr>
          <w:b/>
          <w:sz w:val="24"/>
          <w:szCs w:val="24"/>
        </w:rPr>
        <w:t>The Texas Higher Education College Board requires that students prove that they can pe</w:t>
      </w:r>
      <w:r w:rsidR="005325E5">
        <w:rPr>
          <w:b/>
          <w:sz w:val="24"/>
          <w:szCs w:val="24"/>
        </w:rPr>
        <w:t>rform academically at</w:t>
      </w:r>
      <w:r w:rsidRPr="009264FB">
        <w:rPr>
          <w:b/>
          <w:sz w:val="24"/>
          <w:szCs w:val="24"/>
        </w:rPr>
        <w:t xml:space="preserve"> college-level before they a</w:t>
      </w:r>
      <w:r w:rsidR="00AA67CE" w:rsidRPr="009264FB">
        <w:rPr>
          <w:b/>
          <w:sz w:val="24"/>
          <w:szCs w:val="24"/>
        </w:rPr>
        <w:t xml:space="preserve">re allowed to enroll in college-level </w:t>
      </w:r>
      <w:r w:rsidRPr="009264FB">
        <w:rPr>
          <w:b/>
          <w:sz w:val="24"/>
          <w:szCs w:val="24"/>
        </w:rPr>
        <w:t>courses. There are several assessments that they will consider, including: STAAR English III, STAAR Algebra II, ACT English, and mathematics,</w:t>
      </w:r>
      <w:r w:rsidR="00027DC6">
        <w:rPr>
          <w:b/>
          <w:sz w:val="24"/>
          <w:szCs w:val="24"/>
        </w:rPr>
        <w:t xml:space="preserve"> SAT evidenced-based </w:t>
      </w:r>
      <w:r w:rsidRPr="009264FB">
        <w:rPr>
          <w:b/>
          <w:sz w:val="24"/>
          <w:szCs w:val="24"/>
        </w:rPr>
        <w:t xml:space="preserve">reading and </w:t>
      </w:r>
      <w:r w:rsidR="00027DC6">
        <w:rPr>
          <w:b/>
          <w:sz w:val="24"/>
          <w:szCs w:val="24"/>
        </w:rPr>
        <w:t>writing, and</w:t>
      </w:r>
      <w:r w:rsidR="00027DC6" w:rsidRPr="009264FB">
        <w:rPr>
          <w:b/>
          <w:sz w:val="24"/>
          <w:szCs w:val="24"/>
        </w:rPr>
        <w:t xml:space="preserve"> mathematics</w:t>
      </w:r>
      <w:r w:rsidRPr="009264FB">
        <w:rPr>
          <w:b/>
          <w:sz w:val="24"/>
          <w:szCs w:val="24"/>
        </w:rPr>
        <w:t>, and Accuplacer reading, writing, and mathematics.</w:t>
      </w:r>
      <w:r w:rsidR="00027DC6">
        <w:rPr>
          <w:b/>
          <w:sz w:val="24"/>
          <w:szCs w:val="24"/>
        </w:rPr>
        <w:t xml:space="preserve"> The passing standards for many of these assessments are being raised </w:t>
      </w:r>
      <w:proofErr w:type="gramStart"/>
      <w:r w:rsidR="00027DC6">
        <w:rPr>
          <w:b/>
          <w:sz w:val="24"/>
          <w:szCs w:val="24"/>
        </w:rPr>
        <w:t>periodically,</w:t>
      </w:r>
      <w:proofErr w:type="gramEnd"/>
      <w:r w:rsidR="00027DC6">
        <w:rPr>
          <w:b/>
          <w:sz w:val="24"/>
          <w:szCs w:val="24"/>
        </w:rPr>
        <w:t xml:space="preserve"> therefore students must score higher to attain a college-ready score.</w:t>
      </w:r>
    </w:p>
    <w:p w:rsidR="00F51DC1" w:rsidRPr="009264FB" w:rsidRDefault="00F51DC1" w:rsidP="00F51DC1">
      <w:pPr>
        <w:spacing w:after="0" w:line="240" w:lineRule="auto"/>
        <w:rPr>
          <w:b/>
          <w:sz w:val="24"/>
          <w:szCs w:val="24"/>
        </w:rPr>
      </w:pPr>
    </w:p>
    <w:p w:rsidR="00F51DC1" w:rsidRPr="009264FB" w:rsidRDefault="00F51DC1" w:rsidP="00F51DC1">
      <w:pPr>
        <w:spacing w:after="0" w:line="240" w:lineRule="auto"/>
        <w:rPr>
          <w:b/>
          <w:sz w:val="24"/>
          <w:szCs w:val="24"/>
        </w:rPr>
      </w:pPr>
      <w:r w:rsidRPr="009264FB">
        <w:rPr>
          <w:b/>
          <w:sz w:val="24"/>
          <w:szCs w:val="24"/>
        </w:rPr>
        <w:t xml:space="preserve">Because STAAR English III and Algebra II are not required for high school graduation, few high schools administer these tests.  </w:t>
      </w:r>
      <w:r w:rsidR="005325E5">
        <w:rPr>
          <w:b/>
          <w:sz w:val="24"/>
          <w:szCs w:val="24"/>
        </w:rPr>
        <w:t xml:space="preserve">When administered, many students do not work at their best, because it is not required for graduation and/or they may not be planning to attend college. </w:t>
      </w:r>
      <w:r w:rsidRPr="009264FB">
        <w:rPr>
          <w:b/>
          <w:sz w:val="24"/>
          <w:szCs w:val="24"/>
        </w:rPr>
        <w:t xml:space="preserve">When administered, these STAAR tests require scores above the passing standard (4000) in order to be eligible for college-level courses. </w:t>
      </w:r>
    </w:p>
    <w:p w:rsidR="00F51DC1" w:rsidRPr="009264FB" w:rsidRDefault="00F51DC1" w:rsidP="00F51DC1">
      <w:pPr>
        <w:spacing w:after="0" w:line="240" w:lineRule="auto"/>
        <w:rPr>
          <w:b/>
          <w:sz w:val="24"/>
          <w:szCs w:val="24"/>
        </w:rPr>
      </w:pPr>
    </w:p>
    <w:p w:rsidR="00F51DC1" w:rsidRPr="009264FB" w:rsidRDefault="00AA67CE" w:rsidP="00F51DC1">
      <w:pPr>
        <w:spacing w:after="0" w:line="240" w:lineRule="auto"/>
        <w:rPr>
          <w:b/>
          <w:sz w:val="24"/>
          <w:szCs w:val="24"/>
        </w:rPr>
      </w:pPr>
      <w:r w:rsidRPr="009264FB">
        <w:rPr>
          <w:b/>
          <w:sz w:val="24"/>
          <w:szCs w:val="24"/>
        </w:rPr>
        <w:t>C</w:t>
      </w:r>
      <w:r w:rsidR="00F51DC1" w:rsidRPr="009264FB">
        <w:rPr>
          <w:b/>
          <w:sz w:val="24"/>
          <w:szCs w:val="24"/>
        </w:rPr>
        <w:t xml:space="preserve">ollege ready students must achieve a composite </w:t>
      </w:r>
      <w:r w:rsidR="00027DC6">
        <w:rPr>
          <w:b/>
          <w:sz w:val="24"/>
          <w:szCs w:val="24"/>
        </w:rPr>
        <w:t xml:space="preserve">(average) </w:t>
      </w:r>
      <w:r w:rsidR="00F51DC1" w:rsidRPr="009264FB">
        <w:rPr>
          <w:b/>
          <w:sz w:val="24"/>
          <w:szCs w:val="24"/>
        </w:rPr>
        <w:t xml:space="preserve">score of 21 with at least 19 in both the English and </w:t>
      </w:r>
      <w:r w:rsidRPr="009264FB">
        <w:rPr>
          <w:b/>
          <w:sz w:val="24"/>
          <w:szCs w:val="24"/>
        </w:rPr>
        <w:t>mathematics portions of the ACT.</w:t>
      </w:r>
    </w:p>
    <w:p w:rsidR="00AA67CE" w:rsidRPr="009264FB" w:rsidRDefault="00AA67CE" w:rsidP="00F51DC1">
      <w:pPr>
        <w:spacing w:after="0" w:line="240" w:lineRule="auto"/>
        <w:rPr>
          <w:b/>
          <w:sz w:val="24"/>
          <w:szCs w:val="24"/>
        </w:rPr>
      </w:pPr>
    </w:p>
    <w:p w:rsidR="00AA67CE" w:rsidRPr="009264FB" w:rsidRDefault="00AA67CE" w:rsidP="00F51DC1">
      <w:pPr>
        <w:spacing w:after="0" w:line="240" w:lineRule="auto"/>
        <w:rPr>
          <w:b/>
          <w:sz w:val="24"/>
          <w:szCs w:val="24"/>
        </w:rPr>
      </w:pPr>
      <w:r w:rsidRPr="009264FB">
        <w:rPr>
          <w:b/>
          <w:sz w:val="24"/>
          <w:szCs w:val="24"/>
        </w:rPr>
        <w:t xml:space="preserve">Students taking the SAT must score </w:t>
      </w:r>
      <w:r w:rsidR="00A66FCC">
        <w:rPr>
          <w:b/>
          <w:sz w:val="24"/>
          <w:szCs w:val="24"/>
        </w:rPr>
        <w:t>a</w:t>
      </w:r>
      <w:r w:rsidR="00027DC6">
        <w:rPr>
          <w:b/>
          <w:sz w:val="24"/>
          <w:szCs w:val="24"/>
        </w:rPr>
        <w:t xml:space="preserve"> minimum of 530 in mathematics and 480 in evidenced-based reading and writing.</w:t>
      </w:r>
    </w:p>
    <w:p w:rsidR="00AA67CE" w:rsidRPr="009264FB" w:rsidRDefault="00AA67CE" w:rsidP="00F51DC1">
      <w:pPr>
        <w:spacing w:after="0" w:line="240" w:lineRule="auto"/>
        <w:rPr>
          <w:b/>
          <w:sz w:val="24"/>
          <w:szCs w:val="24"/>
        </w:rPr>
      </w:pPr>
    </w:p>
    <w:p w:rsidR="00AA67CE" w:rsidRPr="009264FB" w:rsidRDefault="00AA67CE" w:rsidP="00F51DC1">
      <w:pPr>
        <w:spacing w:after="0" w:line="240" w:lineRule="auto"/>
        <w:rPr>
          <w:b/>
          <w:sz w:val="24"/>
          <w:szCs w:val="24"/>
        </w:rPr>
      </w:pPr>
      <w:r w:rsidRPr="009264FB">
        <w:rPr>
          <w:b/>
          <w:sz w:val="24"/>
          <w:szCs w:val="24"/>
        </w:rPr>
        <w:t xml:space="preserve">The Accuplacer </w:t>
      </w:r>
      <w:r w:rsidR="009264FB" w:rsidRPr="009264FB">
        <w:rPr>
          <w:b/>
          <w:sz w:val="24"/>
          <w:szCs w:val="24"/>
        </w:rPr>
        <w:t xml:space="preserve">developed by CollegeBoard </w:t>
      </w:r>
      <w:r w:rsidRPr="009264FB">
        <w:rPr>
          <w:b/>
          <w:sz w:val="24"/>
          <w:szCs w:val="24"/>
        </w:rPr>
        <w:t xml:space="preserve">is administered at all Texas </w:t>
      </w:r>
      <w:proofErr w:type="gramStart"/>
      <w:r w:rsidRPr="009264FB">
        <w:rPr>
          <w:b/>
          <w:sz w:val="24"/>
          <w:szCs w:val="24"/>
        </w:rPr>
        <w:t>college</w:t>
      </w:r>
      <w:proofErr w:type="gramEnd"/>
      <w:r w:rsidRPr="009264FB">
        <w:rPr>
          <w:b/>
          <w:sz w:val="24"/>
          <w:szCs w:val="24"/>
        </w:rPr>
        <w:t xml:space="preserve"> testing centers for students who failed to meet the college ready standards on the other assessments. It contains reading, writing, an essay, and mathematics tests. The results of the Accuplacer determine whether students will be placed in college-level courses or in developmental courses, which do not count for college credit on the students’ degree plans. The developmental courses cost as much or are higher than college-level courses.  </w:t>
      </w:r>
    </w:p>
    <w:p w:rsidR="00AA67CE" w:rsidRPr="009264FB" w:rsidRDefault="00AA67CE" w:rsidP="00F51DC1">
      <w:pPr>
        <w:spacing w:after="0" w:line="240" w:lineRule="auto"/>
        <w:rPr>
          <w:b/>
          <w:sz w:val="24"/>
          <w:szCs w:val="24"/>
        </w:rPr>
      </w:pPr>
    </w:p>
    <w:p w:rsidR="009264FB" w:rsidRPr="009264FB" w:rsidRDefault="00AA67CE" w:rsidP="00F51DC1">
      <w:pPr>
        <w:spacing w:after="0" w:line="240" w:lineRule="auto"/>
        <w:rPr>
          <w:b/>
          <w:sz w:val="24"/>
          <w:szCs w:val="24"/>
        </w:rPr>
      </w:pPr>
      <w:r w:rsidRPr="009264FB">
        <w:rPr>
          <w:b/>
          <w:sz w:val="24"/>
          <w:szCs w:val="24"/>
        </w:rPr>
        <w:t xml:space="preserve">Most students take the Accuplacer for both dual credit courses while in high school and college courses following high school.  It is very important that students perform at their best on this test, so studying is very important. </w:t>
      </w:r>
      <w:r w:rsidR="009264FB" w:rsidRPr="009264FB">
        <w:rPr>
          <w:b/>
          <w:sz w:val="24"/>
          <w:szCs w:val="24"/>
        </w:rPr>
        <w:t>The s</w:t>
      </w:r>
      <w:r w:rsidRPr="009264FB">
        <w:rPr>
          <w:b/>
          <w:sz w:val="24"/>
          <w:szCs w:val="24"/>
        </w:rPr>
        <w:t>tudents’ performance on this test can determine whether the s</w:t>
      </w:r>
      <w:r w:rsidR="00A66FCC">
        <w:rPr>
          <w:b/>
          <w:sz w:val="24"/>
          <w:szCs w:val="24"/>
        </w:rPr>
        <w:t>tudents will be paying hundreds to</w:t>
      </w:r>
      <w:r w:rsidRPr="009264FB">
        <w:rPr>
          <w:b/>
          <w:sz w:val="24"/>
          <w:szCs w:val="24"/>
        </w:rPr>
        <w:t xml:space="preserve"> thousands of dollars more for higher education</w:t>
      </w:r>
      <w:r w:rsidR="009264FB" w:rsidRPr="009264FB">
        <w:rPr>
          <w:b/>
          <w:sz w:val="24"/>
          <w:szCs w:val="24"/>
        </w:rPr>
        <w:t xml:space="preserve">, due to the </w:t>
      </w:r>
      <w:r w:rsidR="00A66FCC">
        <w:rPr>
          <w:b/>
          <w:sz w:val="24"/>
          <w:szCs w:val="24"/>
        </w:rPr>
        <w:t xml:space="preserve">additional </w:t>
      </w:r>
      <w:r w:rsidR="009264FB" w:rsidRPr="009264FB">
        <w:rPr>
          <w:b/>
          <w:sz w:val="24"/>
          <w:szCs w:val="24"/>
        </w:rPr>
        <w:t xml:space="preserve">developmental courses. </w:t>
      </w:r>
    </w:p>
    <w:p w:rsidR="009264FB" w:rsidRPr="009264FB" w:rsidRDefault="009264FB" w:rsidP="00F51DC1">
      <w:pPr>
        <w:spacing w:after="0" w:line="240" w:lineRule="auto"/>
        <w:rPr>
          <w:b/>
          <w:sz w:val="24"/>
          <w:szCs w:val="24"/>
        </w:rPr>
      </w:pPr>
    </w:p>
    <w:p w:rsidR="009264FB" w:rsidRDefault="009264FB" w:rsidP="00F51DC1">
      <w:pPr>
        <w:spacing w:after="0" w:line="240" w:lineRule="auto"/>
        <w:rPr>
          <w:b/>
          <w:sz w:val="24"/>
          <w:szCs w:val="24"/>
        </w:rPr>
      </w:pPr>
      <w:r>
        <w:rPr>
          <w:b/>
          <w:sz w:val="24"/>
          <w:szCs w:val="24"/>
        </w:rPr>
        <w:t xml:space="preserve">There are many web sites, </w:t>
      </w:r>
      <w:r w:rsidRPr="009264FB">
        <w:rPr>
          <w:b/>
          <w:sz w:val="24"/>
          <w:szCs w:val="24"/>
        </w:rPr>
        <w:t>downloadable apps</w:t>
      </w:r>
      <w:r>
        <w:rPr>
          <w:b/>
          <w:sz w:val="24"/>
          <w:szCs w:val="24"/>
        </w:rPr>
        <w:t xml:space="preserve">, and YouTube </w:t>
      </w:r>
      <w:proofErr w:type="gramStart"/>
      <w:r>
        <w:rPr>
          <w:b/>
          <w:sz w:val="24"/>
          <w:szCs w:val="24"/>
        </w:rPr>
        <w:t xml:space="preserve">videos </w:t>
      </w:r>
      <w:r w:rsidRPr="009264FB">
        <w:rPr>
          <w:b/>
          <w:sz w:val="24"/>
          <w:szCs w:val="24"/>
        </w:rPr>
        <w:t xml:space="preserve"> available</w:t>
      </w:r>
      <w:proofErr w:type="gramEnd"/>
      <w:r w:rsidRPr="009264FB">
        <w:rPr>
          <w:b/>
          <w:sz w:val="24"/>
          <w:szCs w:val="24"/>
        </w:rPr>
        <w:t xml:space="preserve"> to help prepare for the Accuplacer test. </w:t>
      </w:r>
      <w:r>
        <w:rPr>
          <w:b/>
          <w:sz w:val="24"/>
          <w:szCs w:val="24"/>
        </w:rPr>
        <w:t>See the following list:</w:t>
      </w:r>
    </w:p>
    <w:p w:rsidR="009264FB" w:rsidRDefault="009264FB" w:rsidP="00F51DC1">
      <w:pPr>
        <w:spacing w:after="0" w:line="240" w:lineRule="auto"/>
        <w:rPr>
          <w:b/>
          <w:sz w:val="24"/>
          <w:szCs w:val="24"/>
        </w:rPr>
      </w:pPr>
    </w:p>
    <w:p w:rsidR="009264FB" w:rsidRDefault="009264FB" w:rsidP="00F51DC1">
      <w:pPr>
        <w:spacing w:after="0" w:line="240" w:lineRule="auto"/>
        <w:rPr>
          <w:b/>
          <w:sz w:val="24"/>
          <w:szCs w:val="24"/>
        </w:rPr>
      </w:pPr>
      <w:r>
        <w:rPr>
          <w:b/>
          <w:sz w:val="24"/>
          <w:szCs w:val="24"/>
        </w:rPr>
        <w:t xml:space="preserve">The Official Accuplacer Study app on </w:t>
      </w:r>
      <w:r w:rsidR="00027DC6">
        <w:rPr>
          <w:b/>
          <w:sz w:val="24"/>
          <w:szCs w:val="24"/>
        </w:rPr>
        <w:t>iTunes</w:t>
      </w:r>
      <w:r>
        <w:rPr>
          <w:b/>
          <w:sz w:val="24"/>
          <w:szCs w:val="24"/>
        </w:rPr>
        <w:t xml:space="preserve"> for $2.99</w:t>
      </w:r>
    </w:p>
    <w:p w:rsidR="009264FB" w:rsidRDefault="009264FB" w:rsidP="00F51DC1">
      <w:pPr>
        <w:spacing w:after="0" w:line="240" w:lineRule="auto"/>
        <w:rPr>
          <w:b/>
          <w:sz w:val="24"/>
          <w:szCs w:val="24"/>
        </w:rPr>
      </w:pPr>
      <w:hyperlink r:id="rId4" w:history="1">
        <w:r w:rsidRPr="004662E9">
          <w:rPr>
            <w:rStyle w:val="Hyperlink"/>
            <w:b/>
            <w:sz w:val="24"/>
            <w:szCs w:val="24"/>
          </w:rPr>
          <w:t>https://accuplacerpractice.collegeboard.org/login</w:t>
        </w:r>
      </w:hyperlink>
      <w:r>
        <w:rPr>
          <w:b/>
          <w:sz w:val="24"/>
          <w:szCs w:val="24"/>
        </w:rPr>
        <w:t xml:space="preserve">  (free web-based app)</w:t>
      </w:r>
    </w:p>
    <w:p w:rsidR="009264FB" w:rsidRDefault="009264FB" w:rsidP="00F51DC1">
      <w:pPr>
        <w:spacing w:after="0" w:line="240" w:lineRule="auto"/>
        <w:rPr>
          <w:b/>
          <w:sz w:val="24"/>
          <w:szCs w:val="24"/>
        </w:rPr>
      </w:pPr>
      <w:hyperlink r:id="rId5" w:history="1">
        <w:r w:rsidRPr="004662E9">
          <w:rPr>
            <w:rStyle w:val="Hyperlink"/>
            <w:b/>
            <w:sz w:val="24"/>
            <w:szCs w:val="24"/>
          </w:rPr>
          <w:t>https://accuplacer.collegeboard.org/student/practice</w:t>
        </w:r>
      </w:hyperlink>
      <w:r>
        <w:rPr>
          <w:b/>
          <w:sz w:val="24"/>
          <w:szCs w:val="24"/>
        </w:rPr>
        <w:t xml:space="preserve"> (free web site)</w:t>
      </w:r>
    </w:p>
    <w:p w:rsidR="009264FB" w:rsidRDefault="009264FB" w:rsidP="00F51DC1">
      <w:pPr>
        <w:spacing w:after="0" w:line="240" w:lineRule="auto"/>
        <w:rPr>
          <w:b/>
          <w:sz w:val="24"/>
          <w:szCs w:val="24"/>
        </w:rPr>
      </w:pPr>
      <w:hyperlink r:id="rId6" w:history="1">
        <w:r w:rsidRPr="004662E9">
          <w:rPr>
            <w:rStyle w:val="Hyperlink"/>
            <w:b/>
            <w:sz w:val="24"/>
            <w:szCs w:val="24"/>
          </w:rPr>
          <w:t>www.khanacademy.org</w:t>
        </w:r>
      </w:hyperlink>
      <w:r>
        <w:rPr>
          <w:b/>
          <w:sz w:val="24"/>
          <w:szCs w:val="24"/>
        </w:rPr>
        <w:t xml:space="preserve"> </w:t>
      </w:r>
      <w:r w:rsidR="005325E5">
        <w:rPr>
          <w:b/>
          <w:sz w:val="24"/>
          <w:szCs w:val="24"/>
        </w:rPr>
        <w:t>(free site to study for any of the previously mentioned test)</w:t>
      </w:r>
    </w:p>
    <w:p w:rsidR="009264FB" w:rsidRDefault="009264FB" w:rsidP="00F51DC1">
      <w:pPr>
        <w:spacing w:after="0" w:line="240" w:lineRule="auto"/>
        <w:rPr>
          <w:b/>
          <w:sz w:val="24"/>
          <w:szCs w:val="24"/>
        </w:rPr>
      </w:pPr>
      <w:hyperlink r:id="rId7" w:history="1">
        <w:r w:rsidRPr="004662E9">
          <w:rPr>
            <w:rStyle w:val="Hyperlink"/>
            <w:b/>
            <w:sz w:val="24"/>
            <w:szCs w:val="24"/>
          </w:rPr>
          <w:t>www.princetonreview.com/testprep</w:t>
        </w:r>
      </w:hyperlink>
      <w:r>
        <w:rPr>
          <w:b/>
          <w:sz w:val="24"/>
          <w:szCs w:val="24"/>
        </w:rPr>
        <w:t xml:space="preserve"> </w:t>
      </w:r>
    </w:p>
    <w:p w:rsidR="009264FB" w:rsidRDefault="005325E5" w:rsidP="00F51DC1">
      <w:pPr>
        <w:spacing w:after="0" w:line="240" w:lineRule="auto"/>
        <w:rPr>
          <w:b/>
          <w:sz w:val="24"/>
          <w:szCs w:val="24"/>
        </w:rPr>
      </w:pPr>
      <w:hyperlink r:id="rId8" w:history="1">
        <w:r w:rsidRPr="004662E9">
          <w:rPr>
            <w:rStyle w:val="Hyperlink"/>
            <w:b/>
            <w:sz w:val="24"/>
            <w:szCs w:val="24"/>
          </w:rPr>
          <w:t>www.accuplacer.com</w:t>
        </w:r>
      </w:hyperlink>
      <w:r>
        <w:rPr>
          <w:b/>
          <w:sz w:val="24"/>
          <w:szCs w:val="24"/>
        </w:rPr>
        <w:t xml:space="preserve"> </w:t>
      </w:r>
    </w:p>
    <w:p w:rsidR="005325E5" w:rsidRDefault="005325E5" w:rsidP="00F51DC1">
      <w:pPr>
        <w:spacing w:after="0" w:line="240" w:lineRule="auto"/>
        <w:rPr>
          <w:b/>
          <w:sz w:val="24"/>
          <w:szCs w:val="24"/>
        </w:rPr>
      </w:pPr>
    </w:p>
    <w:p w:rsidR="009264FB" w:rsidRDefault="009264FB" w:rsidP="00F51DC1">
      <w:pPr>
        <w:spacing w:after="0" w:line="240" w:lineRule="auto"/>
        <w:rPr>
          <w:b/>
          <w:sz w:val="24"/>
          <w:szCs w:val="24"/>
        </w:rPr>
      </w:pPr>
    </w:p>
    <w:p w:rsidR="009264FB" w:rsidRPr="009264FB" w:rsidRDefault="009264FB" w:rsidP="00F51DC1">
      <w:pPr>
        <w:spacing w:after="0" w:line="240" w:lineRule="auto"/>
        <w:rPr>
          <w:b/>
          <w:sz w:val="24"/>
          <w:szCs w:val="24"/>
        </w:rPr>
      </w:pPr>
      <w:r>
        <w:rPr>
          <w:b/>
          <w:sz w:val="24"/>
          <w:szCs w:val="24"/>
        </w:rPr>
        <w:t xml:space="preserve"> </w:t>
      </w:r>
    </w:p>
    <w:sectPr w:rsidR="009264FB" w:rsidRPr="009264FB" w:rsidSect="00A66FC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51DC1"/>
    <w:rsid w:val="00027DC6"/>
    <w:rsid w:val="001D6BA2"/>
    <w:rsid w:val="00381481"/>
    <w:rsid w:val="005325E5"/>
    <w:rsid w:val="00824B69"/>
    <w:rsid w:val="009264FB"/>
    <w:rsid w:val="00A66FCC"/>
    <w:rsid w:val="00AA67CE"/>
    <w:rsid w:val="00BA212F"/>
    <w:rsid w:val="00D90B99"/>
    <w:rsid w:val="00F51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B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4F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cuplacer.com" TargetMode="External"/><Relationship Id="rId3" Type="http://schemas.openxmlformats.org/officeDocument/2006/relationships/webSettings" Target="webSettings.xml"/><Relationship Id="rId7" Type="http://schemas.openxmlformats.org/officeDocument/2006/relationships/hyperlink" Target="http://www.princetonreview.com/testpre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hanacademy.org" TargetMode="External"/><Relationship Id="rId5" Type="http://schemas.openxmlformats.org/officeDocument/2006/relationships/hyperlink" Target="https://accuplacer.collegeboard.org/student/practice" TargetMode="External"/><Relationship Id="rId10" Type="http://schemas.openxmlformats.org/officeDocument/2006/relationships/theme" Target="theme/theme1.xml"/><Relationship Id="rId4" Type="http://schemas.openxmlformats.org/officeDocument/2006/relationships/hyperlink" Target="https://accuplacerpractice.collegeboard.org/logi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Elliott</dc:creator>
  <cp:lastModifiedBy>L Elliott</cp:lastModifiedBy>
  <cp:revision>1</cp:revision>
  <dcterms:created xsi:type="dcterms:W3CDTF">2017-07-25T20:01:00Z</dcterms:created>
  <dcterms:modified xsi:type="dcterms:W3CDTF">2017-07-25T20:58:00Z</dcterms:modified>
</cp:coreProperties>
</file>