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A943" w14:textId="77777777" w:rsidR="00290201" w:rsidRDefault="00290201"/>
    <w:p w14:paraId="384F4DD3" w14:textId="77777777" w:rsidR="00981A0C" w:rsidRPr="00981A0C" w:rsidRDefault="00981A0C" w:rsidP="00981A0C">
      <w:pPr>
        <w:rPr>
          <w:vanish/>
        </w:rPr>
      </w:pPr>
    </w:p>
    <w:p w14:paraId="55697370" w14:textId="77777777" w:rsidR="00570F48" w:rsidRPr="00570F48" w:rsidRDefault="00570F48" w:rsidP="00570F48">
      <w:pPr>
        <w:rPr>
          <w:vanish/>
        </w:rPr>
      </w:pPr>
    </w:p>
    <w:tbl>
      <w:tblPr>
        <w:tblW w:w="9487" w:type="dxa"/>
        <w:jc w:val="center"/>
        <w:tblCellMar>
          <w:left w:w="70" w:type="dxa"/>
          <w:right w:w="70" w:type="dxa"/>
        </w:tblCellMar>
        <w:tblLook w:val="04A0" w:firstRow="1" w:lastRow="0" w:firstColumn="1" w:lastColumn="0" w:noHBand="0" w:noVBand="1"/>
      </w:tblPr>
      <w:tblGrid>
        <w:gridCol w:w="3992"/>
        <w:gridCol w:w="5495"/>
      </w:tblGrid>
      <w:tr w:rsidR="00EF2446" w:rsidRPr="00EF2446" w14:paraId="2A810856" w14:textId="77777777" w:rsidTr="00081D93">
        <w:trPr>
          <w:trHeight w:val="258"/>
          <w:jc w:val="center"/>
        </w:trPr>
        <w:tc>
          <w:tcPr>
            <w:tcW w:w="3992" w:type="dxa"/>
            <w:tcBorders>
              <w:top w:val="single" w:sz="8" w:space="0" w:color="auto"/>
              <w:left w:val="single" w:sz="8" w:space="0" w:color="auto"/>
              <w:bottom w:val="single" w:sz="8" w:space="0" w:color="auto"/>
              <w:right w:val="nil"/>
            </w:tcBorders>
            <w:shd w:val="clear" w:color="000000" w:fill="FFFFFF"/>
            <w:noWrap/>
            <w:vAlign w:val="center"/>
            <w:hideMark/>
          </w:tcPr>
          <w:p w14:paraId="497E7D15"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Fecha de solicitud:</w:t>
            </w:r>
          </w:p>
        </w:tc>
        <w:tc>
          <w:tcPr>
            <w:tcW w:w="549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4916FF7"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0DE70192" w14:textId="77777777" w:rsidTr="00081D93">
        <w:trPr>
          <w:trHeight w:val="258"/>
          <w:jc w:val="center"/>
        </w:trPr>
        <w:tc>
          <w:tcPr>
            <w:tcW w:w="3992" w:type="dxa"/>
            <w:tcBorders>
              <w:top w:val="nil"/>
              <w:left w:val="single" w:sz="8" w:space="0" w:color="auto"/>
              <w:bottom w:val="single" w:sz="8" w:space="0" w:color="auto"/>
              <w:right w:val="nil"/>
            </w:tcBorders>
            <w:shd w:val="clear" w:color="000000" w:fill="FFFFFF"/>
            <w:noWrap/>
            <w:vAlign w:val="center"/>
            <w:hideMark/>
          </w:tcPr>
          <w:p w14:paraId="33298829"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Ciudad:</w:t>
            </w:r>
          </w:p>
        </w:tc>
        <w:tc>
          <w:tcPr>
            <w:tcW w:w="5495" w:type="dxa"/>
            <w:tcBorders>
              <w:top w:val="nil"/>
              <w:left w:val="single" w:sz="8" w:space="0" w:color="auto"/>
              <w:bottom w:val="single" w:sz="8" w:space="0" w:color="auto"/>
              <w:right w:val="single" w:sz="8" w:space="0" w:color="auto"/>
            </w:tcBorders>
            <w:shd w:val="clear" w:color="000000" w:fill="FFFFFF"/>
            <w:noWrap/>
            <w:vAlign w:val="center"/>
            <w:hideMark/>
          </w:tcPr>
          <w:p w14:paraId="5B595A38"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2F3A53A3" w14:textId="77777777" w:rsidTr="00081D93">
        <w:trPr>
          <w:trHeight w:val="258"/>
          <w:jc w:val="center"/>
        </w:trPr>
        <w:tc>
          <w:tcPr>
            <w:tcW w:w="3992" w:type="dxa"/>
            <w:tcBorders>
              <w:top w:val="nil"/>
              <w:left w:val="single" w:sz="8" w:space="0" w:color="auto"/>
              <w:bottom w:val="single" w:sz="8" w:space="0" w:color="auto"/>
              <w:right w:val="nil"/>
            </w:tcBorders>
            <w:shd w:val="clear" w:color="000000" w:fill="FFFFFF"/>
            <w:noWrap/>
            <w:vAlign w:val="center"/>
            <w:hideMark/>
          </w:tcPr>
          <w:p w14:paraId="7233EEBD"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Dependencia que solicita:</w:t>
            </w:r>
          </w:p>
        </w:tc>
        <w:tc>
          <w:tcPr>
            <w:tcW w:w="5495" w:type="dxa"/>
            <w:tcBorders>
              <w:top w:val="nil"/>
              <w:left w:val="single" w:sz="8" w:space="0" w:color="auto"/>
              <w:bottom w:val="single" w:sz="8" w:space="0" w:color="auto"/>
              <w:right w:val="single" w:sz="8" w:space="0" w:color="auto"/>
            </w:tcBorders>
            <w:shd w:val="clear" w:color="000000" w:fill="FFFFFF"/>
            <w:noWrap/>
            <w:vAlign w:val="center"/>
            <w:hideMark/>
          </w:tcPr>
          <w:p w14:paraId="4D5ACB69"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750C20F2"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6BA75B8B"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Nombre del solicitante:</w:t>
            </w:r>
          </w:p>
        </w:tc>
        <w:tc>
          <w:tcPr>
            <w:tcW w:w="5495" w:type="dxa"/>
            <w:tcBorders>
              <w:top w:val="nil"/>
              <w:left w:val="nil"/>
              <w:bottom w:val="single" w:sz="8" w:space="0" w:color="auto"/>
              <w:right w:val="single" w:sz="8" w:space="0" w:color="auto"/>
            </w:tcBorders>
            <w:shd w:val="clear" w:color="000000" w:fill="FFFFFF"/>
            <w:noWrap/>
            <w:vAlign w:val="center"/>
            <w:hideMark/>
          </w:tcPr>
          <w:p w14:paraId="0E6FE0B4"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005AA219"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6D58CFA9"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Cargo del solicitante:</w:t>
            </w:r>
          </w:p>
        </w:tc>
        <w:tc>
          <w:tcPr>
            <w:tcW w:w="5495" w:type="dxa"/>
            <w:tcBorders>
              <w:top w:val="nil"/>
              <w:left w:val="nil"/>
              <w:bottom w:val="single" w:sz="8" w:space="0" w:color="auto"/>
              <w:right w:val="single" w:sz="8" w:space="0" w:color="auto"/>
            </w:tcBorders>
            <w:shd w:val="clear" w:color="000000" w:fill="FFFFFF"/>
            <w:noWrap/>
            <w:vAlign w:val="center"/>
            <w:hideMark/>
          </w:tcPr>
          <w:p w14:paraId="03236808"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698413EF"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30094C7D"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Nombre e identificación de quien recibe los recursos:</w:t>
            </w:r>
          </w:p>
        </w:tc>
        <w:tc>
          <w:tcPr>
            <w:tcW w:w="5495" w:type="dxa"/>
            <w:tcBorders>
              <w:top w:val="nil"/>
              <w:left w:val="nil"/>
              <w:bottom w:val="single" w:sz="8" w:space="0" w:color="auto"/>
              <w:right w:val="single" w:sz="8" w:space="0" w:color="auto"/>
            </w:tcBorders>
            <w:shd w:val="clear" w:color="000000" w:fill="FFFFFF"/>
            <w:noWrap/>
            <w:vAlign w:val="center"/>
            <w:hideMark/>
          </w:tcPr>
          <w:p w14:paraId="6FC812BF"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251B4CBC"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0AFD9D0E"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Entidad bancaria, número y tipo de cuenta:</w:t>
            </w:r>
          </w:p>
        </w:tc>
        <w:tc>
          <w:tcPr>
            <w:tcW w:w="5495" w:type="dxa"/>
            <w:tcBorders>
              <w:top w:val="nil"/>
              <w:left w:val="nil"/>
              <w:bottom w:val="single" w:sz="8" w:space="0" w:color="auto"/>
              <w:right w:val="single" w:sz="8" w:space="0" w:color="auto"/>
            </w:tcBorders>
            <w:shd w:val="clear" w:color="000000" w:fill="FFFFFF"/>
            <w:noWrap/>
            <w:vAlign w:val="center"/>
            <w:hideMark/>
          </w:tcPr>
          <w:p w14:paraId="3E7EE4C6"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6958612A"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235B82BE"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Correo electrónico:</w:t>
            </w:r>
          </w:p>
        </w:tc>
        <w:tc>
          <w:tcPr>
            <w:tcW w:w="5495" w:type="dxa"/>
            <w:tcBorders>
              <w:top w:val="nil"/>
              <w:left w:val="nil"/>
              <w:bottom w:val="single" w:sz="8" w:space="0" w:color="auto"/>
              <w:right w:val="single" w:sz="8" w:space="0" w:color="auto"/>
            </w:tcBorders>
            <w:shd w:val="clear" w:color="000000" w:fill="FFFFFF"/>
            <w:noWrap/>
            <w:vAlign w:val="center"/>
            <w:hideMark/>
          </w:tcPr>
          <w:p w14:paraId="08B38094"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20FF42AA" w14:textId="77777777" w:rsidTr="00081D93">
        <w:trPr>
          <w:trHeight w:val="258"/>
          <w:jc w:val="center"/>
        </w:trPr>
        <w:tc>
          <w:tcPr>
            <w:tcW w:w="9487" w:type="dxa"/>
            <w:gridSpan w:val="2"/>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7E947952" w14:textId="77777777" w:rsidR="00EF2446" w:rsidRPr="00EF2446" w:rsidRDefault="00EF2446" w:rsidP="00EF2446">
            <w:pPr>
              <w:widowControl/>
              <w:suppressAutoHyphens w:val="0"/>
              <w:autoSpaceDN/>
              <w:jc w:val="center"/>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Justificación de la Necesidad:</w:t>
            </w:r>
          </w:p>
        </w:tc>
      </w:tr>
      <w:tr w:rsidR="00EF2446" w:rsidRPr="00EF2446" w14:paraId="369DE6E3" w14:textId="77777777" w:rsidTr="00081D93">
        <w:trPr>
          <w:trHeight w:val="252"/>
          <w:jc w:val="center"/>
        </w:trPr>
        <w:tc>
          <w:tcPr>
            <w:tcW w:w="9487"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BAD419B" w14:textId="77777777" w:rsidR="00EF2446" w:rsidRPr="00081D93"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p w14:paraId="40BACCF2" w14:textId="77777777" w:rsidR="00081D93" w:rsidRPr="00081D93" w:rsidRDefault="00081D93" w:rsidP="00EF2446">
            <w:pPr>
              <w:widowControl/>
              <w:suppressAutoHyphens w:val="0"/>
              <w:autoSpaceDN/>
              <w:textAlignment w:val="auto"/>
              <w:rPr>
                <w:rFonts w:ascii="Arial Narrow" w:eastAsia="Times New Roman" w:hAnsi="Arial Narrow" w:cs="Calibri"/>
                <w:color w:val="000000"/>
                <w:kern w:val="0"/>
                <w:sz w:val="22"/>
                <w:szCs w:val="20"/>
                <w:lang w:val="es-CO"/>
              </w:rPr>
            </w:pPr>
          </w:p>
          <w:p w14:paraId="595540A5" w14:textId="77777777" w:rsidR="00081D93" w:rsidRPr="00EF2446" w:rsidRDefault="00081D93"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7F75F705" w14:textId="77777777" w:rsidTr="00081D93">
        <w:trPr>
          <w:trHeight w:val="258"/>
          <w:jc w:val="center"/>
        </w:trPr>
        <w:tc>
          <w:tcPr>
            <w:tcW w:w="9487" w:type="dxa"/>
            <w:gridSpan w:val="2"/>
            <w:vMerge/>
            <w:tcBorders>
              <w:top w:val="single" w:sz="8" w:space="0" w:color="auto"/>
              <w:left w:val="single" w:sz="8" w:space="0" w:color="auto"/>
              <w:bottom w:val="single" w:sz="8" w:space="0" w:color="000000"/>
              <w:right w:val="single" w:sz="8" w:space="0" w:color="000000"/>
            </w:tcBorders>
            <w:vAlign w:val="center"/>
            <w:hideMark/>
          </w:tcPr>
          <w:p w14:paraId="62AF7059"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2CCF6A40"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6B928236" w14:textId="77777777" w:rsidR="00EF2446" w:rsidRPr="00EF2446" w:rsidRDefault="00EF2446" w:rsidP="00EF2446">
            <w:pPr>
              <w:widowControl/>
              <w:suppressAutoHyphens w:val="0"/>
              <w:autoSpaceDN/>
              <w:jc w:val="both"/>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Valor aproximado del Gasto:</w:t>
            </w:r>
          </w:p>
        </w:tc>
        <w:tc>
          <w:tcPr>
            <w:tcW w:w="5495" w:type="dxa"/>
            <w:tcBorders>
              <w:top w:val="nil"/>
              <w:left w:val="nil"/>
              <w:bottom w:val="single" w:sz="8" w:space="0" w:color="auto"/>
              <w:right w:val="single" w:sz="8" w:space="0" w:color="auto"/>
            </w:tcBorders>
            <w:shd w:val="clear" w:color="000000" w:fill="FFFFFF"/>
            <w:noWrap/>
            <w:vAlign w:val="center"/>
            <w:hideMark/>
          </w:tcPr>
          <w:p w14:paraId="6E9A3425" w14:textId="77777777" w:rsidR="00EF2446" w:rsidRPr="00EF2446" w:rsidRDefault="00EF2446" w:rsidP="00081D93">
            <w:pPr>
              <w:widowControl/>
              <w:suppressAutoHyphens w:val="0"/>
              <w:autoSpaceDN/>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 xml:space="preserve">    </w:t>
            </w:r>
            <w:r w:rsidR="00081D93">
              <w:rPr>
                <w:rFonts w:ascii="Arial Narrow" w:eastAsia="Times New Roman" w:hAnsi="Arial Narrow" w:cs="Calibri"/>
                <w:b/>
                <w:bCs/>
                <w:color w:val="000000"/>
                <w:kern w:val="0"/>
                <w:sz w:val="22"/>
                <w:szCs w:val="20"/>
                <w:lang w:val="es-CO"/>
              </w:rPr>
              <w:t>$</w:t>
            </w:r>
            <w:r w:rsidRPr="00EF2446">
              <w:rPr>
                <w:rFonts w:ascii="Arial Narrow" w:eastAsia="Times New Roman" w:hAnsi="Arial Narrow" w:cs="Calibri"/>
                <w:b/>
                <w:bCs/>
                <w:color w:val="000000"/>
                <w:kern w:val="0"/>
                <w:sz w:val="22"/>
                <w:szCs w:val="20"/>
                <w:lang w:val="es-CO"/>
              </w:rPr>
              <w:t xml:space="preserve">                                                               </w:t>
            </w:r>
            <w:r w:rsidR="00081D93">
              <w:rPr>
                <w:rFonts w:ascii="Arial Narrow" w:eastAsia="Times New Roman" w:hAnsi="Arial Narrow" w:cs="Calibri"/>
                <w:b/>
                <w:bCs/>
                <w:color w:val="000000"/>
                <w:kern w:val="0"/>
                <w:sz w:val="22"/>
                <w:szCs w:val="20"/>
                <w:lang w:val="es-CO"/>
              </w:rPr>
              <w:t xml:space="preserve">                                               </w:t>
            </w:r>
            <w:r w:rsidRPr="00EF2446">
              <w:rPr>
                <w:rFonts w:ascii="Arial Narrow" w:eastAsia="Times New Roman" w:hAnsi="Arial Narrow" w:cs="Calibri"/>
                <w:b/>
                <w:bCs/>
                <w:color w:val="000000"/>
                <w:kern w:val="0"/>
                <w:sz w:val="22"/>
                <w:szCs w:val="20"/>
                <w:lang w:val="es-CO"/>
              </w:rPr>
              <w:t xml:space="preserve">  </w:t>
            </w:r>
          </w:p>
        </w:tc>
      </w:tr>
      <w:tr w:rsidR="00EF2446" w:rsidRPr="00EF2446" w14:paraId="10C9950B"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2C2BE800" w14:textId="77777777" w:rsidR="00EF2446" w:rsidRPr="00EF2446" w:rsidRDefault="00EF2446" w:rsidP="00EF2446">
            <w:pPr>
              <w:widowControl/>
              <w:suppressAutoHyphens w:val="0"/>
              <w:autoSpaceDN/>
              <w:jc w:val="both"/>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Firma del solicitante:</w:t>
            </w:r>
          </w:p>
        </w:tc>
        <w:tc>
          <w:tcPr>
            <w:tcW w:w="5495" w:type="dxa"/>
            <w:tcBorders>
              <w:top w:val="nil"/>
              <w:left w:val="nil"/>
              <w:bottom w:val="single" w:sz="8" w:space="0" w:color="auto"/>
              <w:right w:val="single" w:sz="8" w:space="0" w:color="auto"/>
            </w:tcBorders>
            <w:shd w:val="clear" w:color="000000" w:fill="FFFFFF"/>
            <w:noWrap/>
            <w:vAlign w:val="center"/>
            <w:hideMark/>
          </w:tcPr>
          <w:p w14:paraId="2B701E2B" w14:textId="77777777" w:rsid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p w14:paraId="07422D1E" w14:textId="77777777" w:rsidR="00081D93" w:rsidRPr="00EF2446" w:rsidRDefault="00081D93"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3E143725" w14:textId="77777777" w:rsidTr="00081D93">
        <w:trPr>
          <w:trHeight w:val="258"/>
          <w:jc w:val="center"/>
        </w:trPr>
        <w:tc>
          <w:tcPr>
            <w:tcW w:w="9487" w:type="dxa"/>
            <w:gridSpan w:val="2"/>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206782DE" w14:textId="77777777" w:rsidR="00EF2446" w:rsidRPr="00EF2446" w:rsidRDefault="00EF2446" w:rsidP="00EF2446">
            <w:pPr>
              <w:widowControl/>
              <w:suppressAutoHyphens w:val="0"/>
              <w:autoSpaceDN/>
              <w:jc w:val="center"/>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Autorización</w:t>
            </w:r>
          </w:p>
        </w:tc>
      </w:tr>
      <w:tr w:rsidR="00EF2446" w:rsidRPr="00EF2446" w14:paraId="7F14788B"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28945EA2"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Vo.Bo. de Tesorería</w:t>
            </w:r>
          </w:p>
        </w:tc>
        <w:tc>
          <w:tcPr>
            <w:tcW w:w="5495" w:type="dxa"/>
            <w:tcBorders>
              <w:top w:val="nil"/>
              <w:left w:val="nil"/>
              <w:bottom w:val="single" w:sz="8" w:space="0" w:color="auto"/>
              <w:right w:val="single" w:sz="8" w:space="0" w:color="auto"/>
            </w:tcBorders>
            <w:shd w:val="clear" w:color="000000" w:fill="FFFFFF"/>
            <w:noWrap/>
            <w:vAlign w:val="bottom"/>
            <w:hideMark/>
          </w:tcPr>
          <w:p w14:paraId="5EFF3EAC" w14:textId="77777777" w:rsidR="00EF2446" w:rsidRPr="00081D93"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p w14:paraId="011433D1" w14:textId="77777777" w:rsidR="00081D93" w:rsidRPr="00EF2446" w:rsidRDefault="00081D93"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751B8C0E"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4F615F5D"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Subgerente de Soporte Corporativo</w:t>
            </w:r>
            <w:r w:rsidR="00097F85">
              <w:rPr>
                <w:rFonts w:ascii="Arial Narrow" w:eastAsia="Times New Roman" w:hAnsi="Arial Narrow" w:cs="Calibri"/>
                <w:color w:val="000000"/>
                <w:kern w:val="0"/>
                <w:sz w:val="22"/>
                <w:szCs w:val="20"/>
                <w:lang w:val="es-CO"/>
              </w:rPr>
              <w:t xml:space="preserve"> </w:t>
            </w:r>
          </w:p>
        </w:tc>
        <w:tc>
          <w:tcPr>
            <w:tcW w:w="5495" w:type="dxa"/>
            <w:tcBorders>
              <w:top w:val="nil"/>
              <w:left w:val="nil"/>
              <w:bottom w:val="single" w:sz="8" w:space="0" w:color="auto"/>
              <w:right w:val="single" w:sz="8" w:space="0" w:color="auto"/>
            </w:tcBorders>
            <w:shd w:val="clear" w:color="000000" w:fill="FFFFFF"/>
            <w:noWrap/>
            <w:vAlign w:val="bottom"/>
            <w:hideMark/>
          </w:tcPr>
          <w:p w14:paraId="65944355" w14:textId="77777777" w:rsidR="00EF2446" w:rsidRPr="00081D93"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p w14:paraId="03E7F7D6" w14:textId="77777777" w:rsidR="00081D93" w:rsidRPr="00EF2446" w:rsidRDefault="00081D93"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46A370B8"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3CD8E195" w14:textId="77777777" w:rsidR="00EF2446" w:rsidRPr="00EF2446" w:rsidRDefault="00EF2446" w:rsidP="00097F85">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Gerente</w:t>
            </w:r>
          </w:p>
        </w:tc>
        <w:tc>
          <w:tcPr>
            <w:tcW w:w="5495" w:type="dxa"/>
            <w:tcBorders>
              <w:top w:val="nil"/>
              <w:left w:val="nil"/>
              <w:bottom w:val="single" w:sz="8" w:space="0" w:color="auto"/>
              <w:right w:val="single" w:sz="8" w:space="0" w:color="auto"/>
            </w:tcBorders>
            <w:shd w:val="clear" w:color="000000" w:fill="FFFFFF"/>
            <w:noWrap/>
            <w:vAlign w:val="center"/>
            <w:hideMark/>
          </w:tcPr>
          <w:p w14:paraId="6752EB91" w14:textId="77777777" w:rsidR="00EF2446" w:rsidRPr="00081D93"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p w14:paraId="7323FCBA" w14:textId="77777777" w:rsidR="00081D93" w:rsidRPr="00EF2446" w:rsidRDefault="00081D93" w:rsidP="00EF2446">
            <w:pPr>
              <w:widowControl/>
              <w:suppressAutoHyphens w:val="0"/>
              <w:autoSpaceDN/>
              <w:textAlignment w:val="auto"/>
              <w:rPr>
                <w:rFonts w:ascii="Arial Narrow" w:eastAsia="Times New Roman" w:hAnsi="Arial Narrow" w:cs="Calibri"/>
                <w:color w:val="000000"/>
                <w:kern w:val="0"/>
                <w:sz w:val="22"/>
                <w:szCs w:val="20"/>
                <w:lang w:val="es-CO"/>
              </w:rPr>
            </w:pPr>
          </w:p>
        </w:tc>
      </w:tr>
      <w:tr w:rsidR="00EF2446" w:rsidRPr="00EF2446" w14:paraId="279985FE" w14:textId="77777777" w:rsidTr="00081D93">
        <w:trPr>
          <w:trHeight w:val="258"/>
          <w:jc w:val="center"/>
        </w:trPr>
        <w:tc>
          <w:tcPr>
            <w:tcW w:w="9487" w:type="dxa"/>
            <w:gridSpan w:val="2"/>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07281425" w14:textId="77777777" w:rsidR="00EF2446" w:rsidRPr="00EF2446" w:rsidRDefault="00EF2446" w:rsidP="00EF2446">
            <w:pPr>
              <w:widowControl/>
              <w:suppressAutoHyphens w:val="0"/>
              <w:autoSpaceDN/>
              <w:jc w:val="center"/>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Información de Tesorería</w:t>
            </w:r>
          </w:p>
        </w:tc>
      </w:tr>
      <w:tr w:rsidR="00EF2446" w:rsidRPr="00EF2446" w14:paraId="7D5E3A80"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47B61DBE"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Fecha de entrega de los recursos</w:t>
            </w:r>
          </w:p>
        </w:tc>
        <w:tc>
          <w:tcPr>
            <w:tcW w:w="5495" w:type="dxa"/>
            <w:tcBorders>
              <w:top w:val="nil"/>
              <w:left w:val="nil"/>
              <w:bottom w:val="single" w:sz="8" w:space="0" w:color="auto"/>
              <w:right w:val="single" w:sz="8" w:space="0" w:color="auto"/>
            </w:tcBorders>
            <w:shd w:val="clear" w:color="000000" w:fill="FFFFFF"/>
            <w:noWrap/>
            <w:vAlign w:val="center"/>
            <w:hideMark/>
          </w:tcPr>
          <w:p w14:paraId="309FCBE7"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42998787"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22F73BAF"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Nombre del rubro a afectar</w:t>
            </w:r>
          </w:p>
        </w:tc>
        <w:tc>
          <w:tcPr>
            <w:tcW w:w="5495" w:type="dxa"/>
            <w:tcBorders>
              <w:top w:val="nil"/>
              <w:left w:val="nil"/>
              <w:bottom w:val="single" w:sz="8" w:space="0" w:color="auto"/>
              <w:right w:val="single" w:sz="8" w:space="0" w:color="auto"/>
            </w:tcBorders>
            <w:shd w:val="clear" w:color="000000" w:fill="FFFFFF"/>
            <w:noWrap/>
            <w:vAlign w:val="bottom"/>
            <w:hideMark/>
          </w:tcPr>
          <w:p w14:paraId="01B973BB"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0ECE0137"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16F12189" w14:textId="77777777" w:rsidR="00EF2446" w:rsidRPr="00EF2446" w:rsidRDefault="00EF2446" w:rsidP="00EF2446">
            <w:pPr>
              <w:widowControl/>
              <w:suppressAutoHyphens w:val="0"/>
              <w:autoSpaceDN/>
              <w:jc w:val="both"/>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 xml:space="preserve">Valor Entregado </w:t>
            </w:r>
          </w:p>
        </w:tc>
        <w:tc>
          <w:tcPr>
            <w:tcW w:w="5495" w:type="dxa"/>
            <w:tcBorders>
              <w:top w:val="nil"/>
              <w:left w:val="nil"/>
              <w:bottom w:val="single" w:sz="8" w:space="0" w:color="auto"/>
              <w:right w:val="single" w:sz="8" w:space="0" w:color="auto"/>
            </w:tcBorders>
            <w:shd w:val="clear" w:color="000000" w:fill="FFFFFF"/>
            <w:noWrap/>
            <w:vAlign w:val="center"/>
            <w:hideMark/>
          </w:tcPr>
          <w:p w14:paraId="3BA046EF"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67487774"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10114BE9" w14:textId="77777777" w:rsidR="00EF2446" w:rsidRPr="00EF2446" w:rsidRDefault="00EF2446" w:rsidP="00EF2446">
            <w:pPr>
              <w:widowControl/>
              <w:suppressAutoHyphens w:val="0"/>
              <w:autoSpaceDN/>
              <w:jc w:val="both"/>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Fecha de legalización</w:t>
            </w:r>
          </w:p>
        </w:tc>
        <w:tc>
          <w:tcPr>
            <w:tcW w:w="5495" w:type="dxa"/>
            <w:tcBorders>
              <w:top w:val="nil"/>
              <w:left w:val="nil"/>
              <w:bottom w:val="single" w:sz="8" w:space="0" w:color="auto"/>
              <w:right w:val="single" w:sz="8" w:space="0" w:color="auto"/>
            </w:tcBorders>
            <w:shd w:val="clear" w:color="000000" w:fill="FFFFFF"/>
            <w:noWrap/>
            <w:vAlign w:val="center"/>
            <w:hideMark/>
          </w:tcPr>
          <w:p w14:paraId="0299F494"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r w:rsidR="00EF2446" w:rsidRPr="00EF2446" w14:paraId="616318CC" w14:textId="77777777" w:rsidTr="00081D93">
        <w:trPr>
          <w:trHeight w:val="258"/>
          <w:jc w:val="center"/>
        </w:trPr>
        <w:tc>
          <w:tcPr>
            <w:tcW w:w="3992" w:type="dxa"/>
            <w:tcBorders>
              <w:top w:val="nil"/>
              <w:left w:val="single" w:sz="8" w:space="0" w:color="auto"/>
              <w:bottom w:val="single" w:sz="8" w:space="0" w:color="auto"/>
              <w:right w:val="single" w:sz="8" w:space="0" w:color="auto"/>
            </w:tcBorders>
            <w:shd w:val="clear" w:color="000000" w:fill="FFFFFF"/>
            <w:noWrap/>
            <w:vAlign w:val="center"/>
            <w:hideMark/>
          </w:tcPr>
          <w:p w14:paraId="621B84FE" w14:textId="77777777" w:rsidR="00EF2446" w:rsidRPr="00EF2446" w:rsidRDefault="00EF2446" w:rsidP="00EF2446">
            <w:pPr>
              <w:widowControl/>
              <w:suppressAutoHyphens w:val="0"/>
              <w:autoSpaceDN/>
              <w:jc w:val="both"/>
              <w:textAlignment w:val="auto"/>
              <w:rPr>
                <w:rFonts w:ascii="Arial Narrow" w:eastAsia="Times New Roman" w:hAnsi="Arial Narrow" w:cs="Calibri"/>
                <w:b/>
                <w:bCs/>
                <w:color w:val="000000"/>
                <w:kern w:val="0"/>
                <w:sz w:val="22"/>
                <w:szCs w:val="20"/>
                <w:lang w:val="es-CO"/>
              </w:rPr>
            </w:pPr>
            <w:r w:rsidRPr="00EF2446">
              <w:rPr>
                <w:rFonts w:ascii="Arial Narrow" w:eastAsia="Times New Roman" w:hAnsi="Arial Narrow" w:cs="Calibri"/>
                <w:b/>
                <w:bCs/>
                <w:color w:val="000000"/>
                <w:kern w:val="0"/>
                <w:sz w:val="22"/>
                <w:szCs w:val="20"/>
                <w:lang w:val="es-CO"/>
              </w:rPr>
              <w:t>Valor Legalizado</w:t>
            </w:r>
          </w:p>
        </w:tc>
        <w:tc>
          <w:tcPr>
            <w:tcW w:w="5495" w:type="dxa"/>
            <w:tcBorders>
              <w:top w:val="nil"/>
              <w:left w:val="nil"/>
              <w:bottom w:val="single" w:sz="8" w:space="0" w:color="auto"/>
              <w:right w:val="single" w:sz="8" w:space="0" w:color="auto"/>
            </w:tcBorders>
            <w:shd w:val="clear" w:color="000000" w:fill="FFFFFF"/>
            <w:noWrap/>
            <w:vAlign w:val="center"/>
            <w:hideMark/>
          </w:tcPr>
          <w:p w14:paraId="54C9EBAC" w14:textId="77777777" w:rsidR="00EF2446" w:rsidRPr="00EF2446" w:rsidRDefault="00EF2446" w:rsidP="00EF2446">
            <w:pPr>
              <w:widowControl/>
              <w:suppressAutoHyphens w:val="0"/>
              <w:autoSpaceDN/>
              <w:textAlignment w:val="auto"/>
              <w:rPr>
                <w:rFonts w:ascii="Arial Narrow" w:eastAsia="Times New Roman" w:hAnsi="Arial Narrow" w:cs="Calibri"/>
                <w:color w:val="000000"/>
                <w:kern w:val="0"/>
                <w:sz w:val="22"/>
                <w:szCs w:val="20"/>
                <w:lang w:val="es-CO"/>
              </w:rPr>
            </w:pPr>
            <w:r w:rsidRPr="00EF2446">
              <w:rPr>
                <w:rFonts w:ascii="Arial Narrow" w:eastAsia="Times New Roman" w:hAnsi="Arial Narrow" w:cs="Calibri"/>
                <w:color w:val="000000"/>
                <w:kern w:val="0"/>
                <w:sz w:val="22"/>
                <w:szCs w:val="20"/>
                <w:lang w:val="es-CO"/>
              </w:rPr>
              <w:t> </w:t>
            </w:r>
          </w:p>
        </w:tc>
      </w:tr>
    </w:tbl>
    <w:p w14:paraId="31BB38DB" w14:textId="77777777" w:rsidR="00081D93" w:rsidRDefault="00081D93" w:rsidP="00A15A5D">
      <w:pPr>
        <w:ind w:left="426"/>
        <w:jc w:val="center"/>
        <w:rPr>
          <w:rFonts w:ascii="Arial Narrow" w:hAnsi="Arial Narrow"/>
          <w:b/>
          <w:i/>
          <w:szCs w:val="20"/>
          <w:u w:val="single"/>
          <w:lang w:val="es-CO"/>
        </w:rPr>
      </w:pPr>
    </w:p>
    <w:p w14:paraId="7680EEDD" w14:textId="77777777" w:rsidR="00A15A5D" w:rsidRDefault="00A15A5D" w:rsidP="00A15A5D">
      <w:pPr>
        <w:ind w:left="426"/>
        <w:jc w:val="center"/>
        <w:rPr>
          <w:rFonts w:ascii="Arial Narrow" w:hAnsi="Arial Narrow"/>
          <w:b/>
          <w:i/>
          <w:szCs w:val="20"/>
          <w:u w:val="single"/>
          <w:lang w:val="es-CO"/>
        </w:rPr>
      </w:pPr>
      <w:r w:rsidRPr="009B3F4E">
        <w:rPr>
          <w:rFonts w:ascii="Arial Narrow" w:hAnsi="Arial Narrow"/>
          <w:b/>
          <w:i/>
          <w:szCs w:val="20"/>
          <w:u w:val="single"/>
          <w:lang w:val="es-CO"/>
        </w:rPr>
        <w:t>INSTRUCTIVO PARA EL DILIGENCIAMIENTO</w:t>
      </w:r>
      <w:r w:rsidR="00290201">
        <w:rPr>
          <w:rFonts w:ascii="Arial Narrow" w:hAnsi="Arial Narrow"/>
          <w:b/>
          <w:i/>
          <w:szCs w:val="20"/>
          <w:u w:val="single"/>
          <w:lang w:val="es-CO"/>
        </w:rPr>
        <w:t xml:space="preserve"> </w:t>
      </w:r>
    </w:p>
    <w:p w14:paraId="4B589529" w14:textId="77777777" w:rsidR="0084425B" w:rsidRPr="009B3F4E" w:rsidRDefault="0084425B" w:rsidP="0084425B">
      <w:pPr>
        <w:ind w:left="426"/>
        <w:jc w:val="center"/>
        <w:rPr>
          <w:rFonts w:ascii="Arial Narrow" w:hAnsi="Arial Narrow"/>
          <w:b/>
          <w:i/>
          <w:szCs w:val="20"/>
          <w:u w:val="single"/>
          <w:lang w:val="es-CO"/>
        </w:rPr>
      </w:pPr>
      <w:r>
        <w:rPr>
          <w:rFonts w:ascii="Arial Narrow" w:hAnsi="Arial Narrow"/>
          <w:b/>
          <w:i/>
          <w:szCs w:val="20"/>
          <w:u w:val="single"/>
          <w:lang w:val="es-CO"/>
        </w:rPr>
        <w:t>REQUERIMIENTO DE CAJA MENOR</w:t>
      </w:r>
    </w:p>
    <w:p w14:paraId="205F2FEC" w14:textId="77777777" w:rsidR="00247AD9" w:rsidRDefault="00247AD9" w:rsidP="00A15A5D">
      <w:pPr>
        <w:ind w:left="426"/>
        <w:jc w:val="center"/>
        <w:rPr>
          <w:rFonts w:ascii="Arial Narrow" w:hAnsi="Arial Narrow"/>
          <w:b/>
          <w:i/>
          <w:szCs w:val="20"/>
          <w:u w:val="single"/>
          <w:lang w:val="es-CO"/>
        </w:rPr>
      </w:pPr>
    </w:p>
    <w:p w14:paraId="7EBE2508" w14:textId="77777777" w:rsidR="0084425B" w:rsidRPr="004C0B44" w:rsidRDefault="0084425B" w:rsidP="0084425B">
      <w:pPr>
        <w:widowControl/>
        <w:suppressAutoHyphens w:val="0"/>
        <w:autoSpaceDN/>
        <w:ind w:left="426" w:hanging="426"/>
        <w:jc w:val="both"/>
        <w:textAlignment w:val="auto"/>
        <w:rPr>
          <w:rFonts w:ascii="Arial Narrow" w:eastAsia="Times New Roman" w:hAnsi="Arial Narrow" w:cs="Arial"/>
          <w:b/>
          <w:bCs/>
          <w:i/>
          <w:iCs/>
          <w:kern w:val="0"/>
          <w:sz w:val="20"/>
          <w:szCs w:val="20"/>
          <w:u w:val="single"/>
          <w:lang w:val="es-CO"/>
        </w:rPr>
      </w:pPr>
      <w:r w:rsidRPr="004C0B44">
        <w:rPr>
          <w:rFonts w:ascii="Arial Narrow" w:eastAsia="Times New Roman" w:hAnsi="Arial Narrow" w:cs="Arial"/>
          <w:b/>
          <w:bCs/>
          <w:i/>
          <w:iCs/>
          <w:kern w:val="0"/>
          <w:sz w:val="20"/>
          <w:szCs w:val="20"/>
          <w:u w:val="single"/>
          <w:lang w:val="es-CO"/>
        </w:rPr>
        <w:t xml:space="preserve">Nota: </w:t>
      </w:r>
    </w:p>
    <w:p w14:paraId="5F9F9BDD" w14:textId="77777777" w:rsidR="0084425B" w:rsidRPr="00333C65" w:rsidRDefault="0084425B" w:rsidP="0084425B">
      <w:pPr>
        <w:widowControl/>
        <w:numPr>
          <w:ilvl w:val="0"/>
          <w:numId w:val="1"/>
        </w:numPr>
        <w:suppressAutoHyphens w:val="0"/>
        <w:autoSpaceDN/>
        <w:ind w:left="426" w:hanging="426"/>
        <w:jc w:val="both"/>
        <w:textAlignment w:val="auto"/>
        <w:rPr>
          <w:rFonts w:ascii="Arial Narrow" w:eastAsia="Times New Roman" w:hAnsi="Arial Narrow" w:cs="Arial"/>
          <w:b/>
          <w:bCs/>
          <w:i/>
          <w:iCs/>
          <w:kern w:val="0"/>
          <w:sz w:val="20"/>
          <w:szCs w:val="20"/>
          <w:u w:val="single"/>
          <w:lang w:val="es-CO"/>
        </w:rPr>
      </w:pPr>
      <w:r w:rsidRPr="00333C65">
        <w:rPr>
          <w:rFonts w:ascii="Arial Narrow" w:eastAsia="Times New Roman" w:hAnsi="Arial Narrow" w:cs="Arial"/>
          <w:b/>
          <w:bCs/>
          <w:i/>
          <w:iCs/>
          <w:kern w:val="0"/>
          <w:sz w:val="20"/>
          <w:szCs w:val="20"/>
          <w:u w:val="single"/>
          <w:lang w:val="es-CO"/>
        </w:rPr>
        <w:t>Nos permitimos recordar que las áreas solicitantes no podrán efectuar la compra o adquisición sin la aprobación previa del ordenador del gasto.</w:t>
      </w:r>
    </w:p>
    <w:p w14:paraId="092B6626" w14:textId="77777777" w:rsidR="0084425B" w:rsidRDefault="0084425B" w:rsidP="0084425B">
      <w:pPr>
        <w:widowControl/>
        <w:numPr>
          <w:ilvl w:val="0"/>
          <w:numId w:val="1"/>
        </w:numPr>
        <w:suppressAutoHyphens w:val="0"/>
        <w:autoSpaceDN/>
        <w:ind w:left="426" w:hanging="426"/>
        <w:jc w:val="both"/>
        <w:textAlignment w:val="auto"/>
        <w:rPr>
          <w:rFonts w:ascii="Arial Narrow" w:eastAsia="Times New Roman" w:hAnsi="Arial Narrow" w:cs="Arial"/>
          <w:bCs/>
          <w:i/>
          <w:iCs/>
          <w:kern w:val="0"/>
          <w:sz w:val="20"/>
          <w:szCs w:val="20"/>
          <w:lang w:val="es-CO"/>
        </w:rPr>
      </w:pPr>
      <w:r>
        <w:rPr>
          <w:rFonts w:ascii="Arial Narrow" w:eastAsia="Times New Roman" w:hAnsi="Arial Narrow" w:cs="Arial"/>
          <w:b/>
          <w:bCs/>
          <w:i/>
          <w:iCs/>
          <w:kern w:val="0"/>
          <w:sz w:val="20"/>
          <w:szCs w:val="20"/>
          <w:u w:val="single"/>
          <w:lang w:val="es-CO"/>
        </w:rPr>
        <w:t>El funcionario responsable de l</w:t>
      </w:r>
      <w:r w:rsidRPr="00113E69">
        <w:rPr>
          <w:rFonts w:ascii="Arial Narrow" w:eastAsia="Times New Roman" w:hAnsi="Arial Narrow" w:cs="Arial"/>
          <w:b/>
          <w:bCs/>
          <w:i/>
          <w:iCs/>
          <w:kern w:val="0"/>
          <w:sz w:val="20"/>
          <w:szCs w:val="20"/>
          <w:u w:val="single"/>
          <w:lang w:val="es-CO"/>
        </w:rPr>
        <w:t>a legalización del avance deberá hacer</w:t>
      </w:r>
      <w:r>
        <w:rPr>
          <w:rFonts w:ascii="Arial Narrow" w:eastAsia="Times New Roman" w:hAnsi="Arial Narrow" w:cs="Arial"/>
          <w:b/>
          <w:bCs/>
          <w:i/>
          <w:iCs/>
          <w:kern w:val="0"/>
          <w:sz w:val="20"/>
          <w:szCs w:val="20"/>
          <w:u w:val="single"/>
          <w:lang w:val="es-CO"/>
        </w:rPr>
        <w:t>lo</w:t>
      </w:r>
      <w:r w:rsidRPr="00113E69">
        <w:rPr>
          <w:rFonts w:ascii="Arial Narrow" w:eastAsia="Times New Roman" w:hAnsi="Arial Narrow" w:cs="Arial"/>
          <w:b/>
          <w:bCs/>
          <w:i/>
          <w:iCs/>
          <w:kern w:val="0"/>
          <w:sz w:val="20"/>
          <w:szCs w:val="20"/>
          <w:u w:val="single"/>
          <w:lang w:val="es-CO"/>
        </w:rPr>
        <w:t xml:space="preserve"> dentro de los </w:t>
      </w:r>
      <w:r>
        <w:rPr>
          <w:rFonts w:ascii="Arial Narrow" w:eastAsia="Times New Roman" w:hAnsi="Arial Narrow" w:cs="Arial"/>
          <w:b/>
          <w:bCs/>
          <w:i/>
          <w:iCs/>
          <w:kern w:val="0"/>
          <w:sz w:val="20"/>
          <w:szCs w:val="20"/>
          <w:u w:val="single"/>
          <w:lang w:val="es-CO"/>
        </w:rPr>
        <w:t>cinco</w:t>
      </w:r>
      <w:r w:rsidRPr="00113E69">
        <w:rPr>
          <w:rFonts w:ascii="Arial Narrow" w:eastAsia="Times New Roman" w:hAnsi="Arial Narrow" w:cs="Arial"/>
          <w:b/>
          <w:bCs/>
          <w:i/>
          <w:iCs/>
          <w:kern w:val="0"/>
          <w:sz w:val="20"/>
          <w:szCs w:val="20"/>
          <w:u w:val="single"/>
          <w:lang w:val="es-CO"/>
        </w:rPr>
        <w:t xml:space="preserve"> (</w:t>
      </w:r>
      <w:r>
        <w:rPr>
          <w:rFonts w:ascii="Arial Narrow" w:eastAsia="Times New Roman" w:hAnsi="Arial Narrow" w:cs="Arial"/>
          <w:b/>
          <w:bCs/>
          <w:i/>
          <w:iCs/>
          <w:kern w:val="0"/>
          <w:sz w:val="20"/>
          <w:szCs w:val="20"/>
          <w:u w:val="single"/>
          <w:lang w:val="es-CO"/>
        </w:rPr>
        <w:t>5</w:t>
      </w:r>
      <w:r w:rsidRPr="00113E69">
        <w:rPr>
          <w:rFonts w:ascii="Arial Narrow" w:eastAsia="Times New Roman" w:hAnsi="Arial Narrow" w:cs="Arial"/>
          <w:b/>
          <w:bCs/>
          <w:i/>
          <w:iCs/>
          <w:kern w:val="0"/>
          <w:sz w:val="20"/>
          <w:szCs w:val="20"/>
          <w:u w:val="single"/>
          <w:lang w:val="es-CO"/>
        </w:rPr>
        <w:t>) días hábiles siguientes a la entrega del dinero</w:t>
      </w:r>
      <w:r>
        <w:rPr>
          <w:rFonts w:ascii="Arial Narrow" w:eastAsia="Times New Roman" w:hAnsi="Arial Narrow" w:cs="Arial"/>
          <w:b/>
          <w:bCs/>
          <w:i/>
          <w:iCs/>
          <w:kern w:val="0"/>
          <w:sz w:val="20"/>
          <w:szCs w:val="20"/>
          <w:u w:val="single"/>
          <w:lang w:val="es-CO"/>
        </w:rPr>
        <w:t>, so pena de incurrir en las sanciones fiscales y/o disciplinarias correspondientes:</w:t>
      </w:r>
      <w:r w:rsidRPr="00113E69">
        <w:rPr>
          <w:rFonts w:ascii="Arial Narrow" w:eastAsia="Times New Roman" w:hAnsi="Arial Narrow" w:cs="Arial"/>
          <w:bCs/>
          <w:i/>
          <w:iCs/>
          <w:kern w:val="0"/>
          <w:sz w:val="20"/>
          <w:szCs w:val="20"/>
          <w:lang w:val="es-CO"/>
        </w:rPr>
        <w:t xml:space="preserve"> en todo caso deberán anexarse los soportes de cada gasto, cuya facturación deberá cumplir los requisitos de carácter tributario.</w:t>
      </w:r>
    </w:p>
    <w:p w14:paraId="60FA72C1" w14:textId="77777777" w:rsidR="0084425B" w:rsidRPr="00247AD9" w:rsidRDefault="0084425B" w:rsidP="0084425B">
      <w:pPr>
        <w:numPr>
          <w:ilvl w:val="0"/>
          <w:numId w:val="1"/>
        </w:numPr>
        <w:ind w:left="426" w:hanging="426"/>
        <w:jc w:val="both"/>
        <w:rPr>
          <w:rFonts w:ascii="Arial Narrow" w:hAnsi="Arial Narrow"/>
          <w:b/>
          <w:i/>
          <w:sz w:val="20"/>
          <w:szCs w:val="20"/>
          <w:u w:val="single"/>
          <w:lang w:val="es-CO"/>
        </w:rPr>
      </w:pPr>
      <w:proofErr w:type="gramStart"/>
      <w:r w:rsidRPr="00BD4404">
        <w:rPr>
          <w:rFonts w:ascii="Arial Narrow" w:eastAsia="Times New Roman" w:hAnsi="Arial Narrow" w:cs="Arial"/>
          <w:bCs/>
          <w:i/>
          <w:iCs/>
          <w:kern w:val="0"/>
          <w:sz w:val="20"/>
          <w:szCs w:val="20"/>
          <w:lang w:val="es-CO"/>
        </w:rPr>
        <w:t>De acuerdo a</w:t>
      </w:r>
      <w:proofErr w:type="gramEnd"/>
      <w:r w:rsidRPr="00BD4404">
        <w:rPr>
          <w:rFonts w:ascii="Arial Narrow" w:eastAsia="Times New Roman" w:hAnsi="Arial Narrow" w:cs="Arial"/>
          <w:bCs/>
          <w:i/>
          <w:iCs/>
          <w:kern w:val="0"/>
          <w:sz w:val="20"/>
          <w:szCs w:val="20"/>
          <w:lang w:val="es-CO"/>
        </w:rPr>
        <w:t xml:space="preserve"> la Resolución 001</w:t>
      </w:r>
      <w:r>
        <w:rPr>
          <w:rFonts w:ascii="Arial Narrow" w:eastAsia="Times New Roman" w:hAnsi="Arial Narrow" w:cs="Arial"/>
          <w:bCs/>
          <w:i/>
          <w:iCs/>
          <w:kern w:val="0"/>
          <w:sz w:val="20"/>
          <w:szCs w:val="20"/>
          <w:lang w:val="es-CO"/>
        </w:rPr>
        <w:t xml:space="preserve"> del 2012 </w:t>
      </w:r>
      <w:r w:rsidRPr="00BD4404">
        <w:rPr>
          <w:rFonts w:ascii="Arial Narrow" w:eastAsia="Times New Roman" w:hAnsi="Arial Narrow" w:cs="Arial"/>
          <w:bCs/>
          <w:i/>
          <w:iCs/>
          <w:kern w:val="0"/>
          <w:sz w:val="20"/>
          <w:szCs w:val="20"/>
          <w:lang w:val="es-CO"/>
        </w:rPr>
        <w:t>de</w:t>
      </w:r>
      <w:r w:rsidRPr="00BB052F">
        <w:rPr>
          <w:rFonts w:ascii="Arial Narrow" w:hAnsi="Arial Narrow"/>
          <w:i/>
          <w:sz w:val="20"/>
          <w:szCs w:val="20"/>
          <w:lang w:val="es-CO"/>
        </w:rPr>
        <w:t>l Ministerio de Hacienda y Crédito Público</w:t>
      </w:r>
      <w:r w:rsidRPr="00BD4404">
        <w:rPr>
          <w:rFonts w:ascii="Arial Narrow" w:eastAsia="Times New Roman" w:hAnsi="Arial Narrow" w:cs="Arial"/>
          <w:bCs/>
          <w:i/>
          <w:iCs/>
          <w:kern w:val="0"/>
          <w:sz w:val="20"/>
          <w:szCs w:val="20"/>
          <w:lang w:val="es-CO"/>
        </w:rPr>
        <w:t xml:space="preserve"> por la cual se reglamenta la constitución y funcionamiento de caja menor: en el artículo 5 del parágrafo 2: </w:t>
      </w:r>
      <w:r w:rsidRPr="00113E69">
        <w:rPr>
          <w:rFonts w:ascii="Arial Narrow" w:eastAsia="Times New Roman" w:hAnsi="Arial Narrow" w:cs="Arial"/>
          <w:b/>
          <w:bCs/>
          <w:i/>
          <w:iCs/>
          <w:kern w:val="0"/>
          <w:sz w:val="20"/>
          <w:szCs w:val="20"/>
          <w:u w:val="single"/>
          <w:lang w:val="es-CO"/>
        </w:rPr>
        <w:t>los gastos de alimentación solo serán destinados para reuniones donde e</w:t>
      </w:r>
      <w:r>
        <w:rPr>
          <w:rFonts w:ascii="Arial Narrow" w:eastAsia="Times New Roman" w:hAnsi="Arial Narrow" w:cs="Arial"/>
          <w:b/>
          <w:bCs/>
          <w:i/>
          <w:iCs/>
          <w:kern w:val="0"/>
          <w:sz w:val="20"/>
          <w:szCs w:val="20"/>
          <w:u w:val="single"/>
          <w:lang w:val="es-CO"/>
        </w:rPr>
        <w:t>l gerente este presente y solo é</w:t>
      </w:r>
      <w:r w:rsidRPr="00113E69">
        <w:rPr>
          <w:rFonts w:ascii="Arial Narrow" w:eastAsia="Times New Roman" w:hAnsi="Arial Narrow" w:cs="Arial"/>
          <w:b/>
          <w:bCs/>
          <w:i/>
          <w:iCs/>
          <w:kern w:val="0"/>
          <w:sz w:val="20"/>
          <w:szCs w:val="20"/>
          <w:u w:val="single"/>
          <w:lang w:val="es-CO"/>
        </w:rPr>
        <w:t>l autoriza el gasto por escrito.</w:t>
      </w:r>
    </w:p>
    <w:p w14:paraId="031143BD" w14:textId="77777777" w:rsidR="0084425B" w:rsidRPr="00BB052F" w:rsidRDefault="0084425B" w:rsidP="0084425B">
      <w:pPr>
        <w:jc w:val="both"/>
        <w:rPr>
          <w:rFonts w:ascii="Arial Narrow" w:hAnsi="Arial Narrow"/>
          <w:b/>
          <w:i/>
          <w:sz w:val="20"/>
          <w:szCs w:val="20"/>
          <w:u w:val="single"/>
          <w:lang w:val="es-CO"/>
        </w:rPr>
      </w:pPr>
    </w:p>
    <w:p w14:paraId="4860532C" w14:textId="77777777" w:rsidR="0084425B" w:rsidRPr="00BB052F" w:rsidRDefault="0084425B" w:rsidP="0084425B">
      <w:pPr>
        <w:jc w:val="both"/>
        <w:rPr>
          <w:rFonts w:ascii="Arial Narrow" w:hAnsi="Arial Narrow"/>
          <w:b/>
          <w:sz w:val="20"/>
          <w:szCs w:val="20"/>
          <w:u w:val="single"/>
          <w:lang w:val="es-CO"/>
        </w:rPr>
      </w:pPr>
      <w:r>
        <w:rPr>
          <w:rFonts w:ascii="Arial Narrow" w:hAnsi="Arial Narrow"/>
          <w:b/>
          <w:sz w:val="20"/>
          <w:szCs w:val="20"/>
          <w:u w:val="single"/>
          <w:lang w:val="es-CO"/>
        </w:rPr>
        <w:t>Requisitos Factura de Venta Régimen Comú</w:t>
      </w:r>
      <w:r w:rsidRPr="00BB052F">
        <w:rPr>
          <w:rFonts w:ascii="Arial Narrow" w:hAnsi="Arial Narrow"/>
          <w:b/>
          <w:sz w:val="20"/>
          <w:szCs w:val="20"/>
          <w:u w:val="single"/>
          <w:lang w:val="es-CO"/>
        </w:rPr>
        <w:t>n:</w:t>
      </w:r>
    </w:p>
    <w:p w14:paraId="32638A97" w14:textId="77777777" w:rsidR="0084425B" w:rsidRDefault="0084425B" w:rsidP="0084425B">
      <w:pPr>
        <w:pStyle w:val="NormalWeb"/>
        <w:shd w:val="clear" w:color="auto" w:fill="FFFFFF"/>
        <w:jc w:val="both"/>
        <w:rPr>
          <w:rFonts w:ascii="Arial Narrow" w:hAnsi="Arial Narrow" w:cs="Arial"/>
          <w:bCs/>
          <w:i/>
          <w:iCs/>
          <w:sz w:val="20"/>
          <w:szCs w:val="20"/>
        </w:rPr>
      </w:pPr>
      <w:r w:rsidRPr="00E00A41">
        <w:rPr>
          <w:rFonts w:ascii="Arial Narrow" w:hAnsi="Arial Narrow" w:cs="Arial"/>
          <w:bCs/>
          <w:i/>
          <w:iCs/>
          <w:sz w:val="20"/>
          <w:szCs w:val="20"/>
        </w:rPr>
        <w:t>Para efectos tributarios, la expedición de factura a que se refiere el artículo </w:t>
      </w:r>
      <w:hyperlink r:id="rId8" w:anchor="615" w:tgtFrame="_blank" w:history="1">
        <w:r w:rsidRPr="00E00A41">
          <w:rPr>
            <w:rFonts w:ascii="Arial Narrow" w:hAnsi="Arial Narrow" w:cs="Arial"/>
            <w:bCs/>
            <w:i/>
            <w:iCs/>
            <w:sz w:val="20"/>
            <w:szCs w:val="20"/>
          </w:rPr>
          <w:t>615</w:t>
        </w:r>
      </w:hyperlink>
      <w:r w:rsidRPr="00E00A41">
        <w:rPr>
          <w:rFonts w:ascii="Arial Narrow" w:hAnsi="Arial Narrow" w:cs="Arial"/>
          <w:bCs/>
          <w:i/>
          <w:iCs/>
          <w:sz w:val="20"/>
          <w:szCs w:val="20"/>
        </w:rPr>
        <w:t> del Estatuto Tributario, consiste en entregar el original de la misma, con los siguientes requisitos:</w:t>
      </w:r>
      <w:r>
        <w:rPr>
          <w:rFonts w:ascii="Arial Narrow" w:hAnsi="Arial Narrow" w:cs="Arial"/>
          <w:bCs/>
          <w:i/>
          <w:iCs/>
          <w:sz w:val="20"/>
          <w:szCs w:val="20"/>
        </w:rPr>
        <w:t xml:space="preserve"> </w:t>
      </w:r>
      <w:r w:rsidRPr="00E00A41">
        <w:rPr>
          <w:rFonts w:ascii="Arial Narrow" w:hAnsi="Arial Narrow" w:cs="Arial"/>
          <w:bCs/>
          <w:i/>
          <w:iCs/>
          <w:sz w:val="20"/>
          <w:szCs w:val="20"/>
        </w:rPr>
        <w:t>Estar denominada expresamente como factura de venta, Apellidos y nombre o razón y NIT del vendedor</w:t>
      </w:r>
      <w:r>
        <w:rPr>
          <w:rFonts w:ascii="Arial Narrow" w:hAnsi="Arial Narrow" w:cs="Arial"/>
          <w:bCs/>
          <w:i/>
          <w:iCs/>
          <w:sz w:val="20"/>
          <w:szCs w:val="20"/>
        </w:rPr>
        <w:t xml:space="preserve"> o de quien presta el servicio,</w:t>
      </w:r>
      <w:r w:rsidRPr="00E00A41">
        <w:rPr>
          <w:rFonts w:ascii="Arial Narrow" w:hAnsi="Arial Narrow" w:cs="Arial"/>
          <w:bCs/>
          <w:i/>
          <w:iCs/>
          <w:sz w:val="20"/>
          <w:szCs w:val="20"/>
        </w:rPr>
        <w:t xml:space="preserve"> Apellidos y nombre o razón social y NIT del adquirente de los bienes o servicios, junto con la discriminación del IVA pagado, </w:t>
      </w:r>
      <w:r>
        <w:rPr>
          <w:rFonts w:ascii="Arial Narrow" w:hAnsi="Arial Narrow" w:cs="Arial"/>
          <w:bCs/>
          <w:i/>
          <w:iCs/>
          <w:sz w:val="20"/>
          <w:szCs w:val="20"/>
        </w:rPr>
        <w:t>l</w:t>
      </w:r>
      <w:r w:rsidRPr="00E00A41">
        <w:rPr>
          <w:rFonts w:ascii="Arial Narrow" w:hAnsi="Arial Narrow" w:cs="Arial"/>
          <w:bCs/>
          <w:i/>
          <w:iCs/>
          <w:sz w:val="20"/>
          <w:szCs w:val="20"/>
        </w:rPr>
        <w:t xml:space="preserve">levar un número que corresponda a un sistema de numeración consecutiva de facturas de venta, </w:t>
      </w:r>
      <w:r>
        <w:rPr>
          <w:rFonts w:ascii="Arial Narrow" w:hAnsi="Arial Narrow" w:cs="Arial"/>
          <w:bCs/>
          <w:i/>
          <w:iCs/>
          <w:sz w:val="20"/>
          <w:szCs w:val="20"/>
        </w:rPr>
        <w:t>f</w:t>
      </w:r>
      <w:r w:rsidRPr="00E00A41">
        <w:rPr>
          <w:rFonts w:ascii="Arial Narrow" w:hAnsi="Arial Narrow" w:cs="Arial"/>
          <w:bCs/>
          <w:i/>
          <w:iCs/>
          <w:sz w:val="20"/>
          <w:szCs w:val="20"/>
        </w:rPr>
        <w:t xml:space="preserve">echa de su expedición, </w:t>
      </w:r>
      <w:r>
        <w:rPr>
          <w:rFonts w:ascii="Arial Narrow" w:hAnsi="Arial Narrow" w:cs="Arial"/>
          <w:bCs/>
          <w:i/>
          <w:iCs/>
          <w:sz w:val="20"/>
          <w:szCs w:val="20"/>
        </w:rPr>
        <w:t>d</w:t>
      </w:r>
      <w:r w:rsidRPr="00E00A41">
        <w:rPr>
          <w:rFonts w:ascii="Arial Narrow" w:hAnsi="Arial Narrow" w:cs="Arial"/>
          <w:bCs/>
          <w:i/>
          <w:iCs/>
          <w:sz w:val="20"/>
          <w:szCs w:val="20"/>
        </w:rPr>
        <w:t xml:space="preserve">escripción específica o genérica de los artículos vendidos o servicios prestados, </w:t>
      </w:r>
      <w:r>
        <w:rPr>
          <w:rFonts w:ascii="Arial Narrow" w:hAnsi="Arial Narrow" w:cs="Arial"/>
          <w:bCs/>
          <w:i/>
          <w:iCs/>
          <w:sz w:val="20"/>
          <w:szCs w:val="20"/>
        </w:rPr>
        <w:t>v</w:t>
      </w:r>
      <w:r w:rsidRPr="00E00A41">
        <w:rPr>
          <w:rFonts w:ascii="Arial Narrow" w:hAnsi="Arial Narrow" w:cs="Arial"/>
          <w:bCs/>
          <w:i/>
          <w:iCs/>
          <w:sz w:val="20"/>
          <w:szCs w:val="20"/>
        </w:rPr>
        <w:t xml:space="preserve">alor total de la operación, nombre o razón social y el NIT del impresor de la factura, </w:t>
      </w:r>
      <w:r>
        <w:rPr>
          <w:rFonts w:ascii="Arial Narrow" w:hAnsi="Arial Narrow" w:cs="Arial"/>
          <w:bCs/>
          <w:i/>
          <w:iCs/>
          <w:sz w:val="20"/>
          <w:szCs w:val="20"/>
        </w:rPr>
        <w:t>i</w:t>
      </w:r>
      <w:r w:rsidRPr="00E00A41">
        <w:rPr>
          <w:rFonts w:ascii="Arial Narrow" w:hAnsi="Arial Narrow" w:cs="Arial"/>
          <w:bCs/>
          <w:i/>
          <w:iCs/>
          <w:sz w:val="20"/>
          <w:szCs w:val="20"/>
        </w:rPr>
        <w:t>ndicar la calidad de retenedor del impuesto sobre las ventas</w:t>
      </w:r>
      <w:r>
        <w:rPr>
          <w:rFonts w:ascii="Arial Narrow" w:hAnsi="Arial Narrow" w:cs="Arial"/>
          <w:bCs/>
          <w:i/>
          <w:iCs/>
          <w:sz w:val="20"/>
          <w:szCs w:val="20"/>
        </w:rPr>
        <w:t>, fotocopia del Rut actualizado (para el caso de proveedores nuevos)</w:t>
      </w:r>
      <w:r w:rsidRPr="00E00A41">
        <w:rPr>
          <w:rFonts w:ascii="Arial Narrow" w:hAnsi="Arial Narrow" w:cs="Arial"/>
          <w:bCs/>
          <w:i/>
          <w:iCs/>
          <w:sz w:val="20"/>
          <w:szCs w:val="20"/>
        </w:rPr>
        <w:t>.</w:t>
      </w:r>
    </w:p>
    <w:p w14:paraId="2FC897E7" w14:textId="77777777" w:rsidR="0084425B" w:rsidRDefault="0084425B" w:rsidP="0084425B">
      <w:pPr>
        <w:pStyle w:val="NormalWeb"/>
        <w:shd w:val="clear" w:color="auto" w:fill="FFFFFF"/>
        <w:spacing w:line="336" w:lineRule="auto"/>
        <w:jc w:val="both"/>
        <w:rPr>
          <w:rFonts w:ascii="Arial Narrow" w:hAnsi="Arial Narrow"/>
          <w:b/>
          <w:sz w:val="20"/>
          <w:szCs w:val="20"/>
          <w:u w:val="single"/>
        </w:rPr>
      </w:pPr>
      <w:r w:rsidRPr="006C04FF">
        <w:rPr>
          <w:rFonts w:ascii="Arial Narrow" w:hAnsi="Arial Narrow"/>
          <w:b/>
          <w:sz w:val="20"/>
          <w:szCs w:val="20"/>
          <w:u w:val="single"/>
        </w:rPr>
        <w:t>Requisitos Cuenta de Cobro y/o Documento Equivalente Régimen Simplificado:</w:t>
      </w:r>
      <w:r>
        <w:rPr>
          <w:rFonts w:ascii="Arial Narrow" w:hAnsi="Arial Narrow"/>
          <w:b/>
          <w:sz w:val="20"/>
          <w:szCs w:val="20"/>
          <w:u w:val="single"/>
        </w:rPr>
        <w:t xml:space="preserve"> </w:t>
      </w:r>
    </w:p>
    <w:p w14:paraId="3D78329D" w14:textId="77777777" w:rsidR="0084425B" w:rsidRDefault="0084425B" w:rsidP="0084425B">
      <w:pPr>
        <w:pStyle w:val="NormalWeb"/>
        <w:shd w:val="clear" w:color="auto" w:fill="FFFFFF"/>
        <w:spacing w:before="0" w:beforeAutospacing="0" w:after="0" w:afterAutospacing="0"/>
        <w:jc w:val="both"/>
        <w:rPr>
          <w:rFonts w:ascii="Arial Narrow" w:hAnsi="Arial Narrow" w:cs="Arial"/>
          <w:bCs/>
          <w:i/>
          <w:iCs/>
          <w:sz w:val="20"/>
          <w:szCs w:val="20"/>
        </w:rPr>
      </w:pPr>
      <w:r>
        <w:rPr>
          <w:rFonts w:ascii="Arial Narrow" w:hAnsi="Arial Narrow" w:cs="Arial"/>
          <w:bCs/>
          <w:i/>
          <w:iCs/>
          <w:sz w:val="20"/>
          <w:szCs w:val="20"/>
        </w:rPr>
        <w:t>Nombre y Apellidos o Razón Social y NIT del adquiriente de los bienes y servicios,</w:t>
      </w:r>
      <w:r w:rsidRPr="00F946D1">
        <w:rPr>
          <w:rFonts w:ascii="Arial Narrow" w:hAnsi="Arial Narrow" w:cs="Arial"/>
          <w:bCs/>
          <w:i/>
          <w:iCs/>
          <w:sz w:val="20"/>
          <w:szCs w:val="20"/>
        </w:rPr>
        <w:t xml:space="preserve"> </w:t>
      </w:r>
      <w:r>
        <w:rPr>
          <w:rFonts w:ascii="Arial Narrow" w:hAnsi="Arial Narrow" w:cs="Arial"/>
          <w:bCs/>
          <w:i/>
          <w:iCs/>
          <w:sz w:val="20"/>
          <w:szCs w:val="20"/>
        </w:rPr>
        <w:t>nombre y Apellidos o razón s</w:t>
      </w:r>
      <w:r w:rsidRPr="00F946D1">
        <w:rPr>
          <w:rFonts w:ascii="Arial Narrow" w:hAnsi="Arial Narrow" w:cs="Arial"/>
          <w:bCs/>
          <w:i/>
          <w:iCs/>
          <w:sz w:val="20"/>
          <w:szCs w:val="20"/>
        </w:rPr>
        <w:t xml:space="preserve">ocial y </w:t>
      </w:r>
      <w:hyperlink r:id="rId9" w:history="1">
        <w:r w:rsidRPr="00F946D1">
          <w:rPr>
            <w:rFonts w:ascii="Arial Narrow" w:hAnsi="Arial Narrow" w:cs="Arial"/>
            <w:bCs/>
            <w:i/>
            <w:iCs/>
            <w:sz w:val="20"/>
            <w:szCs w:val="20"/>
          </w:rPr>
          <w:t>NIT</w:t>
        </w:r>
      </w:hyperlink>
      <w:r w:rsidRPr="00F946D1">
        <w:rPr>
          <w:rFonts w:ascii="Arial Narrow" w:hAnsi="Arial Narrow" w:cs="Arial"/>
          <w:bCs/>
          <w:i/>
          <w:iCs/>
          <w:sz w:val="20"/>
          <w:szCs w:val="20"/>
        </w:rPr>
        <w:t xml:space="preserve"> de la persona o entidad</w:t>
      </w:r>
      <w:r>
        <w:rPr>
          <w:rFonts w:ascii="Arial Narrow" w:hAnsi="Arial Narrow" w:cs="Arial"/>
          <w:bCs/>
          <w:i/>
          <w:iCs/>
          <w:sz w:val="20"/>
          <w:szCs w:val="20"/>
        </w:rPr>
        <w:t xml:space="preserve"> beneficiaria del pago o abono, fecha de la transacción,</w:t>
      </w:r>
      <w:r w:rsidRPr="00F946D1">
        <w:rPr>
          <w:rFonts w:ascii="Arial Narrow" w:hAnsi="Arial Narrow" w:cs="Arial"/>
          <w:bCs/>
          <w:i/>
          <w:iCs/>
          <w:sz w:val="20"/>
          <w:szCs w:val="20"/>
        </w:rPr>
        <w:t xml:space="preserve"> </w:t>
      </w:r>
      <w:r>
        <w:rPr>
          <w:rFonts w:ascii="Arial Narrow" w:hAnsi="Arial Narrow" w:cs="Arial"/>
          <w:bCs/>
          <w:i/>
          <w:iCs/>
          <w:sz w:val="20"/>
          <w:szCs w:val="20"/>
        </w:rPr>
        <w:t>dirección, teléfono, c</w:t>
      </w:r>
      <w:r w:rsidRPr="00F946D1">
        <w:rPr>
          <w:rFonts w:ascii="Arial Narrow" w:hAnsi="Arial Narrow" w:cs="Arial"/>
          <w:bCs/>
          <w:i/>
          <w:iCs/>
          <w:sz w:val="20"/>
          <w:szCs w:val="20"/>
        </w:rPr>
        <w:t>oncepto</w:t>
      </w:r>
      <w:r>
        <w:rPr>
          <w:rFonts w:ascii="Arial Narrow" w:hAnsi="Arial Narrow" w:cs="Arial"/>
          <w:bCs/>
          <w:i/>
          <w:iCs/>
          <w:sz w:val="20"/>
          <w:szCs w:val="20"/>
        </w:rPr>
        <w:t>, v</w:t>
      </w:r>
      <w:r w:rsidRPr="00F946D1">
        <w:rPr>
          <w:rFonts w:ascii="Arial Narrow" w:hAnsi="Arial Narrow" w:cs="Arial"/>
          <w:bCs/>
          <w:i/>
          <w:iCs/>
          <w:sz w:val="20"/>
          <w:szCs w:val="20"/>
        </w:rPr>
        <w:t>alor de la operación</w:t>
      </w:r>
      <w:r>
        <w:rPr>
          <w:rFonts w:ascii="Arial Narrow" w:hAnsi="Arial Narrow" w:cs="Arial"/>
          <w:bCs/>
          <w:i/>
          <w:iCs/>
          <w:sz w:val="20"/>
          <w:szCs w:val="20"/>
        </w:rPr>
        <w:t xml:space="preserve">, fotocopia del Rut (Actualizado). </w:t>
      </w:r>
    </w:p>
    <w:p w14:paraId="473A85A1" w14:textId="77777777" w:rsidR="0084425B" w:rsidRDefault="0084425B" w:rsidP="00A15A5D">
      <w:pPr>
        <w:ind w:left="425"/>
        <w:rPr>
          <w:rFonts w:ascii="Arial Narrow" w:eastAsia="Times New Roman" w:hAnsi="Arial Narrow" w:cs="Arial"/>
          <w:i/>
          <w:kern w:val="0"/>
          <w:sz w:val="22"/>
          <w:szCs w:val="20"/>
          <w:lang w:val="es-CO"/>
        </w:rPr>
      </w:pPr>
    </w:p>
    <w:p w14:paraId="2B254E1A" w14:textId="77777777" w:rsidR="0084425B" w:rsidRDefault="0084425B" w:rsidP="00A15A5D">
      <w:pPr>
        <w:ind w:left="425"/>
        <w:rPr>
          <w:rFonts w:ascii="Arial Narrow" w:eastAsia="Times New Roman" w:hAnsi="Arial Narrow" w:cs="Arial"/>
          <w:i/>
          <w:kern w:val="0"/>
          <w:sz w:val="22"/>
          <w:szCs w:val="20"/>
          <w:lang w:val="es-CO"/>
        </w:rPr>
      </w:pPr>
    </w:p>
    <w:p w14:paraId="51320267" w14:textId="77777777" w:rsidR="0084425B" w:rsidRDefault="0084425B" w:rsidP="00A15A5D">
      <w:pPr>
        <w:ind w:left="425"/>
        <w:rPr>
          <w:rFonts w:ascii="Arial Narrow" w:eastAsia="Times New Roman" w:hAnsi="Arial Narrow" w:cs="Arial"/>
          <w:i/>
          <w:kern w:val="0"/>
          <w:sz w:val="22"/>
          <w:szCs w:val="20"/>
          <w:lang w:val="es-CO"/>
        </w:rPr>
      </w:pPr>
    </w:p>
    <w:p w14:paraId="069303C9" w14:textId="77777777" w:rsidR="00A15A5D" w:rsidRPr="00F8330F" w:rsidRDefault="00C22660" w:rsidP="00A15A5D">
      <w:pPr>
        <w:ind w:left="425"/>
        <w:rPr>
          <w:rFonts w:ascii="Arial Narrow" w:eastAsia="Times New Roman" w:hAnsi="Arial Narrow" w:cs="Arial"/>
          <w:i/>
          <w:kern w:val="0"/>
          <w:sz w:val="22"/>
          <w:szCs w:val="20"/>
          <w:lang w:val="es-CO"/>
        </w:rPr>
      </w:pPr>
      <w:r>
        <w:rPr>
          <w:rFonts w:ascii="Arial Narrow" w:eastAsia="Times New Roman" w:hAnsi="Arial Narrow" w:cs="Arial"/>
          <w:i/>
          <w:kern w:val="0"/>
          <w:sz w:val="22"/>
          <w:szCs w:val="20"/>
          <w:lang w:val="es-CO"/>
        </w:rPr>
        <w:t xml:space="preserve">Este </w:t>
      </w:r>
      <w:r w:rsidRPr="00F8330F">
        <w:rPr>
          <w:rFonts w:ascii="Arial Narrow" w:eastAsia="Times New Roman" w:hAnsi="Arial Narrow" w:cs="Arial"/>
          <w:i/>
          <w:kern w:val="0"/>
          <w:sz w:val="22"/>
          <w:szCs w:val="20"/>
          <w:lang w:val="es-CO"/>
        </w:rPr>
        <w:t>instructivo</w:t>
      </w:r>
      <w:r w:rsidR="004610CE" w:rsidRPr="00F8330F">
        <w:rPr>
          <w:rFonts w:ascii="Arial Narrow" w:eastAsia="Times New Roman" w:hAnsi="Arial Narrow" w:cs="Arial"/>
          <w:i/>
          <w:kern w:val="0"/>
          <w:sz w:val="22"/>
          <w:szCs w:val="20"/>
          <w:lang w:val="es-CO"/>
        </w:rPr>
        <w:t xml:space="preserve"> es</w:t>
      </w:r>
      <w:r w:rsidR="00290201" w:rsidRPr="00F8330F">
        <w:rPr>
          <w:rFonts w:ascii="Arial Narrow" w:eastAsia="Times New Roman" w:hAnsi="Arial Narrow" w:cs="Arial"/>
          <w:i/>
          <w:kern w:val="0"/>
          <w:sz w:val="22"/>
          <w:szCs w:val="20"/>
          <w:lang w:val="es-CO"/>
        </w:rPr>
        <w:t xml:space="preserve"> una orientación general para el </w:t>
      </w:r>
      <w:r>
        <w:rPr>
          <w:rFonts w:ascii="Arial Narrow" w:eastAsia="Times New Roman" w:hAnsi="Arial Narrow" w:cs="Arial"/>
          <w:i/>
          <w:kern w:val="0"/>
          <w:sz w:val="22"/>
          <w:szCs w:val="20"/>
          <w:lang w:val="es-CO"/>
        </w:rPr>
        <w:t xml:space="preserve">fácil </w:t>
      </w:r>
      <w:r w:rsidR="00290201" w:rsidRPr="00F8330F">
        <w:rPr>
          <w:rFonts w:ascii="Arial Narrow" w:eastAsia="Times New Roman" w:hAnsi="Arial Narrow" w:cs="Arial"/>
          <w:i/>
          <w:kern w:val="0"/>
          <w:sz w:val="22"/>
          <w:szCs w:val="20"/>
          <w:lang w:val="es-CO"/>
        </w:rPr>
        <w:t xml:space="preserve">diligenciamiento del formato de caja </w:t>
      </w:r>
      <w:r w:rsidR="00433375" w:rsidRPr="00F8330F">
        <w:rPr>
          <w:rFonts w:ascii="Arial Narrow" w:eastAsia="Times New Roman" w:hAnsi="Arial Narrow" w:cs="Arial"/>
          <w:i/>
          <w:kern w:val="0"/>
          <w:sz w:val="22"/>
          <w:szCs w:val="20"/>
          <w:lang w:val="es-CO"/>
        </w:rPr>
        <w:t>menor:</w:t>
      </w:r>
    </w:p>
    <w:p w14:paraId="5104EBBE" w14:textId="77777777" w:rsidR="00A15A5D" w:rsidRPr="00F8330F" w:rsidRDefault="00A15A5D" w:rsidP="00A15A5D">
      <w:pPr>
        <w:ind w:left="425"/>
        <w:rPr>
          <w:rFonts w:ascii="Arial Narrow" w:eastAsia="Times New Roman" w:hAnsi="Arial Narrow" w:cs="Arial"/>
          <w:i/>
          <w:kern w:val="0"/>
          <w:sz w:val="22"/>
          <w:szCs w:val="20"/>
          <w:lang w:val="es-CO"/>
        </w:rPr>
      </w:pPr>
    </w:p>
    <w:p w14:paraId="44D4BAEE" w14:textId="77777777" w:rsidR="00A15A5D" w:rsidRPr="00F8330F" w:rsidRDefault="00A15A5D" w:rsidP="00A15A5D">
      <w:pPr>
        <w:ind w:left="425"/>
        <w:rPr>
          <w:rFonts w:ascii="Arial Narrow" w:eastAsia="Times New Roman" w:hAnsi="Arial Narrow" w:cs="Arial"/>
          <w:i/>
          <w:kern w:val="0"/>
          <w:sz w:val="22"/>
          <w:szCs w:val="20"/>
          <w:lang w:val="es-CO"/>
        </w:rPr>
      </w:pPr>
      <w:r w:rsidRPr="00F8330F">
        <w:rPr>
          <w:rFonts w:ascii="Arial Narrow" w:eastAsia="Times New Roman" w:hAnsi="Arial Narrow" w:cs="Arial"/>
          <w:i/>
          <w:kern w:val="0"/>
          <w:sz w:val="22"/>
          <w:szCs w:val="20"/>
          <w:lang w:val="es-CO"/>
        </w:rPr>
        <w:t>Fecha de solicitud:</w:t>
      </w:r>
      <w:r w:rsidR="00844FBA" w:rsidRPr="00F8330F">
        <w:rPr>
          <w:rFonts w:ascii="Arial Narrow" w:eastAsia="Times New Roman" w:hAnsi="Arial Narrow" w:cs="Arial"/>
          <w:i/>
          <w:kern w:val="0"/>
          <w:sz w:val="22"/>
          <w:szCs w:val="20"/>
          <w:lang w:val="es-CO"/>
        </w:rPr>
        <w:tab/>
      </w:r>
      <w:r w:rsidR="00844FBA" w:rsidRPr="00F8330F">
        <w:rPr>
          <w:rFonts w:ascii="Arial Narrow" w:eastAsia="Times New Roman" w:hAnsi="Arial Narrow" w:cs="Arial"/>
          <w:i/>
          <w:kern w:val="0"/>
          <w:sz w:val="22"/>
          <w:szCs w:val="20"/>
          <w:lang w:val="es-CO"/>
        </w:rPr>
        <w:tab/>
      </w:r>
      <w:r w:rsidR="004610CE" w:rsidRPr="00F8330F">
        <w:rPr>
          <w:rFonts w:ascii="Arial Narrow" w:eastAsia="Times New Roman" w:hAnsi="Arial Narrow" w:cs="Arial"/>
          <w:i/>
          <w:kern w:val="0"/>
          <w:sz w:val="22"/>
          <w:szCs w:val="20"/>
          <w:lang w:val="es-CO"/>
        </w:rPr>
        <w:t>F</w:t>
      </w:r>
      <w:r w:rsidR="00844FBA" w:rsidRPr="00F8330F">
        <w:rPr>
          <w:rFonts w:ascii="Arial Narrow" w:eastAsia="Times New Roman" w:hAnsi="Arial Narrow" w:cs="Arial"/>
          <w:i/>
          <w:kern w:val="0"/>
          <w:sz w:val="22"/>
          <w:szCs w:val="20"/>
          <w:lang w:val="es-CO"/>
        </w:rPr>
        <w:t>echa en la que va a realizar su requerimiento</w:t>
      </w:r>
    </w:p>
    <w:p w14:paraId="30140D4F" w14:textId="77777777" w:rsidR="00A15A5D" w:rsidRPr="00F8330F" w:rsidRDefault="00A15A5D" w:rsidP="00A15A5D">
      <w:pPr>
        <w:ind w:left="425"/>
        <w:rPr>
          <w:rFonts w:ascii="Arial Narrow" w:eastAsia="Times New Roman" w:hAnsi="Arial Narrow" w:cs="Arial"/>
          <w:i/>
          <w:kern w:val="0"/>
          <w:sz w:val="22"/>
          <w:szCs w:val="20"/>
          <w:lang w:val="es-CO"/>
        </w:rPr>
      </w:pPr>
      <w:r w:rsidRPr="00F8330F">
        <w:rPr>
          <w:rFonts w:ascii="Arial Narrow" w:eastAsia="Times New Roman" w:hAnsi="Arial Narrow" w:cs="Arial"/>
          <w:i/>
          <w:kern w:val="0"/>
          <w:sz w:val="22"/>
          <w:szCs w:val="20"/>
          <w:lang w:val="es-CO"/>
        </w:rPr>
        <w:t>Ciudad:</w:t>
      </w:r>
      <w:r w:rsidR="00844FBA" w:rsidRPr="00F8330F">
        <w:rPr>
          <w:rFonts w:ascii="Arial Narrow" w:eastAsia="Times New Roman" w:hAnsi="Arial Narrow" w:cs="Arial"/>
          <w:i/>
          <w:kern w:val="0"/>
          <w:sz w:val="22"/>
          <w:szCs w:val="20"/>
          <w:lang w:val="es-CO"/>
        </w:rPr>
        <w:tab/>
      </w:r>
      <w:r w:rsidR="00844FBA" w:rsidRPr="00F8330F">
        <w:rPr>
          <w:rFonts w:ascii="Arial Narrow" w:eastAsia="Times New Roman" w:hAnsi="Arial Narrow" w:cs="Arial"/>
          <w:i/>
          <w:kern w:val="0"/>
          <w:sz w:val="22"/>
          <w:szCs w:val="20"/>
          <w:lang w:val="es-CO"/>
        </w:rPr>
        <w:tab/>
      </w:r>
      <w:r w:rsidR="00844FBA" w:rsidRPr="00F8330F">
        <w:rPr>
          <w:rFonts w:ascii="Arial Narrow" w:eastAsia="Times New Roman" w:hAnsi="Arial Narrow" w:cs="Arial"/>
          <w:i/>
          <w:kern w:val="0"/>
          <w:sz w:val="22"/>
          <w:szCs w:val="20"/>
          <w:lang w:val="es-CO"/>
        </w:rPr>
        <w:tab/>
        <w:t>Ciudad</w:t>
      </w:r>
      <w:r w:rsidR="00844FBA" w:rsidRPr="00F8330F">
        <w:rPr>
          <w:rFonts w:ascii="Arial Narrow" w:eastAsia="Times New Roman" w:hAnsi="Arial Narrow" w:cs="Arial"/>
          <w:i/>
          <w:kern w:val="0"/>
          <w:sz w:val="22"/>
          <w:szCs w:val="20"/>
          <w:lang w:val="es-CO"/>
        </w:rPr>
        <w:tab/>
      </w:r>
      <w:r w:rsidR="00844FBA" w:rsidRPr="00F8330F">
        <w:rPr>
          <w:rFonts w:ascii="Arial Narrow" w:eastAsia="Times New Roman" w:hAnsi="Arial Narrow" w:cs="Arial"/>
          <w:i/>
          <w:kern w:val="0"/>
          <w:sz w:val="22"/>
          <w:szCs w:val="20"/>
          <w:lang w:val="es-CO"/>
        </w:rPr>
        <w:tab/>
      </w:r>
    </w:p>
    <w:p w14:paraId="0C4F692B" w14:textId="77777777" w:rsidR="00A15A5D" w:rsidRPr="00F8330F" w:rsidRDefault="00A15A5D" w:rsidP="00A15A5D">
      <w:pPr>
        <w:ind w:left="425"/>
        <w:rPr>
          <w:rFonts w:ascii="Arial Narrow" w:hAnsi="Arial Narrow"/>
          <w:b/>
          <w:i/>
          <w:sz w:val="22"/>
          <w:szCs w:val="20"/>
          <w:lang w:val="es-CO"/>
        </w:rPr>
      </w:pPr>
      <w:r w:rsidRPr="00F8330F">
        <w:rPr>
          <w:rFonts w:ascii="Arial Narrow" w:eastAsia="Times New Roman" w:hAnsi="Arial Narrow" w:cs="Arial"/>
          <w:i/>
          <w:kern w:val="0"/>
          <w:sz w:val="22"/>
          <w:szCs w:val="20"/>
          <w:lang w:val="es-CO"/>
        </w:rPr>
        <w:t>Dependencia que solicita:</w:t>
      </w:r>
      <w:r w:rsidR="00844FBA" w:rsidRPr="00F8330F">
        <w:rPr>
          <w:rFonts w:ascii="Arial Narrow" w:eastAsia="Times New Roman" w:hAnsi="Arial Narrow" w:cs="Arial"/>
          <w:i/>
          <w:kern w:val="0"/>
          <w:sz w:val="22"/>
          <w:szCs w:val="20"/>
          <w:lang w:val="es-CO"/>
        </w:rPr>
        <w:tab/>
        <w:t xml:space="preserve">Área desde la cual se realiza la solicitud. </w:t>
      </w:r>
    </w:p>
    <w:p w14:paraId="5D824573" w14:textId="77777777" w:rsidR="00A15A5D" w:rsidRPr="00F8330F" w:rsidRDefault="00A15A5D" w:rsidP="00A15A5D">
      <w:pPr>
        <w:ind w:left="425"/>
        <w:rPr>
          <w:rFonts w:ascii="Arial Narrow" w:hAnsi="Arial Narrow"/>
          <w:b/>
          <w:i/>
          <w:sz w:val="22"/>
          <w:szCs w:val="20"/>
          <w:lang w:val="es-CO"/>
        </w:rPr>
      </w:pPr>
      <w:r w:rsidRPr="00F8330F">
        <w:rPr>
          <w:rFonts w:ascii="Arial Narrow" w:eastAsia="Times New Roman" w:hAnsi="Arial Narrow" w:cs="Arial"/>
          <w:i/>
          <w:kern w:val="0"/>
          <w:sz w:val="22"/>
          <w:szCs w:val="20"/>
          <w:lang w:val="es-CO"/>
        </w:rPr>
        <w:t>Nombre del solicitante:</w:t>
      </w:r>
      <w:r w:rsidR="00844FBA" w:rsidRPr="00F8330F">
        <w:rPr>
          <w:rFonts w:ascii="Arial Narrow" w:eastAsia="Times New Roman" w:hAnsi="Arial Narrow" w:cs="Arial"/>
          <w:i/>
          <w:kern w:val="0"/>
          <w:sz w:val="22"/>
          <w:szCs w:val="20"/>
          <w:lang w:val="es-CO"/>
        </w:rPr>
        <w:tab/>
      </w:r>
      <w:r w:rsidR="009B3F4E" w:rsidRPr="00F8330F">
        <w:rPr>
          <w:rFonts w:ascii="Arial Narrow" w:eastAsia="Times New Roman" w:hAnsi="Arial Narrow" w:cs="Arial"/>
          <w:i/>
          <w:kern w:val="0"/>
          <w:sz w:val="22"/>
          <w:szCs w:val="20"/>
          <w:lang w:val="es-CO"/>
        </w:rPr>
        <w:t>Nombre completo del solicitante autorizado (Gerente-Subgerente-Coordinador)</w:t>
      </w:r>
      <w:r w:rsidR="00844FBA" w:rsidRPr="00F8330F">
        <w:rPr>
          <w:rFonts w:ascii="Arial Narrow" w:eastAsia="Times New Roman" w:hAnsi="Arial Narrow" w:cs="Arial"/>
          <w:i/>
          <w:kern w:val="0"/>
          <w:sz w:val="22"/>
          <w:szCs w:val="20"/>
          <w:lang w:val="es-CO"/>
        </w:rPr>
        <w:tab/>
      </w:r>
    </w:p>
    <w:p w14:paraId="69AF3AC5" w14:textId="77777777" w:rsidR="00A15A5D" w:rsidRDefault="00A15A5D" w:rsidP="00A15A5D">
      <w:pPr>
        <w:ind w:left="425"/>
        <w:rPr>
          <w:rFonts w:ascii="Arial Narrow" w:eastAsia="Times New Roman" w:hAnsi="Arial Narrow" w:cs="Arial"/>
          <w:i/>
          <w:kern w:val="0"/>
          <w:sz w:val="22"/>
          <w:szCs w:val="20"/>
          <w:lang w:val="es-CO"/>
        </w:rPr>
      </w:pPr>
      <w:r w:rsidRPr="00F8330F">
        <w:rPr>
          <w:rFonts w:ascii="Arial Narrow" w:eastAsia="Times New Roman" w:hAnsi="Arial Narrow" w:cs="Arial"/>
          <w:i/>
          <w:kern w:val="0"/>
          <w:sz w:val="22"/>
          <w:szCs w:val="20"/>
          <w:lang w:val="es-CO"/>
        </w:rPr>
        <w:t>Cargo del solicitante:</w:t>
      </w:r>
      <w:r w:rsidR="00844FBA" w:rsidRPr="00F8330F">
        <w:rPr>
          <w:rFonts w:ascii="Arial Narrow" w:eastAsia="Times New Roman" w:hAnsi="Arial Narrow" w:cs="Arial"/>
          <w:i/>
          <w:kern w:val="0"/>
          <w:sz w:val="22"/>
          <w:szCs w:val="20"/>
          <w:lang w:val="es-CO"/>
        </w:rPr>
        <w:tab/>
      </w:r>
      <w:r w:rsidR="00844FBA" w:rsidRPr="00F8330F">
        <w:rPr>
          <w:rFonts w:ascii="Arial Narrow" w:eastAsia="Times New Roman" w:hAnsi="Arial Narrow" w:cs="Arial"/>
          <w:i/>
          <w:kern w:val="0"/>
          <w:sz w:val="22"/>
          <w:szCs w:val="20"/>
          <w:lang w:val="es-CO"/>
        </w:rPr>
        <w:tab/>
        <w:t>Cargo del Solicitante</w:t>
      </w:r>
    </w:p>
    <w:p w14:paraId="026E8A49" w14:textId="77777777" w:rsidR="00F46521" w:rsidRDefault="00F46521" w:rsidP="00F46521">
      <w:pPr>
        <w:ind w:left="425"/>
        <w:rPr>
          <w:rFonts w:ascii="Arial Narrow" w:eastAsia="Times New Roman" w:hAnsi="Arial Narrow" w:cs="Calibri"/>
          <w:i/>
          <w:color w:val="000000"/>
          <w:kern w:val="0"/>
          <w:sz w:val="22"/>
          <w:szCs w:val="20"/>
          <w:lang w:val="es-CO"/>
        </w:rPr>
      </w:pPr>
      <w:r w:rsidRPr="00F46521">
        <w:rPr>
          <w:rFonts w:ascii="Arial Narrow" w:eastAsia="Times New Roman" w:hAnsi="Arial Narrow" w:cs="Calibri"/>
          <w:i/>
          <w:color w:val="000000"/>
          <w:kern w:val="0"/>
          <w:sz w:val="22"/>
          <w:szCs w:val="20"/>
          <w:lang w:val="es-CO"/>
        </w:rPr>
        <w:t xml:space="preserve">Nombre e identificación de </w:t>
      </w:r>
    </w:p>
    <w:p w14:paraId="65BBC984" w14:textId="77777777" w:rsidR="00F46521" w:rsidRDefault="00F46521" w:rsidP="00F46521">
      <w:pPr>
        <w:ind w:left="425"/>
        <w:rPr>
          <w:rFonts w:ascii="Arial Narrow" w:eastAsia="Times New Roman" w:hAnsi="Arial Narrow" w:cs="Calibri"/>
          <w:i/>
          <w:color w:val="000000"/>
          <w:kern w:val="0"/>
          <w:sz w:val="22"/>
          <w:szCs w:val="20"/>
          <w:lang w:val="es-CO"/>
        </w:rPr>
      </w:pPr>
      <w:r w:rsidRPr="00F46521">
        <w:rPr>
          <w:rFonts w:ascii="Arial Narrow" w:eastAsia="Times New Roman" w:hAnsi="Arial Narrow" w:cs="Calibri"/>
          <w:i/>
          <w:color w:val="000000"/>
          <w:kern w:val="0"/>
          <w:sz w:val="22"/>
          <w:szCs w:val="20"/>
          <w:lang w:val="es-CO"/>
        </w:rPr>
        <w:t>quien recibe los recursos:</w:t>
      </w:r>
      <w:r>
        <w:rPr>
          <w:rFonts w:ascii="Arial Narrow" w:eastAsia="Times New Roman" w:hAnsi="Arial Narrow" w:cs="Calibri"/>
          <w:i/>
          <w:color w:val="000000"/>
          <w:kern w:val="0"/>
          <w:sz w:val="22"/>
          <w:szCs w:val="20"/>
          <w:lang w:val="es-CO"/>
        </w:rPr>
        <w:t xml:space="preserve"> </w:t>
      </w:r>
      <w:r>
        <w:rPr>
          <w:rFonts w:ascii="Arial Narrow" w:eastAsia="Times New Roman" w:hAnsi="Arial Narrow" w:cs="Calibri"/>
          <w:i/>
          <w:color w:val="000000"/>
          <w:kern w:val="0"/>
          <w:sz w:val="22"/>
          <w:szCs w:val="20"/>
          <w:lang w:val="es-CO"/>
        </w:rPr>
        <w:tab/>
        <w:t>Nombre de la persona o entidad que recibe los recursos</w:t>
      </w:r>
    </w:p>
    <w:p w14:paraId="702EB33B" w14:textId="77777777" w:rsidR="00F46521" w:rsidRDefault="00F46521" w:rsidP="00A15A5D">
      <w:pPr>
        <w:ind w:left="425"/>
        <w:rPr>
          <w:rFonts w:ascii="Arial Narrow" w:eastAsia="Times New Roman" w:hAnsi="Arial Narrow" w:cs="Calibri"/>
          <w:i/>
          <w:color w:val="000000"/>
          <w:kern w:val="0"/>
          <w:sz w:val="22"/>
          <w:szCs w:val="20"/>
          <w:lang w:val="es-CO"/>
        </w:rPr>
      </w:pPr>
      <w:r w:rsidRPr="00F46521">
        <w:rPr>
          <w:rFonts w:ascii="Arial Narrow" w:eastAsia="Times New Roman" w:hAnsi="Arial Narrow" w:cs="Calibri"/>
          <w:i/>
          <w:color w:val="000000"/>
          <w:kern w:val="0"/>
          <w:sz w:val="22"/>
          <w:szCs w:val="20"/>
          <w:lang w:val="es-CO"/>
        </w:rPr>
        <w:t xml:space="preserve">Entidad bancaria, número </w:t>
      </w:r>
    </w:p>
    <w:p w14:paraId="4A9ECCF4" w14:textId="77777777" w:rsidR="00F46521" w:rsidRPr="00F46521" w:rsidRDefault="00F46521" w:rsidP="00A15A5D">
      <w:pPr>
        <w:ind w:left="425"/>
        <w:rPr>
          <w:rFonts w:ascii="Arial Narrow" w:eastAsia="Times New Roman" w:hAnsi="Arial Narrow" w:cs="Calibri"/>
          <w:i/>
          <w:color w:val="000000"/>
          <w:kern w:val="0"/>
          <w:sz w:val="22"/>
          <w:szCs w:val="20"/>
          <w:lang w:val="es-CO"/>
        </w:rPr>
      </w:pPr>
      <w:r w:rsidRPr="00F46521">
        <w:rPr>
          <w:rFonts w:ascii="Arial Narrow" w:eastAsia="Times New Roman" w:hAnsi="Arial Narrow" w:cs="Calibri"/>
          <w:i/>
          <w:color w:val="000000"/>
          <w:kern w:val="0"/>
          <w:sz w:val="22"/>
          <w:szCs w:val="20"/>
          <w:lang w:val="es-CO"/>
        </w:rPr>
        <w:t>y tipo de cuenta:</w:t>
      </w:r>
      <w:r>
        <w:rPr>
          <w:rFonts w:ascii="Arial Narrow" w:eastAsia="Times New Roman" w:hAnsi="Arial Narrow" w:cs="Calibri"/>
          <w:i/>
          <w:color w:val="000000"/>
          <w:kern w:val="0"/>
          <w:sz w:val="22"/>
          <w:szCs w:val="20"/>
          <w:lang w:val="es-CO"/>
        </w:rPr>
        <w:t xml:space="preserve"> </w:t>
      </w:r>
      <w:r>
        <w:rPr>
          <w:rFonts w:ascii="Arial Narrow" w:eastAsia="Times New Roman" w:hAnsi="Arial Narrow" w:cs="Calibri"/>
          <w:i/>
          <w:color w:val="000000"/>
          <w:kern w:val="0"/>
          <w:sz w:val="22"/>
          <w:szCs w:val="20"/>
          <w:lang w:val="es-CO"/>
        </w:rPr>
        <w:tab/>
      </w:r>
      <w:r>
        <w:rPr>
          <w:rFonts w:ascii="Arial Narrow" w:eastAsia="Times New Roman" w:hAnsi="Arial Narrow" w:cs="Calibri"/>
          <w:i/>
          <w:color w:val="000000"/>
          <w:kern w:val="0"/>
          <w:sz w:val="22"/>
          <w:szCs w:val="20"/>
          <w:lang w:val="es-CO"/>
        </w:rPr>
        <w:tab/>
        <w:t>Datos de la cuenta a la cual se realiza el giro</w:t>
      </w:r>
    </w:p>
    <w:p w14:paraId="4929837B" w14:textId="77777777" w:rsidR="00F46521" w:rsidRPr="00F46521" w:rsidRDefault="00F46521" w:rsidP="00A15A5D">
      <w:pPr>
        <w:ind w:left="425"/>
        <w:rPr>
          <w:rFonts w:ascii="Arial Narrow" w:eastAsia="Times New Roman" w:hAnsi="Arial Narrow" w:cs="Arial"/>
          <w:i/>
          <w:kern w:val="0"/>
          <w:sz w:val="22"/>
          <w:szCs w:val="20"/>
          <w:lang w:val="es-CO"/>
        </w:rPr>
      </w:pPr>
      <w:r w:rsidRPr="00F46521">
        <w:rPr>
          <w:rFonts w:ascii="Arial Narrow" w:eastAsia="Times New Roman" w:hAnsi="Arial Narrow" w:cs="Calibri"/>
          <w:i/>
          <w:color w:val="000000"/>
          <w:kern w:val="0"/>
          <w:sz w:val="22"/>
          <w:szCs w:val="20"/>
          <w:lang w:val="es-CO"/>
        </w:rPr>
        <w:t>Correo electrónico:</w:t>
      </w:r>
      <w:r>
        <w:rPr>
          <w:rFonts w:ascii="Arial Narrow" w:eastAsia="Times New Roman" w:hAnsi="Arial Narrow" w:cs="Calibri"/>
          <w:i/>
          <w:color w:val="000000"/>
          <w:kern w:val="0"/>
          <w:sz w:val="22"/>
          <w:szCs w:val="20"/>
          <w:lang w:val="es-CO"/>
        </w:rPr>
        <w:t xml:space="preserve"> </w:t>
      </w:r>
      <w:r>
        <w:rPr>
          <w:rFonts w:ascii="Arial Narrow" w:eastAsia="Times New Roman" w:hAnsi="Arial Narrow" w:cs="Calibri"/>
          <w:i/>
          <w:color w:val="000000"/>
          <w:kern w:val="0"/>
          <w:sz w:val="22"/>
          <w:szCs w:val="20"/>
          <w:lang w:val="es-CO"/>
        </w:rPr>
        <w:tab/>
      </w:r>
      <w:r>
        <w:rPr>
          <w:rFonts w:ascii="Arial Narrow" w:eastAsia="Times New Roman" w:hAnsi="Arial Narrow" w:cs="Calibri"/>
          <w:i/>
          <w:color w:val="000000"/>
          <w:kern w:val="0"/>
          <w:sz w:val="22"/>
          <w:szCs w:val="20"/>
          <w:lang w:val="es-CO"/>
        </w:rPr>
        <w:tab/>
        <w:t>Correo electrónico al cual notificar el giro</w:t>
      </w:r>
    </w:p>
    <w:p w14:paraId="58A5F387" w14:textId="77777777" w:rsidR="00844FBA" w:rsidRPr="00F46521" w:rsidRDefault="00844FBA" w:rsidP="00A15A5D">
      <w:pPr>
        <w:ind w:left="425"/>
        <w:rPr>
          <w:rFonts w:ascii="Arial Narrow" w:eastAsia="Times New Roman" w:hAnsi="Arial Narrow" w:cs="Arial"/>
          <w:i/>
          <w:kern w:val="0"/>
          <w:sz w:val="22"/>
          <w:szCs w:val="20"/>
          <w:lang w:val="es-CO"/>
        </w:rPr>
      </w:pPr>
    </w:p>
    <w:p w14:paraId="717C66D2" w14:textId="77777777" w:rsidR="00844FBA" w:rsidRPr="00F8330F" w:rsidRDefault="009B3F4E" w:rsidP="009B3F4E">
      <w:pPr>
        <w:ind w:left="2832" w:hanging="2407"/>
        <w:rPr>
          <w:rFonts w:ascii="Arial Narrow" w:eastAsia="Times New Roman" w:hAnsi="Arial Narrow" w:cs="Arial"/>
          <w:i/>
          <w:kern w:val="0"/>
          <w:sz w:val="22"/>
          <w:szCs w:val="20"/>
          <w:lang w:val="es-CO"/>
        </w:rPr>
      </w:pPr>
      <w:r w:rsidRPr="00F8330F">
        <w:rPr>
          <w:rFonts w:ascii="Arial Narrow" w:eastAsia="Times New Roman" w:hAnsi="Arial Narrow" w:cs="Arial"/>
          <w:i/>
          <w:kern w:val="0"/>
          <w:sz w:val="22"/>
          <w:szCs w:val="20"/>
          <w:lang w:val="es-CO"/>
        </w:rPr>
        <w:t xml:space="preserve">Justificación de la Necesidad: </w:t>
      </w:r>
      <w:r w:rsidR="00844FBA" w:rsidRPr="00F8330F">
        <w:rPr>
          <w:rFonts w:ascii="Arial Narrow" w:eastAsia="Times New Roman" w:hAnsi="Arial Narrow" w:cs="Arial"/>
          <w:i/>
          <w:kern w:val="0"/>
          <w:sz w:val="22"/>
          <w:szCs w:val="20"/>
          <w:lang w:val="es-CO"/>
        </w:rPr>
        <w:t>Justifique c</w:t>
      </w:r>
      <w:r w:rsidRPr="00F8330F">
        <w:rPr>
          <w:rFonts w:ascii="Arial Narrow" w:eastAsia="Times New Roman" w:hAnsi="Arial Narrow" w:cs="Arial"/>
          <w:i/>
          <w:kern w:val="0"/>
          <w:sz w:val="22"/>
          <w:szCs w:val="20"/>
          <w:lang w:val="es-CO"/>
        </w:rPr>
        <w:t xml:space="preserve">lara y brevemente la necesidad de su solicitud, establezca el valor </w:t>
      </w:r>
      <w:r w:rsidRPr="00F8330F">
        <w:rPr>
          <w:rFonts w:ascii="Arial Narrow" w:eastAsia="Times New Roman" w:hAnsi="Arial Narrow" w:cs="Arial"/>
          <w:i/>
          <w:kern w:val="0"/>
          <w:sz w:val="22"/>
          <w:szCs w:val="20"/>
          <w:u w:val="single"/>
          <w:lang w:val="es-CO"/>
        </w:rPr>
        <w:t>aproximado</w:t>
      </w:r>
      <w:r w:rsidRPr="00F8330F">
        <w:rPr>
          <w:rFonts w:ascii="Arial Narrow" w:eastAsia="Times New Roman" w:hAnsi="Arial Narrow" w:cs="Arial"/>
          <w:i/>
          <w:kern w:val="0"/>
          <w:sz w:val="22"/>
          <w:szCs w:val="20"/>
          <w:lang w:val="es-CO"/>
        </w:rPr>
        <w:t xml:space="preserve"> del gasto. </w:t>
      </w:r>
    </w:p>
    <w:p w14:paraId="4C816BE4" w14:textId="77777777" w:rsidR="009B3F4E" w:rsidRPr="00F8330F" w:rsidRDefault="009B3F4E" w:rsidP="009B3F4E">
      <w:pPr>
        <w:ind w:left="2832" w:hanging="2407"/>
        <w:rPr>
          <w:rFonts w:ascii="Arial Narrow" w:eastAsia="Times New Roman" w:hAnsi="Arial Narrow" w:cs="Arial"/>
          <w:i/>
          <w:kern w:val="0"/>
          <w:sz w:val="22"/>
          <w:szCs w:val="20"/>
          <w:lang w:val="es-CO"/>
        </w:rPr>
      </w:pPr>
    </w:p>
    <w:p w14:paraId="1C14EF5C" w14:textId="77777777" w:rsidR="00F8330F" w:rsidRPr="00097F85" w:rsidRDefault="009B3F4E" w:rsidP="00F8330F">
      <w:pPr>
        <w:ind w:left="425"/>
        <w:jc w:val="both"/>
        <w:rPr>
          <w:rFonts w:ascii="Arial Narrow" w:eastAsia="Times New Roman" w:hAnsi="Arial Narrow" w:cs="Arial"/>
          <w:b/>
          <w:i/>
          <w:kern w:val="0"/>
          <w:sz w:val="22"/>
          <w:szCs w:val="20"/>
          <w:lang w:val="es-CO"/>
        </w:rPr>
      </w:pPr>
      <w:r w:rsidRPr="00F8330F">
        <w:rPr>
          <w:rFonts w:ascii="Arial Narrow" w:eastAsia="Times New Roman" w:hAnsi="Arial Narrow" w:cs="Arial"/>
          <w:i/>
          <w:kern w:val="0"/>
          <w:sz w:val="22"/>
          <w:szCs w:val="20"/>
          <w:lang w:val="es-CO"/>
        </w:rPr>
        <w:t>Una vez diligenciado, debe ser firmad</w:t>
      </w:r>
      <w:r w:rsidR="00BE2260" w:rsidRPr="00F8330F">
        <w:rPr>
          <w:rFonts w:ascii="Arial Narrow" w:eastAsia="Times New Roman" w:hAnsi="Arial Narrow" w:cs="Arial"/>
          <w:i/>
          <w:kern w:val="0"/>
          <w:sz w:val="22"/>
          <w:szCs w:val="20"/>
          <w:lang w:val="es-CO"/>
        </w:rPr>
        <w:t xml:space="preserve">o por el solicitante y presentado </w:t>
      </w:r>
      <w:r w:rsidRPr="00F8330F">
        <w:rPr>
          <w:rFonts w:ascii="Arial Narrow" w:eastAsia="Times New Roman" w:hAnsi="Arial Narrow" w:cs="Arial"/>
          <w:i/>
          <w:kern w:val="0"/>
          <w:sz w:val="22"/>
          <w:szCs w:val="20"/>
          <w:lang w:val="es-CO"/>
        </w:rPr>
        <w:t>ante la Coordinación de Tesorer</w:t>
      </w:r>
      <w:r w:rsidR="00BE2260" w:rsidRPr="00F8330F">
        <w:rPr>
          <w:rFonts w:ascii="Arial Narrow" w:eastAsia="Times New Roman" w:hAnsi="Arial Narrow" w:cs="Arial"/>
          <w:i/>
          <w:kern w:val="0"/>
          <w:sz w:val="22"/>
          <w:szCs w:val="20"/>
          <w:lang w:val="es-CO"/>
        </w:rPr>
        <w:t>ía en</w:t>
      </w:r>
      <w:r w:rsidR="00F8330F">
        <w:rPr>
          <w:rFonts w:ascii="Arial Narrow" w:eastAsia="Times New Roman" w:hAnsi="Arial Narrow" w:cs="Arial"/>
          <w:i/>
          <w:kern w:val="0"/>
          <w:sz w:val="22"/>
          <w:szCs w:val="20"/>
          <w:lang w:val="es-CO"/>
        </w:rPr>
        <w:t xml:space="preserve"> </w:t>
      </w:r>
      <w:r w:rsidR="00BE2260" w:rsidRPr="00F8330F">
        <w:rPr>
          <w:rFonts w:ascii="Arial Narrow" w:eastAsia="Times New Roman" w:hAnsi="Arial Narrow" w:cs="Arial"/>
          <w:i/>
          <w:kern w:val="0"/>
          <w:sz w:val="22"/>
          <w:szCs w:val="20"/>
          <w:lang w:val="es-CO"/>
        </w:rPr>
        <w:t xml:space="preserve">primera instancia, y a la Subgerencia de Soporte Corporativo para aprobación </w:t>
      </w:r>
      <w:proofErr w:type="gramStart"/>
      <w:r w:rsidR="00BE2260" w:rsidRPr="00F8330F">
        <w:rPr>
          <w:rFonts w:ascii="Arial Narrow" w:eastAsia="Times New Roman" w:hAnsi="Arial Narrow" w:cs="Arial"/>
          <w:i/>
          <w:kern w:val="0"/>
          <w:sz w:val="22"/>
          <w:szCs w:val="20"/>
          <w:lang w:val="es-CO"/>
        </w:rPr>
        <w:t>del mismo</w:t>
      </w:r>
      <w:proofErr w:type="gramEnd"/>
      <w:r w:rsidR="00BE2260" w:rsidRPr="00F8330F">
        <w:rPr>
          <w:rFonts w:ascii="Arial Narrow" w:eastAsia="Times New Roman" w:hAnsi="Arial Narrow" w:cs="Arial"/>
          <w:i/>
          <w:kern w:val="0"/>
          <w:sz w:val="22"/>
          <w:szCs w:val="20"/>
          <w:lang w:val="es-CO"/>
        </w:rPr>
        <w:t xml:space="preserve">. </w:t>
      </w:r>
      <w:r w:rsidR="00F8330F" w:rsidRPr="00097F85">
        <w:rPr>
          <w:rFonts w:ascii="Arial Narrow" w:eastAsia="Times New Roman" w:hAnsi="Arial Narrow" w:cs="Arial"/>
          <w:b/>
          <w:i/>
          <w:kern w:val="0"/>
          <w:sz w:val="22"/>
          <w:szCs w:val="20"/>
          <w:lang w:val="es-CO"/>
        </w:rPr>
        <w:t xml:space="preserve">Los gastos solicitados por el </w:t>
      </w:r>
      <w:proofErr w:type="gramStart"/>
      <w:r w:rsidR="00F8330F" w:rsidRPr="00097F85">
        <w:rPr>
          <w:rFonts w:ascii="Arial Narrow" w:eastAsia="Times New Roman" w:hAnsi="Arial Narrow" w:cs="Arial"/>
          <w:b/>
          <w:i/>
          <w:kern w:val="0"/>
          <w:sz w:val="22"/>
          <w:szCs w:val="20"/>
          <w:lang w:val="es-CO"/>
        </w:rPr>
        <w:t>Gerente,</w:t>
      </w:r>
      <w:proofErr w:type="gramEnd"/>
      <w:r w:rsidR="00F8330F" w:rsidRPr="00097F85">
        <w:rPr>
          <w:rFonts w:ascii="Arial Narrow" w:eastAsia="Times New Roman" w:hAnsi="Arial Narrow" w:cs="Arial"/>
          <w:b/>
          <w:i/>
          <w:kern w:val="0"/>
          <w:sz w:val="22"/>
          <w:szCs w:val="20"/>
          <w:lang w:val="es-CO"/>
        </w:rPr>
        <w:t xml:space="preserve"> solo requieren su firma, en calidad de máximo ordenador del Gasto.</w:t>
      </w:r>
    </w:p>
    <w:p w14:paraId="6A2F549E" w14:textId="77777777" w:rsidR="00BE2260" w:rsidRPr="00F03CD3" w:rsidRDefault="00BE2260" w:rsidP="00F8330F">
      <w:pPr>
        <w:ind w:left="425"/>
        <w:jc w:val="both"/>
        <w:rPr>
          <w:rFonts w:ascii="Arial Narrow" w:eastAsia="Times New Roman" w:hAnsi="Arial Narrow" w:cs="Arial"/>
          <w:i/>
          <w:kern w:val="0"/>
          <w:sz w:val="22"/>
          <w:szCs w:val="20"/>
          <w:lang w:val="es-CO"/>
        </w:rPr>
      </w:pPr>
    </w:p>
    <w:p w14:paraId="34CE1414" w14:textId="77777777" w:rsidR="00BE2260" w:rsidRPr="00F03CD3" w:rsidRDefault="00BE2260" w:rsidP="00F8330F">
      <w:pPr>
        <w:ind w:left="425"/>
        <w:jc w:val="both"/>
        <w:rPr>
          <w:rFonts w:ascii="Arial Narrow" w:eastAsia="Times New Roman" w:hAnsi="Arial Narrow" w:cs="Arial"/>
          <w:i/>
          <w:kern w:val="0"/>
          <w:sz w:val="22"/>
          <w:szCs w:val="20"/>
          <w:lang w:val="es-CO"/>
        </w:rPr>
      </w:pPr>
      <w:r w:rsidRPr="00F03CD3">
        <w:rPr>
          <w:rFonts w:ascii="Arial Narrow" w:eastAsia="Times New Roman" w:hAnsi="Arial Narrow" w:cs="Arial"/>
          <w:i/>
          <w:kern w:val="0"/>
          <w:sz w:val="22"/>
          <w:szCs w:val="20"/>
          <w:lang w:val="es-CO"/>
        </w:rPr>
        <w:t xml:space="preserve">Los espacios referentes a Información de </w:t>
      </w:r>
      <w:proofErr w:type="gramStart"/>
      <w:r w:rsidRPr="00F03CD3">
        <w:rPr>
          <w:rFonts w:ascii="Arial Narrow" w:eastAsia="Times New Roman" w:hAnsi="Arial Narrow" w:cs="Arial"/>
          <w:i/>
          <w:kern w:val="0"/>
          <w:sz w:val="22"/>
          <w:szCs w:val="20"/>
          <w:lang w:val="es-CO"/>
        </w:rPr>
        <w:t>Tesorería,</w:t>
      </w:r>
      <w:proofErr w:type="gramEnd"/>
      <w:r w:rsidRPr="00F03CD3">
        <w:rPr>
          <w:rFonts w:ascii="Arial Narrow" w:eastAsia="Times New Roman" w:hAnsi="Arial Narrow" w:cs="Arial"/>
          <w:i/>
          <w:kern w:val="0"/>
          <w:sz w:val="22"/>
          <w:szCs w:val="20"/>
          <w:lang w:val="es-CO"/>
        </w:rPr>
        <w:t xml:space="preserve"> se deben dejar en Blanco, estos serán diligenciados en </w:t>
      </w:r>
      <w:r w:rsidR="00F8330F" w:rsidRPr="00F03CD3">
        <w:rPr>
          <w:rFonts w:ascii="Arial Narrow" w:eastAsia="Times New Roman" w:hAnsi="Arial Narrow" w:cs="Arial"/>
          <w:i/>
          <w:kern w:val="0"/>
          <w:sz w:val="22"/>
          <w:szCs w:val="20"/>
          <w:lang w:val="es-CO"/>
        </w:rPr>
        <w:t xml:space="preserve">el </w:t>
      </w:r>
      <w:r w:rsidR="00F8330F">
        <w:rPr>
          <w:rFonts w:ascii="Arial Narrow" w:eastAsia="Times New Roman" w:hAnsi="Arial Narrow" w:cs="Arial"/>
          <w:i/>
          <w:kern w:val="0"/>
          <w:sz w:val="22"/>
          <w:szCs w:val="20"/>
          <w:lang w:val="es-CO"/>
        </w:rPr>
        <w:t>momento</w:t>
      </w:r>
      <w:r w:rsidRPr="00F03CD3">
        <w:rPr>
          <w:rFonts w:ascii="Arial Narrow" w:eastAsia="Times New Roman" w:hAnsi="Arial Narrow" w:cs="Arial"/>
          <w:i/>
          <w:kern w:val="0"/>
          <w:sz w:val="22"/>
          <w:szCs w:val="20"/>
          <w:lang w:val="es-CO"/>
        </w:rPr>
        <w:t xml:space="preserve"> de entrega y legalización de los recursos.</w:t>
      </w:r>
    </w:p>
    <w:p w14:paraId="60E52592" w14:textId="77777777" w:rsidR="004610CE" w:rsidRPr="00F03CD3" w:rsidRDefault="004610CE" w:rsidP="00F8330F">
      <w:pPr>
        <w:ind w:left="425"/>
        <w:jc w:val="both"/>
        <w:rPr>
          <w:rFonts w:ascii="Arial Narrow" w:eastAsia="Times New Roman" w:hAnsi="Arial Narrow" w:cs="Arial"/>
          <w:i/>
          <w:kern w:val="0"/>
          <w:sz w:val="22"/>
          <w:szCs w:val="20"/>
          <w:lang w:val="es-CO"/>
        </w:rPr>
      </w:pPr>
    </w:p>
    <w:p w14:paraId="51DF37DE" w14:textId="77777777" w:rsidR="004610CE" w:rsidRDefault="004610CE" w:rsidP="00F8330F">
      <w:pPr>
        <w:ind w:left="425"/>
        <w:jc w:val="both"/>
        <w:rPr>
          <w:rFonts w:ascii="Arial Narrow" w:eastAsia="Times New Roman" w:hAnsi="Arial Narrow" w:cs="Arial"/>
          <w:i/>
          <w:kern w:val="0"/>
          <w:sz w:val="22"/>
          <w:szCs w:val="20"/>
          <w:lang w:val="es-CO"/>
        </w:rPr>
      </w:pPr>
      <w:r w:rsidRPr="00F03CD3">
        <w:rPr>
          <w:rFonts w:ascii="Arial Narrow" w:eastAsia="Times New Roman" w:hAnsi="Arial Narrow" w:cs="Arial"/>
          <w:i/>
          <w:kern w:val="0"/>
          <w:sz w:val="22"/>
          <w:szCs w:val="20"/>
          <w:lang w:val="es-CO"/>
        </w:rPr>
        <w:t>Recuerde: Para la legalización</w:t>
      </w:r>
      <w:r w:rsidR="00433375" w:rsidRPr="00F03CD3">
        <w:rPr>
          <w:rFonts w:ascii="Arial Narrow" w:eastAsia="Times New Roman" w:hAnsi="Arial Narrow" w:cs="Arial"/>
          <w:i/>
          <w:kern w:val="0"/>
          <w:sz w:val="22"/>
          <w:szCs w:val="20"/>
          <w:lang w:val="es-CO"/>
        </w:rPr>
        <w:t xml:space="preserve"> de los recursos</w:t>
      </w:r>
      <w:r w:rsidRPr="00F03CD3">
        <w:rPr>
          <w:rFonts w:ascii="Arial Narrow" w:eastAsia="Times New Roman" w:hAnsi="Arial Narrow" w:cs="Arial"/>
          <w:i/>
          <w:kern w:val="0"/>
          <w:sz w:val="22"/>
          <w:szCs w:val="20"/>
          <w:lang w:val="es-CO"/>
        </w:rPr>
        <w:t xml:space="preserve">, presentar los </w:t>
      </w:r>
      <w:r w:rsidR="00A44DFB" w:rsidRPr="00F03CD3">
        <w:rPr>
          <w:rFonts w:ascii="Arial Narrow" w:eastAsia="Times New Roman" w:hAnsi="Arial Narrow" w:cs="Arial"/>
          <w:i/>
          <w:kern w:val="0"/>
          <w:sz w:val="22"/>
          <w:szCs w:val="20"/>
          <w:lang w:val="es-CO"/>
        </w:rPr>
        <w:t>documentos soporte</w:t>
      </w:r>
      <w:r w:rsidRPr="00F03CD3">
        <w:rPr>
          <w:rFonts w:ascii="Arial Narrow" w:eastAsia="Times New Roman" w:hAnsi="Arial Narrow" w:cs="Arial"/>
          <w:i/>
          <w:kern w:val="0"/>
          <w:sz w:val="22"/>
          <w:szCs w:val="20"/>
          <w:lang w:val="es-CO"/>
        </w:rPr>
        <w:t xml:space="preserve"> de forma original; si los</w:t>
      </w:r>
      <w:r w:rsidR="00F8330F">
        <w:rPr>
          <w:rFonts w:ascii="Arial Narrow" w:eastAsia="Times New Roman" w:hAnsi="Arial Narrow" w:cs="Arial"/>
          <w:i/>
          <w:kern w:val="0"/>
          <w:sz w:val="22"/>
          <w:szCs w:val="20"/>
          <w:lang w:val="es-CO"/>
        </w:rPr>
        <w:t xml:space="preserve"> </w:t>
      </w:r>
      <w:r w:rsidRPr="00F03CD3">
        <w:rPr>
          <w:rFonts w:ascii="Arial Narrow" w:eastAsia="Times New Roman" w:hAnsi="Arial Narrow" w:cs="Arial"/>
          <w:i/>
          <w:kern w:val="0"/>
          <w:sz w:val="22"/>
          <w:szCs w:val="20"/>
          <w:lang w:val="es-CO"/>
        </w:rPr>
        <w:t xml:space="preserve">documentos </w:t>
      </w:r>
      <w:r w:rsidR="003207DA" w:rsidRPr="00F03CD3">
        <w:rPr>
          <w:rFonts w:ascii="Arial Narrow" w:eastAsia="Times New Roman" w:hAnsi="Arial Narrow" w:cs="Arial"/>
          <w:i/>
          <w:kern w:val="0"/>
          <w:sz w:val="22"/>
          <w:szCs w:val="20"/>
          <w:lang w:val="es-CO"/>
        </w:rPr>
        <w:t>se</w:t>
      </w:r>
      <w:r w:rsidR="00433375" w:rsidRPr="00F03CD3">
        <w:rPr>
          <w:rFonts w:ascii="Arial Narrow" w:eastAsia="Times New Roman" w:hAnsi="Arial Narrow" w:cs="Arial"/>
          <w:i/>
          <w:kern w:val="0"/>
          <w:sz w:val="22"/>
          <w:szCs w:val="20"/>
          <w:lang w:val="es-CO"/>
        </w:rPr>
        <w:t xml:space="preserve"> </w:t>
      </w:r>
      <w:r w:rsidR="003207DA" w:rsidRPr="00F03CD3">
        <w:rPr>
          <w:rFonts w:ascii="Arial Narrow" w:eastAsia="Times New Roman" w:hAnsi="Arial Narrow" w:cs="Arial"/>
          <w:i/>
          <w:kern w:val="0"/>
          <w:sz w:val="22"/>
          <w:szCs w:val="20"/>
          <w:lang w:val="es-CO"/>
        </w:rPr>
        <w:t xml:space="preserve">encuentran </w:t>
      </w:r>
      <w:r w:rsidRPr="00F03CD3">
        <w:rPr>
          <w:rFonts w:ascii="Arial Narrow" w:eastAsia="Times New Roman" w:hAnsi="Arial Narrow" w:cs="Arial"/>
          <w:i/>
          <w:kern w:val="0"/>
          <w:sz w:val="22"/>
          <w:szCs w:val="20"/>
          <w:lang w:val="es-CO"/>
        </w:rPr>
        <w:t xml:space="preserve">en papel Químico adjuntar copia </w:t>
      </w:r>
      <w:r w:rsidR="003207DA" w:rsidRPr="00F03CD3">
        <w:rPr>
          <w:rFonts w:ascii="Arial Narrow" w:eastAsia="Times New Roman" w:hAnsi="Arial Narrow" w:cs="Arial"/>
          <w:i/>
          <w:kern w:val="0"/>
          <w:sz w:val="22"/>
          <w:szCs w:val="20"/>
          <w:lang w:val="es-CO"/>
        </w:rPr>
        <w:t xml:space="preserve">de </w:t>
      </w:r>
      <w:proofErr w:type="gramStart"/>
      <w:r w:rsidR="003207DA" w:rsidRPr="00F03CD3">
        <w:rPr>
          <w:rFonts w:ascii="Arial Narrow" w:eastAsia="Times New Roman" w:hAnsi="Arial Narrow" w:cs="Arial"/>
          <w:i/>
          <w:kern w:val="0"/>
          <w:sz w:val="22"/>
          <w:szCs w:val="20"/>
          <w:lang w:val="es-CO"/>
        </w:rPr>
        <w:t>los mismos</w:t>
      </w:r>
      <w:proofErr w:type="gramEnd"/>
      <w:r w:rsidR="003207DA" w:rsidRPr="00F03CD3">
        <w:rPr>
          <w:rFonts w:ascii="Arial Narrow" w:eastAsia="Times New Roman" w:hAnsi="Arial Narrow" w:cs="Arial"/>
          <w:i/>
          <w:kern w:val="0"/>
          <w:sz w:val="22"/>
          <w:szCs w:val="20"/>
          <w:lang w:val="es-CO"/>
        </w:rPr>
        <w:t>.</w:t>
      </w:r>
    </w:p>
    <w:p w14:paraId="7B6F13B7" w14:textId="77777777" w:rsidR="00761009" w:rsidRDefault="00761009" w:rsidP="00F8330F">
      <w:pPr>
        <w:ind w:left="425"/>
        <w:jc w:val="both"/>
        <w:rPr>
          <w:rFonts w:ascii="Arial Narrow" w:eastAsia="Times New Roman" w:hAnsi="Arial Narrow" w:cs="Arial"/>
          <w:i/>
          <w:kern w:val="0"/>
          <w:sz w:val="22"/>
          <w:szCs w:val="20"/>
          <w:lang w:val="es-CO"/>
        </w:rPr>
      </w:pPr>
    </w:p>
    <w:sectPr w:rsidR="00761009" w:rsidSect="00351782">
      <w:headerReference w:type="even" r:id="rId10"/>
      <w:headerReference w:type="default" r:id="rId11"/>
      <w:footerReference w:type="even" r:id="rId12"/>
      <w:footerReference w:type="default" r:id="rId13"/>
      <w:headerReference w:type="first" r:id="rId14"/>
      <w:footerReference w:type="first" r:id="rId15"/>
      <w:pgSz w:w="12247" w:h="18711" w:code="522"/>
      <w:pgMar w:top="1418" w:right="1185"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7121" w14:textId="77777777" w:rsidR="00A66D7B" w:rsidRDefault="00A66D7B" w:rsidP="00766DD3">
      <w:r>
        <w:separator/>
      </w:r>
    </w:p>
  </w:endnote>
  <w:endnote w:type="continuationSeparator" w:id="0">
    <w:p w14:paraId="3B6FE868" w14:textId="77777777" w:rsidR="00A66D7B" w:rsidRDefault="00A66D7B" w:rsidP="0076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5ABB" w14:textId="77777777" w:rsidR="00351782" w:rsidRDefault="003517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52E5" w14:textId="77777777" w:rsidR="00351782" w:rsidRPr="00351782" w:rsidRDefault="00351782" w:rsidP="00351782">
    <w:pPr>
      <w:widowControl/>
      <w:shd w:val="clear" w:color="auto" w:fill="FFFFFF"/>
      <w:suppressAutoHyphens w:val="0"/>
      <w:autoSpaceDN/>
      <w:spacing w:after="160" w:line="235" w:lineRule="atLeast"/>
      <w:ind w:left="-1134" w:right="-987"/>
      <w:jc w:val="both"/>
      <w:textAlignment w:val="auto"/>
      <w:rPr>
        <w:rFonts w:ascii="Calibri" w:eastAsia="Times New Roman" w:hAnsi="Calibri" w:cs="Calibri"/>
        <w:i/>
        <w:iCs/>
        <w:color w:val="222222"/>
        <w:kern w:val="0"/>
        <w:sz w:val="16"/>
        <w:szCs w:val="16"/>
        <w:lang w:val="es-CO"/>
      </w:rPr>
    </w:pPr>
    <w:r w:rsidRPr="00351782">
      <w:rPr>
        <w:rFonts w:ascii="Arial Narrow" w:eastAsia="Times New Roman" w:hAnsi="Arial Narrow" w:cs="Calibri"/>
        <w:i/>
        <w:iCs/>
        <w:color w:val="222222"/>
        <w:kern w:val="0"/>
        <w:sz w:val="16"/>
        <w:szCs w:val="16"/>
        <w:lang w:val="es-ES_tradnl"/>
      </w:rPr>
      <w:t>Nota 1: </w:t>
    </w:r>
    <w:r w:rsidRPr="00351782">
      <w:rPr>
        <w:rFonts w:ascii="Arial Narrow" w:eastAsia="Times New Roman" w:hAnsi="Arial Narrow" w:cs="Calibri"/>
        <w:i/>
        <w:iCs/>
        <w:color w:val="222222"/>
        <w:kern w:val="0"/>
        <w:sz w:val="16"/>
        <w:szCs w:val="16"/>
        <w:lang w:val="es-CO"/>
      </w:rPr>
      <w:t>La coordinación de tesorería ha establecido que se permite que el </w:t>
    </w:r>
    <w:r w:rsidRPr="00351782">
      <w:rPr>
        <w:rFonts w:ascii="Arial Narrow" w:eastAsia="Times New Roman" w:hAnsi="Arial Narrow" w:cs="Calibri"/>
        <w:b/>
        <w:bCs/>
        <w:i/>
        <w:iCs/>
        <w:color w:val="222222"/>
        <w:kern w:val="0"/>
        <w:sz w:val="16"/>
        <w:szCs w:val="16"/>
        <w:lang w:val="es-CO"/>
      </w:rPr>
      <w:t>“Formato caja menor”</w:t>
    </w:r>
    <w:r w:rsidRPr="00351782">
      <w:rPr>
        <w:rFonts w:ascii="Arial Narrow" w:eastAsia="Times New Roman" w:hAnsi="Arial Narrow" w:cs="Calibri"/>
        <w:i/>
        <w:iCs/>
        <w:color w:val="222222"/>
        <w:kern w:val="0"/>
        <w:sz w:val="16"/>
        <w:szCs w:val="16"/>
        <w:lang w:val="es-CO"/>
      </w:rPr>
      <w:t> sea aceptado a través de firma física, firma digital o a través de la aceptación mediante medios digitales (correo electrónico), estos últimos, como mecanismos idóneos conforme a lo establecido en los artículos 6 y 7 de la Ley 527 de 1999.</w:t>
    </w:r>
  </w:p>
  <w:p w14:paraId="081A01EC" w14:textId="77777777" w:rsidR="00351782" w:rsidRPr="00351782" w:rsidRDefault="00351782" w:rsidP="00351782">
    <w:pPr>
      <w:widowControl/>
      <w:shd w:val="clear" w:color="auto" w:fill="FFFFFF"/>
      <w:suppressAutoHyphens w:val="0"/>
      <w:autoSpaceDN/>
      <w:spacing w:after="160" w:line="235" w:lineRule="atLeast"/>
      <w:ind w:left="-1134" w:right="-987"/>
      <w:jc w:val="both"/>
      <w:textAlignment w:val="auto"/>
      <w:rPr>
        <w:rFonts w:ascii="Calibri" w:eastAsia="Times New Roman" w:hAnsi="Calibri" w:cs="Calibri"/>
        <w:i/>
        <w:iCs/>
        <w:color w:val="222222"/>
        <w:kern w:val="0"/>
        <w:sz w:val="16"/>
        <w:szCs w:val="16"/>
        <w:lang w:val="es-CO"/>
      </w:rPr>
    </w:pPr>
    <w:r w:rsidRPr="00351782">
      <w:rPr>
        <w:rFonts w:ascii="Arial Narrow" w:eastAsia="Times New Roman" w:hAnsi="Arial Narrow" w:cs="Calibri"/>
        <w:i/>
        <w:iCs/>
        <w:color w:val="222222"/>
        <w:kern w:val="0"/>
        <w:sz w:val="16"/>
        <w:szCs w:val="16"/>
        <w:lang w:val="es-CO"/>
      </w:rPr>
      <w:t>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p>
  <w:p w14:paraId="68C86F68" w14:textId="77777777" w:rsidR="00395FA1" w:rsidRPr="000D1155" w:rsidRDefault="00395FA1" w:rsidP="00766DD3">
    <w:pPr>
      <w:jc w:val="center"/>
      <w:rPr>
        <w:lang w:val="es-CO"/>
      </w:rPr>
    </w:pPr>
    <w:r>
      <w:rPr>
        <w:rFonts w:eastAsia="Times New Roman" w:cs="Times New Roman"/>
        <w:noProof/>
        <w:sz w:val="20"/>
        <w:szCs w:val="20"/>
      </w:rPr>
      <w:pict w14:anchorId="7D0FB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s1026" type="#_x0000_t75" alt="bureauveritas.bmp" style="position:absolute;left:0;text-align:left;margin-left:25.25pt;margin-top:170.2pt;width:57.1pt;height:25.95pt;z-index:251657216;visibility:visible">
          <v:imagedata r:id="rId1" o:title="bureauveritas"/>
        </v:shape>
      </w:pict>
    </w:r>
  </w:p>
  <w:p w14:paraId="6C66DD38" w14:textId="77777777" w:rsidR="00395FA1" w:rsidRPr="000D1155" w:rsidRDefault="00395FA1">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3D65" w14:textId="77777777" w:rsidR="00351782" w:rsidRDefault="003517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FF84" w14:textId="77777777" w:rsidR="00A66D7B" w:rsidRDefault="00A66D7B" w:rsidP="00766DD3">
      <w:r>
        <w:separator/>
      </w:r>
    </w:p>
  </w:footnote>
  <w:footnote w:type="continuationSeparator" w:id="0">
    <w:p w14:paraId="2F51EB19" w14:textId="77777777" w:rsidR="00A66D7B" w:rsidRDefault="00A66D7B" w:rsidP="0076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3C3" w14:textId="77777777" w:rsidR="00351782" w:rsidRDefault="003517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BD93" w14:textId="77777777" w:rsidR="00395FA1" w:rsidRDefault="00395FA1">
    <w:pPr>
      <w:pStyle w:val="Encabezado"/>
    </w:pPr>
  </w:p>
  <w:tbl>
    <w:tblPr>
      <w:tblpPr w:leftFromText="141" w:rightFromText="141" w:vertAnchor="page" w:horzAnchor="margin" w:tblpY="1029"/>
      <w:tblW w:w="9497" w:type="dxa"/>
      <w:tblCellMar>
        <w:left w:w="70" w:type="dxa"/>
        <w:right w:w="70" w:type="dxa"/>
      </w:tblCellMar>
      <w:tblLook w:val="04A0" w:firstRow="1" w:lastRow="0" w:firstColumn="1" w:lastColumn="0" w:noHBand="0" w:noVBand="1"/>
    </w:tblPr>
    <w:tblGrid>
      <w:gridCol w:w="2511"/>
      <w:gridCol w:w="4789"/>
      <w:gridCol w:w="2197"/>
    </w:tblGrid>
    <w:tr w:rsidR="00395FA1" w:rsidRPr="00101A3A" w14:paraId="4B565F9B" w14:textId="77777777" w:rsidTr="006037D6">
      <w:trPr>
        <w:cantSplit/>
        <w:trHeight w:val="219"/>
      </w:trPr>
      <w:tc>
        <w:tcPr>
          <w:tcW w:w="2511" w:type="dxa"/>
          <w:vMerge w:val="restart"/>
          <w:tcBorders>
            <w:top w:val="single" w:sz="4" w:space="0" w:color="auto"/>
            <w:left w:val="single" w:sz="4" w:space="0" w:color="auto"/>
            <w:right w:val="nil"/>
          </w:tcBorders>
          <w:noWrap/>
          <w:vAlign w:val="bottom"/>
          <w:hideMark/>
        </w:tcPr>
        <w:p w14:paraId="4D60A2AB" w14:textId="77777777" w:rsidR="00395FA1" w:rsidRPr="00101A3A" w:rsidRDefault="00285633" w:rsidP="00766DD3">
          <w:pPr>
            <w:rPr>
              <w:rFonts w:ascii="Arial Narrow" w:hAnsi="Arial Narrow"/>
              <w:color w:val="000000"/>
            </w:rPr>
          </w:pPr>
          <w:r>
            <w:rPr>
              <w:noProof/>
            </w:rPr>
            <w:pict w14:anchorId="1A104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style="position:absolute;margin-left:1.45pt;margin-top:9.65pt;width:118.5pt;height:39.75pt;z-index:251658240;visibility:visible">
                <v:imagedata r:id="rId1" o:title="RTVC"/>
                <w10:wrap type="square"/>
              </v:shape>
            </w:pict>
          </w:r>
        </w:p>
      </w:tc>
      <w:tc>
        <w:tcPr>
          <w:tcW w:w="4789" w:type="dxa"/>
          <w:vMerge w:val="restart"/>
          <w:tcBorders>
            <w:top w:val="single" w:sz="4" w:space="0" w:color="auto"/>
            <w:left w:val="single" w:sz="4" w:space="0" w:color="auto"/>
            <w:bottom w:val="single" w:sz="4" w:space="0" w:color="000000"/>
            <w:right w:val="single" w:sz="4" w:space="0" w:color="000000"/>
          </w:tcBorders>
          <w:vAlign w:val="center"/>
          <w:hideMark/>
        </w:tcPr>
        <w:p w14:paraId="0F4D540A" w14:textId="77777777" w:rsidR="005F6225" w:rsidRPr="006037D6" w:rsidRDefault="00C67871" w:rsidP="005F6225">
          <w:pPr>
            <w:jc w:val="center"/>
            <w:rPr>
              <w:rFonts w:ascii="Arial Narrow" w:hAnsi="Arial Narrow"/>
              <w:b/>
              <w:color w:val="000000"/>
              <w:sz w:val="22"/>
              <w:szCs w:val="22"/>
              <w:lang w:val="es-CO"/>
            </w:rPr>
          </w:pPr>
          <w:r w:rsidRPr="006037D6">
            <w:rPr>
              <w:rFonts w:ascii="Arial Narrow" w:hAnsi="Arial Narrow"/>
              <w:b/>
              <w:color w:val="000000"/>
              <w:sz w:val="22"/>
              <w:szCs w:val="22"/>
              <w:lang w:val="es-CO"/>
            </w:rPr>
            <w:t>GESTIÓN</w:t>
          </w:r>
          <w:r w:rsidR="008A476B" w:rsidRPr="006037D6">
            <w:rPr>
              <w:rFonts w:ascii="Arial Narrow" w:hAnsi="Arial Narrow"/>
              <w:b/>
              <w:color w:val="000000"/>
              <w:sz w:val="22"/>
              <w:szCs w:val="22"/>
              <w:lang w:val="es-CO"/>
            </w:rPr>
            <w:t xml:space="preserve"> FINANCIERA</w:t>
          </w:r>
          <w:r w:rsidR="006037D6" w:rsidRPr="006037D6">
            <w:rPr>
              <w:rFonts w:ascii="Arial Narrow" w:hAnsi="Arial Narrow"/>
              <w:b/>
              <w:color w:val="000000"/>
              <w:sz w:val="22"/>
              <w:szCs w:val="22"/>
              <w:lang w:val="es-CO"/>
            </w:rPr>
            <w:t xml:space="preserve">, RECAUDO Y GASTO PÚBLICO </w:t>
          </w:r>
        </w:p>
        <w:p w14:paraId="249DB5E9" w14:textId="77777777" w:rsidR="00395FA1" w:rsidRPr="006037D6" w:rsidRDefault="00395FA1" w:rsidP="00766DD3">
          <w:pPr>
            <w:jc w:val="center"/>
            <w:rPr>
              <w:rFonts w:ascii="Arial Narrow" w:hAnsi="Arial Narrow"/>
              <w:b/>
              <w:bCs/>
              <w:color w:val="000000"/>
              <w:sz w:val="22"/>
              <w:szCs w:val="22"/>
              <w:lang w:val="es-CO"/>
            </w:rPr>
          </w:pPr>
        </w:p>
      </w:tc>
      <w:tc>
        <w:tcPr>
          <w:tcW w:w="2197" w:type="dxa"/>
          <w:tcBorders>
            <w:top w:val="single" w:sz="4" w:space="0" w:color="auto"/>
            <w:left w:val="nil"/>
            <w:bottom w:val="single" w:sz="4" w:space="0" w:color="auto"/>
            <w:right w:val="single" w:sz="4" w:space="0" w:color="auto"/>
          </w:tcBorders>
          <w:vAlign w:val="center"/>
          <w:hideMark/>
        </w:tcPr>
        <w:p w14:paraId="515880EA" w14:textId="77777777" w:rsidR="00395FA1" w:rsidRPr="006037D6" w:rsidRDefault="00395FA1" w:rsidP="006037D6">
          <w:pPr>
            <w:rPr>
              <w:rFonts w:ascii="Arial Narrow" w:hAnsi="Arial Narrow"/>
              <w:i/>
              <w:color w:val="000000"/>
              <w:sz w:val="22"/>
              <w:szCs w:val="22"/>
            </w:rPr>
          </w:pPr>
          <w:r w:rsidRPr="006037D6">
            <w:rPr>
              <w:rFonts w:ascii="Arial Narrow" w:hAnsi="Arial Narrow"/>
              <w:color w:val="000000"/>
              <w:sz w:val="22"/>
              <w:szCs w:val="22"/>
            </w:rPr>
            <w:t>Código:</w:t>
          </w:r>
          <w:r w:rsidR="006037D6">
            <w:rPr>
              <w:rFonts w:ascii="Arial Narrow" w:hAnsi="Arial Narrow"/>
              <w:color w:val="000000"/>
              <w:sz w:val="22"/>
              <w:szCs w:val="22"/>
            </w:rPr>
            <w:t xml:space="preserve"> </w:t>
          </w:r>
          <w:r w:rsidR="0031538A" w:rsidRPr="006037D6">
            <w:rPr>
              <w:rFonts w:ascii="Arial Narrow" w:hAnsi="Arial Narrow"/>
              <w:color w:val="000000"/>
              <w:sz w:val="22"/>
              <w:szCs w:val="22"/>
            </w:rPr>
            <w:t>G</w:t>
          </w:r>
          <w:r w:rsidR="00C67871" w:rsidRPr="006037D6">
            <w:rPr>
              <w:rFonts w:ascii="Arial Narrow" w:hAnsi="Arial Narrow"/>
              <w:color w:val="000000"/>
              <w:sz w:val="22"/>
              <w:szCs w:val="22"/>
            </w:rPr>
            <w:t>-</w:t>
          </w:r>
          <w:r w:rsidRPr="006037D6">
            <w:rPr>
              <w:rFonts w:ascii="Arial Narrow" w:hAnsi="Arial Narrow"/>
              <w:color w:val="000000"/>
              <w:sz w:val="22"/>
              <w:szCs w:val="22"/>
            </w:rPr>
            <w:t>F</w:t>
          </w:r>
          <w:r w:rsidR="00BE687E" w:rsidRPr="006037D6">
            <w:rPr>
              <w:rFonts w:ascii="Arial Narrow" w:hAnsi="Arial Narrow"/>
              <w:color w:val="000000"/>
              <w:sz w:val="22"/>
              <w:szCs w:val="22"/>
            </w:rPr>
            <w:t>-</w:t>
          </w:r>
          <w:r w:rsidRPr="006037D6">
            <w:rPr>
              <w:rFonts w:ascii="Arial Narrow" w:hAnsi="Arial Narrow"/>
              <w:color w:val="000000"/>
              <w:sz w:val="22"/>
              <w:szCs w:val="22"/>
            </w:rPr>
            <w:t>4</w:t>
          </w:r>
        </w:p>
      </w:tc>
    </w:tr>
    <w:tr w:rsidR="00395FA1" w:rsidRPr="00101A3A" w14:paraId="2440A783" w14:textId="77777777" w:rsidTr="006037D6">
      <w:trPr>
        <w:trHeight w:val="435"/>
      </w:trPr>
      <w:tc>
        <w:tcPr>
          <w:tcW w:w="2511" w:type="dxa"/>
          <w:vMerge/>
          <w:tcBorders>
            <w:left w:val="single" w:sz="4" w:space="0" w:color="auto"/>
            <w:right w:val="nil"/>
          </w:tcBorders>
          <w:vAlign w:val="center"/>
          <w:hideMark/>
        </w:tcPr>
        <w:p w14:paraId="4B9EABE7" w14:textId="77777777" w:rsidR="00395FA1" w:rsidRPr="00101A3A" w:rsidRDefault="00395FA1" w:rsidP="00766DD3">
          <w:pPr>
            <w:rPr>
              <w:rFonts w:ascii="Arial Narrow" w:hAnsi="Arial Narrow"/>
              <w:color w:val="000000"/>
            </w:rPr>
          </w:pPr>
        </w:p>
      </w:tc>
      <w:tc>
        <w:tcPr>
          <w:tcW w:w="4789" w:type="dxa"/>
          <w:vMerge/>
          <w:tcBorders>
            <w:top w:val="single" w:sz="4" w:space="0" w:color="auto"/>
            <w:left w:val="single" w:sz="4" w:space="0" w:color="auto"/>
            <w:bottom w:val="single" w:sz="4" w:space="0" w:color="000000"/>
            <w:right w:val="single" w:sz="4" w:space="0" w:color="000000"/>
          </w:tcBorders>
          <w:vAlign w:val="center"/>
          <w:hideMark/>
        </w:tcPr>
        <w:p w14:paraId="21359AA8" w14:textId="77777777" w:rsidR="00395FA1" w:rsidRPr="006037D6" w:rsidRDefault="00395FA1" w:rsidP="00766DD3">
          <w:pPr>
            <w:rPr>
              <w:rFonts w:ascii="Arial Narrow" w:hAnsi="Arial Narrow"/>
              <w:b/>
              <w:bCs/>
              <w:color w:val="000000"/>
              <w:sz w:val="22"/>
              <w:szCs w:val="22"/>
            </w:rPr>
          </w:pPr>
        </w:p>
      </w:tc>
      <w:tc>
        <w:tcPr>
          <w:tcW w:w="2197" w:type="dxa"/>
          <w:tcBorders>
            <w:top w:val="nil"/>
            <w:left w:val="nil"/>
            <w:bottom w:val="single" w:sz="4" w:space="0" w:color="auto"/>
            <w:right w:val="single" w:sz="4" w:space="0" w:color="auto"/>
          </w:tcBorders>
          <w:vAlign w:val="center"/>
          <w:hideMark/>
        </w:tcPr>
        <w:p w14:paraId="207ADB6D" w14:textId="77777777" w:rsidR="00395FA1" w:rsidRPr="00A44DFB" w:rsidRDefault="006037D6" w:rsidP="00502976">
          <w:pPr>
            <w:pStyle w:val="Encabezado"/>
            <w:rPr>
              <w:rFonts w:ascii="Arial Narrow" w:hAnsi="Arial Narrow" w:cs="Tahoma"/>
              <w:color w:val="000000"/>
              <w:sz w:val="22"/>
              <w:szCs w:val="22"/>
              <w:lang w:eastAsia="es-CO"/>
            </w:rPr>
          </w:pPr>
          <w:r w:rsidRPr="00A44DFB">
            <w:rPr>
              <w:rFonts w:ascii="Arial Narrow" w:hAnsi="Arial Narrow" w:cs="Tahoma"/>
              <w:color w:val="000000"/>
              <w:sz w:val="22"/>
              <w:szCs w:val="22"/>
              <w:lang w:eastAsia="es-CO"/>
            </w:rPr>
            <w:t>Version</w:t>
          </w:r>
          <w:r w:rsidR="001002BA" w:rsidRPr="00A44DFB">
            <w:rPr>
              <w:rFonts w:ascii="Arial Narrow" w:hAnsi="Arial Narrow" w:cs="Tahoma"/>
              <w:color w:val="000000"/>
              <w:sz w:val="22"/>
              <w:szCs w:val="22"/>
              <w:lang w:eastAsia="es-CO"/>
            </w:rPr>
            <w:t xml:space="preserve">: </w:t>
          </w:r>
          <w:r w:rsidR="00351782">
            <w:rPr>
              <w:rFonts w:ascii="Arial Narrow" w:hAnsi="Arial Narrow" w:cs="Tahoma"/>
              <w:color w:val="000000"/>
              <w:sz w:val="22"/>
              <w:szCs w:val="22"/>
              <w:lang w:eastAsia="es-CO"/>
            </w:rPr>
            <w:t>7</w:t>
          </w:r>
        </w:p>
      </w:tc>
    </w:tr>
    <w:tr w:rsidR="008A476B" w:rsidRPr="00101A3A" w14:paraId="5F8D6939" w14:textId="77777777" w:rsidTr="006037D6">
      <w:trPr>
        <w:cantSplit/>
        <w:trHeight w:val="495"/>
      </w:trPr>
      <w:tc>
        <w:tcPr>
          <w:tcW w:w="2511" w:type="dxa"/>
          <w:vMerge/>
          <w:tcBorders>
            <w:left w:val="single" w:sz="4" w:space="0" w:color="auto"/>
            <w:bottom w:val="single" w:sz="4" w:space="0" w:color="auto"/>
            <w:right w:val="single" w:sz="4" w:space="0" w:color="auto"/>
          </w:tcBorders>
          <w:vAlign w:val="center"/>
          <w:hideMark/>
        </w:tcPr>
        <w:p w14:paraId="5F6707EE" w14:textId="77777777" w:rsidR="008A476B" w:rsidRPr="00101A3A" w:rsidRDefault="008A476B" w:rsidP="00766DD3">
          <w:pPr>
            <w:jc w:val="center"/>
            <w:rPr>
              <w:rFonts w:ascii="Arial Narrow" w:hAnsi="Arial Narrow"/>
              <w:color w:val="000000"/>
            </w:rPr>
          </w:pPr>
        </w:p>
      </w:tc>
      <w:tc>
        <w:tcPr>
          <w:tcW w:w="4789" w:type="dxa"/>
          <w:tcBorders>
            <w:top w:val="nil"/>
            <w:left w:val="nil"/>
            <w:bottom w:val="single" w:sz="4" w:space="0" w:color="auto"/>
            <w:right w:val="single" w:sz="4" w:space="0" w:color="auto"/>
          </w:tcBorders>
          <w:vAlign w:val="center"/>
          <w:hideMark/>
        </w:tcPr>
        <w:p w14:paraId="0EA83046" w14:textId="77777777" w:rsidR="008A476B" w:rsidRPr="006037D6" w:rsidRDefault="008A476B" w:rsidP="00766DD3">
          <w:pPr>
            <w:pStyle w:val="Textoindependiente"/>
            <w:jc w:val="center"/>
            <w:rPr>
              <w:rFonts w:ascii="Arial Narrow" w:hAnsi="Arial Narrow"/>
              <w:b/>
              <w:sz w:val="22"/>
              <w:szCs w:val="22"/>
            </w:rPr>
          </w:pPr>
          <w:r w:rsidRPr="006037D6">
            <w:rPr>
              <w:rFonts w:ascii="Arial Narrow" w:hAnsi="Arial Narrow"/>
              <w:b/>
              <w:sz w:val="22"/>
              <w:szCs w:val="22"/>
            </w:rPr>
            <w:t>REQUERIMIENTOS CAJA MENOR</w:t>
          </w:r>
        </w:p>
      </w:tc>
      <w:tc>
        <w:tcPr>
          <w:tcW w:w="2197" w:type="dxa"/>
          <w:tcBorders>
            <w:top w:val="nil"/>
            <w:left w:val="nil"/>
            <w:bottom w:val="single" w:sz="4" w:space="0" w:color="auto"/>
            <w:right w:val="single" w:sz="4" w:space="0" w:color="auto"/>
          </w:tcBorders>
          <w:vAlign w:val="center"/>
          <w:hideMark/>
        </w:tcPr>
        <w:p w14:paraId="655095BD" w14:textId="77777777" w:rsidR="008A476B" w:rsidRPr="00A44DFB" w:rsidRDefault="008A476B" w:rsidP="00502976">
          <w:pPr>
            <w:rPr>
              <w:rFonts w:ascii="Arial Narrow" w:hAnsi="Arial Narrow"/>
              <w:bCs/>
              <w:color w:val="000000"/>
              <w:sz w:val="22"/>
              <w:szCs w:val="22"/>
            </w:rPr>
          </w:pPr>
          <w:r w:rsidRPr="00A44DFB">
            <w:rPr>
              <w:rFonts w:ascii="Arial Narrow" w:hAnsi="Arial Narrow"/>
              <w:color w:val="000000"/>
              <w:sz w:val="22"/>
              <w:szCs w:val="22"/>
              <w:lang w:val="es-ES"/>
            </w:rPr>
            <w:t>Fecha:</w:t>
          </w:r>
          <w:r w:rsidRPr="00A44DFB">
            <w:rPr>
              <w:rFonts w:ascii="Arial Narrow" w:hAnsi="Arial Narrow"/>
              <w:b/>
              <w:bCs/>
              <w:color w:val="000000"/>
              <w:sz w:val="22"/>
              <w:szCs w:val="22"/>
              <w:lang w:val="es-ES"/>
            </w:rPr>
            <w:t xml:space="preserve"> </w:t>
          </w:r>
          <w:r w:rsidR="00351782">
            <w:rPr>
              <w:rFonts w:ascii="Arial Narrow" w:hAnsi="Arial Narrow"/>
              <w:color w:val="000000"/>
              <w:sz w:val="22"/>
              <w:szCs w:val="22"/>
              <w:lang w:val="es-ES"/>
            </w:rPr>
            <w:t>15</w:t>
          </w:r>
          <w:r w:rsidR="00A91EE0" w:rsidRPr="00A44DFB">
            <w:rPr>
              <w:rFonts w:ascii="Arial Narrow" w:hAnsi="Arial Narrow"/>
              <w:bCs/>
              <w:color w:val="000000"/>
              <w:sz w:val="22"/>
              <w:szCs w:val="22"/>
              <w:lang w:val="es-ES"/>
            </w:rPr>
            <w:t>/</w:t>
          </w:r>
          <w:r w:rsidR="00351782">
            <w:rPr>
              <w:rFonts w:ascii="Arial Narrow" w:hAnsi="Arial Narrow"/>
              <w:bCs/>
              <w:color w:val="000000"/>
              <w:sz w:val="22"/>
              <w:szCs w:val="22"/>
              <w:lang w:val="es-ES"/>
            </w:rPr>
            <w:t>09</w:t>
          </w:r>
          <w:r w:rsidRPr="00A44DFB">
            <w:rPr>
              <w:rFonts w:ascii="Arial Narrow" w:hAnsi="Arial Narrow"/>
              <w:bCs/>
              <w:color w:val="000000"/>
              <w:sz w:val="22"/>
              <w:szCs w:val="22"/>
              <w:lang w:val="es-ES"/>
            </w:rPr>
            <w:t>/</w:t>
          </w:r>
          <w:r w:rsidR="00351782">
            <w:rPr>
              <w:rFonts w:ascii="Arial Narrow" w:hAnsi="Arial Narrow"/>
              <w:bCs/>
              <w:color w:val="000000"/>
              <w:sz w:val="22"/>
              <w:szCs w:val="22"/>
              <w:lang w:val="es-ES"/>
            </w:rPr>
            <w:t>2022</w:t>
          </w:r>
        </w:p>
      </w:tc>
    </w:tr>
  </w:tbl>
  <w:p w14:paraId="4F0A8952" w14:textId="77777777" w:rsidR="00395FA1" w:rsidRDefault="00395FA1">
    <w:pPr>
      <w:pStyle w:val="Encabezado"/>
    </w:pPr>
  </w:p>
  <w:p w14:paraId="6242F1EB" w14:textId="77777777" w:rsidR="00395FA1" w:rsidRDefault="00395F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95FA" w14:textId="77777777" w:rsidR="00351782" w:rsidRDefault="003517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DB0B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670DDA"/>
    <w:multiLevelType w:val="hybridMultilevel"/>
    <w:tmpl w:val="20FCC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69003612">
    <w:abstractNumId w:val="1"/>
  </w:num>
  <w:num w:numId="2" w16cid:durableId="27899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E31"/>
    <w:rsid w:val="00046E7E"/>
    <w:rsid w:val="0005555C"/>
    <w:rsid w:val="00081D93"/>
    <w:rsid w:val="00087D0A"/>
    <w:rsid w:val="00097F85"/>
    <w:rsid w:val="000D1155"/>
    <w:rsid w:val="000F090A"/>
    <w:rsid w:val="001002BA"/>
    <w:rsid w:val="00100993"/>
    <w:rsid w:val="00113E69"/>
    <w:rsid w:val="001447B6"/>
    <w:rsid w:val="0017090E"/>
    <w:rsid w:val="00184138"/>
    <w:rsid w:val="001A57AF"/>
    <w:rsid w:val="001B7FE9"/>
    <w:rsid w:val="001D0871"/>
    <w:rsid w:val="001E5E02"/>
    <w:rsid w:val="001F477F"/>
    <w:rsid w:val="0020221A"/>
    <w:rsid w:val="00220B9D"/>
    <w:rsid w:val="00240065"/>
    <w:rsid w:val="00247AD9"/>
    <w:rsid w:val="002500AB"/>
    <w:rsid w:val="0027517C"/>
    <w:rsid w:val="00285633"/>
    <w:rsid w:val="00290201"/>
    <w:rsid w:val="002A0BB0"/>
    <w:rsid w:val="002A71B7"/>
    <w:rsid w:val="002C1AAF"/>
    <w:rsid w:val="002E399B"/>
    <w:rsid w:val="002F3B02"/>
    <w:rsid w:val="002F6A2D"/>
    <w:rsid w:val="0031538A"/>
    <w:rsid w:val="00315B80"/>
    <w:rsid w:val="003207DA"/>
    <w:rsid w:val="00324CB3"/>
    <w:rsid w:val="00333B2E"/>
    <w:rsid w:val="00333C65"/>
    <w:rsid w:val="003367FF"/>
    <w:rsid w:val="00351782"/>
    <w:rsid w:val="00380FB3"/>
    <w:rsid w:val="003875A9"/>
    <w:rsid w:val="00395FA1"/>
    <w:rsid w:val="003A2F6C"/>
    <w:rsid w:val="003A4BD6"/>
    <w:rsid w:val="003B0FDB"/>
    <w:rsid w:val="003B43A2"/>
    <w:rsid w:val="003E4AA8"/>
    <w:rsid w:val="003F0C09"/>
    <w:rsid w:val="00400C39"/>
    <w:rsid w:val="004133F6"/>
    <w:rsid w:val="004264BC"/>
    <w:rsid w:val="00433375"/>
    <w:rsid w:val="00453EB9"/>
    <w:rsid w:val="00453F69"/>
    <w:rsid w:val="00455399"/>
    <w:rsid w:val="004610CE"/>
    <w:rsid w:val="004901D2"/>
    <w:rsid w:val="00496B38"/>
    <w:rsid w:val="004A422D"/>
    <w:rsid w:val="004C0B44"/>
    <w:rsid w:val="004C358A"/>
    <w:rsid w:val="004E27E4"/>
    <w:rsid w:val="00502976"/>
    <w:rsid w:val="0051422B"/>
    <w:rsid w:val="00516C8E"/>
    <w:rsid w:val="00523867"/>
    <w:rsid w:val="005332E4"/>
    <w:rsid w:val="005341E9"/>
    <w:rsid w:val="00570F48"/>
    <w:rsid w:val="005A0036"/>
    <w:rsid w:val="005A4D20"/>
    <w:rsid w:val="005F6225"/>
    <w:rsid w:val="006037D6"/>
    <w:rsid w:val="0063416D"/>
    <w:rsid w:val="00662577"/>
    <w:rsid w:val="0067342D"/>
    <w:rsid w:val="006879B7"/>
    <w:rsid w:val="0069219F"/>
    <w:rsid w:val="00697D5A"/>
    <w:rsid w:val="006C04FF"/>
    <w:rsid w:val="006C3540"/>
    <w:rsid w:val="006F5D43"/>
    <w:rsid w:val="00702A3C"/>
    <w:rsid w:val="00704552"/>
    <w:rsid w:val="0070558A"/>
    <w:rsid w:val="00723CC6"/>
    <w:rsid w:val="00743354"/>
    <w:rsid w:val="00746D0B"/>
    <w:rsid w:val="0075212C"/>
    <w:rsid w:val="00761009"/>
    <w:rsid w:val="00766DD3"/>
    <w:rsid w:val="00783521"/>
    <w:rsid w:val="0079794B"/>
    <w:rsid w:val="007A67D5"/>
    <w:rsid w:val="007B035D"/>
    <w:rsid w:val="007B782E"/>
    <w:rsid w:val="007D0788"/>
    <w:rsid w:val="007D3F3C"/>
    <w:rsid w:val="007D61D8"/>
    <w:rsid w:val="007E5BF5"/>
    <w:rsid w:val="007F34DB"/>
    <w:rsid w:val="007F440E"/>
    <w:rsid w:val="008006F9"/>
    <w:rsid w:val="008162A3"/>
    <w:rsid w:val="00816B01"/>
    <w:rsid w:val="00836B11"/>
    <w:rsid w:val="0084425B"/>
    <w:rsid w:val="00844FBA"/>
    <w:rsid w:val="008578AB"/>
    <w:rsid w:val="0087140C"/>
    <w:rsid w:val="0088652E"/>
    <w:rsid w:val="008A476B"/>
    <w:rsid w:val="008D125E"/>
    <w:rsid w:val="008F404B"/>
    <w:rsid w:val="00915518"/>
    <w:rsid w:val="00945770"/>
    <w:rsid w:val="009660C1"/>
    <w:rsid w:val="00981A0C"/>
    <w:rsid w:val="009A179E"/>
    <w:rsid w:val="009A7649"/>
    <w:rsid w:val="009B3F4E"/>
    <w:rsid w:val="009C108D"/>
    <w:rsid w:val="00A075A0"/>
    <w:rsid w:val="00A13A17"/>
    <w:rsid w:val="00A15A5D"/>
    <w:rsid w:val="00A31A61"/>
    <w:rsid w:val="00A33751"/>
    <w:rsid w:val="00A44DFB"/>
    <w:rsid w:val="00A66D7B"/>
    <w:rsid w:val="00A702E9"/>
    <w:rsid w:val="00A74F7B"/>
    <w:rsid w:val="00A7510B"/>
    <w:rsid w:val="00A7562F"/>
    <w:rsid w:val="00A91EE0"/>
    <w:rsid w:val="00AA55E1"/>
    <w:rsid w:val="00AA58D9"/>
    <w:rsid w:val="00AC5309"/>
    <w:rsid w:val="00AC5314"/>
    <w:rsid w:val="00AF070A"/>
    <w:rsid w:val="00AF3516"/>
    <w:rsid w:val="00AF6AF3"/>
    <w:rsid w:val="00AF77AD"/>
    <w:rsid w:val="00B05769"/>
    <w:rsid w:val="00B201D4"/>
    <w:rsid w:val="00B27B39"/>
    <w:rsid w:val="00B56634"/>
    <w:rsid w:val="00B74965"/>
    <w:rsid w:val="00B91639"/>
    <w:rsid w:val="00B96C1D"/>
    <w:rsid w:val="00BB052F"/>
    <w:rsid w:val="00BD4404"/>
    <w:rsid w:val="00BE2260"/>
    <w:rsid w:val="00BE687E"/>
    <w:rsid w:val="00C11EBD"/>
    <w:rsid w:val="00C22660"/>
    <w:rsid w:val="00C33E15"/>
    <w:rsid w:val="00C60407"/>
    <w:rsid w:val="00C67871"/>
    <w:rsid w:val="00C800AD"/>
    <w:rsid w:val="00CB613A"/>
    <w:rsid w:val="00CD53BE"/>
    <w:rsid w:val="00CE1055"/>
    <w:rsid w:val="00CE2C9F"/>
    <w:rsid w:val="00D02DFF"/>
    <w:rsid w:val="00D14472"/>
    <w:rsid w:val="00D27378"/>
    <w:rsid w:val="00D5640F"/>
    <w:rsid w:val="00D9561E"/>
    <w:rsid w:val="00DB4C8A"/>
    <w:rsid w:val="00DB6ED8"/>
    <w:rsid w:val="00DC1584"/>
    <w:rsid w:val="00DD0E31"/>
    <w:rsid w:val="00E00A41"/>
    <w:rsid w:val="00E11277"/>
    <w:rsid w:val="00E277F0"/>
    <w:rsid w:val="00E47358"/>
    <w:rsid w:val="00E70394"/>
    <w:rsid w:val="00E953D3"/>
    <w:rsid w:val="00EF2446"/>
    <w:rsid w:val="00EF45BC"/>
    <w:rsid w:val="00EF51A8"/>
    <w:rsid w:val="00EF5729"/>
    <w:rsid w:val="00F03CD3"/>
    <w:rsid w:val="00F46521"/>
    <w:rsid w:val="00F500B0"/>
    <w:rsid w:val="00F51A5E"/>
    <w:rsid w:val="00F55AB6"/>
    <w:rsid w:val="00F57B45"/>
    <w:rsid w:val="00F71A54"/>
    <w:rsid w:val="00F81E44"/>
    <w:rsid w:val="00F8330F"/>
    <w:rsid w:val="00F946D1"/>
    <w:rsid w:val="00FD25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7F5E2F"/>
  <w15:chartTrackingRefBased/>
  <w15:docId w15:val="{B092512D-B9B0-4F53-B1F9-0AADE71F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31"/>
    <w:pPr>
      <w:widowControl w:val="0"/>
      <w:suppressAutoHyphens/>
      <w:autoSpaceDN w:val="0"/>
      <w:textAlignment w:val="baseline"/>
    </w:pPr>
    <w:rPr>
      <w:rFonts w:ascii="Times New Roman" w:eastAsia="Arial Unicode MS" w:hAnsi="Times New Roman" w:cs="Tahoma"/>
      <w:kern w:val="3"/>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DD3"/>
    <w:pPr>
      <w:tabs>
        <w:tab w:val="center" w:pos="4419"/>
        <w:tab w:val="right" w:pos="8838"/>
      </w:tabs>
    </w:pPr>
    <w:rPr>
      <w:rFonts w:cs="Times New Roman"/>
      <w:lang w:eastAsia="x-none"/>
    </w:rPr>
  </w:style>
  <w:style w:type="character" w:customStyle="1" w:styleId="EncabezadoCar">
    <w:name w:val="Encabezado Car"/>
    <w:link w:val="Encabezado"/>
    <w:uiPriority w:val="99"/>
    <w:rsid w:val="00766DD3"/>
    <w:rPr>
      <w:rFonts w:ascii="Times New Roman" w:eastAsia="Arial Unicode MS" w:hAnsi="Times New Roman" w:cs="Tahoma"/>
      <w:kern w:val="3"/>
      <w:sz w:val="24"/>
      <w:szCs w:val="24"/>
      <w:lang w:val="en-US"/>
    </w:rPr>
  </w:style>
  <w:style w:type="paragraph" w:styleId="Piedepgina">
    <w:name w:val="footer"/>
    <w:basedOn w:val="Normal"/>
    <w:link w:val="PiedepginaCar"/>
    <w:uiPriority w:val="99"/>
    <w:unhideWhenUsed/>
    <w:rsid w:val="00766DD3"/>
    <w:pPr>
      <w:tabs>
        <w:tab w:val="center" w:pos="4419"/>
        <w:tab w:val="right" w:pos="8838"/>
      </w:tabs>
    </w:pPr>
    <w:rPr>
      <w:rFonts w:cs="Times New Roman"/>
      <w:lang w:eastAsia="x-none"/>
    </w:rPr>
  </w:style>
  <w:style w:type="character" w:customStyle="1" w:styleId="PiedepginaCar">
    <w:name w:val="Pie de página Car"/>
    <w:link w:val="Piedepgina"/>
    <w:uiPriority w:val="99"/>
    <w:rsid w:val="00766DD3"/>
    <w:rPr>
      <w:rFonts w:ascii="Times New Roman" w:eastAsia="Arial Unicode MS" w:hAnsi="Times New Roman" w:cs="Tahoma"/>
      <w:kern w:val="3"/>
      <w:sz w:val="24"/>
      <w:szCs w:val="24"/>
      <w:lang w:val="en-US"/>
    </w:rPr>
  </w:style>
  <w:style w:type="paragraph" w:styleId="Textodeglobo">
    <w:name w:val="Balloon Text"/>
    <w:basedOn w:val="Normal"/>
    <w:link w:val="TextodegloboCar"/>
    <w:uiPriority w:val="99"/>
    <w:semiHidden/>
    <w:unhideWhenUsed/>
    <w:rsid w:val="00766DD3"/>
    <w:rPr>
      <w:rFonts w:ascii="Tahoma" w:hAnsi="Tahoma" w:cs="Times New Roman"/>
      <w:sz w:val="16"/>
      <w:szCs w:val="16"/>
      <w:lang w:eastAsia="x-none"/>
    </w:rPr>
  </w:style>
  <w:style w:type="character" w:customStyle="1" w:styleId="TextodegloboCar">
    <w:name w:val="Texto de globo Car"/>
    <w:link w:val="Textodeglobo"/>
    <w:uiPriority w:val="99"/>
    <w:semiHidden/>
    <w:rsid w:val="00766DD3"/>
    <w:rPr>
      <w:rFonts w:ascii="Tahoma" w:eastAsia="Arial Unicode MS" w:hAnsi="Tahoma" w:cs="Tahoma"/>
      <w:kern w:val="3"/>
      <w:sz w:val="16"/>
      <w:szCs w:val="16"/>
      <w:lang w:val="en-US"/>
    </w:rPr>
  </w:style>
  <w:style w:type="paragraph" w:styleId="Textoindependiente">
    <w:name w:val="Body Text"/>
    <w:basedOn w:val="Normal"/>
    <w:link w:val="TextoindependienteCar"/>
    <w:rsid w:val="00766DD3"/>
    <w:pPr>
      <w:widowControl/>
      <w:suppressAutoHyphens w:val="0"/>
      <w:autoSpaceDN/>
      <w:jc w:val="both"/>
      <w:textAlignment w:val="auto"/>
    </w:pPr>
    <w:rPr>
      <w:rFonts w:eastAsia="Times New Roman" w:cs="Times New Roman"/>
      <w:kern w:val="0"/>
      <w:sz w:val="20"/>
      <w:szCs w:val="20"/>
      <w:lang w:val="es-ES" w:eastAsia="es-ES"/>
    </w:rPr>
  </w:style>
  <w:style w:type="character" w:customStyle="1" w:styleId="TextoindependienteCar">
    <w:name w:val="Texto independiente Car"/>
    <w:link w:val="Textoindependiente"/>
    <w:rsid w:val="00766DD3"/>
    <w:rPr>
      <w:rFonts w:ascii="Times New Roman" w:eastAsia="Times New Roman" w:hAnsi="Times New Roman" w:cs="Times New Roman"/>
      <w:lang w:val="es-ES" w:eastAsia="es-ES"/>
    </w:rPr>
  </w:style>
  <w:style w:type="character" w:styleId="Hipervnculo">
    <w:name w:val="Hyperlink"/>
    <w:uiPriority w:val="99"/>
    <w:semiHidden/>
    <w:unhideWhenUsed/>
    <w:rsid w:val="00E00A41"/>
    <w:rPr>
      <w:color w:val="0000FF"/>
      <w:u w:val="single"/>
    </w:rPr>
  </w:style>
  <w:style w:type="paragraph" w:styleId="NormalWeb">
    <w:name w:val="Normal (Web)"/>
    <w:basedOn w:val="Normal"/>
    <w:uiPriority w:val="99"/>
    <w:unhideWhenUsed/>
    <w:rsid w:val="00E00A41"/>
    <w:pPr>
      <w:widowControl/>
      <w:suppressAutoHyphens w:val="0"/>
      <w:autoSpaceDN/>
      <w:spacing w:before="100" w:beforeAutospacing="1" w:after="100" w:afterAutospacing="1"/>
      <w:textAlignment w:val="auto"/>
    </w:pPr>
    <w:rPr>
      <w:rFonts w:eastAsia="Times New Roman" w:cs="Times New Roman"/>
      <w:kern w:val="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733">
      <w:bodyDiv w:val="1"/>
      <w:marLeft w:val="0"/>
      <w:marRight w:val="0"/>
      <w:marTop w:val="0"/>
      <w:marBottom w:val="0"/>
      <w:divBdr>
        <w:top w:val="none" w:sz="0" w:space="0" w:color="auto"/>
        <w:left w:val="none" w:sz="0" w:space="0" w:color="auto"/>
        <w:bottom w:val="none" w:sz="0" w:space="0" w:color="auto"/>
        <w:right w:val="none" w:sz="0" w:space="0" w:color="auto"/>
      </w:divBdr>
    </w:div>
    <w:div w:id="1246769050">
      <w:bodyDiv w:val="1"/>
      <w:marLeft w:val="0"/>
      <w:marRight w:val="0"/>
      <w:marTop w:val="0"/>
      <w:marBottom w:val="0"/>
      <w:divBdr>
        <w:top w:val="none" w:sz="0" w:space="0" w:color="auto"/>
        <w:left w:val="none" w:sz="0" w:space="0" w:color="auto"/>
        <w:bottom w:val="none" w:sz="0" w:space="0" w:color="auto"/>
        <w:right w:val="none" w:sz="0" w:space="0" w:color="auto"/>
      </w:divBdr>
    </w:div>
    <w:div w:id="1381856296">
      <w:bodyDiv w:val="1"/>
      <w:marLeft w:val="0"/>
      <w:marRight w:val="0"/>
      <w:marTop w:val="0"/>
      <w:marBottom w:val="0"/>
      <w:divBdr>
        <w:top w:val="none" w:sz="0" w:space="0" w:color="auto"/>
        <w:left w:val="none" w:sz="0" w:space="0" w:color="auto"/>
        <w:bottom w:val="none" w:sz="0" w:space="0" w:color="auto"/>
        <w:right w:val="none" w:sz="0" w:space="0" w:color="auto"/>
      </w:divBdr>
    </w:div>
    <w:div w:id="16743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estatuto_tributario_pr026.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rencie.com/diferencia-entre-rut-y-nit.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B3FFA-0BC3-433E-89BC-978E3248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4533</CharactersWithSpaces>
  <SharedDoc>false</SharedDoc>
  <HLinks>
    <vt:vector size="12" baseType="variant">
      <vt:variant>
        <vt:i4>2621557</vt:i4>
      </vt:variant>
      <vt:variant>
        <vt:i4>3</vt:i4>
      </vt:variant>
      <vt:variant>
        <vt:i4>0</vt:i4>
      </vt:variant>
      <vt:variant>
        <vt:i4>5</vt:i4>
      </vt:variant>
      <vt:variant>
        <vt:lpwstr>http://www.gerencie.com/diferencia-entre-rut-y-nit.html</vt:lpwstr>
      </vt:variant>
      <vt:variant>
        <vt:lpwstr/>
      </vt:variant>
      <vt:variant>
        <vt:i4>2162751</vt:i4>
      </vt:variant>
      <vt:variant>
        <vt:i4>0</vt:i4>
      </vt:variant>
      <vt:variant>
        <vt:i4>0</vt:i4>
      </vt:variant>
      <vt:variant>
        <vt:i4>5</vt:i4>
      </vt:variant>
      <vt:variant>
        <vt:lpwstr>http://www.secretariasenado.gov.co/senado/basedoc/codigo/estatuto_tributario_pr026.html</vt:lpwstr>
      </vt:variant>
      <vt:variant>
        <vt:lpwstr>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pcatano</dc:creator>
  <cp:keywords/>
  <cp:lastModifiedBy>Cindy Paola Arias Bello</cp:lastModifiedBy>
  <cp:revision>2</cp:revision>
  <cp:lastPrinted>2017-06-02T20:23:00Z</cp:lastPrinted>
  <dcterms:created xsi:type="dcterms:W3CDTF">2025-10-29T16:51:00Z</dcterms:created>
  <dcterms:modified xsi:type="dcterms:W3CDTF">2025-10-29T16:51:00Z</dcterms:modified>
</cp:coreProperties>
</file>