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C53D" w14:textId="2F4343E1" w:rsidR="008C50D3" w:rsidRPr="00DF0CD5" w:rsidRDefault="008C50D3"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IDENTIFICACIÓN DE</w:t>
      </w:r>
      <w:r w:rsidR="007E3685" w:rsidRPr="00DF0CD5">
        <w:rPr>
          <w:rFonts w:ascii="Arial Narrow" w:hAnsi="Arial Narrow" w:cs="Tahoma"/>
          <w:b/>
          <w:sz w:val="22"/>
          <w:szCs w:val="22"/>
          <w:lang w:eastAsia="es-ES_tradnl"/>
        </w:rPr>
        <w:t>L ÁREA</w:t>
      </w:r>
      <w:r w:rsidRPr="00DF0CD5">
        <w:rPr>
          <w:rFonts w:ascii="Arial Narrow" w:hAnsi="Arial Narrow" w:cs="Tahoma"/>
          <w:b/>
          <w:sz w:val="22"/>
          <w:szCs w:val="22"/>
          <w:lang w:eastAsia="es-ES_tradnl"/>
        </w:rPr>
        <w:t xml:space="preserve"> </w:t>
      </w:r>
      <w:r w:rsidR="000F1776" w:rsidRPr="00DF0CD5">
        <w:rPr>
          <w:rFonts w:ascii="Arial Narrow" w:hAnsi="Arial Narrow" w:cs="Tahoma"/>
          <w:b/>
          <w:sz w:val="22"/>
          <w:szCs w:val="22"/>
          <w:lang w:eastAsia="es-ES_tradnl"/>
        </w:rPr>
        <w:t>SOLICITANTE</w:t>
      </w:r>
      <w:r w:rsidR="007E3685" w:rsidRPr="00DF0CD5">
        <w:rPr>
          <w:rFonts w:ascii="Arial Narrow" w:hAnsi="Arial Narrow" w:cs="Tahoma"/>
          <w:b/>
          <w:sz w:val="22"/>
          <w:szCs w:val="22"/>
          <w:lang w:eastAsia="es-ES_tradnl"/>
        </w:rPr>
        <w:t xml:space="preserve"> DE LA CONTRATACIÓN</w:t>
      </w:r>
    </w:p>
    <w:p w14:paraId="1029CE66" w14:textId="77777777" w:rsidR="003571A1" w:rsidRPr="00DF0CD5" w:rsidRDefault="003571A1" w:rsidP="004D51AE">
      <w:pPr>
        <w:pStyle w:val="Sinespaciado11"/>
        <w:rPr>
          <w:rFonts w:ascii="Arial Narrow" w:hAnsi="Arial Narrow" w:cs="Arial"/>
          <w:bCs/>
          <w:color w:val="AEAAAA"/>
        </w:rPr>
      </w:pPr>
    </w:p>
    <w:p w14:paraId="6A3AE7B0" w14:textId="170AB4C0" w:rsidR="004D02E6" w:rsidRPr="00DF0CD5" w:rsidRDefault="004D02E6" w:rsidP="004D51AE">
      <w:pPr>
        <w:pStyle w:val="Sinespaciado11"/>
        <w:rPr>
          <w:rFonts w:ascii="Arial Narrow" w:hAnsi="Arial Narrow" w:cs="Arial"/>
          <w:bCs/>
          <w:color w:val="AEAAAA"/>
        </w:rPr>
      </w:pPr>
      <w:r w:rsidRPr="00DF0CD5">
        <w:rPr>
          <w:rFonts w:ascii="Arial Narrow" w:eastAsia="Cambria" w:hAnsi="Arial Narrow" w:cs="Tahoma"/>
        </w:rPr>
        <w:t>Nombres y apellidos del solicitante:</w:t>
      </w:r>
      <w:r w:rsidR="00C80EA5" w:rsidRPr="00DF0CD5">
        <w:rPr>
          <w:rFonts w:ascii="Arial Narrow" w:eastAsia="Cambria" w:hAnsi="Arial Narrow" w:cs="Tahoma"/>
        </w:rPr>
        <w:t xml:space="preserve"> </w:t>
      </w:r>
      <w:r w:rsidR="00C80EA5" w:rsidRPr="00DF0CD5">
        <w:rPr>
          <w:rFonts w:ascii="Arial Narrow" w:hAnsi="Arial Narrow" w:cs="Arial"/>
          <w:bCs/>
          <w:color w:val="8496B0"/>
          <w:lang w:eastAsia="es-ES"/>
        </w:rPr>
        <w:t>XXXXX</w:t>
      </w:r>
    </w:p>
    <w:p w14:paraId="2DE7B66F" w14:textId="77777777" w:rsidR="004D02E6" w:rsidRPr="00DF0CD5" w:rsidRDefault="004D02E6" w:rsidP="004D51AE">
      <w:pPr>
        <w:pStyle w:val="Sinespaciado11"/>
        <w:rPr>
          <w:rFonts w:ascii="Arial Narrow" w:eastAsia="Cambria" w:hAnsi="Arial Narrow" w:cs="Tahoma"/>
        </w:rPr>
      </w:pPr>
    </w:p>
    <w:p w14:paraId="2D4E89C1" w14:textId="0BECF6A7" w:rsidR="004D02E6" w:rsidRPr="00DF0CD5" w:rsidRDefault="004D02E6" w:rsidP="004D51AE">
      <w:pPr>
        <w:pStyle w:val="Sinespaciado11"/>
        <w:rPr>
          <w:rFonts w:ascii="Arial Narrow" w:eastAsia="Cambria" w:hAnsi="Arial Narrow" w:cs="Tahoma"/>
        </w:rPr>
      </w:pPr>
      <w:r w:rsidRPr="00DF0CD5">
        <w:rPr>
          <w:rFonts w:ascii="Arial Narrow" w:eastAsia="Cambria" w:hAnsi="Arial Narrow" w:cs="Tahoma"/>
        </w:rPr>
        <w:t>Cargo y datos de resolución o acta de nombramiento:</w:t>
      </w:r>
      <w:r w:rsidR="00C80EA5" w:rsidRPr="00DF0CD5">
        <w:rPr>
          <w:rFonts w:ascii="Arial Narrow" w:eastAsia="Cambria" w:hAnsi="Arial Narrow" w:cs="Tahoma"/>
        </w:rPr>
        <w:t xml:space="preserve"> </w:t>
      </w:r>
      <w:r w:rsidR="00C80EA5" w:rsidRPr="00DF0CD5">
        <w:rPr>
          <w:rFonts w:ascii="Arial Narrow" w:hAnsi="Arial Narrow" w:cs="Arial"/>
          <w:bCs/>
          <w:color w:val="8496B0"/>
          <w:lang w:eastAsia="es-ES"/>
        </w:rPr>
        <w:t>XXXXX</w:t>
      </w:r>
    </w:p>
    <w:p w14:paraId="39078B41" w14:textId="77777777" w:rsidR="004D02E6" w:rsidRPr="00DF0CD5" w:rsidRDefault="004D02E6" w:rsidP="004D51AE">
      <w:pPr>
        <w:pStyle w:val="Sinespaciado11"/>
        <w:rPr>
          <w:rFonts w:ascii="Arial Narrow" w:eastAsia="Cambria" w:hAnsi="Arial Narrow" w:cs="Tahoma"/>
        </w:rPr>
      </w:pPr>
    </w:p>
    <w:p w14:paraId="717603CB" w14:textId="68B524A1" w:rsidR="004D02E6" w:rsidRPr="00DF0CD5" w:rsidRDefault="004D02E6" w:rsidP="004D51AE">
      <w:pPr>
        <w:pStyle w:val="Sinespaciado11"/>
        <w:rPr>
          <w:rFonts w:ascii="Arial Narrow" w:eastAsia="Cambria" w:hAnsi="Arial Narrow" w:cs="Tahoma"/>
        </w:rPr>
      </w:pPr>
      <w:r w:rsidRPr="00DF0CD5">
        <w:rPr>
          <w:rFonts w:ascii="Arial Narrow" w:eastAsia="Cambria" w:hAnsi="Arial Narrow" w:cs="Tahoma"/>
        </w:rPr>
        <w:t>Área:</w:t>
      </w:r>
      <w:r w:rsidR="00C80EA5" w:rsidRPr="00DF0CD5">
        <w:rPr>
          <w:rFonts w:ascii="Arial Narrow" w:eastAsia="Cambria" w:hAnsi="Arial Narrow" w:cs="Tahoma"/>
        </w:rPr>
        <w:t xml:space="preserve"> </w:t>
      </w:r>
      <w:r w:rsidR="00C80EA5" w:rsidRPr="00DF0CD5">
        <w:rPr>
          <w:rFonts w:ascii="Arial Narrow" w:hAnsi="Arial Narrow" w:cs="Arial"/>
          <w:bCs/>
          <w:color w:val="8496B0"/>
          <w:lang w:eastAsia="es-ES"/>
        </w:rPr>
        <w:t>XXXXX</w:t>
      </w:r>
    </w:p>
    <w:p w14:paraId="577C7203" w14:textId="77777777" w:rsidR="004D02E6" w:rsidRPr="00DF0CD5" w:rsidRDefault="004D02E6" w:rsidP="004D51AE">
      <w:pPr>
        <w:pStyle w:val="Sinespaciado11"/>
        <w:rPr>
          <w:rFonts w:ascii="Arial Narrow" w:eastAsia="Cambria" w:hAnsi="Arial Narrow" w:cs="Tahoma"/>
        </w:rPr>
      </w:pPr>
    </w:p>
    <w:p w14:paraId="5C2ED340" w14:textId="04C3864E" w:rsidR="004D02E6" w:rsidRPr="00DF0CD5" w:rsidRDefault="004D02E6" w:rsidP="004D51AE">
      <w:pPr>
        <w:pStyle w:val="Sinespaciado11"/>
        <w:rPr>
          <w:rFonts w:ascii="Arial Narrow" w:eastAsia="Cambria" w:hAnsi="Arial Narrow" w:cs="Tahoma"/>
        </w:rPr>
      </w:pPr>
      <w:r w:rsidRPr="00DF0CD5">
        <w:rPr>
          <w:rFonts w:ascii="Arial Narrow" w:eastAsia="Cambria" w:hAnsi="Arial Narrow" w:cs="Tahoma"/>
        </w:rPr>
        <w:t>Entidad:</w:t>
      </w:r>
      <w:r w:rsidR="00C80EA5" w:rsidRPr="00DF0CD5">
        <w:rPr>
          <w:rFonts w:ascii="Arial Narrow" w:eastAsia="Cambria" w:hAnsi="Arial Narrow" w:cs="Tahoma"/>
        </w:rPr>
        <w:t xml:space="preserve"> </w:t>
      </w:r>
      <w:r w:rsidR="002D6832" w:rsidRPr="00DF0CD5">
        <w:rPr>
          <w:rFonts w:ascii="Arial Narrow" w:hAnsi="Arial Narrow" w:cs="Arial"/>
          <w:bCs/>
          <w:color w:val="8496B0"/>
          <w:lang w:eastAsia="es-ES"/>
        </w:rPr>
        <w:t>XXX.XXX</w:t>
      </w:r>
    </w:p>
    <w:p w14:paraId="45D3BFCE" w14:textId="77777777" w:rsidR="00C73305" w:rsidRPr="00DF0CD5" w:rsidRDefault="00C73305" w:rsidP="004D51AE">
      <w:pPr>
        <w:spacing w:line="276" w:lineRule="auto"/>
        <w:rPr>
          <w:rFonts w:ascii="Arial Narrow" w:eastAsia="Cambria" w:hAnsi="Arial Narrow" w:cs="Tahoma"/>
          <w:bCs/>
          <w:sz w:val="22"/>
          <w:szCs w:val="22"/>
          <w:lang w:eastAsia="en-US"/>
        </w:rPr>
      </w:pPr>
    </w:p>
    <w:p w14:paraId="0B6B2940" w14:textId="6914EFCB" w:rsidR="004D02E6" w:rsidRPr="00DF0CD5" w:rsidRDefault="00DF0CD5" w:rsidP="004D51AE">
      <w:pPr>
        <w:pStyle w:val="Prrafodelista"/>
        <w:numPr>
          <w:ilvl w:val="0"/>
          <w:numId w:val="1"/>
        </w:numPr>
        <w:spacing w:line="276" w:lineRule="auto"/>
        <w:ind w:right="-1"/>
        <w:jc w:val="both"/>
        <w:rPr>
          <w:rFonts w:ascii="Arial Narrow" w:hAnsi="Arial Narrow" w:cs="Tahoma"/>
          <w:bCs/>
          <w:sz w:val="22"/>
          <w:szCs w:val="22"/>
          <w:lang w:val="es-MX" w:eastAsia="es-ES_tradnl"/>
        </w:rPr>
      </w:pPr>
      <w:r w:rsidRPr="00DF0CD5">
        <w:rPr>
          <w:rFonts w:ascii="Arial Narrow" w:hAnsi="Arial Narrow" w:cs="Tahoma"/>
          <w:b/>
          <w:sz w:val="22"/>
          <w:szCs w:val="22"/>
          <w:lang w:eastAsia="es-ES_tradnl"/>
        </w:rPr>
        <w:t>DATOS DEL PROYECTO</w:t>
      </w:r>
    </w:p>
    <w:p w14:paraId="79B8FA25" w14:textId="77777777" w:rsidR="00DF0CD5" w:rsidRPr="00DF0CD5" w:rsidRDefault="00DF0CD5" w:rsidP="00DF0CD5">
      <w:pPr>
        <w:spacing w:line="276" w:lineRule="auto"/>
        <w:ind w:right="-1"/>
        <w:jc w:val="both"/>
        <w:rPr>
          <w:rFonts w:ascii="Arial Narrow" w:hAnsi="Arial Narrow" w:cs="Tahoma"/>
          <w:bCs/>
          <w:sz w:val="22"/>
          <w:szCs w:val="22"/>
          <w:lang w:val="es-MX" w:eastAsia="es-ES_tradnl"/>
        </w:rPr>
      </w:pPr>
    </w:p>
    <w:p w14:paraId="5C3DCACA" w14:textId="0217CD7F" w:rsidR="00DF0CD5" w:rsidRPr="00DF0CD5" w:rsidRDefault="00DF0CD5" w:rsidP="00DF0CD5">
      <w:pPr>
        <w:spacing w:line="276" w:lineRule="auto"/>
        <w:ind w:right="-1"/>
        <w:jc w:val="both"/>
        <w:rPr>
          <w:rFonts w:ascii="Arial Narrow" w:hAnsi="Arial Narrow" w:cs="Tahoma"/>
          <w:bCs/>
          <w:sz w:val="22"/>
          <w:szCs w:val="22"/>
          <w:lang w:val="es-MX" w:eastAsia="es-ES_tradnl"/>
        </w:rPr>
      </w:pPr>
      <w:r w:rsidRPr="00DF0CD5">
        <w:rPr>
          <w:rFonts w:ascii="Arial Narrow" w:hAnsi="Arial Narrow" w:cs="Tahoma"/>
          <w:bCs/>
          <w:sz w:val="22"/>
          <w:szCs w:val="22"/>
          <w:lang w:val="es-MX" w:eastAsia="es-ES_tradnl"/>
        </w:rPr>
        <w:t xml:space="preserve">2.1 </w:t>
      </w:r>
      <w:r w:rsidRPr="00DF0CD5">
        <w:rPr>
          <w:rFonts w:ascii="Arial Narrow" w:hAnsi="Arial Narrow" w:cs="Tahoma"/>
          <w:b/>
          <w:sz w:val="22"/>
          <w:szCs w:val="22"/>
          <w:lang w:val="es-MX" w:eastAsia="es-ES_tradnl"/>
        </w:rPr>
        <w:t>Plan Anual de adquisiciones:</w:t>
      </w:r>
    </w:p>
    <w:p w14:paraId="02DEF83C" w14:textId="77777777" w:rsidR="005E4B98" w:rsidRPr="00DF0CD5" w:rsidRDefault="005E4B98" w:rsidP="004D51AE">
      <w:pPr>
        <w:pStyle w:val="Textocomentario"/>
        <w:spacing w:line="276" w:lineRule="auto"/>
        <w:ind w:right="-1"/>
        <w:jc w:val="both"/>
        <w:rPr>
          <w:rFonts w:ascii="Arial Narrow" w:hAnsi="Arial Narrow" w:cs="Tahoma"/>
          <w:bCs/>
          <w:sz w:val="22"/>
          <w:szCs w:val="22"/>
          <w:lang w:val="es-MX" w:eastAsia="es-ES_tradnl"/>
        </w:rPr>
      </w:pPr>
    </w:p>
    <w:p w14:paraId="546F0CC6" w14:textId="6D412D5F" w:rsidR="00230485" w:rsidRPr="00DF0CD5" w:rsidRDefault="007768B7" w:rsidP="004D51AE">
      <w:pPr>
        <w:pStyle w:val="Textocomentario"/>
        <w:spacing w:line="276" w:lineRule="auto"/>
        <w:ind w:right="-1"/>
        <w:jc w:val="both"/>
        <w:rPr>
          <w:rFonts w:ascii="Arial Narrow" w:hAnsi="Arial Narrow" w:cs="Arial"/>
          <w:bCs/>
          <w:color w:val="8496B0"/>
          <w:sz w:val="22"/>
          <w:szCs w:val="22"/>
          <w:lang w:val="es-CO" w:eastAsia="es-ES"/>
        </w:rPr>
      </w:pPr>
      <w:r w:rsidRPr="00DF0CD5">
        <w:rPr>
          <w:rFonts w:ascii="Arial Narrow" w:hAnsi="Arial Narrow" w:cs="Tahoma"/>
          <w:bCs/>
          <w:sz w:val="22"/>
          <w:szCs w:val="22"/>
          <w:lang w:val="es-MX" w:eastAsia="es-ES_tradnl"/>
        </w:rPr>
        <w:t xml:space="preserve">La presente contratación se encuentra incluida en el Plan Anual de </w:t>
      </w:r>
      <w:r w:rsidRPr="00DF0CD5">
        <w:rPr>
          <w:rFonts w:ascii="Arial Narrow" w:eastAsia="Cambria" w:hAnsi="Arial Narrow" w:cs="Tahoma"/>
          <w:sz w:val="22"/>
          <w:szCs w:val="22"/>
          <w:lang w:val="es-CO"/>
        </w:rPr>
        <w:t xml:space="preserve">Adquisiciones de la Entidad. </w:t>
      </w:r>
      <w:r w:rsidR="00E0761D" w:rsidRPr="00DF0CD5">
        <w:rPr>
          <w:rFonts w:ascii="Arial Narrow" w:eastAsia="Cambria" w:hAnsi="Arial Narrow" w:cs="Tahoma"/>
          <w:sz w:val="22"/>
          <w:szCs w:val="22"/>
          <w:lang w:val="es-CO"/>
        </w:rPr>
        <w:t xml:space="preserve"> El código del plan anual de adquisiciones es el </w:t>
      </w:r>
      <w:proofErr w:type="spellStart"/>
      <w:r w:rsidR="00E0761D" w:rsidRPr="00DF0CD5">
        <w:rPr>
          <w:rFonts w:ascii="Arial Narrow" w:hAnsi="Arial Narrow" w:cs="Arial"/>
          <w:bCs/>
          <w:color w:val="8496B0"/>
          <w:sz w:val="22"/>
          <w:szCs w:val="22"/>
          <w:lang w:val="es-CO" w:eastAsia="es-ES"/>
        </w:rPr>
        <w:t>xxxxx</w:t>
      </w:r>
      <w:proofErr w:type="spellEnd"/>
      <w:r w:rsidR="00E0761D" w:rsidRPr="00DF0CD5">
        <w:rPr>
          <w:rFonts w:ascii="Arial Narrow" w:hAnsi="Arial Narrow" w:cs="Arial"/>
          <w:bCs/>
          <w:color w:val="8496B0"/>
          <w:sz w:val="22"/>
          <w:szCs w:val="22"/>
          <w:lang w:val="es-CO" w:eastAsia="es-ES"/>
        </w:rPr>
        <w:t xml:space="preserve">. </w:t>
      </w:r>
    </w:p>
    <w:p w14:paraId="56C96D73" w14:textId="77777777" w:rsidR="00DF0CD5" w:rsidRPr="00DF0CD5" w:rsidRDefault="00DF0CD5" w:rsidP="004D51AE">
      <w:pPr>
        <w:pStyle w:val="Textocomentario"/>
        <w:spacing w:line="276" w:lineRule="auto"/>
        <w:ind w:right="-1"/>
        <w:jc w:val="both"/>
        <w:rPr>
          <w:rFonts w:ascii="Arial Narrow" w:hAnsi="Arial Narrow" w:cs="Arial"/>
          <w:bCs/>
          <w:color w:val="8496B0"/>
          <w:sz w:val="22"/>
          <w:szCs w:val="22"/>
          <w:lang w:val="es-CO" w:eastAsia="es-ES"/>
        </w:rPr>
      </w:pPr>
    </w:p>
    <w:p w14:paraId="184E5AE5" w14:textId="71403032" w:rsidR="00DF0CD5" w:rsidRPr="00DF0CD5" w:rsidRDefault="00DF0CD5" w:rsidP="00DF0CD5">
      <w:pPr>
        <w:rPr>
          <w:rFonts w:ascii="Arial Narrow" w:hAnsi="Arial Narrow"/>
          <w:sz w:val="22"/>
          <w:szCs w:val="22"/>
          <w:lang w:eastAsia="es-ES"/>
        </w:rPr>
      </w:pPr>
      <w:r w:rsidRPr="00DF0CD5">
        <w:rPr>
          <w:rFonts w:ascii="Arial Narrow" w:hAnsi="Arial Narrow"/>
          <w:sz w:val="22"/>
          <w:szCs w:val="22"/>
          <w:lang w:eastAsia="es-ES"/>
        </w:rPr>
        <w:t>2.</w:t>
      </w:r>
      <w:r w:rsidRPr="00DF0CD5">
        <w:rPr>
          <w:rFonts w:ascii="Arial Narrow" w:hAnsi="Arial Narrow"/>
          <w:b/>
          <w:bCs/>
          <w:sz w:val="22"/>
          <w:szCs w:val="22"/>
          <w:lang w:eastAsia="es-ES"/>
        </w:rPr>
        <w:t>2 Clasificación UNSPSC</w:t>
      </w:r>
    </w:p>
    <w:p w14:paraId="67F22529" w14:textId="77777777" w:rsidR="00F40C41" w:rsidRPr="00DF0CD5" w:rsidRDefault="00F40C41" w:rsidP="004D51AE">
      <w:pPr>
        <w:pStyle w:val="Textocomentario"/>
        <w:spacing w:line="276" w:lineRule="auto"/>
        <w:ind w:right="-1"/>
        <w:jc w:val="both"/>
        <w:rPr>
          <w:rFonts w:ascii="Arial Narrow" w:hAnsi="Arial Narrow" w:cs="Arial"/>
          <w:bCs/>
          <w:color w:val="8496B0"/>
          <w:sz w:val="22"/>
          <w:szCs w:val="22"/>
          <w:lang w:val="es-CO" w:eastAsia="es-ES"/>
        </w:rPr>
      </w:pPr>
    </w:p>
    <w:p w14:paraId="4207DBE4" w14:textId="056201D4" w:rsidR="00F40C41" w:rsidRPr="00DF0CD5" w:rsidRDefault="00F40C41" w:rsidP="004D51AE">
      <w:pPr>
        <w:pStyle w:val="Textocomentario"/>
        <w:spacing w:line="276" w:lineRule="auto"/>
        <w:ind w:right="-1"/>
        <w:jc w:val="both"/>
        <w:rPr>
          <w:rFonts w:ascii="Arial Narrow" w:eastAsia="Cambria" w:hAnsi="Arial Narrow" w:cs="Tahoma"/>
          <w:sz w:val="22"/>
          <w:szCs w:val="22"/>
          <w:lang w:val="es-CO"/>
        </w:rPr>
      </w:pPr>
      <w:r w:rsidRPr="00DF0CD5">
        <w:rPr>
          <w:rFonts w:ascii="Arial Narrow" w:eastAsia="Cambria" w:hAnsi="Arial Narrow" w:cs="Tahoma"/>
          <w:sz w:val="22"/>
          <w:szCs w:val="22"/>
          <w:lang w:val="es-CO"/>
        </w:rPr>
        <w:t>Los bienes objeto del presente proceso se encuentran identificados con los siguientes códigos del Clasificador de Bienes y Servicios:</w:t>
      </w:r>
    </w:p>
    <w:p w14:paraId="0B36BF20" w14:textId="77777777" w:rsidR="00E0761D" w:rsidRPr="00DF0CD5" w:rsidRDefault="00E0761D" w:rsidP="004D51AE">
      <w:pPr>
        <w:tabs>
          <w:tab w:val="left" w:pos="5954"/>
        </w:tabs>
        <w:suppressAutoHyphens w:val="0"/>
        <w:spacing w:line="276" w:lineRule="auto"/>
        <w:jc w:val="both"/>
        <w:rPr>
          <w:rFonts w:ascii="Arial Narrow" w:eastAsia="Cambria" w:hAnsi="Arial Narrow" w:cs="Tahoma"/>
          <w:iCs/>
          <w:sz w:val="22"/>
          <w:szCs w:val="22"/>
          <w:lang w:eastAsia="en-US"/>
        </w:rPr>
      </w:pPr>
    </w:p>
    <w:tbl>
      <w:tblPr>
        <w:tblStyle w:val="Tablaconcuadrcula"/>
        <w:tblW w:w="0" w:type="auto"/>
        <w:tblInd w:w="279" w:type="dxa"/>
        <w:tblLook w:val="04A0" w:firstRow="1" w:lastRow="0" w:firstColumn="1" w:lastColumn="0" w:noHBand="0" w:noVBand="1"/>
      </w:tblPr>
      <w:tblGrid>
        <w:gridCol w:w="2098"/>
        <w:gridCol w:w="2304"/>
        <w:gridCol w:w="1950"/>
        <w:gridCol w:w="2011"/>
      </w:tblGrid>
      <w:tr w:rsidR="00E0761D" w:rsidRPr="00DF0CD5" w14:paraId="638C9881" w14:textId="77777777" w:rsidTr="00E0761D">
        <w:tc>
          <w:tcPr>
            <w:tcW w:w="8363" w:type="dxa"/>
            <w:gridSpan w:val="4"/>
            <w:vAlign w:val="center"/>
          </w:tcPr>
          <w:p w14:paraId="666248B8" w14:textId="77777777" w:rsidR="00E0761D" w:rsidRPr="00DF0CD5" w:rsidRDefault="00E0761D" w:rsidP="004D51AE">
            <w:pPr>
              <w:pStyle w:val="Textocomentario"/>
              <w:spacing w:line="276" w:lineRule="auto"/>
              <w:ind w:right="-1"/>
              <w:jc w:val="center"/>
              <w:rPr>
                <w:rFonts w:ascii="Arial Narrow" w:hAnsi="Arial Narrow" w:cs="Tahoma"/>
                <w:bCs/>
                <w:sz w:val="22"/>
                <w:szCs w:val="22"/>
                <w:lang w:val="es-MX" w:eastAsia="es-ES_tradnl"/>
              </w:rPr>
            </w:pPr>
            <w:r w:rsidRPr="00DF0CD5">
              <w:rPr>
                <w:rFonts w:ascii="Arial Narrow" w:hAnsi="Arial Narrow" w:cs="Tahoma"/>
                <w:bCs/>
                <w:sz w:val="22"/>
                <w:szCs w:val="22"/>
                <w:lang w:val="es-MX" w:eastAsia="es-ES_tradnl"/>
              </w:rPr>
              <w:t>Clasificación UNSPSC</w:t>
            </w:r>
          </w:p>
        </w:tc>
      </w:tr>
      <w:tr w:rsidR="00E0761D" w:rsidRPr="00DF0CD5" w14:paraId="2E03733F" w14:textId="77777777" w:rsidTr="00E0761D">
        <w:tc>
          <w:tcPr>
            <w:tcW w:w="2098" w:type="dxa"/>
            <w:vAlign w:val="center"/>
          </w:tcPr>
          <w:p w14:paraId="23C368A7" w14:textId="77777777" w:rsidR="00E0761D" w:rsidRPr="00DF0CD5" w:rsidRDefault="00E0761D" w:rsidP="004D51AE">
            <w:pPr>
              <w:pStyle w:val="Textocomentario"/>
              <w:spacing w:line="276" w:lineRule="auto"/>
              <w:ind w:right="-1"/>
              <w:jc w:val="center"/>
              <w:rPr>
                <w:rFonts w:ascii="Arial Narrow" w:hAnsi="Arial Narrow" w:cs="Tahoma"/>
                <w:bCs/>
                <w:sz w:val="22"/>
                <w:szCs w:val="22"/>
                <w:lang w:val="es-MX" w:eastAsia="es-ES_tradnl"/>
              </w:rPr>
            </w:pPr>
            <w:r w:rsidRPr="00DF0CD5">
              <w:rPr>
                <w:rFonts w:ascii="Arial Narrow" w:hAnsi="Arial Narrow" w:cs="Tahoma"/>
                <w:bCs/>
                <w:sz w:val="22"/>
                <w:szCs w:val="22"/>
                <w:lang w:val="es-MX" w:eastAsia="es-ES_tradnl"/>
              </w:rPr>
              <w:t>Segmento</w:t>
            </w:r>
          </w:p>
        </w:tc>
        <w:tc>
          <w:tcPr>
            <w:tcW w:w="2304" w:type="dxa"/>
            <w:vAlign w:val="center"/>
          </w:tcPr>
          <w:p w14:paraId="1A9295B4" w14:textId="77777777" w:rsidR="00E0761D" w:rsidRPr="00DF0CD5" w:rsidRDefault="00E0761D" w:rsidP="004D51AE">
            <w:pPr>
              <w:pStyle w:val="Textocomentario"/>
              <w:spacing w:line="276" w:lineRule="auto"/>
              <w:ind w:right="-1"/>
              <w:jc w:val="center"/>
              <w:rPr>
                <w:rFonts w:ascii="Arial Narrow" w:hAnsi="Arial Narrow" w:cs="Tahoma"/>
                <w:bCs/>
                <w:sz w:val="22"/>
                <w:szCs w:val="22"/>
                <w:lang w:val="es-MX" w:eastAsia="es-ES_tradnl"/>
              </w:rPr>
            </w:pPr>
            <w:r w:rsidRPr="00DF0CD5">
              <w:rPr>
                <w:rFonts w:ascii="Arial Narrow" w:hAnsi="Arial Narrow" w:cs="Tahoma"/>
                <w:bCs/>
                <w:sz w:val="22"/>
                <w:szCs w:val="22"/>
                <w:lang w:val="es-MX" w:eastAsia="es-ES_tradnl"/>
              </w:rPr>
              <w:t>Familia</w:t>
            </w:r>
          </w:p>
        </w:tc>
        <w:tc>
          <w:tcPr>
            <w:tcW w:w="1950" w:type="dxa"/>
            <w:vAlign w:val="center"/>
          </w:tcPr>
          <w:p w14:paraId="0485D55D" w14:textId="77777777" w:rsidR="00E0761D" w:rsidRPr="00DF0CD5" w:rsidRDefault="00E0761D" w:rsidP="004D51AE">
            <w:pPr>
              <w:pStyle w:val="Textocomentario"/>
              <w:spacing w:line="276" w:lineRule="auto"/>
              <w:ind w:right="-1"/>
              <w:jc w:val="center"/>
              <w:rPr>
                <w:rFonts w:ascii="Arial Narrow" w:hAnsi="Arial Narrow" w:cs="Tahoma"/>
                <w:bCs/>
                <w:sz w:val="22"/>
                <w:szCs w:val="22"/>
                <w:lang w:val="es-MX" w:eastAsia="es-ES_tradnl"/>
              </w:rPr>
            </w:pPr>
            <w:r w:rsidRPr="00DF0CD5">
              <w:rPr>
                <w:rFonts w:ascii="Arial Narrow" w:hAnsi="Arial Narrow" w:cs="Tahoma"/>
                <w:bCs/>
                <w:sz w:val="22"/>
                <w:szCs w:val="22"/>
                <w:lang w:val="es-MX" w:eastAsia="es-ES_tradnl"/>
              </w:rPr>
              <w:t>Clase</w:t>
            </w:r>
          </w:p>
        </w:tc>
        <w:tc>
          <w:tcPr>
            <w:tcW w:w="2011" w:type="dxa"/>
            <w:vAlign w:val="center"/>
          </w:tcPr>
          <w:p w14:paraId="1D570264" w14:textId="77777777" w:rsidR="00E0761D" w:rsidRPr="00DF0CD5" w:rsidRDefault="00E0761D" w:rsidP="004D51AE">
            <w:pPr>
              <w:pStyle w:val="Textocomentario"/>
              <w:spacing w:line="276" w:lineRule="auto"/>
              <w:ind w:right="-1"/>
              <w:jc w:val="center"/>
              <w:rPr>
                <w:rFonts w:ascii="Arial Narrow" w:hAnsi="Arial Narrow" w:cs="Tahoma"/>
                <w:bCs/>
                <w:sz w:val="22"/>
                <w:szCs w:val="22"/>
                <w:lang w:val="es-MX" w:eastAsia="es-ES_tradnl"/>
              </w:rPr>
            </w:pPr>
            <w:r w:rsidRPr="00DF0CD5">
              <w:rPr>
                <w:rFonts w:ascii="Arial Narrow" w:hAnsi="Arial Narrow" w:cs="Tahoma"/>
                <w:bCs/>
                <w:sz w:val="22"/>
                <w:szCs w:val="22"/>
                <w:lang w:val="es-MX" w:eastAsia="es-ES_tradnl"/>
              </w:rPr>
              <w:t>Producto</w:t>
            </w:r>
          </w:p>
        </w:tc>
      </w:tr>
      <w:tr w:rsidR="00E0761D" w:rsidRPr="00DF0CD5" w14:paraId="52911EED" w14:textId="77777777" w:rsidTr="00E0761D">
        <w:tc>
          <w:tcPr>
            <w:tcW w:w="2098" w:type="dxa"/>
            <w:vAlign w:val="center"/>
          </w:tcPr>
          <w:p w14:paraId="55690536" w14:textId="6642D351" w:rsidR="00E0761D" w:rsidRPr="003F2D5D" w:rsidRDefault="00E0761D" w:rsidP="004D51AE">
            <w:pPr>
              <w:pStyle w:val="Textocomentario"/>
              <w:spacing w:line="276" w:lineRule="auto"/>
              <w:ind w:right="-1"/>
              <w:rPr>
                <w:rFonts w:ascii="Arial Narrow" w:hAnsi="Arial Narrow" w:cs="Arial"/>
                <w:bCs/>
                <w:color w:val="8496B0"/>
                <w:sz w:val="22"/>
                <w:szCs w:val="22"/>
                <w:lang w:val="es-CO" w:eastAsia="es-ES"/>
              </w:rPr>
            </w:pPr>
            <w:proofErr w:type="spellStart"/>
            <w:r w:rsidRPr="00DF0CD5">
              <w:rPr>
                <w:rFonts w:ascii="Arial Narrow" w:hAnsi="Arial Narrow" w:cs="Arial"/>
                <w:bCs/>
                <w:color w:val="8496B0"/>
                <w:sz w:val="22"/>
                <w:szCs w:val="22"/>
                <w:lang w:val="es-CO" w:eastAsia="es-ES"/>
              </w:rPr>
              <w:t>xxxxx</w:t>
            </w:r>
            <w:proofErr w:type="spellEnd"/>
            <w:r w:rsidRPr="00DF0CD5">
              <w:rPr>
                <w:rFonts w:ascii="Arial Narrow" w:hAnsi="Arial Narrow" w:cs="Arial"/>
                <w:bCs/>
                <w:color w:val="8496B0"/>
                <w:sz w:val="22"/>
                <w:szCs w:val="22"/>
                <w:lang w:val="es-CO" w:eastAsia="es-ES"/>
              </w:rPr>
              <w:t>.</w:t>
            </w:r>
          </w:p>
        </w:tc>
        <w:tc>
          <w:tcPr>
            <w:tcW w:w="2304" w:type="dxa"/>
            <w:vAlign w:val="center"/>
          </w:tcPr>
          <w:p w14:paraId="38F9D3D7" w14:textId="76D8582B" w:rsidR="00E0761D" w:rsidRPr="003F2D5D" w:rsidRDefault="00E0761D" w:rsidP="004D51AE">
            <w:pPr>
              <w:pStyle w:val="Textocomentario"/>
              <w:spacing w:line="276" w:lineRule="auto"/>
              <w:ind w:right="-1"/>
              <w:rPr>
                <w:rFonts w:ascii="Arial Narrow" w:hAnsi="Arial Narrow" w:cs="Arial"/>
                <w:bCs/>
                <w:color w:val="8496B0"/>
                <w:sz w:val="22"/>
                <w:szCs w:val="22"/>
                <w:lang w:val="es-CO" w:eastAsia="es-ES"/>
              </w:rPr>
            </w:pPr>
            <w:proofErr w:type="spellStart"/>
            <w:r w:rsidRPr="00DF0CD5">
              <w:rPr>
                <w:rFonts w:ascii="Arial Narrow" w:hAnsi="Arial Narrow" w:cs="Arial"/>
                <w:bCs/>
                <w:color w:val="8496B0"/>
                <w:sz w:val="22"/>
                <w:szCs w:val="22"/>
                <w:lang w:val="es-CO" w:eastAsia="es-ES"/>
              </w:rPr>
              <w:t>xxxxx</w:t>
            </w:r>
            <w:proofErr w:type="spellEnd"/>
            <w:r w:rsidRPr="00DF0CD5">
              <w:rPr>
                <w:rFonts w:ascii="Arial Narrow" w:hAnsi="Arial Narrow" w:cs="Arial"/>
                <w:bCs/>
                <w:color w:val="8496B0"/>
                <w:sz w:val="22"/>
                <w:szCs w:val="22"/>
                <w:lang w:val="es-CO" w:eastAsia="es-ES"/>
              </w:rPr>
              <w:t>.</w:t>
            </w:r>
          </w:p>
        </w:tc>
        <w:tc>
          <w:tcPr>
            <w:tcW w:w="1950" w:type="dxa"/>
            <w:vAlign w:val="center"/>
          </w:tcPr>
          <w:p w14:paraId="6340B62C" w14:textId="64BB7416" w:rsidR="00E0761D" w:rsidRPr="003F2D5D" w:rsidRDefault="00E0761D" w:rsidP="004D51AE">
            <w:pPr>
              <w:pStyle w:val="Textocomentario"/>
              <w:spacing w:line="276" w:lineRule="auto"/>
              <w:ind w:right="-1"/>
              <w:rPr>
                <w:rFonts w:ascii="Arial Narrow" w:hAnsi="Arial Narrow" w:cs="Arial"/>
                <w:bCs/>
                <w:color w:val="8496B0"/>
                <w:sz w:val="22"/>
                <w:szCs w:val="22"/>
                <w:lang w:val="es-CO" w:eastAsia="es-ES"/>
              </w:rPr>
            </w:pPr>
            <w:proofErr w:type="spellStart"/>
            <w:r w:rsidRPr="00DF0CD5">
              <w:rPr>
                <w:rFonts w:ascii="Arial Narrow" w:hAnsi="Arial Narrow" w:cs="Arial"/>
                <w:bCs/>
                <w:color w:val="8496B0"/>
                <w:sz w:val="22"/>
                <w:szCs w:val="22"/>
                <w:lang w:val="es-CO" w:eastAsia="es-ES"/>
              </w:rPr>
              <w:t>xxxxx</w:t>
            </w:r>
            <w:proofErr w:type="spellEnd"/>
            <w:r w:rsidRPr="00DF0CD5">
              <w:rPr>
                <w:rFonts w:ascii="Arial Narrow" w:hAnsi="Arial Narrow" w:cs="Arial"/>
                <w:bCs/>
                <w:color w:val="8496B0"/>
                <w:sz w:val="22"/>
                <w:szCs w:val="22"/>
                <w:lang w:val="es-CO" w:eastAsia="es-ES"/>
              </w:rPr>
              <w:t>.</w:t>
            </w:r>
          </w:p>
        </w:tc>
        <w:tc>
          <w:tcPr>
            <w:tcW w:w="2011" w:type="dxa"/>
            <w:vAlign w:val="center"/>
          </w:tcPr>
          <w:p w14:paraId="4499925F" w14:textId="680B5042" w:rsidR="00E0761D" w:rsidRPr="003F2D5D" w:rsidRDefault="00E0761D" w:rsidP="004D51AE">
            <w:pPr>
              <w:pStyle w:val="Textocomentario"/>
              <w:spacing w:line="276" w:lineRule="auto"/>
              <w:ind w:right="-1"/>
              <w:jc w:val="both"/>
              <w:rPr>
                <w:rFonts w:ascii="Arial Narrow" w:hAnsi="Arial Narrow" w:cs="Arial"/>
                <w:bCs/>
                <w:color w:val="8496B0"/>
                <w:sz w:val="22"/>
                <w:szCs w:val="22"/>
                <w:lang w:val="es-CO" w:eastAsia="es-ES"/>
              </w:rPr>
            </w:pPr>
            <w:proofErr w:type="spellStart"/>
            <w:r w:rsidRPr="00DF0CD5">
              <w:rPr>
                <w:rFonts w:ascii="Arial Narrow" w:hAnsi="Arial Narrow" w:cs="Arial"/>
                <w:bCs/>
                <w:color w:val="8496B0"/>
                <w:sz w:val="22"/>
                <w:szCs w:val="22"/>
                <w:lang w:val="es-CO" w:eastAsia="es-ES"/>
              </w:rPr>
              <w:t>xxxxx</w:t>
            </w:r>
            <w:proofErr w:type="spellEnd"/>
            <w:r w:rsidRPr="00DF0CD5">
              <w:rPr>
                <w:rFonts w:ascii="Arial Narrow" w:hAnsi="Arial Narrow" w:cs="Arial"/>
                <w:bCs/>
                <w:color w:val="8496B0"/>
                <w:sz w:val="22"/>
                <w:szCs w:val="22"/>
                <w:lang w:val="es-CO" w:eastAsia="es-ES"/>
              </w:rPr>
              <w:t>.</w:t>
            </w:r>
          </w:p>
        </w:tc>
      </w:tr>
    </w:tbl>
    <w:p w14:paraId="3A72EFB2" w14:textId="77777777" w:rsidR="00E0761D" w:rsidRPr="00DF0CD5" w:rsidRDefault="00E0761D" w:rsidP="004D51AE">
      <w:pPr>
        <w:tabs>
          <w:tab w:val="left" w:pos="5954"/>
        </w:tabs>
        <w:suppressAutoHyphens w:val="0"/>
        <w:spacing w:line="276" w:lineRule="auto"/>
        <w:jc w:val="both"/>
        <w:rPr>
          <w:rFonts w:ascii="Arial Narrow" w:eastAsia="Times New Roman" w:hAnsi="Arial Narrow" w:cs="Tahoma"/>
          <w:bCs/>
          <w:sz w:val="22"/>
          <w:szCs w:val="22"/>
          <w:lang w:val="es-MX" w:eastAsia="es-ES_tradnl"/>
        </w:rPr>
      </w:pPr>
    </w:p>
    <w:p w14:paraId="41D2B831" w14:textId="30B59680" w:rsidR="00DF0CD5" w:rsidRPr="00DF0CD5" w:rsidRDefault="00DF0CD5" w:rsidP="004D51AE">
      <w:pPr>
        <w:tabs>
          <w:tab w:val="left" w:pos="5954"/>
        </w:tabs>
        <w:suppressAutoHyphens w:val="0"/>
        <w:spacing w:line="276" w:lineRule="auto"/>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sz w:val="22"/>
          <w:szCs w:val="22"/>
          <w:lang w:val="es-MX" w:eastAsia="es-ES_tradnl"/>
        </w:rPr>
        <w:t xml:space="preserve">3.3 </w:t>
      </w:r>
      <w:r w:rsidRPr="00DF0CD5">
        <w:rPr>
          <w:rFonts w:ascii="Arial Narrow" w:eastAsia="Times New Roman" w:hAnsi="Arial Narrow" w:cs="Tahoma"/>
          <w:b/>
          <w:sz w:val="22"/>
          <w:szCs w:val="22"/>
          <w:lang w:val="es-MX" w:eastAsia="es-ES_tradnl"/>
        </w:rPr>
        <w:t>Aplicación de Acuerdos Comerciales</w:t>
      </w:r>
    </w:p>
    <w:p w14:paraId="44E77AB9" w14:textId="77777777" w:rsidR="00DF0CD5" w:rsidRDefault="00DF0CD5" w:rsidP="004D51AE">
      <w:pPr>
        <w:tabs>
          <w:tab w:val="left" w:pos="5954"/>
        </w:tabs>
        <w:suppressAutoHyphens w:val="0"/>
        <w:spacing w:line="276" w:lineRule="auto"/>
        <w:jc w:val="both"/>
        <w:rPr>
          <w:rFonts w:ascii="Arial Narrow" w:eastAsia="Times New Roman" w:hAnsi="Arial Narrow" w:cs="Tahoma"/>
          <w:bCs/>
          <w:sz w:val="22"/>
          <w:szCs w:val="22"/>
          <w:lang w:val="es-MX" w:eastAsia="es-ES_tradnl"/>
        </w:rPr>
      </w:pPr>
    </w:p>
    <w:p w14:paraId="6CDC24B1" w14:textId="6CAF0C9B" w:rsidR="00DF0CD5" w:rsidRPr="003F2D5D" w:rsidRDefault="00DF0CD5" w:rsidP="003F2D5D">
      <w:pPr>
        <w:pStyle w:val="Textocomentario"/>
        <w:spacing w:line="276" w:lineRule="auto"/>
        <w:ind w:right="-1"/>
        <w:jc w:val="both"/>
        <w:rPr>
          <w:rFonts w:ascii="Arial Narrow" w:hAnsi="Arial Narrow" w:cs="Arial"/>
          <w:bCs/>
          <w:color w:val="8496B0"/>
          <w:sz w:val="22"/>
          <w:szCs w:val="22"/>
          <w:lang w:val="es-CO" w:eastAsia="es-ES"/>
        </w:rPr>
      </w:pPr>
      <w:r w:rsidRPr="003F2D5D">
        <w:rPr>
          <w:rFonts w:ascii="Arial Narrow" w:hAnsi="Arial Narrow" w:cs="Arial"/>
          <w:bCs/>
          <w:color w:val="8496B0"/>
          <w:sz w:val="22"/>
          <w:szCs w:val="22"/>
          <w:lang w:val="es-CO" w:eastAsia="es-ES"/>
        </w:rPr>
        <w:t xml:space="preserve">Indicar si el proceso de contratación está cobijado por Acuerdos Comerciales o tratados internacionales vigentes celebrados por el Estado Colombiano. </w:t>
      </w:r>
    </w:p>
    <w:p w14:paraId="306D6864" w14:textId="77777777" w:rsidR="00DF0CD5" w:rsidRPr="00DF0CD5" w:rsidRDefault="00DF0CD5" w:rsidP="004D51AE">
      <w:pPr>
        <w:tabs>
          <w:tab w:val="left" w:pos="5954"/>
        </w:tabs>
        <w:suppressAutoHyphens w:val="0"/>
        <w:spacing w:line="276" w:lineRule="auto"/>
        <w:jc w:val="both"/>
        <w:rPr>
          <w:rFonts w:ascii="Arial Narrow" w:eastAsia="Times New Roman" w:hAnsi="Arial Narrow" w:cs="Tahoma"/>
          <w:bCs/>
          <w:sz w:val="22"/>
          <w:szCs w:val="22"/>
          <w:lang w:val="es-MX" w:eastAsia="es-ES_tradnl"/>
        </w:rPr>
      </w:pPr>
    </w:p>
    <w:p w14:paraId="10BFBDB7" w14:textId="1834BE3D" w:rsidR="008C50D3" w:rsidRPr="00DF0CD5" w:rsidRDefault="00B66725" w:rsidP="004D51AE">
      <w:pPr>
        <w:tabs>
          <w:tab w:val="left" w:pos="5954"/>
        </w:tabs>
        <w:suppressAutoHyphens w:val="0"/>
        <w:spacing w:line="276" w:lineRule="auto"/>
        <w:jc w:val="both"/>
        <w:rPr>
          <w:rFonts w:ascii="Arial Narrow" w:eastAsia="Cambria" w:hAnsi="Arial Narrow" w:cs="Tahoma"/>
          <w:iCs/>
          <w:sz w:val="22"/>
          <w:szCs w:val="22"/>
          <w:lang w:eastAsia="en-US"/>
        </w:rPr>
      </w:pPr>
      <w:r w:rsidRPr="00DF0CD5">
        <w:rPr>
          <w:rFonts w:ascii="Arial Narrow" w:eastAsia="Cambria" w:hAnsi="Arial Narrow" w:cs="Tahoma"/>
          <w:iCs/>
          <w:sz w:val="22"/>
          <w:szCs w:val="22"/>
          <w:lang w:eastAsia="en-US"/>
        </w:rPr>
        <w:tab/>
      </w:r>
    </w:p>
    <w:p w14:paraId="015216AD" w14:textId="449AAE9F" w:rsidR="00481266" w:rsidRPr="00DF0CD5" w:rsidRDefault="008C50D3"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DESCRIPCIÓN DE LA NECESIDAD</w:t>
      </w:r>
      <w:r w:rsidR="00881776" w:rsidRPr="00DF0CD5">
        <w:rPr>
          <w:rFonts w:ascii="Arial Narrow" w:hAnsi="Arial Narrow" w:cs="Tahoma"/>
          <w:b/>
          <w:sz w:val="22"/>
          <w:szCs w:val="22"/>
          <w:lang w:eastAsia="es-ES_tradnl"/>
        </w:rPr>
        <w:t xml:space="preserve"> QUE LA ENTIDAD PRETENDE SATISFACER CON LA CONTRATACIÓN</w:t>
      </w:r>
    </w:p>
    <w:p w14:paraId="17779AE5" w14:textId="77777777" w:rsidR="00481266" w:rsidRPr="00DF0CD5" w:rsidRDefault="00481266" w:rsidP="004D51AE">
      <w:pPr>
        <w:suppressAutoHyphens w:val="0"/>
        <w:spacing w:line="276" w:lineRule="auto"/>
        <w:jc w:val="both"/>
        <w:rPr>
          <w:rFonts w:ascii="Arial Narrow" w:eastAsia="Cambria" w:hAnsi="Arial Narrow" w:cs="Tahoma"/>
          <w:b/>
          <w:sz w:val="22"/>
          <w:szCs w:val="22"/>
          <w:lang w:eastAsia="en-US"/>
        </w:rPr>
      </w:pPr>
    </w:p>
    <w:p w14:paraId="2B5CC9F4" w14:textId="77777777" w:rsidR="005E4B98" w:rsidRPr="00DF0CD5" w:rsidRDefault="005E4B98"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Plantear la j</w:t>
      </w:r>
      <w:r w:rsidR="00481266" w:rsidRPr="00DF0CD5">
        <w:rPr>
          <w:rFonts w:ascii="Arial Narrow" w:eastAsia="Times New Roman" w:hAnsi="Arial Narrow" w:cs="Arial"/>
          <w:bCs/>
          <w:color w:val="8496B0"/>
          <w:sz w:val="22"/>
          <w:szCs w:val="22"/>
          <w:lang w:eastAsia="es-ES"/>
        </w:rPr>
        <w:t>ustificación de la necesidad desde el punto de vista funcional y técnico</w:t>
      </w:r>
      <w:r w:rsidRPr="00DF0CD5">
        <w:rPr>
          <w:rFonts w:ascii="Arial Narrow" w:eastAsia="Times New Roman" w:hAnsi="Arial Narrow" w:cs="Arial"/>
          <w:bCs/>
          <w:color w:val="8496B0"/>
          <w:sz w:val="22"/>
          <w:szCs w:val="22"/>
          <w:lang w:eastAsia="es-ES"/>
        </w:rPr>
        <w:t xml:space="preserve">. </w:t>
      </w:r>
    </w:p>
    <w:p w14:paraId="67434134" w14:textId="77777777" w:rsidR="005E4B98" w:rsidRPr="00DF0CD5" w:rsidRDefault="005E4B98" w:rsidP="004D51AE">
      <w:pPr>
        <w:suppressAutoHyphens w:val="0"/>
        <w:spacing w:line="276" w:lineRule="auto"/>
        <w:jc w:val="both"/>
        <w:rPr>
          <w:rFonts w:ascii="Arial Narrow" w:eastAsia="Times New Roman" w:hAnsi="Arial Narrow" w:cs="Arial"/>
          <w:bCs/>
          <w:color w:val="8496B0"/>
          <w:sz w:val="22"/>
          <w:szCs w:val="22"/>
          <w:lang w:eastAsia="es-ES"/>
        </w:rPr>
      </w:pPr>
    </w:p>
    <w:p w14:paraId="0D2EE341" w14:textId="2BC46438" w:rsidR="00B907EB" w:rsidRPr="00DF0CD5" w:rsidRDefault="005E4B98"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L</w:t>
      </w:r>
      <w:r w:rsidR="00B907EB" w:rsidRPr="00DF0CD5">
        <w:rPr>
          <w:rFonts w:ascii="Arial Narrow" w:eastAsia="Times New Roman" w:hAnsi="Arial Narrow" w:cs="Arial"/>
          <w:bCs/>
          <w:color w:val="8496B0"/>
          <w:sz w:val="22"/>
          <w:szCs w:val="22"/>
          <w:lang w:eastAsia="es-ES"/>
        </w:rPr>
        <w:t xml:space="preserve">as consideraciones iniciales en relación con la naturaleza jurídica y funciones de </w:t>
      </w:r>
      <w:r w:rsidR="005547A4">
        <w:rPr>
          <w:rFonts w:ascii="Arial Narrow" w:eastAsia="Times New Roman" w:hAnsi="Arial Narrow" w:cs="Arial"/>
          <w:bCs/>
          <w:color w:val="8496B0"/>
          <w:sz w:val="22"/>
          <w:szCs w:val="22"/>
          <w:lang w:eastAsia="es-ES"/>
        </w:rPr>
        <w:t>Inravisión Sistema de Medios Públicos SAS</w:t>
      </w:r>
      <w:r w:rsidR="00B907EB" w:rsidRPr="00DF0CD5">
        <w:rPr>
          <w:rFonts w:ascii="Arial Narrow" w:eastAsia="Times New Roman" w:hAnsi="Arial Narrow" w:cs="Arial"/>
          <w:bCs/>
          <w:color w:val="8496B0"/>
          <w:sz w:val="22"/>
          <w:szCs w:val="22"/>
          <w:lang w:eastAsia="es-ES"/>
        </w:rPr>
        <w:t xml:space="preserve"> </w:t>
      </w:r>
      <w:proofErr w:type="gramStart"/>
      <w:r w:rsidR="00B907EB" w:rsidRPr="00DF0CD5">
        <w:rPr>
          <w:rFonts w:ascii="Arial Narrow" w:eastAsia="Times New Roman" w:hAnsi="Arial Narrow" w:cs="Arial"/>
          <w:bCs/>
          <w:color w:val="8496B0"/>
          <w:sz w:val="22"/>
          <w:szCs w:val="22"/>
          <w:lang w:eastAsia="es-ES"/>
        </w:rPr>
        <w:t>debe</w:t>
      </w:r>
      <w:proofErr w:type="gramEnd"/>
      <w:r w:rsidR="00B907EB" w:rsidRPr="00DF0CD5">
        <w:rPr>
          <w:rFonts w:ascii="Arial Narrow" w:eastAsia="Times New Roman" w:hAnsi="Arial Narrow" w:cs="Arial"/>
          <w:bCs/>
          <w:color w:val="8496B0"/>
          <w:sz w:val="22"/>
          <w:szCs w:val="22"/>
          <w:lang w:eastAsia="es-ES"/>
        </w:rPr>
        <w:t xml:space="preserve"> ser breves, claras y concisas; se recomienda limitarlas a uno o dos párrafos. Lo anterior, dado que la justificación no está orientada a exponer ampliamente estos aspectos sino lo que implique relacionarlos con el objeto a contratar y el alcance de las obligaciones. </w:t>
      </w:r>
    </w:p>
    <w:p w14:paraId="2820D92C" w14:textId="77777777" w:rsidR="00B907EB" w:rsidRPr="00DF0CD5" w:rsidRDefault="00B907EB" w:rsidP="004D51AE">
      <w:pPr>
        <w:suppressAutoHyphens w:val="0"/>
        <w:spacing w:line="276" w:lineRule="auto"/>
        <w:jc w:val="both"/>
        <w:rPr>
          <w:rFonts w:ascii="Arial Narrow" w:eastAsia="Times New Roman" w:hAnsi="Arial Narrow" w:cs="Arial"/>
          <w:bCs/>
          <w:color w:val="8496B0"/>
          <w:sz w:val="22"/>
          <w:szCs w:val="22"/>
          <w:lang w:eastAsia="es-ES"/>
        </w:rPr>
      </w:pPr>
    </w:p>
    <w:p w14:paraId="7DDE8B3B" w14:textId="0DD73E33" w:rsidR="00B907EB" w:rsidRPr="00DF0CD5" w:rsidRDefault="00B907EB"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En concordancia con lo anterior, debe plantearse la relación entre las funciones de la dependencia solicitante y el objeto que se pretende contratar</w:t>
      </w:r>
      <w:r w:rsidR="005E4B98" w:rsidRPr="00DF0CD5">
        <w:rPr>
          <w:rFonts w:ascii="Arial Narrow" w:eastAsia="Times New Roman" w:hAnsi="Arial Narrow" w:cs="Arial"/>
          <w:bCs/>
          <w:color w:val="8496B0"/>
          <w:sz w:val="22"/>
          <w:szCs w:val="22"/>
          <w:lang w:eastAsia="es-ES"/>
        </w:rPr>
        <w:t>,</w:t>
      </w:r>
      <w:r w:rsidRPr="00DF0CD5">
        <w:rPr>
          <w:rFonts w:ascii="Arial Narrow" w:eastAsia="Times New Roman" w:hAnsi="Arial Narrow" w:cs="Arial"/>
          <w:bCs/>
          <w:color w:val="8496B0"/>
          <w:sz w:val="22"/>
          <w:szCs w:val="22"/>
          <w:lang w:eastAsia="es-ES"/>
        </w:rPr>
        <w:t xml:space="preserve"> incluyendo las disposiciones legales que se relacionen.</w:t>
      </w:r>
    </w:p>
    <w:p w14:paraId="6DB3390D" w14:textId="77777777" w:rsidR="00B907EB" w:rsidRPr="00DF0CD5" w:rsidRDefault="00B907EB" w:rsidP="004D51AE">
      <w:pPr>
        <w:suppressAutoHyphens w:val="0"/>
        <w:spacing w:line="276" w:lineRule="auto"/>
        <w:jc w:val="both"/>
        <w:rPr>
          <w:rFonts w:ascii="Arial Narrow" w:eastAsia="Times New Roman" w:hAnsi="Arial Narrow" w:cs="Arial"/>
          <w:bCs/>
          <w:color w:val="8496B0"/>
          <w:sz w:val="22"/>
          <w:szCs w:val="22"/>
          <w:lang w:eastAsia="es-ES"/>
        </w:rPr>
      </w:pPr>
    </w:p>
    <w:p w14:paraId="01A5FB11" w14:textId="29A08CD1" w:rsidR="00972CE7" w:rsidRPr="00DF0CD5" w:rsidRDefault="00881776"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Es necesario hacer referencia a la necesidad junto con las causas de contratación, ello es, la justificación</w:t>
      </w:r>
      <w:r w:rsidR="005E4B98" w:rsidRPr="00DF0CD5">
        <w:rPr>
          <w:rFonts w:ascii="Arial Narrow" w:eastAsia="Times New Roman" w:hAnsi="Arial Narrow" w:cs="Arial"/>
          <w:bCs/>
          <w:color w:val="8496B0"/>
          <w:sz w:val="22"/>
          <w:szCs w:val="22"/>
          <w:lang w:eastAsia="es-ES"/>
        </w:rPr>
        <w:t xml:space="preserve"> </w:t>
      </w:r>
      <w:r w:rsidRPr="00DF0CD5">
        <w:rPr>
          <w:rFonts w:ascii="Arial Narrow" w:eastAsia="Times New Roman" w:hAnsi="Arial Narrow" w:cs="Arial"/>
          <w:bCs/>
          <w:color w:val="8496B0"/>
          <w:sz w:val="22"/>
          <w:szCs w:val="22"/>
          <w:lang w:eastAsia="es-ES"/>
        </w:rPr>
        <w:t>y la utilidad del objeto a contratar</w:t>
      </w:r>
      <w:r w:rsidR="00972CE7" w:rsidRPr="00DF0CD5">
        <w:rPr>
          <w:rFonts w:ascii="Arial Narrow" w:eastAsia="Times New Roman" w:hAnsi="Arial Narrow" w:cs="Arial"/>
          <w:bCs/>
          <w:color w:val="8496B0"/>
          <w:sz w:val="22"/>
          <w:szCs w:val="22"/>
          <w:lang w:eastAsia="es-ES"/>
        </w:rPr>
        <w:t xml:space="preserve"> y las condiciones </w:t>
      </w:r>
      <w:proofErr w:type="gramStart"/>
      <w:r w:rsidR="00972CE7" w:rsidRPr="00DF0CD5">
        <w:rPr>
          <w:rFonts w:ascii="Arial Narrow" w:eastAsia="Times New Roman" w:hAnsi="Arial Narrow" w:cs="Arial"/>
          <w:bCs/>
          <w:color w:val="8496B0"/>
          <w:sz w:val="22"/>
          <w:szCs w:val="22"/>
          <w:lang w:eastAsia="es-ES"/>
        </w:rPr>
        <w:t>del mismo</w:t>
      </w:r>
      <w:proofErr w:type="gramEnd"/>
      <w:r w:rsidR="00972CE7" w:rsidRPr="00DF0CD5">
        <w:rPr>
          <w:rFonts w:ascii="Arial Narrow" w:eastAsia="Times New Roman" w:hAnsi="Arial Narrow" w:cs="Arial"/>
          <w:bCs/>
          <w:color w:val="8496B0"/>
          <w:sz w:val="22"/>
          <w:szCs w:val="22"/>
          <w:lang w:eastAsia="es-ES"/>
        </w:rPr>
        <w:t>.</w:t>
      </w:r>
    </w:p>
    <w:p w14:paraId="4BBD5781" w14:textId="77777777" w:rsidR="00881776" w:rsidRPr="00DF0CD5" w:rsidRDefault="00881776" w:rsidP="004D51AE">
      <w:pPr>
        <w:suppressAutoHyphens w:val="0"/>
        <w:spacing w:line="276" w:lineRule="auto"/>
        <w:jc w:val="both"/>
        <w:rPr>
          <w:rFonts w:ascii="Arial Narrow" w:eastAsia="Times New Roman" w:hAnsi="Arial Narrow" w:cs="Arial"/>
          <w:bCs/>
          <w:color w:val="8496B0"/>
          <w:sz w:val="22"/>
          <w:szCs w:val="22"/>
          <w:lang w:eastAsia="es-ES"/>
        </w:rPr>
      </w:pPr>
    </w:p>
    <w:p w14:paraId="3767B67E" w14:textId="797441B0" w:rsidR="00881776" w:rsidRPr="00DF0CD5" w:rsidRDefault="00881776"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Se sugiere hacer referencia al estado actual de la Entidad frente al objeto y obligaciones a contratar.</w:t>
      </w:r>
      <w:r w:rsidR="00BB1FAC" w:rsidRPr="00DF0CD5">
        <w:rPr>
          <w:rFonts w:ascii="Arial Narrow" w:eastAsia="Times New Roman" w:hAnsi="Arial Narrow" w:cs="Arial"/>
          <w:bCs/>
          <w:color w:val="8496B0"/>
          <w:sz w:val="22"/>
          <w:szCs w:val="22"/>
          <w:lang w:eastAsia="es-ES"/>
        </w:rPr>
        <w:t xml:space="preserve"> </w:t>
      </w:r>
      <w:r w:rsidRPr="00DF0CD5">
        <w:rPr>
          <w:rFonts w:ascii="Arial Narrow" w:eastAsia="Times New Roman" w:hAnsi="Arial Narrow" w:cs="Arial"/>
          <w:bCs/>
          <w:color w:val="8496B0"/>
          <w:sz w:val="22"/>
          <w:szCs w:val="22"/>
          <w:lang w:eastAsia="es-ES"/>
        </w:rPr>
        <w:t xml:space="preserve">Es importante señalar lo que se intenta conseguir con este contrato para la correspondiente vigencia </w:t>
      </w:r>
    </w:p>
    <w:p w14:paraId="7D90D428" w14:textId="3B2EA94D" w:rsidR="00881776" w:rsidRPr="00DF0CD5" w:rsidRDefault="00881776" w:rsidP="004D51AE">
      <w:pPr>
        <w:spacing w:line="276" w:lineRule="auto"/>
        <w:jc w:val="both"/>
        <w:rPr>
          <w:rFonts w:ascii="Arial Narrow" w:eastAsia="Times New Roman" w:hAnsi="Arial Narrow" w:cs="Arial"/>
          <w:bCs/>
          <w:color w:val="8496B0"/>
          <w:sz w:val="22"/>
          <w:szCs w:val="22"/>
          <w:lang w:eastAsia="es-ES"/>
        </w:rPr>
      </w:pPr>
    </w:p>
    <w:p w14:paraId="7CCB30C8" w14:textId="624F6588" w:rsidR="004205AE" w:rsidRPr="00DF0CD5" w:rsidRDefault="005E4B98" w:rsidP="004D51AE">
      <w:pPr>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NOTA: C</w:t>
      </w:r>
      <w:r w:rsidR="00972CE7" w:rsidRPr="00DF0CD5">
        <w:rPr>
          <w:rFonts w:ascii="Arial Narrow" w:eastAsia="Times New Roman" w:hAnsi="Arial Narrow" w:cs="Arial"/>
          <w:bCs/>
          <w:color w:val="8496B0"/>
          <w:sz w:val="22"/>
          <w:szCs w:val="22"/>
          <w:lang w:eastAsia="es-ES"/>
        </w:rPr>
        <w:t xml:space="preserve">uando se trate de contrato de prestación de servicios profesionales o de apoyo a la gestión, se debe </w:t>
      </w:r>
      <w:r w:rsidR="004205AE" w:rsidRPr="00DF0CD5">
        <w:rPr>
          <w:rFonts w:ascii="Arial Narrow" w:eastAsia="Times New Roman" w:hAnsi="Arial Narrow" w:cs="Arial"/>
          <w:bCs/>
          <w:color w:val="8496B0"/>
          <w:sz w:val="22"/>
          <w:szCs w:val="22"/>
          <w:lang w:eastAsia="es-ES"/>
        </w:rPr>
        <w:t>justificar</w:t>
      </w:r>
      <w:r w:rsidR="00B42C1B" w:rsidRPr="00DF0CD5">
        <w:rPr>
          <w:rFonts w:ascii="Arial Narrow" w:eastAsia="Times New Roman" w:hAnsi="Arial Narrow" w:cs="Arial"/>
          <w:bCs/>
          <w:color w:val="8496B0"/>
          <w:sz w:val="22"/>
          <w:szCs w:val="22"/>
          <w:lang w:eastAsia="es-ES"/>
        </w:rPr>
        <w:t xml:space="preserve"> que la contratación se adelanta por cuanto la planta de personal no es suficiente ni cuenta con el personal requerido para el desarrollo de las actividades. </w:t>
      </w:r>
      <w:r w:rsidR="004205AE" w:rsidRPr="00DF0CD5">
        <w:rPr>
          <w:rFonts w:ascii="Arial Narrow" w:eastAsia="Times New Roman" w:hAnsi="Arial Narrow" w:cs="Arial"/>
          <w:bCs/>
          <w:color w:val="8496B0"/>
          <w:sz w:val="22"/>
          <w:szCs w:val="22"/>
          <w:lang w:eastAsia="es-ES"/>
        </w:rPr>
        <w:t xml:space="preserve">Así mismo, se debe señalar el perfil académico y de experiencia profesional o laboral del profesional que se requiere para satisfacer la necesidad. </w:t>
      </w:r>
    </w:p>
    <w:p w14:paraId="025422B7" w14:textId="77777777" w:rsidR="004205AE" w:rsidRPr="00DF0CD5" w:rsidRDefault="004205AE" w:rsidP="004D51AE">
      <w:pPr>
        <w:spacing w:line="276" w:lineRule="auto"/>
        <w:jc w:val="both"/>
        <w:rPr>
          <w:rFonts w:ascii="Arial Narrow" w:eastAsia="Cambria" w:hAnsi="Arial Narrow" w:cs="Tahoma"/>
          <w:iCs/>
          <w:color w:val="808080" w:themeColor="background1" w:themeShade="80"/>
          <w:sz w:val="22"/>
          <w:szCs w:val="22"/>
          <w:lang w:val="es-ES_tradnl" w:eastAsia="en-US"/>
        </w:rPr>
      </w:pPr>
    </w:p>
    <w:p w14:paraId="15F9F8BF" w14:textId="1D155DAC" w:rsidR="007E05D7" w:rsidRPr="00DF0CD5" w:rsidRDefault="007E05D7"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proofErr w:type="gramStart"/>
      <w:r w:rsidRPr="00DF0CD5">
        <w:rPr>
          <w:rFonts w:ascii="Arial Narrow" w:hAnsi="Arial Narrow" w:cs="Tahoma"/>
          <w:b/>
          <w:sz w:val="22"/>
          <w:szCs w:val="22"/>
          <w:lang w:eastAsia="es-ES_tradnl"/>
        </w:rPr>
        <w:t>OBJETO A CONTRATAR</w:t>
      </w:r>
      <w:proofErr w:type="gramEnd"/>
      <w:r w:rsidRPr="00DF0CD5">
        <w:rPr>
          <w:rFonts w:ascii="Arial Narrow" w:hAnsi="Arial Narrow" w:cs="Tahoma"/>
          <w:b/>
          <w:sz w:val="22"/>
          <w:szCs w:val="22"/>
          <w:lang w:eastAsia="es-ES_tradnl"/>
        </w:rPr>
        <w:t xml:space="preserve"> CON SUS ESPECIFICACIONES</w:t>
      </w:r>
      <w:r w:rsidR="00060973" w:rsidRPr="00DF0CD5">
        <w:rPr>
          <w:rFonts w:ascii="Arial Narrow" w:hAnsi="Arial Narrow" w:cs="Tahoma"/>
          <w:b/>
          <w:sz w:val="22"/>
          <w:szCs w:val="22"/>
          <w:lang w:eastAsia="es-ES_tradnl"/>
        </w:rPr>
        <w:t xml:space="preserve"> </w:t>
      </w:r>
      <w:r w:rsidRPr="00DF0CD5">
        <w:rPr>
          <w:rFonts w:ascii="Arial Narrow" w:hAnsi="Arial Narrow" w:cs="Tahoma"/>
          <w:b/>
          <w:sz w:val="22"/>
          <w:szCs w:val="22"/>
          <w:lang w:eastAsia="es-ES_tradnl"/>
        </w:rPr>
        <w:t xml:space="preserve">Y </w:t>
      </w:r>
      <w:r w:rsidR="00060973" w:rsidRPr="00DF0CD5">
        <w:rPr>
          <w:rFonts w:ascii="Arial Narrow" w:hAnsi="Arial Narrow" w:cs="Tahoma"/>
          <w:b/>
          <w:sz w:val="22"/>
          <w:szCs w:val="22"/>
          <w:lang w:eastAsia="es-ES_tradnl"/>
        </w:rPr>
        <w:t xml:space="preserve">REQUISITOS PARA SU EJECUCIÓN </w:t>
      </w:r>
    </w:p>
    <w:p w14:paraId="7DBEB412" w14:textId="77777777" w:rsidR="00F62A3A" w:rsidRPr="00DF0CD5" w:rsidRDefault="00F62A3A" w:rsidP="004D51AE">
      <w:pPr>
        <w:suppressAutoHyphens w:val="0"/>
        <w:spacing w:line="276" w:lineRule="auto"/>
        <w:jc w:val="both"/>
        <w:rPr>
          <w:rFonts w:ascii="Arial Narrow" w:eastAsia="Times New Roman" w:hAnsi="Arial Narrow" w:cs="Arial"/>
          <w:bCs/>
          <w:color w:val="8496B0"/>
          <w:sz w:val="22"/>
          <w:szCs w:val="22"/>
          <w:lang w:eastAsia="es-ES"/>
        </w:rPr>
      </w:pPr>
    </w:p>
    <w:p w14:paraId="5533CB75" w14:textId="03981DDF" w:rsidR="007768B7" w:rsidRPr="00DF0CD5" w:rsidRDefault="00C26ADE"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 xml:space="preserve">El objeto del contrato debe coincidir con el Plan Anual de Adquisiciones de la Entidad. </w:t>
      </w:r>
      <w:r w:rsidR="00AA73D6" w:rsidRPr="00DF0CD5">
        <w:rPr>
          <w:rFonts w:ascii="Arial Narrow" w:eastAsia="Times New Roman" w:hAnsi="Arial Narrow" w:cs="Arial"/>
          <w:bCs/>
          <w:color w:val="8496B0"/>
          <w:sz w:val="22"/>
          <w:szCs w:val="22"/>
          <w:lang w:eastAsia="es-ES"/>
        </w:rPr>
        <w:t>Se recomienda que todo objeto inicie con un verbo</w:t>
      </w:r>
      <w:r w:rsidR="007768B7" w:rsidRPr="00DF0CD5">
        <w:rPr>
          <w:rFonts w:ascii="Arial Narrow" w:eastAsia="Times New Roman" w:hAnsi="Arial Narrow" w:cs="Arial"/>
          <w:bCs/>
          <w:color w:val="8496B0"/>
          <w:sz w:val="22"/>
          <w:szCs w:val="22"/>
          <w:lang w:eastAsia="es-ES"/>
        </w:rPr>
        <w:t xml:space="preserve"> el cual deberá contener las actividades que tendrán desarrollo por parte del contratista. </w:t>
      </w:r>
    </w:p>
    <w:p w14:paraId="686F7E12" w14:textId="77777777" w:rsidR="00DE3C13" w:rsidRPr="00DF0CD5" w:rsidRDefault="00DE3C13" w:rsidP="004D51AE">
      <w:pPr>
        <w:suppressAutoHyphens w:val="0"/>
        <w:spacing w:line="276" w:lineRule="auto"/>
        <w:jc w:val="both"/>
        <w:rPr>
          <w:rFonts w:ascii="Arial Narrow" w:eastAsia="Cambria" w:hAnsi="Arial Narrow" w:cs="Tahoma"/>
          <w:b/>
          <w:sz w:val="22"/>
          <w:szCs w:val="22"/>
          <w:lang w:eastAsia="en-US"/>
        </w:rPr>
      </w:pPr>
    </w:p>
    <w:p w14:paraId="677DC54C" w14:textId="24ABE7F6" w:rsidR="00FA7BDC" w:rsidRPr="00DF0CD5" w:rsidRDefault="00FA7BDC"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 xml:space="preserve">ALCANCE DEL </w:t>
      </w:r>
      <w:r w:rsidR="00230485" w:rsidRPr="00DF0CD5">
        <w:rPr>
          <w:rFonts w:ascii="Arial Narrow" w:hAnsi="Arial Narrow" w:cs="Tahoma"/>
          <w:b/>
          <w:sz w:val="22"/>
          <w:szCs w:val="22"/>
          <w:lang w:eastAsia="es-ES_tradnl"/>
        </w:rPr>
        <w:t>OBJETO</w:t>
      </w:r>
    </w:p>
    <w:p w14:paraId="630EAFAE" w14:textId="77777777" w:rsidR="004C5E53" w:rsidRPr="00DF0CD5" w:rsidRDefault="004C5E53" w:rsidP="004D51AE">
      <w:pPr>
        <w:suppressAutoHyphens w:val="0"/>
        <w:spacing w:line="276" w:lineRule="auto"/>
        <w:jc w:val="both"/>
        <w:rPr>
          <w:rFonts w:ascii="Arial Narrow" w:eastAsia="Cambria" w:hAnsi="Arial Narrow" w:cs="Tahoma"/>
          <w:b/>
          <w:sz w:val="22"/>
          <w:szCs w:val="22"/>
          <w:lang w:eastAsia="en-US"/>
        </w:rPr>
      </w:pPr>
    </w:p>
    <w:p w14:paraId="1E43069F" w14:textId="01CD257A" w:rsidR="00230485" w:rsidRPr="00DF0CD5" w:rsidRDefault="00230485" w:rsidP="004D51AE">
      <w:pPr>
        <w:suppressAutoHyphens w:val="0"/>
        <w:autoSpaceDE w:val="0"/>
        <w:autoSpaceDN w:val="0"/>
        <w:adjustRightInd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Podrá contener las especificaciones técnicas del bien, obra o servicio a contratar, definiendo la calidad y las características, así como las actividades técnicas y el tiempo en que deben desarrollarse servicios adicionales o entregables.</w:t>
      </w:r>
    </w:p>
    <w:p w14:paraId="592F2813" w14:textId="77777777" w:rsidR="00230485" w:rsidRPr="00DF0CD5" w:rsidRDefault="00230485" w:rsidP="004D51AE">
      <w:pPr>
        <w:suppressAutoHyphens w:val="0"/>
        <w:autoSpaceDE w:val="0"/>
        <w:autoSpaceDN w:val="0"/>
        <w:adjustRightInd w:val="0"/>
        <w:spacing w:line="276" w:lineRule="auto"/>
        <w:jc w:val="both"/>
        <w:rPr>
          <w:rFonts w:ascii="Arial Narrow" w:eastAsia="Times New Roman" w:hAnsi="Arial Narrow" w:cs="Arial"/>
          <w:bCs/>
          <w:color w:val="8496B0"/>
          <w:sz w:val="22"/>
          <w:szCs w:val="22"/>
          <w:lang w:eastAsia="es-ES"/>
        </w:rPr>
      </w:pPr>
    </w:p>
    <w:p w14:paraId="5896339D" w14:textId="1546E03C" w:rsidR="00A83574" w:rsidRPr="00DF0CD5" w:rsidRDefault="00230485" w:rsidP="004D51AE">
      <w:pPr>
        <w:suppressAutoHyphens w:val="0"/>
        <w:autoSpaceDE w:val="0"/>
        <w:autoSpaceDN w:val="0"/>
        <w:adjustRightInd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 xml:space="preserve">NOTA: </w:t>
      </w:r>
      <w:r w:rsidR="00A83574" w:rsidRPr="00DF0CD5">
        <w:rPr>
          <w:rFonts w:ascii="Arial Narrow" w:eastAsia="Times New Roman" w:hAnsi="Arial Narrow" w:cs="Arial"/>
          <w:bCs/>
          <w:color w:val="8496B0"/>
          <w:sz w:val="22"/>
          <w:szCs w:val="22"/>
          <w:lang w:eastAsia="es-ES"/>
        </w:rPr>
        <w:t xml:space="preserve">Este numeral solo debe diligenciarse cuando la contratación así lo requiera. </w:t>
      </w:r>
    </w:p>
    <w:p w14:paraId="27636EB0" w14:textId="77777777" w:rsidR="00230485" w:rsidRPr="00DF0CD5" w:rsidRDefault="00230485" w:rsidP="004D51AE">
      <w:pPr>
        <w:suppressAutoHyphens w:val="0"/>
        <w:spacing w:line="276" w:lineRule="auto"/>
        <w:jc w:val="both"/>
        <w:rPr>
          <w:rFonts w:ascii="Arial Narrow" w:eastAsia="Cambria" w:hAnsi="Arial Narrow" w:cs="Tahoma"/>
          <w:b/>
          <w:sz w:val="22"/>
          <w:szCs w:val="22"/>
          <w:lang w:eastAsia="en-US"/>
        </w:rPr>
      </w:pPr>
    </w:p>
    <w:p w14:paraId="18446D6E" w14:textId="60D1B0F0" w:rsidR="00DE3C13" w:rsidRPr="00DF0CD5" w:rsidRDefault="00DE3C13"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PLAZO DE EJECUCIÓN</w:t>
      </w:r>
    </w:p>
    <w:p w14:paraId="1426D63A" w14:textId="77777777" w:rsidR="00DE3C13" w:rsidRPr="00DF0CD5" w:rsidRDefault="00DE3C13" w:rsidP="004D51AE">
      <w:pPr>
        <w:pStyle w:val="Prrafodelista"/>
        <w:suppressAutoHyphens w:val="0"/>
        <w:spacing w:line="276" w:lineRule="auto"/>
        <w:ind w:left="360"/>
        <w:jc w:val="both"/>
        <w:rPr>
          <w:rFonts w:ascii="Arial Narrow" w:eastAsia="Times New Roman" w:hAnsi="Arial Narrow" w:cs="Tahoma"/>
          <w:b/>
          <w:sz w:val="22"/>
          <w:szCs w:val="22"/>
          <w:lang w:val="es-MX" w:eastAsia="es-ES_tradnl"/>
        </w:rPr>
      </w:pPr>
    </w:p>
    <w:p w14:paraId="30F52A91" w14:textId="77777777" w:rsidR="00DE3C13" w:rsidRPr="00DF0CD5" w:rsidRDefault="00DE3C13" w:rsidP="004D51AE">
      <w:pPr>
        <w:pStyle w:val="Textocomentario"/>
        <w:spacing w:line="276" w:lineRule="auto"/>
        <w:ind w:right="-1"/>
        <w:jc w:val="both"/>
        <w:rPr>
          <w:rFonts w:ascii="Arial Narrow" w:hAnsi="Arial Narrow" w:cs="Tahoma"/>
          <w:bCs/>
          <w:sz w:val="22"/>
          <w:szCs w:val="22"/>
          <w:lang w:val="es-MX" w:eastAsia="es-ES_tradnl"/>
        </w:rPr>
      </w:pPr>
      <w:bookmarkStart w:id="0" w:name="_Hlk168997099"/>
      <w:r w:rsidRPr="00DF0CD5">
        <w:rPr>
          <w:rFonts w:ascii="Arial Narrow" w:hAnsi="Arial Narrow" w:cs="Tahoma"/>
          <w:bCs/>
          <w:sz w:val="22"/>
          <w:szCs w:val="22"/>
          <w:lang w:val="es-MX" w:eastAsia="es-ES_tradnl"/>
        </w:rPr>
        <w:t xml:space="preserve">El plazo de ejecución del contrato será hasta el </w:t>
      </w:r>
      <w:r w:rsidRPr="00DF0CD5">
        <w:rPr>
          <w:rFonts w:ascii="Arial Narrow" w:hAnsi="Arial Narrow" w:cs="Arial"/>
          <w:bCs/>
          <w:color w:val="8496B0"/>
          <w:sz w:val="22"/>
          <w:szCs w:val="22"/>
          <w:lang w:val="es-CO" w:eastAsia="es-ES"/>
        </w:rPr>
        <w:t>XXX</w:t>
      </w:r>
      <w:r w:rsidRPr="00DF0CD5">
        <w:rPr>
          <w:rFonts w:ascii="Arial Narrow" w:hAnsi="Arial Narrow" w:cs="Tahoma"/>
          <w:bCs/>
          <w:sz w:val="22"/>
          <w:szCs w:val="22"/>
          <w:lang w:val="es-MX" w:eastAsia="es-ES_tradnl"/>
        </w:rPr>
        <w:t xml:space="preserve"> de </w:t>
      </w:r>
      <w:r w:rsidRPr="00DF0CD5">
        <w:rPr>
          <w:rFonts w:ascii="Arial Narrow" w:hAnsi="Arial Narrow" w:cs="Arial"/>
          <w:bCs/>
          <w:color w:val="8496B0"/>
          <w:sz w:val="22"/>
          <w:szCs w:val="22"/>
          <w:lang w:val="es-CO" w:eastAsia="es-ES"/>
        </w:rPr>
        <w:t>XXXX</w:t>
      </w:r>
      <w:r w:rsidRPr="00DF0CD5">
        <w:rPr>
          <w:rFonts w:ascii="Arial Narrow" w:hAnsi="Arial Narrow" w:cs="Tahoma"/>
          <w:bCs/>
          <w:sz w:val="22"/>
          <w:szCs w:val="22"/>
          <w:lang w:val="es-MX" w:eastAsia="es-ES_tradnl"/>
        </w:rPr>
        <w:t xml:space="preserve"> del año </w:t>
      </w:r>
      <w:r w:rsidRPr="00DF0CD5">
        <w:rPr>
          <w:rFonts w:ascii="Arial Narrow" w:hAnsi="Arial Narrow" w:cs="Arial"/>
          <w:bCs/>
          <w:color w:val="8496B0"/>
          <w:sz w:val="22"/>
          <w:szCs w:val="22"/>
          <w:lang w:val="es-CO" w:eastAsia="es-ES"/>
        </w:rPr>
        <w:t>XXXX</w:t>
      </w:r>
      <w:r w:rsidRPr="00DF0CD5">
        <w:rPr>
          <w:rFonts w:ascii="Arial Narrow" w:hAnsi="Arial Narrow" w:cs="Tahoma"/>
          <w:bCs/>
          <w:sz w:val="22"/>
          <w:szCs w:val="22"/>
          <w:lang w:val="es-MX" w:eastAsia="es-ES_tradnl"/>
        </w:rPr>
        <w:t xml:space="preserve">, contado a partir del cumplimiento de los requisitos de ejecución, esto es i) aprobación de la Garantía Única, si la hubiere, y </w:t>
      </w:r>
      <w:proofErr w:type="spellStart"/>
      <w:r w:rsidRPr="00DF0CD5">
        <w:rPr>
          <w:rFonts w:ascii="Arial Narrow" w:hAnsi="Arial Narrow" w:cs="Tahoma"/>
          <w:bCs/>
          <w:sz w:val="22"/>
          <w:szCs w:val="22"/>
          <w:lang w:val="es-MX" w:eastAsia="es-ES_tradnl"/>
        </w:rPr>
        <w:t>ii</w:t>
      </w:r>
      <w:proofErr w:type="spellEnd"/>
      <w:r w:rsidRPr="00DF0CD5">
        <w:rPr>
          <w:rFonts w:ascii="Arial Narrow" w:hAnsi="Arial Narrow" w:cs="Tahoma"/>
          <w:bCs/>
          <w:sz w:val="22"/>
          <w:szCs w:val="22"/>
          <w:lang w:val="es-MX" w:eastAsia="es-ES_tradnl"/>
        </w:rPr>
        <w:t xml:space="preserve">) expedición del registro presupuestal. </w:t>
      </w:r>
    </w:p>
    <w:bookmarkEnd w:id="0"/>
    <w:p w14:paraId="32DBAAD7" w14:textId="77777777" w:rsidR="00DE3C13" w:rsidRPr="00DF0CD5" w:rsidRDefault="00DE3C13" w:rsidP="004D51AE">
      <w:pPr>
        <w:suppressAutoHyphens w:val="0"/>
        <w:spacing w:line="276" w:lineRule="auto"/>
        <w:jc w:val="both"/>
        <w:rPr>
          <w:rFonts w:ascii="Arial Narrow" w:eastAsia="Cambria" w:hAnsi="Arial Narrow" w:cs="Tahoma"/>
          <w:b/>
          <w:sz w:val="22"/>
          <w:szCs w:val="22"/>
          <w:lang w:eastAsia="en-US"/>
        </w:rPr>
      </w:pPr>
    </w:p>
    <w:p w14:paraId="72899AAD" w14:textId="25E09478" w:rsidR="009E352D" w:rsidRPr="00DF0CD5" w:rsidRDefault="00CA4802"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 xml:space="preserve">OBLIGACIONES </w:t>
      </w:r>
    </w:p>
    <w:p w14:paraId="224DA799" w14:textId="77777777" w:rsidR="004D02E6" w:rsidRPr="00DF0CD5" w:rsidRDefault="004D02E6" w:rsidP="004D51AE">
      <w:pPr>
        <w:pStyle w:val="Textoindependiente"/>
        <w:tabs>
          <w:tab w:val="left" w:pos="284"/>
        </w:tabs>
        <w:spacing w:after="0"/>
        <w:jc w:val="both"/>
        <w:rPr>
          <w:rFonts w:ascii="Arial Narrow" w:eastAsia="Times New Roman" w:hAnsi="Arial Narrow" w:cs="Tahoma"/>
          <w:bCs/>
          <w:lang w:val="es-MX" w:eastAsia="es-ES_tradnl"/>
        </w:rPr>
      </w:pPr>
    </w:p>
    <w:p w14:paraId="3BFC9839" w14:textId="5B14B175" w:rsidR="00E942D8" w:rsidRPr="00DF0CD5" w:rsidRDefault="00E942D8" w:rsidP="004D51AE">
      <w:pPr>
        <w:pStyle w:val="Textoindependiente"/>
        <w:tabs>
          <w:tab w:val="left" w:pos="284"/>
        </w:tabs>
        <w:spacing w:after="0"/>
        <w:jc w:val="both"/>
        <w:rPr>
          <w:rFonts w:ascii="Arial Narrow" w:eastAsia="Times New Roman" w:hAnsi="Arial Narrow" w:cs="Arial"/>
          <w:bCs/>
          <w:color w:val="8496B0"/>
          <w:lang w:eastAsia="es-ES"/>
        </w:rPr>
      </w:pPr>
      <w:r w:rsidRPr="00DF0CD5">
        <w:rPr>
          <w:rFonts w:ascii="Arial Narrow" w:eastAsia="Times New Roman" w:hAnsi="Arial Narrow" w:cs="Arial"/>
          <w:bCs/>
          <w:color w:val="8496B0"/>
          <w:lang w:eastAsia="es-ES"/>
        </w:rPr>
        <w:t>Todas las obligaciones del contrato que se pretende suscribir deben incluirse en el presente acápite. Por tal razón, se suprime el anexo denominado “obligaciones adicionales” (</w:t>
      </w:r>
      <w:r w:rsidR="00D86395">
        <w:rPr>
          <w:rFonts w:ascii="Arial Narrow" w:eastAsia="Times New Roman" w:hAnsi="Arial Narrow" w:cs="Arial"/>
          <w:bCs/>
          <w:color w:val="8496B0"/>
          <w:lang w:eastAsia="es-ES"/>
        </w:rPr>
        <w:t>F</w:t>
      </w:r>
      <w:r w:rsidRPr="00DF0CD5">
        <w:rPr>
          <w:rFonts w:ascii="Arial Narrow" w:eastAsia="Times New Roman" w:hAnsi="Arial Narrow" w:cs="Arial"/>
          <w:bCs/>
          <w:color w:val="8496B0"/>
          <w:lang w:eastAsia="es-ES"/>
        </w:rPr>
        <w:t>ormato P-F-15</w:t>
      </w:r>
      <w:r w:rsidR="00D86395">
        <w:rPr>
          <w:rFonts w:ascii="Arial Narrow" w:eastAsia="Times New Roman" w:hAnsi="Arial Narrow" w:cs="Arial"/>
          <w:bCs/>
          <w:color w:val="8496B0"/>
          <w:lang w:eastAsia="es-ES"/>
        </w:rPr>
        <w:t xml:space="preserve"> que se encuentra vigente)</w:t>
      </w:r>
    </w:p>
    <w:p w14:paraId="04908EEE" w14:textId="77777777" w:rsidR="00A3506F" w:rsidRPr="00DF0CD5" w:rsidRDefault="00A3506F" w:rsidP="004D51AE">
      <w:pPr>
        <w:suppressAutoHyphens w:val="0"/>
        <w:spacing w:line="276" w:lineRule="auto"/>
        <w:jc w:val="both"/>
        <w:rPr>
          <w:rFonts w:ascii="Arial Narrow" w:eastAsia="Times New Roman" w:hAnsi="Arial Narrow" w:cs="Tahoma"/>
          <w:b/>
          <w:bCs/>
          <w:iCs/>
          <w:sz w:val="22"/>
          <w:szCs w:val="22"/>
          <w:lang w:val="es-MX" w:eastAsia="es-ES_tradnl"/>
        </w:rPr>
      </w:pPr>
    </w:p>
    <w:p w14:paraId="4A77CEF8" w14:textId="2EC6B14B" w:rsidR="00B9599E" w:rsidRPr="00DF0CD5" w:rsidRDefault="004C5E53" w:rsidP="004D51AE">
      <w:p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 xml:space="preserve">7.1 </w:t>
      </w:r>
      <w:r w:rsidR="00634EC8" w:rsidRPr="00DF0CD5">
        <w:rPr>
          <w:rFonts w:ascii="Arial Narrow" w:eastAsia="Cambria" w:hAnsi="Arial Narrow" w:cs="Tahoma"/>
          <w:b/>
          <w:sz w:val="22"/>
          <w:szCs w:val="22"/>
          <w:lang w:val="es-ES_tradnl" w:eastAsia="en-US"/>
        </w:rPr>
        <w:t xml:space="preserve">Obligaciones generales del </w:t>
      </w:r>
      <w:r w:rsidR="004D02E6" w:rsidRPr="00DF0CD5">
        <w:rPr>
          <w:rFonts w:ascii="Arial Narrow" w:eastAsia="Cambria" w:hAnsi="Arial Narrow" w:cs="Tahoma"/>
          <w:b/>
          <w:sz w:val="22"/>
          <w:szCs w:val="22"/>
          <w:lang w:val="es-ES_tradnl" w:eastAsia="en-US"/>
        </w:rPr>
        <w:t xml:space="preserve">futuro </w:t>
      </w:r>
      <w:r w:rsidR="00634EC8" w:rsidRPr="00DF0CD5">
        <w:rPr>
          <w:rFonts w:ascii="Arial Narrow" w:eastAsia="Cambria" w:hAnsi="Arial Narrow" w:cs="Tahoma"/>
          <w:b/>
          <w:sz w:val="22"/>
          <w:szCs w:val="22"/>
          <w:lang w:val="es-ES_tradnl" w:eastAsia="en-US"/>
        </w:rPr>
        <w:t>contratista</w:t>
      </w:r>
    </w:p>
    <w:p w14:paraId="6BA02615" w14:textId="77777777" w:rsidR="00A3506F" w:rsidRPr="00DF0CD5" w:rsidRDefault="00A3506F" w:rsidP="004D51AE">
      <w:pPr>
        <w:suppressAutoHyphens w:val="0"/>
        <w:spacing w:line="276" w:lineRule="auto"/>
        <w:jc w:val="both"/>
        <w:rPr>
          <w:rFonts w:ascii="Arial Narrow" w:eastAsia="Cambria" w:hAnsi="Arial Narrow" w:cs="Tahoma"/>
          <w:sz w:val="22"/>
          <w:szCs w:val="22"/>
          <w:lang w:val="es-ES_tradnl" w:eastAsia="en-US"/>
        </w:rPr>
      </w:pPr>
    </w:p>
    <w:p w14:paraId="2754B93E" w14:textId="309E4E0E" w:rsidR="00197989" w:rsidRPr="00DF0CD5" w:rsidRDefault="00197989" w:rsidP="004D51AE">
      <w:pPr>
        <w:pStyle w:val="Prrafodelista"/>
        <w:numPr>
          <w:ilvl w:val="0"/>
          <w:numId w:val="38"/>
        </w:numPr>
        <w:suppressAutoHyphens w:val="0"/>
        <w:spacing w:line="276" w:lineRule="auto"/>
        <w:jc w:val="both"/>
        <w:rPr>
          <w:rFonts w:ascii="Arial Narrow" w:eastAsia="Cambria" w:hAnsi="Arial Narrow" w:cs="Tahoma"/>
          <w:sz w:val="22"/>
          <w:szCs w:val="22"/>
          <w:lang w:val="es-ES_tradnl" w:eastAsia="en-US"/>
        </w:rPr>
      </w:pPr>
      <w:r w:rsidRPr="00DF0CD5">
        <w:rPr>
          <w:rFonts w:ascii="Arial Narrow" w:eastAsia="Cambria" w:hAnsi="Arial Narrow" w:cs="Tahoma"/>
          <w:sz w:val="22"/>
          <w:szCs w:val="22"/>
          <w:lang w:val="es-ES_tradnl" w:eastAsia="en-US"/>
        </w:rPr>
        <w:t xml:space="preserve">Cumplir adecuadamente con el objeto del contrato y concurrir oportunamente a su liquidación, cuando sea necesario. </w:t>
      </w:r>
    </w:p>
    <w:p w14:paraId="2D819A06" w14:textId="59A567F7" w:rsidR="00197989" w:rsidRPr="00DF0CD5" w:rsidRDefault="00197989" w:rsidP="004D51AE">
      <w:pPr>
        <w:pStyle w:val="Prrafodelista"/>
        <w:numPr>
          <w:ilvl w:val="0"/>
          <w:numId w:val="38"/>
        </w:numPr>
        <w:suppressAutoHyphens w:val="0"/>
        <w:spacing w:line="276" w:lineRule="auto"/>
        <w:jc w:val="both"/>
        <w:rPr>
          <w:rFonts w:ascii="Arial Narrow" w:eastAsia="Cambria" w:hAnsi="Arial Narrow" w:cs="Tahoma"/>
          <w:sz w:val="22"/>
          <w:szCs w:val="22"/>
          <w:lang w:val="es-ES_tradnl" w:eastAsia="en-US"/>
        </w:rPr>
      </w:pPr>
      <w:r w:rsidRPr="00DF0CD5">
        <w:rPr>
          <w:rFonts w:ascii="Arial Narrow" w:eastAsia="Cambria" w:hAnsi="Arial Narrow" w:cs="Tahoma"/>
          <w:sz w:val="22"/>
          <w:szCs w:val="22"/>
          <w:lang w:val="es-ES_tradnl" w:eastAsia="en-US"/>
        </w:rPr>
        <w:t xml:space="preserve">Actuar con lealtad y buena fe en desarrollo del objeto contractual y salvaguardar los intereses institucionales de </w:t>
      </w:r>
      <w:r w:rsidR="005547A4">
        <w:rPr>
          <w:rFonts w:ascii="Arial Narrow" w:eastAsia="Cambria" w:hAnsi="Arial Narrow" w:cs="Tahoma"/>
          <w:sz w:val="22"/>
          <w:szCs w:val="22"/>
          <w:lang w:val="es-ES_tradnl" w:eastAsia="en-US"/>
        </w:rPr>
        <w:t>Inravisión Sistema de Medios Públicos SAS.</w:t>
      </w:r>
      <w:r w:rsidRPr="00DF0CD5">
        <w:rPr>
          <w:rFonts w:ascii="Arial Narrow" w:eastAsia="Cambria" w:hAnsi="Arial Narrow" w:cs="Tahoma"/>
          <w:sz w:val="22"/>
          <w:szCs w:val="22"/>
          <w:lang w:val="es-ES_tradnl" w:eastAsia="en-US"/>
        </w:rPr>
        <w:t xml:space="preserve"> </w:t>
      </w:r>
    </w:p>
    <w:p w14:paraId="464E5A87" w14:textId="0F866B04" w:rsidR="00197989" w:rsidRPr="00DF0CD5" w:rsidRDefault="00197989" w:rsidP="004D51AE">
      <w:pPr>
        <w:pStyle w:val="Prrafodelista"/>
        <w:numPr>
          <w:ilvl w:val="0"/>
          <w:numId w:val="38"/>
        </w:numPr>
        <w:suppressAutoHyphens w:val="0"/>
        <w:spacing w:line="276" w:lineRule="auto"/>
        <w:jc w:val="both"/>
        <w:rPr>
          <w:rFonts w:ascii="Arial Narrow" w:eastAsia="Cambria" w:hAnsi="Arial Narrow" w:cs="Tahoma"/>
          <w:sz w:val="22"/>
          <w:szCs w:val="22"/>
          <w:lang w:val="es-ES_tradnl" w:eastAsia="en-US"/>
        </w:rPr>
      </w:pPr>
      <w:r w:rsidRPr="00DF0CD5">
        <w:rPr>
          <w:rFonts w:ascii="Arial Narrow" w:eastAsia="Cambria" w:hAnsi="Arial Narrow" w:cs="Tahoma"/>
          <w:sz w:val="22"/>
          <w:szCs w:val="22"/>
          <w:lang w:val="es-ES_tradnl" w:eastAsia="en-US"/>
        </w:rPr>
        <w:t xml:space="preserve">Atender y cumplir con los lineamientos, directrices, observaciones y requerimientos emanadas por el supervisor del contrato, o a quien este delegue, e informar a este en forma oportuna, sobre las inconsistencias o anomalías relacionadas con los asuntos, elementos o documentos encomendados durante la ejecución del contrato. </w:t>
      </w:r>
    </w:p>
    <w:p w14:paraId="0FCE6D0A" w14:textId="29F3055A" w:rsidR="00197989" w:rsidRPr="00DF0CD5" w:rsidRDefault="00197989" w:rsidP="004D51AE">
      <w:pPr>
        <w:pStyle w:val="Prrafodelista"/>
        <w:numPr>
          <w:ilvl w:val="0"/>
          <w:numId w:val="38"/>
        </w:numPr>
        <w:suppressAutoHyphens w:val="0"/>
        <w:spacing w:line="276" w:lineRule="auto"/>
        <w:jc w:val="both"/>
        <w:rPr>
          <w:rFonts w:ascii="Arial Narrow" w:eastAsia="Cambria" w:hAnsi="Arial Narrow" w:cs="Tahoma"/>
          <w:sz w:val="22"/>
          <w:szCs w:val="22"/>
          <w:lang w:val="es-ES_tradnl" w:eastAsia="en-US"/>
        </w:rPr>
      </w:pPr>
      <w:r w:rsidRPr="00DF0CD5">
        <w:rPr>
          <w:rFonts w:ascii="Arial Narrow" w:eastAsia="Cambria" w:hAnsi="Arial Narrow" w:cs="Tahoma"/>
          <w:sz w:val="22"/>
          <w:szCs w:val="22"/>
          <w:lang w:val="es-ES_tradnl" w:eastAsia="en-US"/>
        </w:rPr>
        <w:t xml:space="preserve">Guardar la confidencialidad de la información de carácter reservado que, en ejecución del contrato, le sea entregada. Esto incluye la reserva de obras o contenidos inéditos, y responder patrimonialmente por los perjuicios de su divulgación y/o uso indebido que por sí o por un tercero cause a la administración o a terceros.  </w:t>
      </w:r>
    </w:p>
    <w:p w14:paraId="2B69B617" w14:textId="394677ED" w:rsidR="00197989" w:rsidRPr="00DF0CD5" w:rsidRDefault="00197989" w:rsidP="76B500E4">
      <w:pPr>
        <w:pStyle w:val="Prrafodelista"/>
        <w:numPr>
          <w:ilvl w:val="0"/>
          <w:numId w:val="38"/>
        </w:numPr>
        <w:suppressAutoHyphens w:val="0"/>
        <w:spacing w:line="276" w:lineRule="auto"/>
        <w:jc w:val="both"/>
        <w:rPr>
          <w:rFonts w:ascii="Arial Narrow" w:eastAsia="Cambria" w:hAnsi="Arial Narrow" w:cs="Tahoma"/>
          <w:sz w:val="22"/>
          <w:szCs w:val="22"/>
          <w:lang w:val="es-ES" w:eastAsia="en-US"/>
        </w:rPr>
      </w:pPr>
      <w:r w:rsidRPr="76B500E4">
        <w:rPr>
          <w:rFonts w:ascii="Arial Narrow" w:eastAsia="Cambria" w:hAnsi="Arial Narrow" w:cs="Tahoma"/>
          <w:sz w:val="22"/>
          <w:szCs w:val="22"/>
          <w:lang w:val="es-ES" w:eastAsia="en-US"/>
        </w:rPr>
        <w:t xml:space="preserve">Acreditar al momento de suscripción del contrato y durante la ejecución </w:t>
      </w:r>
      <w:proofErr w:type="gramStart"/>
      <w:r w:rsidRPr="76B500E4">
        <w:rPr>
          <w:rFonts w:ascii="Arial Narrow" w:eastAsia="Cambria" w:hAnsi="Arial Narrow" w:cs="Tahoma"/>
          <w:sz w:val="22"/>
          <w:szCs w:val="22"/>
          <w:lang w:val="es-ES" w:eastAsia="en-US"/>
        </w:rPr>
        <w:t>del mismo</w:t>
      </w:r>
      <w:proofErr w:type="gramEnd"/>
      <w:r w:rsidRPr="76B500E4">
        <w:rPr>
          <w:rFonts w:ascii="Arial Narrow" w:eastAsia="Cambria" w:hAnsi="Arial Narrow" w:cs="Tahoma"/>
          <w:sz w:val="22"/>
          <w:szCs w:val="22"/>
          <w:lang w:val="es-ES" w:eastAsia="en-US"/>
        </w:rPr>
        <w:t xml:space="preserve"> hasta su terminación, el cumplimiento de sus obligaciones frente al Sistema de Seguridad Social Integral y Parafiscales. </w:t>
      </w:r>
    </w:p>
    <w:p w14:paraId="4397F503" w14:textId="29D62DA0" w:rsidR="00197989" w:rsidRPr="00DF0CD5" w:rsidRDefault="00197989" w:rsidP="004D51AE">
      <w:pPr>
        <w:pStyle w:val="Prrafodelista"/>
        <w:numPr>
          <w:ilvl w:val="0"/>
          <w:numId w:val="38"/>
        </w:numPr>
        <w:suppressAutoHyphens w:val="0"/>
        <w:spacing w:line="276" w:lineRule="auto"/>
        <w:jc w:val="both"/>
        <w:rPr>
          <w:rFonts w:ascii="Arial Narrow" w:eastAsia="Cambria" w:hAnsi="Arial Narrow" w:cs="Tahoma"/>
          <w:sz w:val="22"/>
          <w:szCs w:val="22"/>
          <w:lang w:val="es-ES_tradnl" w:eastAsia="en-US"/>
        </w:rPr>
      </w:pPr>
      <w:r w:rsidRPr="00DF0CD5">
        <w:rPr>
          <w:rFonts w:ascii="Arial Narrow" w:eastAsia="Cambria" w:hAnsi="Arial Narrow" w:cs="Tahoma"/>
          <w:sz w:val="22"/>
          <w:szCs w:val="22"/>
          <w:lang w:val="es-ES_tradnl" w:eastAsia="en-US"/>
        </w:rPr>
        <w:t xml:space="preserve">Asistir a las reuniones que se programe </w:t>
      </w:r>
      <w:r w:rsidR="005547A4">
        <w:rPr>
          <w:rFonts w:ascii="Arial Narrow" w:eastAsia="Cambria" w:hAnsi="Arial Narrow" w:cs="Tahoma"/>
          <w:sz w:val="22"/>
          <w:szCs w:val="22"/>
          <w:lang w:val="es-ES_tradnl" w:eastAsia="en-US"/>
        </w:rPr>
        <w:t>Inravisión Sistema de Medios Públicos</w:t>
      </w:r>
      <w:r w:rsidRPr="00DF0CD5">
        <w:rPr>
          <w:rFonts w:ascii="Arial Narrow" w:eastAsia="Cambria" w:hAnsi="Arial Narrow" w:cs="Tahoma"/>
          <w:sz w:val="22"/>
          <w:szCs w:val="22"/>
          <w:lang w:val="es-ES_tradnl" w:eastAsia="en-US"/>
        </w:rPr>
        <w:t xml:space="preserve"> S.A.S. para el seguimiento del asunto objeto del contrato. </w:t>
      </w:r>
    </w:p>
    <w:p w14:paraId="21EEE6D2" w14:textId="7D7B72B8" w:rsidR="00197989" w:rsidRPr="00DF0CD5" w:rsidRDefault="00197989" w:rsidP="76B500E4">
      <w:pPr>
        <w:pStyle w:val="Prrafodelista"/>
        <w:numPr>
          <w:ilvl w:val="0"/>
          <w:numId w:val="38"/>
        </w:numPr>
        <w:suppressAutoHyphens w:val="0"/>
        <w:spacing w:line="276" w:lineRule="auto"/>
        <w:jc w:val="both"/>
        <w:rPr>
          <w:rFonts w:ascii="Arial Narrow" w:eastAsia="Cambria" w:hAnsi="Arial Narrow" w:cs="Tahoma"/>
          <w:sz w:val="22"/>
          <w:szCs w:val="22"/>
          <w:lang w:val="es-ES" w:eastAsia="en-US"/>
        </w:rPr>
      </w:pPr>
      <w:r w:rsidRPr="76B500E4">
        <w:rPr>
          <w:rFonts w:ascii="Arial Narrow" w:eastAsia="Cambria" w:hAnsi="Arial Narrow" w:cs="Tahoma"/>
          <w:sz w:val="22"/>
          <w:szCs w:val="22"/>
          <w:lang w:val="es-ES" w:eastAsia="en-US"/>
        </w:rPr>
        <w:t xml:space="preserve">Conocer y dar cumplimiento a la normatividad que resulte aplicable para el desarrollo de sus actividades, a fin de cumplir con el objeto contractual establecido en el presente contrato. </w:t>
      </w:r>
    </w:p>
    <w:p w14:paraId="27740051" w14:textId="60914C34" w:rsidR="00197989" w:rsidRPr="00DF0CD5" w:rsidRDefault="00197989" w:rsidP="76B500E4">
      <w:pPr>
        <w:pStyle w:val="Prrafodelista"/>
        <w:numPr>
          <w:ilvl w:val="0"/>
          <w:numId w:val="38"/>
        </w:numPr>
        <w:suppressAutoHyphens w:val="0"/>
        <w:spacing w:line="276" w:lineRule="auto"/>
        <w:jc w:val="both"/>
        <w:rPr>
          <w:rFonts w:ascii="Arial Narrow" w:eastAsia="Cambria" w:hAnsi="Arial Narrow" w:cs="Tahoma"/>
          <w:sz w:val="22"/>
          <w:szCs w:val="22"/>
          <w:lang w:val="es-ES" w:eastAsia="en-US"/>
        </w:rPr>
      </w:pPr>
      <w:r w:rsidRPr="76B500E4">
        <w:rPr>
          <w:rFonts w:ascii="Arial Narrow" w:eastAsia="Cambria" w:hAnsi="Arial Narrow" w:cs="Tahoma"/>
          <w:sz w:val="22"/>
          <w:szCs w:val="22"/>
          <w:lang w:val="es-ES" w:eastAsia="en-US"/>
        </w:rPr>
        <w:t xml:space="preserve">Cumplir de manera estricta todas y cada una de las medidas y/o protocolos que se adopten en el marco de los programas de promoción y prevención del Sistema de Seguridad y Salud en el Trabajo por </w:t>
      </w:r>
      <w:r w:rsidR="005547A4">
        <w:rPr>
          <w:rFonts w:ascii="Arial Narrow" w:eastAsia="Cambria" w:hAnsi="Arial Narrow" w:cs="Tahoma"/>
          <w:sz w:val="22"/>
          <w:szCs w:val="22"/>
          <w:lang w:val="es-ES" w:eastAsia="en-US"/>
        </w:rPr>
        <w:t>Inravisión Sistema de Medios Públicos</w:t>
      </w:r>
      <w:r w:rsidRPr="76B500E4">
        <w:rPr>
          <w:rFonts w:ascii="Arial Narrow" w:eastAsia="Cambria" w:hAnsi="Arial Narrow" w:cs="Tahoma"/>
          <w:sz w:val="22"/>
          <w:szCs w:val="22"/>
          <w:lang w:val="es-ES" w:eastAsia="en-US"/>
        </w:rPr>
        <w:t xml:space="preserve"> S.A.S. </w:t>
      </w:r>
    </w:p>
    <w:p w14:paraId="432C7526" w14:textId="53051089" w:rsidR="00197989" w:rsidRPr="00DF0CD5" w:rsidRDefault="00197989" w:rsidP="76B500E4">
      <w:pPr>
        <w:pStyle w:val="Prrafodelista"/>
        <w:numPr>
          <w:ilvl w:val="0"/>
          <w:numId w:val="38"/>
        </w:numPr>
        <w:suppressAutoHyphens w:val="0"/>
        <w:spacing w:line="276" w:lineRule="auto"/>
        <w:jc w:val="both"/>
        <w:rPr>
          <w:rFonts w:ascii="Arial Narrow" w:eastAsia="Cambria" w:hAnsi="Arial Narrow" w:cs="Tahoma"/>
          <w:sz w:val="22"/>
          <w:szCs w:val="22"/>
          <w:lang w:val="es-ES" w:eastAsia="en-US"/>
        </w:rPr>
      </w:pPr>
      <w:r w:rsidRPr="76B500E4">
        <w:rPr>
          <w:rFonts w:ascii="Arial Narrow" w:eastAsia="Cambria" w:hAnsi="Arial Narrow" w:cs="Tahoma"/>
          <w:sz w:val="22"/>
          <w:szCs w:val="22"/>
          <w:lang w:val="es-ES" w:eastAsia="en-US"/>
        </w:rPr>
        <w:t xml:space="preserve">Cumplir con los lineamientos, normas, reglamentos, orientaciones y leyes ambientales aplicables para el manejo apropiado de los recursos consumibles, compras sostenibles y el manejo de desechos que se generen en el desarrollo del objeto del contrato para la protección del medio ambiente.   </w:t>
      </w:r>
    </w:p>
    <w:p w14:paraId="0AFE1C70" w14:textId="74F17D9F" w:rsidR="00197989" w:rsidRPr="00DF0CD5" w:rsidRDefault="00197989" w:rsidP="004D51AE">
      <w:pPr>
        <w:pStyle w:val="Prrafodelista"/>
        <w:numPr>
          <w:ilvl w:val="0"/>
          <w:numId w:val="38"/>
        </w:numPr>
        <w:suppressAutoHyphens w:val="0"/>
        <w:spacing w:line="276" w:lineRule="auto"/>
        <w:jc w:val="both"/>
        <w:rPr>
          <w:rFonts w:ascii="Arial Narrow" w:eastAsia="Cambria" w:hAnsi="Arial Narrow" w:cs="Tahoma"/>
          <w:sz w:val="22"/>
          <w:szCs w:val="22"/>
          <w:lang w:val="es-ES_tradnl" w:eastAsia="en-US"/>
        </w:rPr>
      </w:pPr>
      <w:r w:rsidRPr="00DF0CD5">
        <w:rPr>
          <w:rFonts w:ascii="Arial Narrow" w:eastAsia="Cambria" w:hAnsi="Arial Narrow" w:cs="Tahoma"/>
          <w:sz w:val="22"/>
          <w:szCs w:val="22"/>
          <w:lang w:val="es-ES_tradnl" w:eastAsia="en-US"/>
        </w:rPr>
        <w:t xml:space="preserve">Conocer y aplicar las políticas y protocolos de protección implementadas a través de la Circular No. 007 del 22 de marzo de 2023, o aquella que la modifique, sustituya o adicione, las cuales corresponden al protocolo para el manejo del acoso sexual y/o discriminación por razón del sexo en </w:t>
      </w:r>
      <w:r w:rsidR="005547A4">
        <w:rPr>
          <w:rFonts w:ascii="Arial Narrow" w:eastAsia="Cambria" w:hAnsi="Arial Narrow" w:cs="Tahoma"/>
          <w:sz w:val="22"/>
          <w:szCs w:val="22"/>
          <w:lang w:val="es-ES_tradnl" w:eastAsia="en-US"/>
        </w:rPr>
        <w:t>Inravisión Sistema de Medios Públicos SAS</w:t>
      </w:r>
      <w:r w:rsidRPr="00DF0CD5">
        <w:rPr>
          <w:rFonts w:ascii="Arial Narrow" w:eastAsia="Cambria" w:hAnsi="Arial Narrow" w:cs="Tahoma"/>
          <w:sz w:val="22"/>
          <w:szCs w:val="22"/>
          <w:lang w:val="es-ES_tradnl" w:eastAsia="en-US"/>
        </w:rPr>
        <w:t>.</w:t>
      </w:r>
      <w:r w:rsidRPr="00DF0CD5">
        <w:rPr>
          <w:rFonts w:ascii="Arial Narrow" w:hAnsi="Arial Narrow" w:cs="Tahoma"/>
          <w:sz w:val="22"/>
          <w:szCs w:val="22"/>
          <w:lang w:val="es-ES_tradnl" w:eastAsia="en-US"/>
        </w:rPr>
        <w:t xml:space="preserve">  </w:t>
      </w:r>
    </w:p>
    <w:p w14:paraId="7701F22D" w14:textId="5FA83ACF" w:rsidR="00197989" w:rsidRPr="00DF0CD5" w:rsidRDefault="00197989" w:rsidP="76B500E4">
      <w:pPr>
        <w:pStyle w:val="Prrafodelista"/>
        <w:numPr>
          <w:ilvl w:val="0"/>
          <w:numId w:val="38"/>
        </w:numPr>
        <w:suppressAutoHyphens w:val="0"/>
        <w:spacing w:line="276" w:lineRule="auto"/>
        <w:jc w:val="both"/>
        <w:rPr>
          <w:rFonts w:ascii="Arial Narrow" w:eastAsia="Cambria" w:hAnsi="Arial Narrow" w:cs="Tahoma"/>
          <w:sz w:val="22"/>
          <w:szCs w:val="22"/>
          <w:lang w:val="es-ES" w:eastAsia="en-US"/>
        </w:rPr>
      </w:pPr>
      <w:r w:rsidRPr="76B500E4">
        <w:rPr>
          <w:rFonts w:ascii="Arial Narrow" w:hAnsi="Arial Narrow" w:cs="Tahoma"/>
          <w:sz w:val="22"/>
          <w:szCs w:val="22"/>
          <w:lang w:val="es-ES" w:eastAsia="en-US"/>
        </w:rPr>
        <w:t>El contratista será responsable del adecuado manejo de los bienes y/o documentos públicos que se le asignen con ocasión del contrato, para lo cual deberá acreditar el cumplimiento en los procedimientos de custodia y devolución que para el efecto establezca la Entidad.</w:t>
      </w:r>
    </w:p>
    <w:p w14:paraId="4A51C1F9" w14:textId="30A4DC56" w:rsidR="00197989" w:rsidRPr="00DF0CD5" w:rsidRDefault="00197989" w:rsidP="76B500E4">
      <w:pPr>
        <w:pStyle w:val="Prrafodelista"/>
        <w:numPr>
          <w:ilvl w:val="0"/>
          <w:numId w:val="38"/>
        </w:numPr>
        <w:suppressAutoHyphens w:val="0"/>
        <w:spacing w:line="276" w:lineRule="auto"/>
        <w:jc w:val="both"/>
        <w:rPr>
          <w:rFonts w:ascii="Arial Narrow" w:eastAsia="Cambria" w:hAnsi="Arial Narrow" w:cs="Tahoma"/>
          <w:sz w:val="22"/>
          <w:szCs w:val="22"/>
          <w:lang w:val="es-ES" w:eastAsia="en-US"/>
        </w:rPr>
      </w:pPr>
      <w:r w:rsidRPr="76B500E4">
        <w:rPr>
          <w:rFonts w:ascii="Arial Narrow" w:hAnsi="Arial Narrow" w:cs="Tahoma"/>
          <w:sz w:val="22"/>
          <w:szCs w:val="22"/>
          <w:lang w:val="es-ES" w:eastAsia="en-US"/>
        </w:rPr>
        <w:t xml:space="preserve">Entregar para efectos del último pago la constancia de entrega de equipos de cómputo, si le fue asignado alguno. </w:t>
      </w:r>
    </w:p>
    <w:p w14:paraId="216C351B" w14:textId="38FA13C0" w:rsidR="00197989" w:rsidRPr="00DF0CD5" w:rsidRDefault="00197989" w:rsidP="004D51AE">
      <w:pPr>
        <w:pStyle w:val="Prrafodelista"/>
        <w:numPr>
          <w:ilvl w:val="0"/>
          <w:numId w:val="38"/>
        </w:numPr>
        <w:suppressAutoHyphens w:val="0"/>
        <w:spacing w:line="276" w:lineRule="auto"/>
        <w:jc w:val="both"/>
        <w:rPr>
          <w:rFonts w:ascii="Arial Narrow" w:eastAsia="Cambria" w:hAnsi="Arial Narrow" w:cs="Tahoma"/>
          <w:sz w:val="22"/>
          <w:szCs w:val="22"/>
          <w:lang w:val="es-ES_tradnl" w:eastAsia="en-US"/>
        </w:rPr>
      </w:pPr>
      <w:r w:rsidRPr="00DF0CD5">
        <w:rPr>
          <w:rFonts w:ascii="Arial Narrow" w:eastAsia="Cambria" w:hAnsi="Arial Narrow" w:cs="Tahoma"/>
          <w:sz w:val="22"/>
          <w:szCs w:val="22"/>
          <w:lang w:val="es-ES_tradnl" w:eastAsia="en-US"/>
        </w:rPr>
        <w:t>Cumplir con los lineamientos contemplados en el Manual de Contratación de -</w:t>
      </w:r>
      <w:r w:rsidR="005547A4">
        <w:rPr>
          <w:rFonts w:ascii="Arial Narrow" w:eastAsia="Cambria" w:hAnsi="Arial Narrow" w:cs="Tahoma"/>
          <w:sz w:val="22"/>
          <w:szCs w:val="22"/>
          <w:lang w:val="es-ES_tradnl" w:eastAsia="en-US"/>
        </w:rPr>
        <w:t>Inravisión Sistema de Medios Públicos SAS</w:t>
      </w:r>
      <w:r w:rsidRPr="00DF0CD5">
        <w:rPr>
          <w:rFonts w:ascii="Arial Narrow" w:eastAsia="Cambria" w:hAnsi="Arial Narrow" w:cs="Tahoma"/>
          <w:sz w:val="22"/>
          <w:szCs w:val="22"/>
          <w:lang w:val="es-ES_tradnl" w:eastAsia="en-US"/>
        </w:rPr>
        <w:t>-, referente al Conflicto de Interés.</w:t>
      </w:r>
      <w:r w:rsidRPr="00DF0CD5">
        <w:rPr>
          <w:rFonts w:ascii="Arial Narrow" w:hAnsi="Arial Narrow" w:cs="Tahoma"/>
          <w:sz w:val="22"/>
          <w:szCs w:val="22"/>
          <w:lang w:val="es-ES_tradnl" w:eastAsia="en-US"/>
        </w:rPr>
        <w:t xml:space="preserve"> </w:t>
      </w:r>
    </w:p>
    <w:p w14:paraId="76E1E87B" w14:textId="1D1FDC9F" w:rsidR="00B9599E" w:rsidRPr="00DF0CD5" w:rsidRDefault="00197989" w:rsidP="004D51AE">
      <w:pPr>
        <w:pStyle w:val="Prrafodelista"/>
        <w:numPr>
          <w:ilvl w:val="0"/>
          <w:numId w:val="38"/>
        </w:numPr>
        <w:suppressAutoHyphens w:val="0"/>
        <w:spacing w:line="276" w:lineRule="auto"/>
        <w:jc w:val="both"/>
        <w:rPr>
          <w:rFonts w:ascii="Arial Narrow" w:eastAsia="Cambria" w:hAnsi="Arial Narrow" w:cs="Tahoma"/>
          <w:sz w:val="22"/>
          <w:szCs w:val="22"/>
          <w:lang w:val="es-ES_tradnl" w:eastAsia="en-US"/>
        </w:rPr>
      </w:pPr>
      <w:r w:rsidRPr="00DF0CD5">
        <w:rPr>
          <w:rFonts w:ascii="Arial Narrow" w:eastAsia="Cambria" w:hAnsi="Arial Narrow" w:cs="Tahoma"/>
          <w:sz w:val="22"/>
          <w:szCs w:val="22"/>
          <w:lang w:val="es-ES_tradnl" w:eastAsia="en-US"/>
        </w:rPr>
        <w:t>Cumplir con las demás obligaciones inherentes al objeto contractual</w:t>
      </w:r>
      <w:r w:rsidR="00A83574" w:rsidRPr="00DF0CD5">
        <w:rPr>
          <w:rFonts w:ascii="Arial Narrow" w:eastAsia="Cambria" w:hAnsi="Arial Narrow" w:cs="Tahoma"/>
          <w:sz w:val="22"/>
          <w:szCs w:val="22"/>
          <w:lang w:val="es-ES_tradnl" w:eastAsia="en-US"/>
        </w:rPr>
        <w:t>.</w:t>
      </w:r>
    </w:p>
    <w:p w14:paraId="60949503" w14:textId="77777777" w:rsidR="00197989" w:rsidRPr="00DF0CD5" w:rsidRDefault="00197989" w:rsidP="004D51AE">
      <w:pPr>
        <w:pStyle w:val="Prrafodelista"/>
        <w:suppressAutoHyphens w:val="0"/>
        <w:spacing w:line="276" w:lineRule="auto"/>
        <w:jc w:val="both"/>
        <w:rPr>
          <w:rFonts w:ascii="Arial Narrow" w:eastAsia="Cambria" w:hAnsi="Arial Narrow" w:cs="Tahoma"/>
          <w:sz w:val="22"/>
          <w:szCs w:val="22"/>
          <w:lang w:val="es-ES_tradnl" w:eastAsia="en-US"/>
        </w:rPr>
      </w:pPr>
    </w:p>
    <w:p w14:paraId="40767276" w14:textId="5964C696" w:rsidR="00B9599E" w:rsidRPr="00DF0CD5" w:rsidRDefault="00B9599E" w:rsidP="76B500E4">
      <w:pPr>
        <w:suppressAutoHyphens w:val="0"/>
        <w:spacing w:line="276" w:lineRule="auto"/>
        <w:jc w:val="both"/>
        <w:rPr>
          <w:rFonts w:ascii="Arial Narrow" w:eastAsia="Cambria" w:hAnsi="Arial Narrow" w:cs="Tahoma"/>
          <w:sz w:val="22"/>
          <w:szCs w:val="22"/>
          <w:lang w:val="es-ES" w:eastAsia="en-US"/>
        </w:rPr>
      </w:pPr>
      <w:r w:rsidRPr="76B500E4">
        <w:rPr>
          <w:rFonts w:ascii="Arial Narrow" w:eastAsia="Cambria" w:hAnsi="Arial Narrow" w:cs="Tahoma"/>
          <w:b/>
          <w:bCs/>
          <w:sz w:val="22"/>
          <w:szCs w:val="22"/>
          <w:lang w:val="es-ES" w:eastAsia="en-US"/>
        </w:rPr>
        <w:lastRenderedPageBreak/>
        <w:t>Nota 1:</w:t>
      </w:r>
      <w:r w:rsidRPr="76B500E4">
        <w:rPr>
          <w:rFonts w:ascii="Arial Narrow" w:eastAsia="Cambria" w:hAnsi="Arial Narrow" w:cs="Tahoma"/>
          <w:sz w:val="22"/>
          <w:szCs w:val="22"/>
          <w:lang w:val="es-ES" w:eastAsia="en-US"/>
        </w:rPr>
        <w:t xml:space="preserve"> Con la suscripción y aceptación del contrato a través de la plataforma SECOP II, el </w:t>
      </w:r>
      <w:r w:rsidR="00CA4DE7" w:rsidRPr="76B500E4">
        <w:rPr>
          <w:rFonts w:ascii="Arial Narrow" w:eastAsia="Cambria" w:hAnsi="Arial Narrow" w:cs="Tahoma"/>
          <w:sz w:val="22"/>
          <w:szCs w:val="22"/>
          <w:lang w:val="es-ES" w:eastAsia="en-US"/>
        </w:rPr>
        <w:t xml:space="preserve">contratista </w:t>
      </w:r>
      <w:r w:rsidRPr="76B500E4">
        <w:rPr>
          <w:rFonts w:ascii="Arial Narrow" w:eastAsia="Cambria" w:hAnsi="Arial Narrow" w:cs="Tahoma"/>
          <w:sz w:val="22"/>
          <w:szCs w:val="22"/>
          <w:lang w:val="es-ES" w:eastAsia="en-US"/>
        </w:rPr>
        <w:t>manifiesta que:</w:t>
      </w:r>
      <w:r w:rsidR="00A3506F" w:rsidRPr="76B500E4">
        <w:rPr>
          <w:rFonts w:ascii="Arial Narrow" w:eastAsia="Cambria" w:hAnsi="Arial Narrow" w:cs="Tahoma"/>
          <w:sz w:val="22"/>
          <w:szCs w:val="22"/>
          <w:lang w:val="es-ES" w:eastAsia="en-US"/>
        </w:rPr>
        <w:t xml:space="preserve"> i) </w:t>
      </w:r>
      <w:r w:rsidRPr="76B500E4">
        <w:rPr>
          <w:rFonts w:ascii="Arial Narrow" w:eastAsia="Cambria" w:hAnsi="Arial Narrow" w:cs="Tahoma"/>
          <w:sz w:val="22"/>
          <w:szCs w:val="22"/>
          <w:lang w:val="es-ES" w:eastAsia="en-US"/>
        </w:rPr>
        <w:t>Se encuentra debidamente facultado para rea</w:t>
      </w:r>
      <w:r w:rsidR="00A3506F" w:rsidRPr="76B500E4">
        <w:rPr>
          <w:rFonts w:ascii="Arial Narrow" w:eastAsia="Cambria" w:hAnsi="Arial Narrow" w:cs="Tahoma"/>
          <w:sz w:val="22"/>
          <w:szCs w:val="22"/>
          <w:lang w:val="es-ES" w:eastAsia="en-US"/>
        </w:rPr>
        <w:t xml:space="preserve">lizar la ejecución del contrato; ii) </w:t>
      </w:r>
      <w:r w:rsidRPr="76B500E4">
        <w:rPr>
          <w:rFonts w:ascii="Arial Narrow" w:eastAsia="Cambria" w:hAnsi="Arial Narrow" w:cs="Tahoma"/>
          <w:sz w:val="22"/>
          <w:szCs w:val="22"/>
          <w:lang w:val="es-ES" w:eastAsia="en-US"/>
        </w:rPr>
        <w:t xml:space="preserve">Conoce y acepta los documentos del proceso, los cuales hacen parte integral de los estudios previos y contrato; para lo cual tuvo la oportunidad de solicitar aclaraciones y modificaciones a los mismos y recibió de </w:t>
      </w:r>
      <w:r w:rsidR="005547A4">
        <w:rPr>
          <w:rFonts w:ascii="Arial Narrow" w:eastAsia="Cambria" w:hAnsi="Arial Narrow" w:cs="Tahoma"/>
          <w:sz w:val="22"/>
          <w:szCs w:val="22"/>
          <w:lang w:val="es-ES" w:eastAsia="en-US"/>
        </w:rPr>
        <w:t>Inravisión Sistema de Medios Públicos SAS</w:t>
      </w:r>
      <w:r w:rsidRPr="76B500E4">
        <w:rPr>
          <w:rFonts w:ascii="Arial Narrow" w:eastAsia="Cambria" w:hAnsi="Arial Narrow" w:cs="Tahoma"/>
          <w:sz w:val="22"/>
          <w:szCs w:val="22"/>
          <w:lang w:val="es-ES" w:eastAsia="en-US"/>
        </w:rPr>
        <w:t xml:space="preserve"> respuesta oportuna a cada una de las </w:t>
      </w:r>
      <w:r w:rsidR="00A3506F" w:rsidRPr="76B500E4">
        <w:rPr>
          <w:rFonts w:ascii="Arial Narrow" w:eastAsia="Cambria" w:hAnsi="Arial Narrow" w:cs="Tahoma"/>
          <w:sz w:val="22"/>
          <w:szCs w:val="22"/>
          <w:lang w:val="es-ES" w:eastAsia="en-US"/>
        </w:rPr>
        <w:t xml:space="preserve">solicitudes; iii) </w:t>
      </w:r>
      <w:r w:rsidRPr="76B500E4">
        <w:rPr>
          <w:rFonts w:ascii="Arial Narrow" w:eastAsia="Cambria" w:hAnsi="Arial Narrow" w:cs="Tahoma"/>
          <w:sz w:val="22"/>
          <w:szCs w:val="22"/>
          <w:lang w:val="es-ES" w:eastAsia="en-US"/>
        </w:rPr>
        <w:t xml:space="preserve">Conoce y acepta la aplicación del Manual de Contratación de </w:t>
      </w:r>
      <w:r w:rsidR="005547A4">
        <w:rPr>
          <w:rFonts w:ascii="Arial Narrow" w:eastAsia="Cambria" w:hAnsi="Arial Narrow" w:cs="Tahoma"/>
          <w:sz w:val="22"/>
          <w:szCs w:val="22"/>
          <w:lang w:val="es-ES" w:eastAsia="en-US"/>
        </w:rPr>
        <w:t>Inravisión Sistema de Medios Públicos SAS</w:t>
      </w:r>
      <w:r w:rsidRPr="76B500E4">
        <w:rPr>
          <w:rFonts w:ascii="Arial Narrow" w:eastAsia="Cambria" w:hAnsi="Arial Narrow" w:cs="Tahoma"/>
          <w:sz w:val="22"/>
          <w:szCs w:val="22"/>
          <w:lang w:val="es-ES" w:eastAsia="en-US"/>
        </w:rPr>
        <w:t xml:space="preserve"> al contrato a celebrar.</w:t>
      </w:r>
    </w:p>
    <w:p w14:paraId="1B11E7C5" w14:textId="77777777" w:rsidR="00B9599E" w:rsidRPr="00DF0CD5" w:rsidRDefault="00B9599E" w:rsidP="004D51AE">
      <w:pPr>
        <w:suppressAutoHyphens w:val="0"/>
        <w:spacing w:line="276" w:lineRule="auto"/>
        <w:jc w:val="both"/>
        <w:rPr>
          <w:rFonts w:ascii="Arial Narrow" w:eastAsia="Cambria" w:hAnsi="Arial Narrow" w:cs="Tahoma"/>
          <w:sz w:val="22"/>
          <w:szCs w:val="22"/>
          <w:lang w:val="es-ES_tradnl" w:eastAsia="en-US"/>
        </w:rPr>
      </w:pPr>
    </w:p>
    <w:p w14:paraId="3D424A68" w14:textId="7E7824AE" w:rsidR="00634EC8" w:rsidRPr="00DF0CD5" w:rsidRDefault="0087589A" w:rsidP="004D51AE">
      <w:pPr>
        <w:pStyle w:val="Prrafodelista"/>
        <w:numPr>
          <w:ilvl w:val="1"/>
          <w:numId w:val="42"/>
        </w:num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 xml:space="preserve">Obligaciones </w:t>
      </w:r>
      <w:r w:rsidR="00634EC8" w:rsidRPr="00DF0CD5">
        <w:rPr>
          <w:rFonts w:ascii="Arial Narrow" w:eastAsia="Cambria" w:hAnsi="Arial Narrow" w:cs="Tahoma"/>
          <w:b/>
          <w:sz w:val="22"/>
          <w:szCs w:val="22"/>
          <w:lang w:val="es-ES_tradnl" w:eastAsia="en-US"/>
        </w:rPr>
        <w:t>e</w:t>
      </w:r>
      <w:r w:rsidRPr="00DF0CD5">
        <w:rPr>
          <w:rFonts w:ascii="Arial Narrow" w:eastAsia="Cambria" w:hAnsi="Arial Narrow" w:cs="Tahoma"/>
          <w:b/>
          <w:sz w:val="22"/>
          <w:szCs w:val="22"/>
          <w:lang w:val="es-ES_tradnl" w:eastAsia="en-US"/>
        </w:rPr>
        <w:t>specíficas</w:t>
      </w:r>
      <w:r w:rsidR="00634EC8" w:rsidRPr="00DF0CD5">
        <w:rPr>
          <w:rFonts w:ascii="Arial Narrow" w:eastAsia="Cambria" w:hAnsi="Arial Narrow" w:cs="Tahoma"/>
          <w:b/>
          <w:sz w:val="22"/>
          <w:szCs w:val="22"/>
          <w:lang w:val="es-ES_tradnl" w:eastAsia="en-US"/>
        </w:rPr>
        <w:t xml:space="preserve"> del </w:t>
      </w:r>
      <w:r w:rsidR="004D02E6" w:rsidRPr="00DF0CD5">
        <w:rPr>
          <w:rFonts w:ascii="Arial Narrow" w:eastAsia="Cambria" w:hAnsi="Arial Narrow" w:cs="Tahoma"/>
          <w:b/>
          <w:sz w:val="22"/>
          <w:szCs w:val="22"/>
          <w:lang w:val="es-ES_tradnl" w:eastAsia="en-US"/>
        </w:rPr>
        <w:t xml:space="preserve">futuro </w:t>
      </w:r>
      <w:r w:rsidR="00634EC8" w:rsidRPr="00DF0CD5">
        <w:rPr>
          <w:rFonts w:ascii="Arial Narrow" w:eastAsia="Cambria" w:hAnsi="Arial Narrow" w:cs="Tahoma"/>
          <w:b/>
          <w:sz w:val="22"/>
          <w:szCs w:val="22"/>
          <w:lang w:val="es-ES_tradnl" w:eastAsia="en-US"/>
        </w:rPr>
        <w:t>contratista</w:t>
      </w:r>
    </w:p>
    <w:p w14:paraId="2F9058B3" w14:textId="77777777" w:rsidR="00B9599E" w:rsidRPr="00DF0CD5" w:rsidRDefault="00B9599E" w:rsidP="004D51AE">
      <w:pPr>
        <w:suppressAutoHyphens w:val="0"/>
        <w:spacing w:line="276" w:lineRule="auto"/>
        <w:jc w:val="both"/>
        <w:rPr>
          <w:rFonts w:ascii="Arial Narrow" w:eastAsia="Cambria" w:hAnsi="Arial Narrow" w:cs="Tahoma"/>
          <w:sz w:val="22"/>
          <w:szCs w:val="22"/>
          <w:lang w:val="es-ES_tradnl" w:eastAsia="en-US"/>
        </w:rPr>
      </w:pPr>
    </w:p>
    <w:p w14:paraId="43C3E13D" w14:textId="31F90FA1" w:rsidR="00634EC8" w:rsidRDefault="00B9599E" w:rsidP="004D51AE">
      <w:pPr>
        <w:pStyle w:val="Textoindependiente"/>
        <w:tabs>
          <w:tab w:val="left" w:pos="284"/>
        </w:tabs>
        <w:spacing w:after="0"/>
        <w:jc w:val="both"/>
        <w:rPr>
          <w:rFonts w:ascii="Arial Narrow" w:eastAsia="Times New Roman" w:hAnsi="Arial Narrow" w:cs="Arial"/>
          <w:bCs/>
          <w:color w:val="8496B0"/>
          <w:lang w:eastAsia="es-ES"/>
        </w:rPr>
      </w:pPr>
      <w:r w:rsidRPr="00DF0CD5">
        <w:rPr>
          <w:rFonts w:ascii="Arial Narrow" w:eastAsia="Times New Roman" w:hAnsi="Arial Narrow" w:cs="Arial"/>
          <w:bCs/>
          <w:color w:val="8496B0"/>
          <w:lang w:eastAsia="es-ES"/>
        </w:rPr>
        <w:t xml:space="preserve">Las obligaciones deben guardar relación con el objeto del contrato. Su redacción debe comenzar con un verbo. </w:t>
      </w:r>
    </w:p>
    <w:p w14:paraId="5A6351AB" w14:textId="77777777" w:rsidR="00DF0CD5" w:rsidRPr="00DF0CD5" w:rsidRDefault="00DF0CD5" w:rsidP="004D51AE">
      <w:pPr>
        <w:pStyle w:val="Textoindependiente"/>
        <w:tabs>
          <w:tab w:val="left" w:pos="284"/>
        </w:tabs>
        <w:spacing w:after="0"/>
        <w:jc w:val="both"/>
        <w:rPr>
          <w:rFonts w:ascii="Arial Narrow" w:eastAsia="Times New Roman" w:hAnsi="Arial Narrow" w:cs="Arial"/>
          <w:bCs/>
          <w:color w:val="8496B0"/>
          <w:lang w:eastAsia="es-ES"/>
        </w:rPr>
      </w:pPr>
    </w:p>
    <w:p w14:paraId="60A7B83A" w14:textId="102F6FC8" w:rsidR="006C26AB" w:rsidRPr="00DF0CD5" w:rsidRDefault="006C26AB" w:rsidP="004D51AE">
      <w:pPr>
        <w:pStyle w:val="Prrafodelista"/>
        <w:numPr>
          <w:ilvl w:val="1"/>
          <w:numId w:val="42"/>
        </w:num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 xml:space="preserve">Obligaciones de </w:t>
      </w:r>
      <w:r w:rsidR="005547A4">
        <w:rPr>
          <w:rFonts w:ascii="Arial Narrow" w:eastAsia="Cambria" w:hAnsi="Arial Narrow" w:cs="Tahoma"/>
          <w:b/>
          <w:sz w:val="22"/>
          <w:szCs w:val="22"/>
          <w:lang w:val="es-ES_tradnl" w:eastAsia="en-US"/>
        </w:rPr>
        <w:t>Inravisión Sistema de Medios Públicos SAS</w:t>
      </w:r>
    </w:p>
    <w:p w14:paraId="41471812" w14:textId="77777777" w:rsidR="004D51AE" w:rsidRPr="00DF0CD5" w:rsidRDefault="004D51AE" w:rsidP="004D51AE">
      <w:pPr>
        <w:pStyle w:val="Prrafodelista"/>
        <w:suppressAutoHyphens w:val="0"/>
        <w:spacing w:line="276" w:lineRule="auto"/>
        <w:ind w:left="360"/>
        <w:jc w:val="both"/>
        <w:rPr>
          <w:rFonts w:ascii="Arial Narrow" w:eastAsia="Cambria" w:hAnsi="Arial Narrow" w:cs="Tahoma"/>
          <w:b/>
          <w:sz w:val="22"/>
          <w:szCs w:val="22"/>
          <w:lang w:val="es-ES_tradnl" w:eastAsia="en-US"/>
        </w:rPr>
      </w:pPr>
    </w:p>
    <w:p w14:paraId="739948D5" w14:textId="77777777" w:rsidR="004C5E53" w:rsidRPr="00DF0CD5" w:rsidRDefault="008F43CD" w:rsidP="004D51AE">
      <w:pPr>
        <w:pStyle w:val="Prrafodelista"/>
        <w:numPr>
          <w:ilvl w:val="0"/>
          <w:numId w:val="43"/>
        </w:numPr>
        <w:suppressAutoHyphens w:val="0"/>
        <w:spacing w:line="276" w:lineRule="auto"/>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sz w:val="22"/>
          <w:szCs w:val="22"/>
          <w:lang w:val="es-MX" w:eastAsia="es-ES_tradnl"/>
        </w:rPr>
        <w:t xml:space="preserve">Verificar a través del supervisor la correcta ejecución del objeto contratado. </w:t>
      </w:r>
    </w:p>
    <w:p w14:paraId="62CAC8EA" w14:textId="77777777" w:rsidR="004C5E53" w:rsidRPr="00DF0CD5" w:rsidRDefault="008F43CD" w:rsidP="004D51AE">
      <w:pPr>
        <w:pStyle w:val="Prrafodelista"/>
        <w:numPr>
          <w:ilvl w:val="0"/>
          <w:numId w:val="43"/>
        </w:numPr>
        <w:suppressAutoHyphens w:val="0"/>
        <w:spacing w:line="276" w:lineRule="auto"/>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sz w:val="22"/>
          <w:szCs w:val="22"/>
          <w:lang w:val="es-MX" w:eastAsia="es-ES_tradnl"/>
        </w:rPr>
        <w:t>Suministrar oportunamente la información, herramientas y apoyo logístico que se requiera para</w:t>
      </w:r>
      <w:r w:rsidR="004C5E53" w:rsidRPr="00DF0CD5">
        <w:rPr>
          <w:rFonts w:ascii="Arial Narrow" w:eastAsia="Times New Roman" w:hAnsi="Arial Narrow" w:cs="Tahoma"/>
          <w:bCs/>
          <w:sz w:val="22"/>
          <w:szCs w:val="22"/>
          <w:lang w:val="es-MX" w:eastAsia="es-ES_tradnl"/>
        </w:rPr>
        <w:t xml:space="preserve"> dar </w:t>
      </w:r>
      <w:r w:rsidRPr="00DF0CD5">
        <w:rPr>
          <w:rFonts w:ascii="Arial Narrow" w:eastAsia="Times New Roman" w:hAnsi="Arial Narrow" w:cs="Tahoma"/>
          <w:bCs/>
          <w:sz w:val="22"/>
          <w:szCs w:val="22"/>
          <w:lang w:val="es-MX" w:eastAsia="es-ES_tradnl"/>
        </w:rPr>
        <w:t>cumplimiento de las obligaciones contractuales.</w:t>
      </w:r>
    </w:p>
    <w:p w14:paraId="562D9D3C" w14:textId="77777777" w:rsidR="004C5E53" w:rsidRPr="00DF0CD5" w:rsidRDefault="008F43CD" w:rsidP="004D51AE">
      <w:pPr>
        <w:pStyle w:val="Prrafodelista"/>
        <w:numPr>
          <w:ilvl w:val="0"/>
          <w:numId w:val="43"/>
        </w:numPr>
        <w:suppressAutoHyphens w:val="0"/>
        <w:spacing w:line="276" w:lineRule="auto"/>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sz w:val="22"/>
          <w:szCs w:val="22"/>
          <w:lang w:val="es-MX" w:eastAsia="es-ES_tradnl"/>
        </w:rPr>
        <w:t>Pagar el valor del contrato en las condiciones pactadas.</w:t>
      </w:r>
    </w:p>
    <w:p w14:paraId="580B13A8" w14:textId="77777777" w:rsidR="004C5E53" w:rsidRPr="00DF0CD5" w:rsidRDefault="006C26AB" w:rsidP="004D51AE">
      <w:pPr>
        <w:pStyle w:val="Prrafodelista"/>
        <w:numPr>
          <w:ilvl w:val="0"/>
          <w:numId w:val="43"/>
        </w:numPr>
        <w:suppressAutoHyphens w:val="0"/>
        <w:spacing w:line="276" w:lineRule="auto"/>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sz w:val="22"/>
          <w:szCs w:val="22"/>
          <w:lang w:val="es-MX" w:eastAsia="es-ES_tradnl"/>
        </w:rPr>
        <w:t xml:space="preserve">Reportar las novedades que se presenten sobre la ejecución del contrato, tales como inicio, suspensión y terminación, que tengan relación con la retención y giro de los aportes al Sistema de Seguridad Social Integral. </w:t>
      </w:r>
    </w:p>
    <w:p w14:paraId="260E7366" w14:textId="1ECA7584" w:rsidR="006C26AB" w:rsidRPr="00DF0CD5" w:rsidRDefault="006C26AB" w:rsidP="004D51AE">
      <w:pPr>
        <w:pStyle w:val="Prrafodelista"/>
        <w:numPr>
          <w:ilvl w:val="0"/>
          <w:numId w:val="43"/>
        </w:numPr>
        <w:suppressAutoHyphens w:val="0"/>
        <w:spacing w:line="276" w:lineRule="auto"/>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sz w:val="22"/>
          <w:szCs w:val="22"/>
          <w:lang w:val="es-MX" w:eastAsia="es-ES_tradnl"/>
        </w:rPr>
        <w:t>Las demás inherentes al objeto contractual.</w:t>
      </w:r>
    </w:p>
    <w:p w14:paraId="5658C3D1" w14:textId="77777777" w:rsidR="007E05D7" w:rsidRPr="00DF0CD5" w:rsidRDefault="007E05D7" w:rsidP="004D51AE">
      <w:pPr>
        <w:pStyle w:val="Textocomentario"/>
        <w:spacing w:line="276" w:lineRule="auto"/>
        <w:ind w:right="-1"/>
        <w:jc w:val="both"/>
        <w:rPr>
          <w:rFonts w:ascii="Arial Narrow" w:hAnsi="Arial Narrow" w:cs="Tahoma"/>
          <w:bCs/>
          <w:sz w:val="22"/>
          <w:szCs w:val="22"/>
          <w:lang w:val="es-MX" w:eastAsia="es-ES_tradnl"/>
        </w:rPr>
      </w:pPr>
    </w:p>
    <w:p w14:paraId="35995160" w14:textId="22105301" w:rsidR="0091059F" w:rsidRPr="00DF0CD5" w:rsidRDefault="00F40C41" w:rsidP="00F40C41">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LUGAR DE DESARROLLO DEL CONTRATO</w:t>
      </w:r>
    </w:p>
    <w:p w14:paraId="11EE136F" w14:textId="77777777" w:rsidR="0091059F" w:rsidRPr="00DF0CD5" w:rsidRDefault="0091059F" w:rsidP="004D51AE">
      <w:pPr>
        <w:suppressAutoHyphens w:val="0"/>
        <w:spacing w:line="276" w:lineRule="auto"/>
        <w:jc w:val="both"/>
        <w:rPr>
          <w:rFonts w:ascii="Arial Narrow" w:eastAsia="Times New Roman" w:hAnsi="Arial Narrow" w:cs="Tahoma"/>
          <w:bCs/>
          <w:sz w:val="22"/>
          <w:szCs w:val="22"/>
          <w:lang w:val="es-MX" w:eastAsia="es-ES_tradnl"/>
        </w:rPr>
      </w:pPr>
    </w:p>
    <w:p w14:paraId="24597B2A" w14:textId="12AE459F" w:rsidR="00F40C41" w:rsidRPr="003F2D5D" w:rsidRDefault="00F40C41" w:rsidP="003F2D5D">
      <w:pPr>
        <w:pStyle w:val="Textocomentario"/>
        <w:spacing w:line="276" w:lineRule="auto"/>
        <w:ind w:right="-1"/>
        <w:jc w:val="both"/>
        <w:rPr>
          <w:rFonts w:ascii="Arial Narrow" w:hAnsi="Arial Narrow" w:cs="Arial"/>
          <w:bCs/>
          <w:color w:val="8496B0"/>
          <w:sz w:val="22"/>
          <w:szCs w:val="22"/>
          <w:lang w:val="es-CO" w:eastAsia="es-ES"/>
        </w:rPr>
      </w:pPr>
      <w:r w:rsidRPr="003F2D5D">
        <w:rPr>
          <w:rFonts w:ascii="Arial Narrow" w:hAnsi="Arial Narrow" w:cs="Arial"/>
          <w:bCs/>
          <w:color w:val="8496B0"/>
          <w:sz w:val="22"/>
          <w:szCs w:val="22"/>
          <w:lang w:val="es-CO" w:eastAsia="es-ES"/>
        </w:rPr>
        <w:t xml:space="preserve">En este acápite se debe especificar el domicilio contractual y el lugar de ejecución de las actividades para el desarrollo del objeto contractual. </w:t>
      </w:r>
    </w:p>
    <w:p w14:paraId="4F14FB27" w14:textId="77777777" w:rsidR="00F40C41" w:rsidRPr="00DF0CD5" w:rsidRDefault="00F40C41" w:rsidP="004D51AE">
      <w:pPr>
        <w:suppressAutoHyphens w:val="0"/>
        <w:spacing w:line="276" w:lineRule="auto"/>
        <w:jc w:val="both"/>
        <w:rPr>
          <w:rFonts w:ascii="Arial Narrow" w:eastAsia="Times New Roman" w:hAnsi="Arial Narrow" w:cs="Tahoma"/>
          <w:bCs/>
          <w:sz w:val="22"/>
          <w:szCs w:val="22"/>
          <w:lang w:val="es-MX" w:eastAsia="es-ES_tradnl"/>
        </w:rPr>
      </w:pPr>
    </w:p>
    <w:p w14:paraId="4127B880" w14:textId="6B342652" w:rsidR="00B55AD2" w:rsidRPr="00DF0CD5" w:rsidRDefault="00E47A92"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 xml:space="preserve">MODALIDAD </w:t>
      </w:r>
      <w:r w:rsidR="00685DA2" w:rsidRPr="00DF0CD5">
        <w:rPr>
          <w:rFonts w:ascii="Arial Narrow" w:hAnsi="Arial Narrow" w:cs="Tahoma"/>
          <w:b/>
          <w:sz w:val="22"/>
          <w:szCs w:val="22"/>
          <w:lang w:eastAsia="es-ES_tradnl"/>
        </w:rPr>
        <w:t xml:space="preserve">DE SELECCIÓN DEL CONTRATISTA Y JUSTIFICACIÓN, TIPOLOGÍA CONTRACTUAL </w:t>
      </w:r>
      <w:proofErr w:type="gramStart"/>
      <w:r w:rsidR="00685DA2" w:rsidRPr="00DF0CD5">
        <w:rPr>
          <w:rFonts w:ascii="Arial Narrow" w:hAnsi="Arial Narrow" w:cs="Tahoma"/>
          <w:b/>
          <w:sz w:val="22"/>
          <w:szCs w:val="22"/>
          <w:lang w:eastAsia="es-ES_tradnl"/>
        </w:rPr>
        <w:t>Y  DETERMINACIÓN</w:t>
      </w:r>
      <w:proofErr w:type="gramEnd"/>
      <w:r w:rsidR="00685DA2" w:rsidRPr="00DF0CD5">
        <w:rPr>
          <w:rFonts w:ascii="Arial Narrow" w:hAnsi="Arial Narrow" w:cs="Tahoma"/>
          <w:b/>
          <w:sz w:val="22"/>
          <w:szCs w:val="22"/>
          <w:lang w:eastAsia="es-ES_tradnl"/>
        </w:rPr>
        <w:t xml:space="preserve"> Y JUSTIFICACION DE LOS FACTORES DE SELECCIÓN.</w:t>
      </w:r>
    </w:p>
    <w:p w14:paraId="591F847D" w14:textId="77777777" w:rsidR="00685DA2" w:rsidRPr="00DF0CD5" w:rsidRDefault="00685DA2" w:rsidP="004D51AE">
      <w:pPr>
        <w:pStyle w:val="Prrafodelista"/>
        <w:suppressAutoHyphens w:val="0"/>
        <w:spacing w:line="276" w:lineRule="auto"/>
        <w:ind w:left="360"/>
        <w:jc w:val="both"/>
        <w:rPr>
          <w:rFonts w:ascii="Arial Narrow" w:eastAsia="Cambria" w:hAnsi="Arial Narrow" w:cs="Tahoma"/>
          <w:b/>
          <w:sz w:val="22"/>
          <w:szCs w:val="22"/>
          <w:lang w:eastAsia="en-US"/>
        </w:rPr>
      </w:pPr>
    </w:p>
    <w:p w14:paraId="38E060F6" w14:textId="7486112C" w:rsidR="007C1F1E" w:rsidRPr="00DF0CD5" w:rsidRDefault="007C1F1E" w:rsidP="004D51AE">
      <w:pPr>
        <w:pStyle w:val="Prrafodelista"/>
        <w:numPr>
          <w:ilvl w:val="1"/>
          <w:numId w:val="36"/>
        </w:numPr>
        <w:spacing w:line="276" w:lineRule="auto"/>
        <w:ind w:right="-1"/>
        <w:jc w:val="both"/>
        <w:rPr>
          <w:rFonts w:ascii="Arial Narrow" w:hAnsi="Arial Narrow" w:cs="Tahoma"/>
          <w:b/>
          <w:bCs/>
          <w:sz w:val="22"/>
          <w:szCs w:val="22"/>
        </w:rPr>
      </w:pPr>
      <w:r w:rsidRPr="00DF0CD5">
        <w:rPr>
          <w:rFonts w:ascii="Arial Narrow" w:hAnsi="Arial Narrow" w:cs="Tahoma"/>
          <w:b/>
          <w:bCs/>
          <w:sz w:val="22"/>
          <w:szCs w:val="22"/>
        </w:rPr>
        <w:t xml:space="preserve">Modalidad de selección </w:t>
      </w:r>
    </w:p>
    <w:p w14:paraId="18F22B90" w14:textId="77777777" w:rsidR="007C1F1E" w:rsidRPr="00DF0CD5" w:rsidRDefault="007C1F1E" w:rsidP="004D51AE">
      <w:pPr>
        <w:pStyle w:val="Textoindependiente"/>
        <w:tabs>
          <w:tab w:val="left" w:pos="284"/>
        </w:tabs>
        <w:spacing w:after="0"/>
        <w:jc w:val="both"/>
        <w:rPr>
          <w:rFonts w:ascii="Arial Narrow" w:eastAsia="Times New Roman" w:hAnsi="Arial Narrow" w:cs="Arial"/>
          <w:bCs/>
          <w:color w:val="8496B0"/>
          <w:lang w:eastAsia="es-ES"/>
        </w:rPr>
      </w:pPr>
    </w:p>
    <w:p w14:paraId="3E9AB86F" w14:textId="7939C8FC" w:rsidR="00AA73D6" w:rsidRPr="00DF0CD5" w:rsidRDefault="00AA73D6" w:rsidP="004D51AE">
      <w:pPr>
        <w:pStyle w:val="Textoindependiente"/>
        <w:tabs>
          <w:tab w:val="left" w:pos="284"/>
        </w:tabs>
        <w:spacing w:after="0"/>
        <w:jc w:val="both"/>
        <w:rPr>
          <w:rFonts w:ascii="Arial Narrow" w:eastAsia="Times New Roman" w:hAnsi="Arial Narrow" w:cs="Arial"/>
          <w:bCs/>
          <w:color w:val="8496B0"/>
          <w:lang w:eastAsia="es-ES"/>
        </w:rPr>
      </w:pPr>
      <w:r w:rsidRPr="00DF0CD5">
        <w:rPr>
          <w:rFonts w:ascii="Arial Narrow" w:eastAsia="Times New Roman" w:hAnsi="Arial Narrow" w:cs="Arial"/>
          <w:bCs/>
          <w:color w:val="8496B0"/>
          <w:lang w:eastAsia="es-ES"/>
        </w:rPr>
        <w:t xml:space="preserve">Para definir con certeza la modalidad de contratación y la correspondiente justificación, es necesario identificar, en primer lugar, si la contratación es misional o administrativa y de funcionamiento. </w:t>
      </w:r>
      <w:r w:rsidR="00482F8F" w:rsidRPr="00DF0CD5">
        <w:rPr>
          <w:rFonts w:ascii="Arial Narrow" w:eastAsia="Times New Roman" w:hAnsi="Arial Narrow" w:cs="Arial"/>
          <w:bCs/>
          <w:color w:val="8496B0"/>
          <w:lang w:eastAsia="es-ES"/>
        </w:rPr>
        <w:t xml:space="preserve"> </w:t>
      </w:r>
      <w:r w:rsidRPr="00DF0CD5">
        <w:rPr>
          <w:rFonts w:ascii="Arial Narrow" w:eastAsia="Times New Roman" w:hAnsi="Arial Narrow" w:cs="Arial"/>
          <w:bCs/>
          <w:color w:val="8496B0"/>
          <w:lang w:eastAsia="es-ES"/>
        </w:rPr>
        <w:t xml:space="preserve">Si la contratación es misional, el marco jurídico se concentra en el Manual de Contratación vigente, el cual establece las siguientes modalidades de selección: i) invitación abierta, </w:t>
      </w:r>
      <w:proofErr w:type="spellStart"/>
      <w:r w:rsidRPr="00DF0CD5">
        <w:rPr>
          <w:rFonts w:ascii="Arial Narrow" w:eastAsia="Times New Roman" w:hAnsi="Arial Narrow" w:cs="Arial"/>
          <w:bCs/>
          <w:color w:val="8496B0"/>
          <w:lang w:eastAsia="es-ES"/>
        </w:rPr>
        <w:t>ii</w:t>
      </w:r>
      <w:proofErr w:type="spellEnd"/>
      <w:r w:rsidRPr="00DF0CD5">
        <w:rPr>
          <w:rFonts w:ascii="Arial Narrow" w:eastAsia="Times New Roman" w:hAnsi="Arial Narrow" w:cs="Arial"/>
          <w:bCs/>
          <w:color w:val="8496B0"/>
          <w:lang w:eastAsia="es-ES"/>
        </w:rPr>
        <w:t xml:space="preserve">) invitación cerrada, </w:t>
      </w:r>
      <w:proofErr w:type="spellStart"/>
      <w:r w:rsidRPr="00DF0CD5">
        <w:rPr>
          <w:rFonts w:ascii="Arial Narrow" w:eastAsia="Times New Roman" w:hAnsi="Arial Narrow" w:cs="Arial"/>
          <w:bCs/>
          <w:color w:val="8496B0"/>
          <w:lang w:eastAsia="es-ES"/>
        </w:rPr>
        <w:t>iii</w:t>
      </w:r>
      <w:proofErr w:type="spellEnd"/>
      <w:r w:rsidRPr="00DF0CD5">
        <w:rPr>
          <w:rFonts w:ascii="Arial Narrow" w:eastAsia="Times New Roman" w:hAnsi="Arial Narrow" w:cs="Arial"/>
          <w:bCs/>
          <w:color w:val="8496B0"/>
          <w:lang w:eastAsia="es-ES"/>
        </w:rPr>
        <w:t xml:space="preserve">) acuerdo marco para la adquisición o suministro de bienes y servicios misionales, </w:t>
      </w:r>
      <w:proofErr w:type="spellStart"/>
      <w:r w:rsidRPr="00DF0CD5">
        <w:rPr>
          <w:rFonts w:ascii="Arial Narrow" w:eastAsia="Times New Roman" w:hAnsi="Arial Narrow" w:cs="Arial"/>
          <w:bCs/>
          <w:color w:val="8496B0"/>
          <w:lang w:eastAsia="es-ES"/>
        </w:rPr>
        <w:t>iv</w:t>
      </w:r>
      <w:proofErr w:type="spellEnd"/>
      <w:r w:rsidRPr="00DF0CD5">
        <w:rPr>
          <w:rFonts w:ascii="Arial Narrow" w:eastAsia="Times New Roman" w:hAnsi="Arial Narrow" w:cs="Arial"/>
          <w:bCs/>
          <w:color w:val="8496B0"/>
          <w:lang w:eastAsia="es-ES"/>
        </w:rPr>
        <w:t xml:space="preserve">) contratación directa, v) orden de compra y/o servicio, vi) contratación de urgencia, y </w:t>
      </w:r>
      <w:proofErr w:type="spellStart"/>
      <w:r w:rsidRPr="00DF0CD5">
        <w:rPr>
          <w:rFonts w:ascii="Arial Narrow" w:eastAsia="Times New Roman" w:hAnsi="Arial Narrow" w:cs="Arial"/>
          <w:bCs/>
          <w:color w:val="8496B0"/>
          <w:lang w:eastAsia="es-ES"/>
        </w:rPr>
        <w:t>vii</w:t>
      </w:r>
      <w:proofErr w:type="spellEnd"/>
      <w:r w:rsidRPr="00DF0CD5">
        <w:rPr>
          <w:rFonts w:ascii="Arial Narrow" w:eastAsia="Times New Roman" w:hAnsi="Arial Narrow" w:cs="Arial"/>
          <w:bCs/>
          <w:color w:val="8496B0"/>
          <w:lang w:eastAsia="es-ES"/>
        </w:rPr>
        <w:t xml:space="preserve">) mínima cuantía. </w:t>
      </w:r>
    </w:p>
    <w:p w14:paraId="47CB993C" w14:textId="77777777" w:rsidR="004C5E53" w:rsidRPr="00DF0CD5" w:rsidRDefault="004C5E53" w:rsidP="004D51AE">
      <w:pPr>
        <w:pStyle w:val="Textoindependiente"/>
        <w:tabs>
          <w:tab w:val="left" w:pos="284"/>
        </w:tabs>
        <w:spacing w:after="0"/>
        <w:jc w:val="both"/>
        <w:rPr>
          <w:rFonts w:ascii="Arial Narrow" w:eastAsia="Times New Roman" w:hAnsi="Arial Narrow" w:cs="Arial"/>
          <w:bCs/>
          <w:color w:val="8496B0"/>
          <w:lang w:eastAsia="es-ES"/>
        </w:rPr>
      </w:pPr>
    </w:p>
    <w:p w14:paraId="662DCE76" w14:textId="10DC8011" w:rsidR="00CA4DE7" w:rsidRPr="00DF0CD5" w:rsidRDefault="00AA73D6" w:rsidP="004D51AE">
      <w:pPr>
        <w:pStyle w:val="Textoindependiente"/>
        <w:tabs>
          <w:tab w:val="left" w:pos="284"/>
        </w:tabs>
        <w:spacing w:after="0"/>
        <w:jc w:val="both"/>
        <w:rPr>
          <w:rFonts w:ascii="Arial Narrow" w:eastAsia="Times New Roman" w:hAnsi="Arial Narrow" w:cs="Arial"/>
          <w:bCs/>
          <w:color w:val="8496B0"/>
          <w:lang w:eastAsia="es-ES"/>
        </w:rPr>
      </w:pPr>
      <w:r w:rsidRPr="00DF0CD5">
        <w:rPr>
          <w:rFonts w:ascii="Arial Narrow" w:eastAsia="Times New Roman" w:hAnsi="Arial Narrow" w:cs="Arial"/>
          <w:bCs/>
          <w:color w:val="8496B0"/>
          <w:lang w:eastAsia="es-ES"/>
        </w:rPr>
        <w:t xml:space="preserve">Por el contrario, si la contratación es administrativa y de funcionamiento, las referencias normativas serán las del Estatuto General de Contratación de la Administración Pública. En todo caso, cada modalidad tiene </w:t>
      </w:r>
      <w:r w:rsidRPr="00DF0CD5">
        <w:rPr>
          <w:rFonts w:ascii="Arial Narrow" w:eastAsia="Times New Roman" w:hAnsi="Arial Narrow" w:cs="Arial"/>
          <w:bCs/>
          <w:color w:val="8496B0"/>
          <w:lang w:eastAsia="es-ES"/>
        </w:rPr>
        <w:lastRenderedPageBreak/>
        <w:t xml:space="preserve">requisitos y particularidades que deben analizarse de acuerdo con el contexto factico del proceso de contratación que se esté tramitando. </w:t>
      </w:r>
    </w:p>
    <w:p w14:paraId="3DDA70A1" w14:textId="77777777" w:rsidR="00CA4DE7" w:rsidRPr="00DF0CD5" w:rsidRDefault="00CA4DE7" w:rsidP="004D51AE">
      <w:pPr>
        <w:pStyle w:val="Textoindependiente"/>
        <w:tabs>
          <w:tab w:val="left" w:pos="284"/>
        </w:tabs>
        <w:spacing w:after="0"/>
        <w:jc w:val="both"/>
        <w:rPr>
          <w:rFonts w:ascii="Arial Narrow" w:eastAsia="Times New Roman" w:hAnsi="Arial Narrow" w:cs="Arial"/>
          <w:bCs/>
          <w:color w:val="8496B0"/>
          <w:lang w:eastAsia="es-ES"/>
        </w:rPr>
      </w:pPr>
    </w:p>
    <w:p w14:paraId="4657511B" w14:textId="11C2A5AD" w:rsidR="00CA4DE7" w:rsidRPr="00DF0CD5" w:rsidRDefault="00CA4DE7" w:rsidP="004D51AE">
      <w:pPr>
        <w:pStyle w:val="Textoindependiente"/>
        <w:tabs>
          <w:tab w:val="left" w:pos="284"/>
        </w:tabs>
        <w:spacing w:after="0"/>
        <w:jc w:val="both"/>
        <w:rPr>
          <w:rFonts w:ascii="Arial Narrow" w:eastAsia="Times New Roman" w:hAnsi="Arial Narrow" w:cs="Arial"/>
          <w:bCs/>
          <w:color w:val="8496B0"/>
          <w:lang w:eastAsia="es-ES"/>
        </w:rPr>
      </w:pPr>
      <w:r w:rsidRPr="00DF0CD5">
        <w:rPr>
          <w:rFonts w:ascii="Arial Narrow" w:eastAsia="Times New Roman" w:hAnsi="Arial Narrow" w:cs="Arial"/>
          <w:bCs/>
          <w:color w:val="8496B0"/>
          <w:lang w:eastAsia="es-ES"/>
        </w:rPr>
        <w:t xml:space="preserve">Por lo tanto, de ser procedente dentro del presente numeral se </w:t>
      </w:r>
      <w:r w:rsidR="00C1267B" w:rsidRPr="00DF0CD5">
        <w:rPr>
          <w:rFonts w:ascii="Arial Narrow" w:eastAsia="Times New Roman" w:hAnsi="Arial Narrow" w:cs="Arial"/>
          <w:bCs/>
          <w:color w:val="8496B0"/>
          <w:lang w:eastAsia="es-ES"/>
        </w:rPr>
        <w:t>incorporarán</w:t>
      </w:r>
      <w:r w:rsidRPr="00DF0CD5">
        <w:rPr>
          <w:rFonts w:ascii="Arial Narrow" w:eastAsia="Times New Roman" w:hAnsi="Arial Narrow" w:cs="Arial"/>
          <w:bCs/>
          <w:color w:val="8496B0"/>
          <w:lang w:eastAsia="es-ES"/>
        </w:rPr>
        <w:t xml:space="preserve"> los factores o criterios de selección aplicables, cuando se trate de modalidades donde se requiera pluralidad de oferentes.</w:t>
      </w:r>
    </w:p>
    <w:p w14:paraId="731CB2C3" w14:textId="77777777" w:rsidR="00482F8F" w:rsidRPr="00DF0CD5" w:rsidRDefault="00482F8F" w:rsidP="004D51AE">
      <w:pPr>
        <w:pStyle w:val="Textoindependiente"/>
        <w:tabs>
          <w:tab w:val="left" w:pos="284"/>
        </w:tabs>
        <w:spacing w:after="0"/>
        <w:jc w:val="both"/>
        <w:rPr>
          <w:rFonts w:ascii="Arial Narrow" w:eastAsia="Times New Roman" w:hAnsi="Arial Narrow" w:cs="Arial"/>
          <w:bCs/>
          <w:color w:val="8496B0"/>
          <w:lang w:eastAsia="es-ES"/>
        </w:rPr>
      </w:pPr>
    </w:p>
    <w:p w14:paraId="668C9B56" w14:textId="78CACF94" w:rsidR="00CA4DE7" w:rsidRPr="00DF0CD5" w:rsidRDefault="008F56C0" w:rsidP="004D51AE">
      <w:pPr>
        <w:pStyle w:val="Textoindependiente"/>
        <w:tabs>
          <w:tab w:val="left" w:pos="284"/>
        </w:tabs>
        <w:spacing w:after="0"/>
        <w:jc w:val="both"/>
        <w:rPr>
          <w:rFonts w:ascii="Arial Narrow" w:eastAsia="Times New Roman" w:hAnsi="Arial Narrow" w:cs="Arial"/>
          <w:bCs/>
          <w:color w:val="8496B0"/>
          <w:lang w:eastAsia="es-ES"/>
        </w:rPr>
      </w:pPr>
      <w:r w:rsidRPr="00DF0CD5">
        <w:rPr>
          <w:rFonts w:ascii="Arial Narrow" w:eastAsia="Times New Roman" w:hAnsi="Arial Narrow" w:cs="Arial"/>
          <w:bCs/>
          <w:color w:val="8496B0"/>
          <w:lang w:eastAsia="es-ES"/>
        </w:rPr>
        <w:t xml:space="preserve">De conformidad con la modalidad de selección, se deberá tener en cuenta que la persona natural o jurídica esté en capacidad de ejecutar el objeto del contrato, que cumpla con el nivel académico y demuestre idoneidad, por tanto, el perfil mínimo que debe cumplir el contratista seleccionado conforme a los requerimientos de la entidad son los siguientes: </w:t>
      </w:r>
    </w:p>
    <w:p w14:paraId="0DE7B118" w14:textId="045559DE" w:rsidR="00D1392E" w:rsidRPr="00DF0CD5" w:rsidRDefault="00D1392E" w:rsidP="004D51AE">
      <w:pPr>
        <w:pStyle w:val="Textocomentario"/>
        <w:spacing w:line="276" w:lineRule="auto"/>
        <w:ind w:right="-1"/>
        <w:jc w:val="both"/>
        <w:rPr>
          <w:rFonts w:ascii="Arial Narrow" w:hAnsi="Arial Narrow" w:cs="Tahoma"/>
          <w:bCs/>
          <w:sz w:val="22"/>
          <w:szCs w:val="22"/>
          <w:lang w:val="es-MX" w:eastAsia="es-ES_tradnl"/>
        </w:rPr>
      </w:pPr>
    </w:p>
    <w:p w14:paraId="0158EB31" w14:textId="235E58BD" w:rsidR="007C1F1E" w:rsidRPr="00DF0CD5" w:rsidRDefault="007C1F1E" w:rsidP="004D51AE">
      <w:pPr>
        <w:pStyle w:val="Prrafodelista"/>
        <w:numPr>
          <w:ilvl w:val="1"/>
          <w:numId w:val="36"/>
        </w:numPr>
        <w:spacing w:line="276" w:lineRule="auto"/>
        <w:ind w:right="-1"/>
        <w:jc w:val="both"/>
        <w:rPr>
          <w:rFonts w:ascii="Arial Narrow" w:hAnsi="Arial Narrow" w:cs="Tahoma"/>
          <w:b/>
          <w:bCs/>
          <w:sz w:val="22"/>
          <w:szCs w:val="22"/>
        </w:rPr>
      </w:pPr>
      <w:r w:rsidRPr="00DF0CD5">
        <w:rPr>
          <w:rFonts w:ascii="Arial Narrow" w:hAnsi="Arial Narrow" w:cs="Tahoma"/>
          <w:b/>
          <w:bCs/>
          <w:sz w:val="22"/>
          <w:szCs w:val="22"/>
        </w:rPr>
        <w:t xml:space="preserve">Tipología contractual </w:t>
      </w:r>
    </w:p>
    <w:p w14:paraId="5515A305" w14:textId="77777777" w:rsidR="007C1F1E" w:rsidRPr="00DF0CD5" w:rsidRDefault="007C1F1E" w:rsidP="004D51AE">
      <w:pPr>
        <w:spacing w:line="276" w:lineRule="auto"/>
        <w:ind w:right="-1"/>
        <w:jc w:val="both"/>
        <w:rPr>
          <w:rFonts w:ascii="Arial Narrow" w:eastAsia="Times New Roman" w:hAnsi="Arial Narrow" w:cs="Arial"/>
          <w:bCs/>
          <w:color w:val="8496B0"/>
          <w:sz w:val="22"/>
          <w:szCs w:val="22"/>
          <w:lang w:eastAsia="es-ES"/>
        </w:rPr>
      </w:pPr>
    </w:p>
    <w:p w14:paraId="13FBE3EB" w14:textId="77777777" w:rsidR="007C1F1E" w:rsidRPr="00DF0CD5" w:rsidRDefault="007C1F1E" w:rsidP="004D51AE">
      <w:pPr>
        <w:spacing w:line="276" w:lineRule="auto"/>
        <w:ind w:right="-1"/>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 xml:space="preserve">Identificar y justificar el tipo de contrato que se va a celebrar, citando la norma que lo regula. Para la </w:t>
      </w:r>
      <w:proofErr w:type="gramStart"/>
      <w:r w:rsidRPr="00DF0CD5">
        <w:rPr>
          <w:rFonts w:ascii="Arial Narrow" w:eastAsia="Times New Roman" w:hAnsi="Arial Narrow" w:cs="Arial"/>
          <w:bCs/>
          <w:color w:val="8496B0"/>
          <w:sz w:val="22"/>
          <w:szCs w:val="22"/>
          <w:lang w:eastAsia="es-ES"/>
        </w:rPr>
        <w:t>contratación  misional</w:t>
      </w:r>
      <w:proofErr w:type="gramEnd"/>
      <w:r w:rsidRPr="00DF0CD5">
        <w:rPr>
          <w:rFonts w:ascii="Arial Narrow" w:eastAsia="Times New Roman" w:hAnsi="Arial Narrow" w:cs="Arial"/>
          <w:bCs/>
          <w:color w:val="8496B0"/>
          <w:sz w:val="22"/>
          <w:szCs w:val="22"/>
          <w:lang w:eastAsia="es-ES"/>
        </w:rPr>
        <w:t xml:space="preserve"> se suscribirán todos los contratos previstos en el derecho privado o en disposiciones especiales, o derivados del ejercicio de la autonomía de la voluntad. Para la contratación administrativa y de funcionamiento, se suscribirán los contratos previstos en el Estatuto General de Contratación de la Administración Pública. </w:t>
      </w:r>
    </w:p>
    <w:p w14:paraId="7D291F29" w14:textId="77777777" w:rsidR="007C1F1E" w:rsidRPr="00DF0CD5" w:rsidRDefault="007C1F1E" w:rsidP="004D51AE">
      <w:pPr>
        <w:spacing w:line="276" w:lineRule="auto"/>
        <w:ind w:right="-1"/>
        <w:jc w:val="both"/>
        <w:rPr>
          <w:rFonts w:ascii="Arial Narrow" w:hAnsi="Arial Narrow" w:cs="Tahoma"/>
          <w:b/>
          <w:bCs/>
          <w:sz w:val="22"/>
          <w:szCs w:val="22"/>
        </w:rPr>
      </w:pPr>
    </w:p>
    <w:p w14:paraId="3B401D55" w14:textId="5365A2F3" w:rsidR="00D1392E" w:rsidRPr="00DF0CD5" w:rsidRDefault="00D1392E" w:rsidP="004D51AE">
      <w:pPr>
        <w:pStyle w:val="Prrafodelista"/>
        <w:numPr>
          <w:ilvl w:val="1"/>
          <w:numId w:val="36"/>
        </w:numPr>
        <w:spacing w:line="276" w:lineRule="auto"/>
        <w:ind w:right="-1"/>
        <w:jc w:val="both"/>
        <w:rPr>
          <w:rFonts w:ascii="Arial Narrow" w:hAnsi="Arial Narrow" w:cs="Tahoma"/>
          <w:b/>
          <w:bCs/>
          <w:sz w:val="22"/>
          <w:szCs w:val="22"/>
        </w:rPr>
      </w:pPr>
      <w:r w:rsidRPr="00DF0CD5">
        <w:rPr>
          <w:rFonts w:ascii="Arial Narrow" w:hAnsi="Arial Narrow" w:cs="Tahoma"/>
          <w:b/>
          <w:bCs/>
          <w:sz w:val="22"/>
          <w:szCs w:val="22"/>
        </w:rPr>
        <w:t>Descripción de las especificaciones técnicas</w:t>
      </w:r>
    </w:p>
    <w:p w14:paraId="25B2098B" w14:textId="77777777" w:rsidR="00D1392E" w:rsidRPr="00DF0CD5" w:rsidRDefault="00D1392E" w:rsidP="004D51AE">
      <w:pPr>
        <w:pStyle w:val="Prrafodelista"/>
        <w:spacing w:line="276" w:lineRule="auto"/>
        <w:ind w:left="360" w:right="-1"/>
        <w:jc w:val="both"/>
        <w:rPr>
          <w:rFonts w:ascii="Arial Narrow" w:hAnsi="Arial Narrow" w:cs="Tahoma"/>
          <w:b/>
          <w:bCs/>
          <w:sz w:val="22"/>
          <w:szCs w:val="22"/>
        </w:rPr>
      </w:pPr>
    </w:p>
    <w:p w14:paraId="3A24CDCC" w14:textId="77777777" w:rsidR="00D1392E" w:rsidRPr="00DF0CD5" w:rsidRDefault="00D1392E" w:rsidP="004D51AE">
      <w:pPr>
        <w:pStyle w:val="Textocomentario"/>
        <w:spacing w:line="276" w:lineRule="auto"/>
        <w:ind w:right="-1"/>
        <w:jc w:val="both"/>
        <w:rPr>
          <w:rFonts w:ascii="Arial Narrow" w:hAnsi="Arial Narrow" w:cs="Arial"/>
          <w:bCs/>
          <w:color w:val="8496B0"/>
          <w:sz w:val="22"/>
          <w:szCs w:val="22"/>
          <w:lang w:val="es-CO" w:eastAsia="es-ES"/>
        </w:rPr>
      </w:pPr>
      <w:r w:rsidRPr="00DF0CD5">
        <w:rPr>
          <w:rFonts w:ascii="Arial Narrow" w:hAnsi="Arial Narrow" w:cs="Arial"/>
          <w:bCs/>
          <w:color w:val="8496B0"/>
          <w:sz w:val="22"/>
          <w:szCs w:val="22"/>
          <w:lang w:val="es-CO" w:eastAsia="es-ES"/>
        </w:rPr>
        <w:t xml:space="preserve">Este acápite sólo se diligenciará en aquellos eventos en los que existan especificaciones técnicas, caso en cual se hará de manera directa en el presente acápite. De esa manera, se suprime el anexo denominado </w:t>
      </w:r>
      <w:r w:rsidRPr="00DF0CD5">
        <w:rPr>
          <w:rFonts w:ascii="Arial Narrow" w:hAnsi="Arial Narrow" w:cs="Arial"/>
          <w:bCs/>
          <w:i/>
          <w:iCs/>
          <w:color w:val="8496B0"/>
          <w:sz w:val="22"/>
          <w:szCs w:val="22"/>
          <w:lang w:val="es-CO" w:eastAsia="es-ES"/>
        </w:rPr>
        <w:t>“especificaciones técnicas”.</w:t>
      </w:r>
      <w:r w:rsidRPr="00DF0CD5">
        <w:rPr>
          <w:rFonts w:ascii="Arial Narrow" w:hAnsi="Arial Narrow" w:cs="Arial"/>
          <w:bCs/>
          <w:color w:val="8496B0"/>
          <w:sz w:val="22"/>
          <w:szCs w:val="22"/>
          <w:lang w:val="es-CO" w:eastAsia="es-ES"/>
        </w:rPr>
        <w:t xml:space="preserve"> </w:t>
      </w:r>
    </w:p>
    <w:p w14:paraId="03F520CD" w14:textId="77777777" w:rsidR="008F56C0" w:rsidRPr="00DF0CD5" w:rsidRDefault="008F56C0" w:rsidP="004D51AE">
      <w:pPr>
        <w:spacing w:line="276" w:lineRule="auto"/>
        <w:ind w:right="-1"/>
        <w:contextualSpacing/>
        <w:jc w:val="both"/>
        <w:rPr>
          <w:rFonts w:ascii="Arial Narrow" w:hAnsi="Arial Narrow" w:cs="Tahoma"/>
          <w:b/>
          <w:bCs/>
          <w:sz w:val="22"/>
          <w:szCs w:val="22"/>
        </w:rPr>
      </w:pPr>
    </w:p>
    <w:p w14:paraId="4D626C4A" w14:textId="5DDB9A64" w:rsidR="008F56C0" w:rsidRPr="00DF0CD5" w:rsidRDefault="008F56C0" w:rsidP="004D51AE">
      <w:pPr>
        <w:pStyle w:val="Prrafodelista"/>
        <w:numPr>
          <w:ilvl w:val="1"/>
          <w:numId w:val="36"/>
        </w:numPr>
        <w:spacing w:line="276" w:lineRule="auto"/>
        <w:ind w:right="-1"/>
        <w:jc w:val="both"/>
        <w:rPr>
          <w:rFonts w:ascii="Arial Narrow" w:hAnsi="Arial Narrow" w:cs="Tahoma"/>
          <w:b/>
          <w:bCs/>
          <w:sz w:val="22"/>
          <w:szCs w:val="22"/>
        </w:rPr>
      </w:pPr>
      <w:r w:rsidRPr="00DF0CD5">
        <w:rPr>
          <w:rFonts w:ascii="Arial Narrow" w:hAnsi="Arial Narrow" w:cs="Tahoma"/>
          <w:b/>
          <w:bCs/>
          <w:sz w:val="22"/>
          <w:szCs w:val="22"/>
        </w:rPr>
        <w:t xml:space="preserve">Descripción del perfil requerido </w:t>
      </w:r>
    </w:p>
    <w:p w14:paraId="53E13064" w14:textId="77777777" w:rsidR="008F56C0" w:rsidRPr="00DF0CD5" w:rsidRDefault="008F56C0" w:rsidP="004D51AE">
      <w:pPr>
        <w:pStyle w:val="Prrafodelista"/>
        <w:spacing w:line="276" w:lineRule="auto"/>
        <w:ind w:left="1080" w:right="-1"/>
        <w:jc w:val="both"/>
        <w:rPr>
          <w:rFonts w:ascii="Arial Narrow" w:hAnsi="Arial Narrow" w:cs="Tahoma"/>
          <w:b/>
          <w:bCs/>
          <w:sz w:val="22"/>
          <w:szCs w:val="22"/>
        </w:rPr>
      </w:pPr>
    </w:p>
    <w:p w14:paraId="010A608C" w14:textId="77777777" w:rsidR="008F56C0" w:rsidRPr="00DF0CD5" w:rsidRDefault="008F56C0" w:rsidP="004D51AE">
      <w:pPr>
        <w:spacing w:line="276" w:lineRule="auto"/>
        <w:ind w:right="-1"/>
        <w:contextualSpacing/>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sz w:val="22"/>
          <w:szCs w:val="22"/>
          <w:lang w:val="es-MX" w:eastAsia="es-ES_tradnl"/>
        </w:rPr>
        <w:t xml:space="preserve">Para satisfacer la necesidad identificada es necesario contar con un perfil que reúna las siguientes características: </w:t>
      </w:r>
    </w:p>
    <w:p w14:paraId="062683C6" w14:textId="77777777" w:rsidR="008F56C0" w:rsidRPr="00DF0CD5" w:rsidRDefault="008F56C0" w:rsidP="004D51AE">
      <w:pPr>
        <w:pStyle w:val="Prrafodelista"/>
        <w:spacing w:line="276" w:lineRule="auto"/>
        <w:ind w:left="1080" w:right="-1"/>
        <w:jc w:val="both"/>
        <w:rPr>
          <w:rFonts w:ascii="Arial Narrow" w:hAnsi="Arial Narrow" w:cs="Tahoma"/>
          <w:b/>
          <w:bCs/>
          <w:sz w:val="22"/>
          <w:szCs w:val="22"/>
        </w:rPr>
      </w:pPr>
    </w:p>
    <w:p w14:paraId="7221E186" w14:textId="2BC76012" w:rsidR="00482F8F" w:rsidRPr="00DF0CD5" w:rsidRDefault="008F56C0" w:rsidP="004D51AE">
      <w:pPr>
        <w:pStyle w:val="Prrafodelista"/>
        <w:numPr>
          <w:ilvl w:val="0"/>
          <w:numId w:val="35"/>
        </w:numPr>
        <w:spacing w:line="276" w:lineRule="auto"/>
        <w:ind w:right="-1"/>
        <w:jc w:val="both"/>
        <w:rPr>
          <w:rFonts w:ascii="Arial Narrow" w:hAnsi="Arial Narrow" w:cs="Tahoma"/>
          <w:bCs/>
          <w:sz w:val="22"/>
          <w:szCs w:val="22"/>
        </w:rPr>
      </w:pPr>
      <w:r w:rsidRPr="00DF0CD5">
        <w:rPr>
          <w:rFonts w:ascii="Arial Narrow" w:hAnsi="Arial Narrow" w:cs="Tahoma"/>
          <w:b/>
          <w:bCs/>
          <w:sz w:val="22"/>
          <w:szCs w:val="22"/>
        </w:rPr>
        <w:t>Formación académica</w:t>
      </w:r>
      <w:r w:rsidR="00482F8F" w:rsidRPr="00DF0CD5">
        <w:rPr>
          <w:rFonts w:ascii="Arial Narrow" w:hAnsi="Arial Narrow" w:cs="Tahoma"/>
          <w:b/>
          <w:bCs/>
          <w:sz w:val="22"/>
          <w:szCs w:val="22"/>
        </w:rPr>
        <w:t xml:space="preserve">: </w:t>
      </w:r>
      <w:r w:rsidR="00482F8F" w:rsidRPr="00DF0CD5">
        <w:rPr>
          <w:rFonts w:ascii="Arial Narrow" w:eastAsia="Times New Roman" w:hAnsi="Arial Narrow" w:cs="Arial"/>
          <w:bCs/>
          <w:color w:val="8496B0"/>
          <w:sz w:val="22"/>
          <w:szCs w:val="22"/>
          <w:lang w:eastAsia="es-ES"/>
        </w:rPr>
        <w:t>detallar.</w:t>
      </w:r>
      <w:r w:rsidR="00482F8F" w:rsidRPr="00DF0CD5">
        <w:rPr>
          <w:rFonts w:ascii="Arial Narrow" w:hAnsi="Arial Narrow" w:cs="Tahoma"/>
          <w:bCs/>
          <w:sz w:val="22"/>
          <w:szCs w:val="22"/>
        </w:rPr>
        <w:t xml:space="preserve"> </w:t>
      </w:r>
    </w:p>
    <w:p w14:paraId="6CA87982" w14:textId="2DB363D3" w:rsidR="008F56C0" w:rsidRPr="00DF0CD5" w:rsidRDefault="008F56C0" w:rsidP="004D51AE">
      <w:pPr>
        <w:pStyle w:val="Prrafodelista"/>
        <w:numPr>
          <w:ilvl w:val="0"/>
          <w:numId w:val="35"/>
        </w:numPr>
        <w:spacing w:line="276" w:lineRule="auto"/>
        <w:ind w:right="-1"/>
        <w:jc w:val="both"/>
        <w:rPr>
          <w:rFonts w:ascii="Arial Narrow" w:hAnsi="Arial Narrow" w:cs="Tahoma"/>
          <w:bCs/>
          <w:sz w:val="22"/>
          <w:szCs w:val="22"/>
        </w:rPr>
      </w:pPr>
      <w:r w:rsidRPr="00DF0CD5">
        <w:rPr>
          <w:rFonts w:ascii="Arial Narrow" w:hAnsi="Arial Narrow" w:cs="Tahoma"/>
          <w:b/>
          <w:bCs/>
          <w:sz w:val="22"/>
          <w:szCs w:val="22"/>
        </w:rPr>
        <w:t>Experiencia</w:t>
      </w:r>
      <w:r w:rsidR="00482F8F" w:rsidRPr="00DF0CD5">
        <w:rPr>
          <w:rFonts w:ascii="Arial Narrow" w:hAnsi="Arial Narrow" w:cs="Tahoma"/>
          <w:b/>
          <w:bCs/>
          <w:sz w:val="22"/>
          <w:szCs w:val="22"/>
        </w:rPr>
        <w:t xml:space="preserve">: </w:t>
      </w:r>
      <w:r w:rsidR="00482F8F" w:rsidRPr="00DF0CD5">
        <w:rPr>
          <w:rFonts w:ascii="Arial Narrow" w:eastAsia="Times New Roman" w:hAnsi="Arial Narrow" w:cs="Arial"/>
          <w:bCs/>
          <w:color w:val="8496B0"/>
          <w:sz w:val="22"/>
          <w:szCs w:val="22"/>
          <w:lang w:eastAsia="es-ES"/>
        </w:rPr>
        <w:t>detallar.</w:t>
      </w:r>
      <w:r w:rsidR="00482F8F" w:rsidRPr="00DF0CD5">
        <w:rPr>
          <w:rFonts w:ascii="Arial Narrow" w:hAnsi="Arial Narrow" w:cs="Tahoma"/>
          <w:b/>
          <w:bCs/>
          <w:sz w:val="22"/>
          <w:szCs w:val="22"/>
        </w:rPr>
        <w:t xml:space="preserve"> </w:t>
      </w:r>
    </w:p>
    <w:p w14:paraId="164A6E09" w14:textId="77777777" w:rsidR="008F56C0" w:rsidRPr="00DF0CD5" w:rsidRDefault="008F56C0" w:rsidP="004D51AE">
      <w:pPr>
        <w:pStyle w:val="Prrafodelista"/>
        <w:spacing w:line="276" w:lineRule="auto"/>
        <w:ind w:left="1440" w:right="-1"/>
        <w:jc w:val="both"/>
        <w:rPr>
          <w:rFonts w:ascii="Arial Narrow" w:eastAsia="Times New Roman" w:hAnsi="Arial Narrow" w:cs="Tahoma"/>
          <w:bCs/>
          <w:sz w:val="22"/>
          <w:szCs w:val="22"/>
          <w:lang w:val="es-MX" w:eastAsia="es-ES_tradnl"/>
        </w:rPr>
      </w:pPr>
    </w:p>
    <w:p w14:paraId="55A103A5" w14:textId="6FBECCC8" w:rsidR="004B3EAB" w:rsidRPr="00DF0CD5" w:rsidRDefault="008F56C0" w:rsidP="004D51AE">
      <w:pPr>
        <w:spacing w:line="276" w:lineRule="auto"/>
        <w:ind w:right="-1"/>
        <w:contextualSpacing/>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iCs/>
          <w:sz w:val="22"/>
          <w:szCs w:val="22"/>
          <w:lang w:val="es-MX" w:eastAsia="es-ES_tradnl"/>
        </w:rPr>
        <w:t>La experiencia y formación académica deberán ser demostradas a través de los documentos legalmente expedidos. Adicionalmente, el proponente no debe estar inmerso en el régimen de inhabilidades e incompatibilidades para contratar con la Contraloría, establecidas en la Constitución Política de Colombia, artículo 8 de la Ley 80 de 1993, Ley 1474 de 2011, y demás normas concordantes.</w:t>
      </w:r>
    </w:p>
    <w:p w14:paraId="288B2784" w14:textId="77777777" w:rsidR="008F6AE6" w:rsidRPr="00DF0CD5" w:rsidRDefault="008F6AE6" w:rsidP="004D51AE">
      <w:pPr>
        <w:spacing w:line="276" w:lineRule="auto"/>
        <w:ind w:right="-1"/>
        <w:contextualSpacing/>
        <w:jc w:val="both"/>
        <w:rPr>
          <w:rFonts w:ascii="Arial Narrow" w:eastAsia="Times New Roman" w:hAnsi="Arial Narrow" w:cs="Tahoma"/>
          <w:bCs/>
          <w:sz w:val="22"/>
          <w:szCs w:val="22"/>
          <w:lang w:val="es-MX" w:eastAsia="es-ES_tradnl"/>
        </w:rPr>
      </w:pPr>
    </w:p>
    <w:p w14:paraId="23B24A45" w14:textId="0DB91E0E" w:rsidR="00F211F4" w:rsidRPr="00DF0CD5" w:rsidRDefault="00F211F4"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 xml:space="preserve"> ANALISIS DE SECTOR </w:t>
      </w:r>
    </w:p>
    <w:p w14:paraId="72002766" w14:textId="77777777" w:rsidR="00F211F4" w:rsidRPr="00DF0CD5" w:rsidRDefault="00F211F4" w:rsidP="004D51AE">
      <w:pPr>
        <w:suppressAutoHyphens w:val="0"/>
        <w:spacing w:line="276" w:lineRule="auto"/>
        <w:jc w:val="both"/>
        <w:rPr>
          <w:rFonts w:ascii="Arial Narrow" w:eastAsia="Cambria" w:hAnsi="Arial Narrow" w:cs="Tahoma"/>
          <w:b/>
          <w:sz w:val="22"/>
          <w:szCs w:val="22"/>
          <w:lang w:eastAsia="en-US"/>
        </w:rPr>
      </w:pPr>
    </w:p>
    <w:p w14:paraId="1E0082C2" w14:textId="77777777" w:rsidR="0051132F" w:rsidRPr="00DF0CD5" w:rsidRDefault="0051132F" w:rsidP="0051132F">
      <w:pPr>
        <w:spacing w:line="240" w:lineRule="auto"/>
        <w:jc w:val="both"/>
        <w:rPr>
          <w:rFonts w:ascii="Arial Narrow" w:eastAsia="Tahoma" w:hAnsi="Arial Narrow" w:cs="Tahoma"/>
          <w:sz w:val="22"/>
          <w:szCs w:val="22"/>
        </w:rPr>
      </w:pPr>
      <w:r w:rsidRPr="00DF0CD5">
        <w:rPr>
          <w:rFonts w:ascii="Arial Narrow" w:eastAsia="Tahoma" w:hAnsi="Arial Narrow" w:cs="Tahoma"/>
          <w:sz w:val="22"/>
          <w:szCs w:val="22"/>
        </w:rPr>
        <w:t>Con base en toda la información aquí contenida, se realizó el estudio del sector, el cual se anexa al presente estudio previo. Ver anexo.</w:t>
      </w:r>
    </w:p>
    <w:p w14:paraId="2261D3A1" w14:textId="77777777" w:rsidR="0051132F" w:rsidRPr="00DF0CD5" w:rsidRDefault="0051132F" w:rsidP="004D51AE">
      <w:pPr>
        <w:suppressAutoHyphens w:val="0"/>
        <w:spacing w:line="276" w:lineRule="auto"/>
        <w:jc w:val="both"/>
        <w:rPr>
          <w:rFonts w:ascii="Arial Narrow" w:eastAsia="Cambria" w:hAnsi="Arial Narrow" w:cs="Tahoma"/>
          <w:b/>
          <w:sz w:val="22"/>
          <w:szCs w:val="22"/>
          <w:lang w:eastAsia="en-US"/>
        </w:rPr>
      </w:pPr>
    </w:p>
    <w:p w14:paraId="08378F60" w14:textId="77777777" w:rsidR="0051132F" w:rsidRPr="00DF0CD5" w:rsidRDefault="0051132F" w:rsidP="004D51AE">
      <w:pPr>
        <w:suppressAutoHyphens w:val="0"/>
        <w:spacing w:line="276" w:lineRule="auto"/>
        <w:jc w:val="both"/>
        <w:rPr>
          <w:rFonts w:ascii="Arial Narrow" w:eastAsia="Cambria" w:hAnsi="Arial Narrow" w:cs="Tahoma"/>
          <w:b/>
          <w:sz w:val="22"/>
          <w:szCs w:val="22"/>
          <w:lang w:eastAsia="en-US"/>
        </w:rPr>
      </w:pPr>
    </w:p>
    <w:p w14:paraId="3AFB6775" w14:textId="12EDEDD4" w:rsidR="00E47A92" w:rsidRPr="00DF0CD5" w:rsidRDefault="00482F8F"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hAnsi="Arial Narrow" w:cs="Tahoma"/>
          <w:b/>
          <w:sz w:val="22"/>
          <w:szCs w:val="22"/>
          <w:lang w:eastAsia="es-ES_tradnl"/>
        </w:rPr>
        <w:t xml:space="preserve">VALOR ESTIMADO DEL CONTRATO </w:t>
      </w:r>
      <w:r w:rsidR="00E47A92" w:rsidRPr="00DF0CD5">
        <w:rPr>
          <w:rFonts w:ascii="Arial Narrow" w:hAnsi="Arial Narrow" w:cs="Tahoma"/>
          <w:b/>
          <w:sz w:val="22"/>
          <w:szCs w:val="22"/>
          <w:lang w:eastAsia="es-ES_tradnl"/>
        </w:rPr>
        <w:t>Y DISPONIBILIDAD PRESUPUESTAL</w:t>
      </w:r>
    </w:p>
    <w:p w14:paraId="3F38AA78" w14:textId="77777777" w:rsidR="004B5DED" w:rsidRPr="00DF0CD5" w:rsidRDefault="004B5DED" w:rsidP="004D51AE">
      <w:pPr>
        <w:suppressAutoHyphens w:val="0"/>
        <w:spacing w:line="276" w:lineRule="auto"/>
        <w:jc w:val="both"/>
        <w:rPr>
          <w:rFonts w:ascii="Arial Narrow" w:eastAsia="Times New Roman" w:hAnsi="Arial Narrow" w:cs="Tahoma"/>
          <w:bCs/>
          <w:sz w:val="22"/>
          <w:szCs w:val="22"/>
          <w:lang w:val="es-MX" w:eastAsia="es-ES_tradnl"/>
        </w:rPr>
      </w:pPr>
    </w:p>
    <w:p w14:paraId="0831FF0A" w14:textId="41AC03D5" w:rsidR="00F211F4" w:rsidRPr="00DF0CD5" w:rsidRDefault="00046500" w:rsidP="004D51AE">
      <w:pPr>
        <w:pStyle w:val="Textocomentario"/>
        <w:spacing w:line="276" w:lineRule="auto"/>
        <w:ind w:right="-1"/>
        <w:jc w:val="both"/>
        <w:rPr>
          <w:rFonts w:ascii="Arial Narrow" w:hAnsi="Arial Narrow" w:cs="Tahoma"/>
          <w:bCs/>
          <w:sz w:val="22"/>
          <w:szCs w:val="22"/>
          <w:lang w:val="es-MX" w:eastAsia="es-ES_tradnl"/>
        </w:rPr>
      </w:pPr>
      <w:r w:rsidRPr="00DF0CD5">
        <w:rPr>
          <w:rFonts w:ascii="Arial Narrow" w:hAnsi="Arial Narrow" w:cs="Tahoma"/>
          <w:bCs/>
          <w:sz w:val="22"/>
          <w:szCs w:val="22"/>
          <w:lang w:val="es-MX" w:eastAsia="es-ES_tradnl"/>
        </w:rPr>
        <w:t xml:space="preserve">El valor total del contrato será </w:t>
      </w:r>
      <w:r w:rsidR="00470B3E" w:rsidRPr="00DF0CD5">
        <w:rPr>
          <w:rFonts w:ascii="Arial Narrow" w:hAnsi="Arial Narrow" w:cs="Tahoma"/>
          <w:bCs/>
          <w:sz w:val="22"/>
          <w:szCs w:val="22"/>
          <w:lang w:val="es-MX" w:eastAsia="es-ES_tradnl"/>
        </w:rPr>
        <w:t xml:space="preserve">de </w:t>
      </w:r>
      <w:r w:rsidR="0022669B" w:rsidRPr="00DF0CD5">
        <w:rPr>
          <w:rFonts w:ascii="Arial Narrow" w:hAnsi="Arial Narrow" w:cs="Arial"/>
          <w:color w:val="8496B0"/>
          <w:sz w:val="22"/>
          <w:szCs w:val="22"/>
          <w:lang w:val="es-CO" w:eastAsia="es-ES"/>
        </w:rPr>
        <w:t>(VALOR EN LETRAS)</w:t>
      </w:r>
      <w:r w:rsidR="0022669B" w:rsidRPr="00DF0CD5">
        <w:rPr>
          <w:rFonts w:ascii="Arial Narrow" w:hAnsi="Arial Narrow" w:cs="Tahoma"/>
          <w:bCs/>
          <w:sz w:val="22"/>
          <w:szCs w:val="22"/>
          <w:lang w:val="es-MX" w:eastAsia="es-ES_tradnl"/>
        </w:rPr>
        <w:t xml:space="preserve"> </w:t>
      </w:r>
      <w:r w:rsidRPr="00DF0CD5">
        <w:rPr>
          <w:rFonts w:ascii="Arial Narrow" w:hAnsi="Arial Narrow" w:cs="Tahoma"/>
          <w:bCs/>
          <w:sz w:val="22"/>
          <w:szCs w:val="22"/>
          <w:lang w:val="es-MX" w:eastAsia="es-ES_tradnl"/>
        </w:rPr>
        <w:t xml:space="preserve">DE PESOS M/CTE. </w:t>
      </w:r>
      <w:r w:rsidRPr="00DF0CD5">
        <w:rPr>
          <w:rFonts w:ascii="Arial Narrow" w:hAnsi="Arial Narrow" w:cs="Arial"/>
          <w:bCs/>
          <w:color w:val="8496B0"/>
          <w:sz w:val="22"/>
          <w:szCs w:val="22"/>
          <w:lang w:val="es-CO" w:eastAsia="es-ES"/>
        </w:rPr>
        <w:t>(</w:t>
      </w:r>
      <w:r w:rsidR="008F1B26" w:rsidRPr="00DF0CD5">
        <w:rPr>
          <w:rFonts w:ascii="Arial Narrow" w:hAnsi="Arial Narrow" w:cs="Arial"/>
          <w:b/>
          <w:color w:val="8496B0"/>
          <w:sz w:val="22"/>
          <w:szCs w:val="22"/>
          <w:lang w:val="es-CO" w:eastAsia="es-ES"/>
        </w:rPr>
        <w:t xml:space="preserve">$ </w:t>
      </w:r>
      <w:r w:rsidR="008F1B26" w:rsidRPr="00DF0CD5">
        <w:rPr>
          <w:rFonts w:ascii="Arial Narrow" w:hAnsi="Arial Narrow" w:cs="Arial"/>
          <w:color w:val="8496B0"/>
          <w:sz w:val="22"/>
          <w:szCs w:val="22"/>
          <w:lang w:val="es-CO" w:eastAsia="es-ES"/>
        </w:rPr>
        <w:t>XXX.XXX.XXX</w:t>
      </w:r>
      <w:r w:rsidRPr="00DF0CD5">
        <w:rPr>
          <w:rFonts w:ascii="Arial Narrow" w:hAnsi="Arial Narrow" w:cs="Arial"/>
          <w:bCs/>
          <w:color w:val="8496B0"/>
          <w:sz w:val="22"/>
          <w:szCs w:val="22"/>
          <w:lang w:val="es-CO" w:eastAsia="es-ES"/>
        </w:rPr>
        <w:t>)</w:t>
      </w:r>
      <w:r w:rsidRPr="00DF0CD5">
        <w:rPr>
          <w:rFonts w:ascii="Arial Narrow" w:hAnsi="Arial Narrow" w:cs="Tahoma"/>
          <w:bCs/>
          <w:sz w:val="22"/>
          <w:szCs w:val="22"/>
          <w:lang w:val="es-MX" w:eastAsia="es-ES_tradnl"/>
        </w:rPr>
        <w:t>.</w:t>
      </w:r>
      <w:r w:rsidR="002D51BC" w:rsidRPr="00DF0CD5">
        <w:rPr>
          <w:rFonts w:ascii="Arial Narrow" w:hAnsi="Arial Narrow" w:cs="Tahoma"/>
          <w:bCs/>
          <w:sz w:val="22"/>
          <w:szCs w:val="22"/>
          <w:lang w:val="es-MX" w:eastAsia="es-ES_tradnl"/>
        </w:rPr>
        <w:t xml:space="preserve"> El valor del contrato se encuentra amparado en el Certificado de Disponibilidad Presupuestal No. </w:t>
      </w:r>
      <w:r w:rsidR="002D51BC" w:rsidRPr="00DF0CD5">
        <w:rPr>
          <w:rFonts w:ascii="Arial Narrow" w:hAnsi="Arial Narrow" w:cs="Arial"/>
          <w:color w:val="8496B0"/>
          <w:sz w:val="22"/>
          <w:szCs w:val="22"/>
          <w:lang w:val="es-CO" w:eastAsia="es-ES"/>
        </w:rPr>
        <w:t>XXXX</w:t>
      </w:r>
      <w:r w:rsidR="002D51BC" w:rsidRPr="00DF0CD5">
        <w:rPr>
          <w:rFonts w:ascii="Arial Narrow" w:hAnsi="Arial Narrow" w:cs="Tahoma"/>
          <w:bCs/>
          <w:sz w:val="22"/>
          <w:szCs w:val="22"/>
          <w:lang w:val="es-MX" w:eastAsia="es-ES_tradnl"/>
        </w:rPr>
        <w:t xml:space="preserve"> del </w:t>
      </w:r>
      <w:r w:rsidR="002D51BC" w:rsidRPr="00DF0CD5">
        <w:rPr>
          <w:rFonts w:ascii="Arial Narrow" w:hAnsi="Arial Narrow" w:cs="Arial"/>
          <w:color w:val="8496B0"/>
          <w:sz w:val="22"/>
          <w:szCs w:val="22"/>
          <w:lang w:val="es-CO" w:eastAsia="es-ES"/>
        </w:rPr>
        <w:t>XX</w:t>
      </w:r>
      <w:r w:rsidR="002D51BC" w:rsidRPr="00DF0CD5">
        <w:rPr>
          <w:rFonts w:ascii="Arial Narrow" w:hAnsi="Arial Narrow" w:cs="Tahoma"/>
          <w:bCs/>
          <w:sz w:val="22"/>
          <w:szCs w:val="22"/>
          <w:lang w:val="es-MX" w:eastAsia="es-ES_tradnl"/>
        </w:rPr>
        <w:t xml:space="preserve"> de </w:t>
      </w:r>
      <w:r w:rsidR="002D51BC" w:rsidRPr="00DF0CD5">
        <w:rPr>
          <w:rFonts w:ascii="Arial Narrow" w:hAnsi="Arial Narrow" w:cs="Arial"/>
          <w:color w:val="8496B0"/>
          <w:sz w:val="22"/>
          <w:szCs w:val="22"/>
          <w:lang w:val="es-CO" w:eastAsia="es-ES"/>
        </w:rPr>
        <w:t>XXXX</w:t>
      </w:r>
      <w:r w:rsidR="002D51BC" w:rsidRPr="00DF0CD5">
        <w:rPr>
          <w:rFonts w:ascii="Arial Narrow" w:hAnsi="Arial Narrow" w:cs="Tahoma"/>
          <w:bCs/>
          <w:sz w:val="22"/>
          <w:szCs w:val="22"/>
          <w:lang w:val="es-MX" w:eastAsia="es-ES_tradnl"/>
        </w:rPr>
        <w:t xml:space="preserve"> de </w:t>
      </w:r>
      <w:r w:rsidR="002D51BC" w:rsidRPr="00DF0CD5">
        <w:rPr>
          <w:rFonts w:ascii="Arial Narrow" w:hAnsi="Arial Narrow" w:cs="Arial"/>
          <w:color w:val="8496B0"/>
          <w:sz w:val="22"/>
          <w:szCs w:val="22"/>
          <w:lang w:val="es-CO" w:eastAsia="es-ES"/>
        </w:rPr>
        <w:t>XXXX</w:t>
      </w:r>
      <w:r w:rsidR="002D51BC" w:rsidRPr="00DF0CD5">
        <w:rPr>
          <w:rFonts w:ascii="Arial Narrow" w:hAnsi="Arial Narrow" w:cs="Tahoma"/>
          <w:bCs/>
          <w:sz w:val="22"/>
          <w:szCs w:val="22"/>
          <w:lang w:val="es-MX" w:eastAsia="es-ES_tradnl"/>
        </w:rPr>
        <w:t>, mismo que hace parte integral del presente estudio previo.</w:t>
      </w:r>
    </w:p>
    <w:p w14:paraId="5949A904" w14:textId="11285B78" w:rsidR="00046500" w:rsidRPr="00DF0CD5" w:rsidRDefault="00046500" w:rsidP="004D51AE">
      <w:pPr>
        <w:suppressAutoHyphens w:val="0"/>
        <w:spacing w:line="276" w:lineRule="auto"/>
        <w:jc w:val="both"/>
        <w:rPr>
          <w:rFonts w:ascii="Arial Narrow" w:eastAsia="Times New Roman" w:hAnsi="Arial Narrow" w:cs="Tahoma"/>
          <w:bCs/>
          <w:sz w:val="22"/>
          <w:szCs w:val="22"/>
          <w:lang w:val="es-MX" w:eastAsia="es-ES_tradnl"/>
        </w:rPr>
      </w:pPr>
    </w:p>
    <w:p w14:paraId="6DDBE4C5" w14:textId="0F583357" w:rsidR="004B5DED" w:rsidRPr="00DF0CD5" w:rsidRDefault="009066D7" w:rsidP="004D51AE">
      <w:pPr>
        <w:pStyle w:val="Prrafodelista"/>
        <w:numPr>
          <w:ilvl w:val="0"/>
          <w:numId w:val="1"/>
        </w:numPr>
        <w:suppressAutoHyphens w:val="0"/>
        <w:spacing w:line="276" w:lineRule="auto"/>
        <w:jc w:val="both"/>
        <w:rPr>
          <w:rFonts w:ascii="Arial Narrow" w:hAnsi="Arial Narrow" w:cs="Tahoma"/>
          <w:b/>
          <w:sz w:val="22"/>
          <w:szCs w:val="22"/>
          <w:lang w:eastAsia="es-ES_tradnl"/>
        </w:rPr>
      </w:pPr>
      <w:r w:rsidRPr="00DF0CD5">
        <w:rPr>
          <w:rFonts w:ascii="Arial Narrow" w:eastAsia="Cambria" w:hAnsi="Arial Narrow" w:cs="Tahoma"/>
          <w:b/>
          <w:sz w:val="22"/>
          <w:szCs w:val="22"/>
          <w:lang w:val="es-ES_tradnl" w:eastAsia="en-US"/>
        </w:rPr>
        <w:t xml:space="preserve">FORMA DE PAGO </w:t>
      </w:r>
    </w:p>
    <w:p w14:paraId="0A41066C" w14:textId="77777777" w:rsidR="00046500" w:rsidRPr="00DF0CD5" w:rsidRDefault="00046500" w:rsidP="004D51AE">
      <w:pPr>
        <w:suppressAutoHyphens w:val="0"/>
        <w:spacing w:line="276" w:lineRule="auto"/>
        <w:jc w:val="both"/>
        <w:rPr>
          <w:rFonts w:ascii="Arial Narrow" w:eastAsia="Cambria" w:hAnsi="Arial Narrow" w:cs="Tahoma"/>
          <w:sz w:val="22"/>
          <w:szCs w:val="22"/>
          <w:lang w:val="es-ES_tradnl" w:eastAsia="en-US"/>
        </w:rPr>
      </w:pPr>
    </w:p>
    <w:p w14:paraId="2F07941F" w14:textId="3BD725EB" w:rsidR="00F62A3A" w:rsidRPr="00DF0CD5" w:rsidRDefault="008F6AE6" w:rsidP="004D51AE">
      <w:pPr>
        <w:suppressAutoHyphens w:val="0"/>
        <w:spacing w:line="276" w:lineRule="auto"/>
        <w:jc w:val="both"/>
        <w:rPr>
          <w:rFonts w:ascii="Arial Narrow" w:eastAsia="Times New Roman" w:hAnsi="Arial Narrow" w:cs="Arial"/>
          <w:color w:val="8496B0"/>
          <w:sz w:val="22"/>
          <w:szCs w:val="22"/>
          <w:lang w:eastAsia="es-ES"/>
        </w:rPr>
      </w:pPr>
      <w:r w:rsidRPr="00DF0CD5">
        <w:rPr>
          <w:rFonts w:ascii="Arial Narrow" w:eastAsia="Times New Roman" w:hAnsi="Arial Narrow" w:cs="Arial"/>
          <w:color w:val="8496B0"/>
          <w:sz w:val="22"/>
          <w:szCs w:val="22"/>
          <w:lang w:eastAsia="es-ES"/>
        </w:rPr>
        <w:t>La forma de pago se determinará de conformidad con la tipología y naturaleza del contrato</w:t>
      </w:r>
      <w:r w:rsidR="00F62A3A" w:rsidRPr="00DF0CD5">
        <w:rPr>
          <w:rFonts w:ascii="Arial Narrow" w:eastAsia="Times New Roman" w:hAnsi="Arial Narrow" w:cs="Arial"/>
          <w:color w:val="8496B0"/>
          <w:sz w:val="22"/>
          <w:szCs w:val="22"/>
          <w:lang w:eastAsia="es-ES"/>
        </w:rPr>
        <w:t xml:space="preserve">. Incluya aquí los valores, en número y letras de acuerdo con la forma de pago establecida. Tener en cuenta los lineamientos presupuestales de la entidad para especificar los requerimientos </w:t>
      </w:r>
      <w:proofErr w:type="gramStart"/>
      <w:r w:rsidR="0051132F" w:rsidRPr="00DF0CD5">
        <w:rPr>
          <w:rFonts w:ascii="Arial Narrow" w:eastAsia="Times New Roman" w:hAnsi="Arial Narrow" w:cs="Arial"/>
          <w:color w:val="8496B0"/>
          <w:sz w:val="22"/>
          <w:szCs w:val="22"/>
          <w:lang w:eastAsia="es-ES"/>
        </w:rPr>
        <w:t>a</w:t>
      </w:r>
      <w:proofErr w:type="gramEnd"/>
      <w:r w:rsidR="00F62A3A" w:rsidRPr="00DF0CD5">
        <w:rPr>
          <w:rFonts w:ascii="Arial Narrow" w:eastAsia="Times New Roman" w:hAnsi="Arial Narrow" w:cs="Arial"/>
          <w:color w:val="8496B0"/>
          <w:sz w:val="22"/>
          <w:szCs w:val="22"/>
          <w:lang w:eastAsia="es-ES"/>
        </w:rPr>
        <w:t xml:space="preserve"> tener en cuenta para el pago.</w:t>
      </w:r>
    </w:p>
    <w:p w14:paraId="6E58B9C5" w14:textId="77777777" w:rsidR="008F6AE6" w:rsidRPr="00DF0CD5" w:rsidRDefault="008F6AE6" w:rsidP="004D51AE">
      <w:pPr>
        <w:suppressAutoHyphens w:val="0"/>
        <w:spacing w:line="276" w:lineRule="auto"/>
        <w:jc w:val="both"/>
        <w:rPr>
          <w:rFonts w:ascii="Arial Narrow" w:eastAsia="Cambria" w:hAnsi="Arial Narrow" w:cs="Tahoma"/>
          <w:sz w:val="22"/>
          <w:szCs w:val="22"/>
          <w:lang w:val="es-ES_tradnl" w:eastAsia="en-US"/>
        </w:rPr>
      </w:pPr>
    </w:p>
    <w:p w14:paraId="17EC0919" w14:textId="77777777" w:rsidR="00DD29F6" w:rsidRPr="00DF0CD5" w:rsidRDefault="00DD29F6" w:rsidP="004D51AE">
      <w:pPr>
        <w:suppressAutoHyphens w:val="0"/>
        <w:spacing w:line="276" w:lineRule="auto"/>
        <w:jc w:val="both"/>
        <w:rPr>
          <w:rFonts w:ascii="Arial Narrow" w:eastAsia="Cambria" w:hAnsi="Arial Narrow" w:cs="Tahoma"/>
          <w:sz w:val="22"/>
          <w:szCs w:val="22"/>
          <w:lang w:val="es-ES_tradnl" w:eastAsia="en-US"/>
        </w:rPr>
      </w:pPr>
    </w:p>
    <w:p w14:paraId="20C8B882" w14:textId="257F763F" w:rsidR="00DA6D13" w:rsidRPr="00DF0CD5" w:rsidRDefault="00DA6D13" w:rsidP="004D51AE">
      <w:pPr>
        <w:pStyle w:val="Prrafodelista"/>
        <w:numPr>
          <w:ilvl w:val="0"/>
          <w:numId w:val="1"/>
        </w:num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 xml:space="preserve">SUPERVISIÓN DEL CONTRATO </w:t>
      </w:r>
    </w:p>
    <w:p w14:paraId="4F5B2533" w14:textId="77777777" w:rsidR="00DA6D13" w:rsidRPr="00DF0CD5" w:rsidRDefault="00DA6D13" w:rsidP="004D51AE">
      <w:pPr>
        <w:suppressAutoHyphens w:val="0"/>
        <w:spacing w:line="276" w:lineRule="auto"/>
        <w:jc w:val="both"/>
        <w:rPr>
          <w:rFonts w:ascii="Arial Narrow" w:eastAsia="Cambria" w:hAnsi="Arial Narrow" w:cs="Tahoma"/>
          <w:sz w:val="22"/>
          <w:szCs w:val="22"/>
          <w:lang w:val="es-ES_tradnl" w:eastAsia="en-US"/>
        </w:rPr>
      </w:pPr>
    </w:p>
    <w:p w14:paraId="76AEE46C" w14:textId="340D84DE" w:rsidR="00DA6D13" w:rsidRPr="00DF0CD5" w:rsidRDefault="00DA6D13" w:rsidP="004D51AE">
      <w:pPr>
        <w:pStyle w:val="Textoindependiente"/>
        <w:tabs>
          <w:tab w:val="left" w:pos="284"/>
        </w:tabs>
        <w:spacing w:after="0"/>
        <w:jc w:val="both"/>
        <w:rPr>
          <w:rFonts w:ascii="Arial Narrow" w:eastAsia="Times New Roman" w:hAnsi="Arial Narrow" w:cs="Arial"/>
          <w:bCs/>
          <w:color w:val="8496B0"/>
          <w:lang w:eastAsia="es-ES"/>
        </w:rPr>
      </w:pPr>
      <w:r w:rsidRPr="00DF0CD5">
        <w:rPr>
          <w:rFonts w:ascii="Arial Narrow" w:eastAsia="Times New Roman" w:hAnsi="Arial Narrow" w:cs="Arial"/>
          <w:bCs/>
          <w:color w:val="8496B0"/>
          <w:lang w:eastAsia="es-ES"/>
        </w:rPr>
        <w:t xml:space="preserve">La supervisión y control en la ejecución del contrato, la ejercerá el/la (Mencionar cargo), </w:t>
      </w:r>
      <w:proofErr w:type="gramStart"/>
      <w:r w:rsidRPr="00DF0CD5">
        <w:rPr>
          <w:rFonts w:ascii="Arial Narrow" w:eastAsia="Times New Roman" w:hAnsi="Arial Narrow" w:cs="Arial"/>
          <w:bCs/>
          <w:color w:val="8496B0"/>
          <w:lang w:eastAsia="es-ES"/>
        </w:rPr>
        <w:t>de acuerdo a</w:t>
      </w:r>
      <w:proofErr w:type="gramEnd"/>
      <w:r w:rsidRPr="00DF0CD5">
        <w:rPr>
          <w:rFonts w:ascii="Arial Narrow" w:eastAsia="Times New Roman" w:hAnsi="Arial Narrow" w:cs="Arial"/>
          <w:bCs/>
          <w:color w:val="8496B0"/>
          <w:lang w:eastAsia="es-ES"/>
        </w:rPr>
        <w:t xml:space="preserve"> lo establecido en los artículos 83 y 84 de la Ley 1474 de 2011</w:t>
      </w:r>
      <w:r w:rsidR="00F62A3A" w:rsidRPr="00DF0CD5">
        <w:rPr>
          <w:rFonts w:ascii="Arial Narrow" w:eastAsia="Times New Roman" w:hAnsi="Arial Narrow" w:cs="Arial"/>
          <w:bCs/>
          <w:color w:val="8496B0"/>
          <w:lang w:eastAsia="es-ES"/>
        </w:rPr>
        <w:t xml:space="preserve"> y en el Manual de Supervisión e Interventoría de contratos de la entidad</w:t>
      </w:r>
      <w:r w:rsidRPr="00DF0CD5">
        <w:rPr>
          <w:rFonts w:ascii="Arial Narrow" w:eastAsia="Times New Roman" w:hAnsi="Arial Narrow" w:cs="Arial"/>
          <w:bCs/>
          <w:color w:val="8496B0"/>
          <w:lang w:eastAsia="es-ES"/>
        </w:rPr>
        <w:t xml:space="preserve">, o por quien designe el Ordenador del Gasto o el GERENTE en su calidad de ordenador del gasto, quien a su vez podrá, designar apoyos a la supervisión de ser requerido. </w:t>
      </w:r>
    </w:p>
    <w:p w14:paraId="2E7E0DB4" w14:textId="77777777" w:rsidR="00DA6D13" w:rsidRPr="00DF0CD5" w:rsidRDefault="00DA6D13" w:rsidP="004D51AE">
      <w:pPr>
        <w:pStyle w:val="Textoindependiente"/>
        <w:tabs>
          <w:tab w:val="left" w:pos="284"/>
        </w:tabs>
        <w:spacing w:after="0"/>
        <w:jc w:val="both"/>
        <w:rPr>
          <w:rFonts w:ascii="Arial Narrow" w:eastAsia="Times New Roman" w:hAnsi="Arial Narrow" w:cs="Arial"/>
          <w:bCs/>
          <w:color w:val="8496B0"/>
          <w:lang w:eastAsia="es-ES"/>
        </w:rPr>
      </w:pPr>
    </w:p>
    <w:p w14:paraId="34E07FA5" w14:textId="77777777" w:rsidR="00DA6D13" w:rsidRPr="00DF0CD5" w:rsidRDefault="00DA6D13" w:rsidP="004D51AE">
      <w:pPr>
        <w:pStyle w:val="Textoindependiente"/>
        <w:tabs>
          <w:tab w:val="left" w:pos="284"/>
        </w:tabs>
        <w:spacing w:after="0"/>
        <w:jc w:val="both"/>
        <w:rPr>
          <w:rFonts w:ascii="Arial Narrow" w:eastAsia="Times New Roman" w:hAnsi="Arial Narrow" w:cs="Arial"/>
          <w:bCs/>
          <w:color w:val="8496B0"/>
          <w:lang w:eastAsia="es-ES"/>
        </w:rPr>
      </w:pPr>
      <w:r w:rsidRPr="00DF0CD5">
        <w:rPr>
          <w:rFonts w:ascii="Arial Narrow" w:eastAsia="Times New Roman" w:hAnsi="Arial Narrow" w:cs="Arial"/>
          <w:bCs/>
          <w:color w:val="8496B0"/>
          <w:lang w:eastAsia="es-ES"/>
        </w:rPr>
        <w:t xml:space="preserve">Para estos efectos, la supervisión estará sujeta a lo dispuesto en el numeral 1 del artículo 26 de la Ley 80 de 1993 y demás normas que regulen la materia, en cumplimiento de lo anterior, deberá efectuar el seguimiento a las obligaciones contractuales una vez se suscriba el contrato correspondiente, atendiendo la etapa precontractual, contractual (adiciones, prorrogas, liquidación, entre otras) y </w:t>
      </w:r>
      <w:proofErr w:type="spellStart"/>
      <w:r w:rsidRPr="00DF0CD5">
        <w:rPr>
          <w:rFonts w:ascii="Arial Narrow" w:eastAsia="Times New Roman" w:hAnsi="Arial Narrow" w:cs="Arial"/>
          <w:bCs/>
          <w:color w:val="8496B0"/>
          <w:lang w:eastAsia="es-ES"/>
        </w:rPr>
        <w:t>postcontractual</w:t>
      </w:r>
      <w:proofErr w:type="spellEnd"/>
      <w:r w:rsidRPr="00DF0CD5">
        <w:rPr>
          <w:rFonts w:ascii="Arial Narrow" w:eastAsia="Times New Roman" w:hAnsi="Arial Narrow" w:cs="Arial"/>
          <w:bCs/>
          <w:color w:val="8496B0"/>
          <w:lang w:eastAsia="es-ES"/>
        </w:rPr>
        <w:t>.</w:t>
      </w:r>
    </w:p>
    <w:p w14:paraId="47BAC5F8" w14:textId="77777777" w:rsidR="00FC5646" w:rsidRPr="00DF0CD5" w:rsidRDefault="00FC5646" w:rsidP="004D51AE">
      <w:pPr>
        <w:suppressAutoHyphens w:val="0"/>
        <w:spacing w:line="276" w:lineRule="auto"/>
        <w:jc w:val="both"/>
        <w:rPr>
          <w:rFonts w:ascii="Arial Narrow" w:eastAsia="Times New Roman" w:hAnsi="Arial Narrow" w:cs="Tahoma"/>
          <w:bCs/>
          <w:iCs/>
          <w:sz w:val="22"/>
          <w:szCs w:val="22"/>
          <w:lang w:val="es-MX" w:eastAsia="es-ES_tradnl"/>
        </w:rPr>
      </w:pPr>
    </w:p>
    <w:p w14:paraId="63499395" w14:textId="529FAE2F" w:rsidR="00FC5646" w:rsidRPr="00DF0CD5" w:rsidRDefault="00FC5646" w:rsidP="004D51AE">
      <w:pPr>
        <w:pStyle w:val="Prrafodelista"/>
        <w:numPr>
          <w:ilvl w:val="0"/>
          <w:numId w:val="1"/>
        </w:num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GARANTIAS</w:t>
      </w:r>
    </w:p>
    <w:p w14:paraId="18AFA8D4" w14:textId="77777777" w:rsidR="00FC5646" w:rsidRPr="00DF0CD5" w:rsidRDefault="00FC5646" w:rsidP="004D51AE">
      <w:pPr>
        <w:suppressAutoHyphens w:val="0"/>
        <w:spacing w:line="276" w:lineRule="auto"/>
        <w:jc w:val="both"/>
        <w:rPr>
          <w:rFonts w:ascii="Arial Narrow" w:eastAsia="Cambria" w:hAnsi="Arial Narrow" w:cs="Tahoma"/>
          <w:b/>
          <w:sz w:val="22"/>
          <w:szCs w:val="22"/>
          <w:lang w:eastAsia="en-US"/>
        </w:rPr>
      </w:pPr>
    </w:p>
    <w:p w14:paraId="5D36B199" w14:textId="53B9BE17" w:rsidR="00F11FD7" w:rsidRPr="00DF0CD5" w:rsidRDefault="005547A4" w:rsidP="004D51AE">
      <w:pPr>
        <w:suppressAutoHyphens w:val="0"/>
        <w:autoSpaceDE w:val="0"/>
        <w:autoSpaceDN w:val="0"/>
        <w:adjustRightInd w:val="0"/>
        <w:spacing w:line="276" w:lineRule="auto"/>
        <w:jc w:val="both"/>
        <w:rPr>
          <w:rFonts w:ascii="Arial Narrow" w:eastAsiaTheme="minorHAnsi" w:hAnsi="Arial Narrow" w:cs="Arial"/>
          <w:sz w:val="22"/>
          <w:szCs w:val="22"/>
          <w:lang w:eastAsia="en-US"/>
          <w14:ligatures w14:val="standardContextual"/>
        </w:rPr>
      </w:pPr>
      <w:r>
        <w:rPr>
          <w:rFonts w:ascii="Arial Narrow" w:eastAsiaTheme="minorHAnsi" w:hAnsi="Arial Narrow" w:cs="Arial"/>
          <w:b/>
          <w:bCs/>
          <w:sz w:val="22"/>
          <w:szCs w:val="22"/>
          <w:lang w:eastAsia="en-US"/>
          <w14:ligatures w14:val="standardContextual"/>
        </w:rPr>
        <w:t>Inravisión Sistema de Medios Públicos</w:t>
      </w:r>
      <w:r w:rsidR="00FC5646" w:rsidRPr="00DF0CD5">
        <w:rPr>
          <w:rFonts w:ascii="Arial Narrow" w:eastAsiaTheme="minorHAnsi" w:hAnsi="Arial Narrow" w:cs="Arial"/>
          <w:b/>
          <w:bCs/>
          <w:sz w:val="22"/>
          <w:szCs w:val="22"/>
          <w:lang w:eastAsia="en-US"/>
          <w14:ligatures w14:val="standardContextual"/>
        </w:rPr>
        <w:t xml:space="preserve"> S.A.S</w:t>
      </w:r>
      <w:r w:rsidR="00FC5646" w:rsidRPr="00DF0CD5">
        <w:rPr>
          <w:rFonts w:ascii="Arial Narrow" w:eastAsiaTheme="minorHAnsi" w:hAnsi="Arial Narrow" w:cs="Arial"/>
          <w:sz w:val="22"/>
          <w:szCs w:val="22"/>
          <w:lang w:eastAsia="en-US"/>
          <w14:ligatures w14:val="standardContextual"/>
        </w:rPr>
        <w:t xml:space="preserve">. solicitará al </w:t>
      </w:r>
      <w:r w:rsidR="00F11FD7" w:rsidRPr="00DF0CD5">
        <w:rPr>
          <w:rFonts w:ascii="Arial Narrow" w:eastAsiaTheme="minorHAnsi" w:hAnsi="Arial Narrow" w:cs="Arial"/>
          <w:sz w:val="22"/>
          <w:szCs w:val="22"/>
          <w:lang w:eastAsia="en-US"/>
          <w14:ligatures w14:val="standardContextual"/>
        </w:rPr>
        <w:t xml:space="preserve">futuro </w:t>
      </w:r>
      <w:r w:rsidR="00FC5646" w:rsidRPr="00DF0CD5">
        <w:rPr>
          <w:rFonts w:ascii="Arial Narrow" w:eastAsiaTheme="minorHAnsi" w:hAnsi="Arial Narrow" w:cs="Arial"/>
          <w:sz w:val="22"/>
          <w:szCs w:val="22"/>
          <w:lang w:eastAsia="en-US"/>
          <w14:ligatures w14:val="standardContextual"/>
        </w:rPr>
        <w:t xml:space="preserve">contratista las garantías que </w:t>
      </w:r>
      <w:r w:rsidR="00F11FD7" w:rsidRPr="00DF0CD5">
        <w:rPr>
          <w:rFonts w:ascii="Arial Narrow" w:eastAsiaTheme="minorHAnsi" w:hAnsi="Arial Narrow" w:cs="Arial"/>
          <w:sz w:val="22"/>
          <w:szCs w:val="22"/>
          <w:lang w:eastAsia="en-US"/>
          <w14:ligatures w14:val="standardContextual"/>
        </w:rPr>
        <w:t>considere</w:t>
      </w:r>
      <w:r w:rsidR="00FC5646" w:rsidRPr="00DF0CD5">
        <w:rPr>
          <w:rFonts w:ascii="Arial Narrow" w:eastAsiaTheme="minorHAnsi" w:hAnsi="Arial Narrow" w:cs="Arial"/>
          <w:sz w:val="22"/>
          <w:szCs w:val="22"/>
          <w:lang w:eastAsia="en-US"/>
          <w14:ligatures w14:val="standardContextual"/>
        </w:rPr>
        <w:t xml:space="preserve"> necesarias para el desarrollo del contrato, de conformidad con lo contemplado en el Manual de Contratación</w:t>
      </w:r>
      <w:r w:rsidR="00F11FD7" w:rsidRPr="00DF0CD5">
        <w:rPr>
          <w:rFonts w:ascii="Arial Narrow" w:eastAsiaTheme="minorHAnsi" w:hAnsi="Arial Narrow" w:cs="Arial"/>
          <w:sz w:val="22"/>
          <w:szCs w:val="22"/>
          <w:lang w:eastAsia="en-US"/>
          <w14:ligatures w14:val="standardContextual"/>
        </w:rPr>
        <w:t xml:space="preserve">, si se trata de contratación </w:t>
      </w:r>
      <w:r w:rsidR="00FE3545" w:rsidRPr="00DF0CD5">
        <w:rPr>
          <w:rFonts w:ascii="Arial Narrow" w:eastAsiaTheme="minorHAnsi" w:hAnsi="Arial Narrow" w:cs="Arial"/>
          <w:sz w:val="22"/>
          <w:szCs w:val="22"/>
          <w:lang w:eastAsia="en-US"/>
          <w14:ligatures w14:val="standardContextual"/>
        </w:rPr>
        <w:t>misional, o</w:t>
      </w:r>
      <w:r w:rsidR="00F11FD7" w:rsidRPr="00DF0CD5">
        <w:rPr>
          <w:rFonts w:ascii="Arial Narrow" w:eastAsiaTheme="minorHAnsi" w:hAnsi="Arial Narrow" w:cs="Arial"/>
          <w:sz w:val="22"/>
          <w:szCs w:val="22"/>
          <w:lang w:eastAsia="en-US"/>
          <w14:ligatures w14:val="standardContextual"/>
        </w:rPr>
        <w:t xml:space="preserve"> en el Estatuto General de Contratación de la Administración Pública</w:t>
      </w:r>
      <w:r w:rsidR="00F62A3A" w:rsidRPr="00DF0CD5">
        <w:rPr>
          <w:rFonts w:ascii="Arial Narrow" w:eastAsiaTheme="minorHAnsi" w:hAnsi="Arial Narrow" w:cs="Arial"/>
          <w:sz w:val="22"/>
          <w:szCs w:val="22"/>
          <w:lang w:eastAsia="en-US"/>
          <w14:ligatures w14:val="standardContextual"/>
        </w:rPr>
        <w:t xml:space="preserve"> </w:t>
      </w:r>
      <w:r w:rsidR="00F11FD7" w:rsidRPr="00DF0CD5">
        <w:rPr>
          <w:rFonts w:ascii="Arial Narrow" w:eastAsiaTheme="minorHAnsi" w:hAnsi="Arial Narrow" w:cs="Arial"/>
          <w:sz w:val="22"/>
          <w:szCs w:val="22"/>
          <w:lang w:eastAsia="en-US"/>
          <w14:ligatures w14:val="standardContextual"/>
        </w:rPr>
        <w:t xml:space="preserve">para la contratación administrativa y de funcionamiento. </w:t>
      </w:r>
    </w:p>
    <w:p w14:paraId="0B079CFC" w14:textId="77777777" w:rsidR="006D6AB2" w:rsidRPr="00DF0CD5" w:rsidRDefault="006D6AB2" w:rsidP="004D51AE">
      <w:pPr>
        <w:suppressAutoHyphens w:val="0"/>
        <w:autoSpaceDE w:val="0"/>
        <w:autoSpaceDN w:val="0"/>
        <w:adjustRightInd w:val="0"/>
        <w:spacing w:line="276" w:lineRule="auto"/>
        <w:jc w:val="both"/>
        <w:rPr>
          <w:rFonts w:ascii="Arial Narrow" w:eastAsiaTheme="minorHAnsi" w:hAnsi="Arial Narrow" w:cs="Arial"/>
          <w:sz w:val="22"/>
          <w:szCs w:val="22"/>
          <w:lang w:eastAsia="en-US"/>
          <w14:ligatures w14:val="standardContextual"/>
        </w:rPr>
      </w:pPr>
    </w:p>
    <w:p w14:paraId="68DCA5BB" w14:textId="1E48CCDE" w:rsidR="006D6AB2" w:rsidRPr="00DF0CD5" w:rsidRDefault="006D6AB2" w:rsidP="006D6AB2">
      <w:pPr>
        <w:suppressAutoHyphens w:val="0"/>
        <w:autoSpaceDE w:val="0"/>
        <w:autoSpaceDN w:val="0"/>
        <w:adjustRightInd w:val="0"/>
        <w:spacing w:line="276" w:lineRule="auto"/>
        <w:jc w:val="both"/>
        <w:rPr>
          <w:rFonts w:ascii="Arial Narrow" w:eastAsiaTheme="minorHAnsi" w:hAnsi="Arial Narrow" w:cs="Arial"/>
          <w:sz w:val="22"/>
          <w:szCs w:val="22"/>
          <w:lang w:eastAsia="en-US"/>
          <w14:ligatures w14:val="standardContextual"/>
        </w:rPr>
      </w:pPr>
      <w:r w:rsidRPr="00DF0CD5">
        <w:rPr>
          <w:rFonts w:ascii="Arial Narrow" w:eastAsiaTheme="minorHAnsi" w:hAnsi="Arial Narrow" w:cs="Arial"/>
          <w:sz w:val="22"/>
          <w:szCs w:val="22"/>
          <w:lang w:eastAsia="en-US"/>
          <w14:ligatures w14:val="standardContextual"/>
        </w:rPr>
        <w:t>Sin embargo,</w:t>
      </w:r>
      <w:r w:rsidR="001D2108" w:rsidRPr="00DF0CD5">
        <w:rPr>
          <w:rFonts w:ascii="Arial Narrow" w:eastAsiaTheme="minorHAnsi" w:hAnsi="Arial Narrow" w:cs="Arial"/>
          <w:sz w:val="22"/>
          <w:szCs w:val="22"/>
          <w:lang w:eastAsia="en-US"/>
          <w14:ligatures w14:val="standardContextual"/>
        </w:rPr>
        <w:t xml:space="preserve"> </w:t>
      </w:r>
      <w:r w:rsidRPr="00DF0CD5">
        <w:rPr>
          <w:rFonts w:ascii="Arial Narrow" w:eastAsiaTheme="minorHAnsi" w:hAnsi="Arial Narrow" w:cs="Arial"/>
          <w:sz w:val="22"/>
          <w:szCs w:val="22"/>
          <w:lang w:eastAsia="en-US"/>
          <w14:ligatures w14:val="standardContextual"/>
        </w:rPr>
        <w:t xml:space="preserve">independientemente de la tipología del contrato, </w:t>
      </w:r>
      <w:r w:rsidR="00B6035C">
        <w:rPr>
          <w:rFonts w:ascii="Arial Narrow" w:eastAsiaTheme="minorHAnsi" w:hAnsi="Arial Narrow" w:cs="Arial"/>
          <w:sz w:val="22"/>
          <w:szCs w:val="22"/>
          <w:lang w:eastAsia="en-US"/>
          <w14:ligatures w14:val="standardContextual"/>
        </w:rPr>
        <w:t xml:space="preserve">desde el área encargada debe considerarse que, en todo proceso de contratación, </w:t>
      </w:r>
      <w:r w:rsidRPr="00DF0CD5">
        <w:rPr>
          <w:rFonts w:ascii="Arial Narrow" w:eastAsiaTheme="minorHAnsi" w:hAnsi="Arial Narrow" w:cs="Arial"/>
          <w:sz w:val="22"/>
          <w:szCs w:val="22"/>
          <w:lang w:eastAsia="en-US"/>
          <w14:ligatures w14:val="standardContextual"/>
        </w:rPr>
        <w:t xml:space="preserve">se exigirán </w:t>
      </w:r>
      <w:r w:rsidR="00B6035C" w:rsidRPr="00B6035C">
        <w:rPr>
          <w:rFonts w:ascii="Arial Narrow" w:eastAsiaTheme="minorHAnsi" w:hAnsi="Arial Narrow" w:cs="Arial"/>
          <w:b/>
          <w:bCs/>
          <w:lang w:eastAsia="en-US"/>
          <w14:ligatures w14:val="standardContextual"/>
        </w:rPr>
        <w:t xml:space="preserve">COMO </w:t>
      </w:r>
      <w:proofErr w:type="gramStart"/>
      <w:r w:rsidR="00B6035C" w:rsidRPr="00B6035C">
        <w:rPr>
          <w:rFonts w:ascii="Arial Narrow" w:eastAsiaTheme="minorHAnsi" w:hAnsi="Arial Narrow" w:cs="Arial"/>
          <w:b/>
          <w:bCs/>
          <w:lang w:eastAsia="en-US"/>
          <w14:ligatures w14:val="standardContextual"/>
        </w:rPr>
        <w:t>MÍNIMO</w:t>
      </w:r>
      <w:r w:rsidR="00B6035C">
        <w:rPr>
          <w:rFonts w:ascii="Arial Narrow" w:eastAsiaTheme="minorHAnsi" w:hAnsi="Arial Narrow" w:cs="Arial"/>
          <w:b/>
          <w:bCs/>
          <w:lang w:eastAsia="en-US"/>
          <w14:ligatures w14:val="standardContextual"/>
        </w:rPr>
        <w:t xml:space="preserve">, </w:t>
      </w:r>
      <w:r w:rsidR="00B6035C" w:rsidRPr="00B6035C">
        <w:rPr>
          <w:rFonts w:ascii="Arial Narrow" w:eastAsiaTheme="minorHAnsi" w:hAnsi="Arial Narrow" w:cs="Arial"/>
          <w:lang w:eastAsia="en-US"/>
          <w14:ligatures w14:val="standardContextual"/>
        </w:rPr>
        <w:t xml:space="preserve"> </w:t>
      </w:r>
      <w:r w:rsidRPr="00DF0CD5">
        <w:rPr>
          <w:rFonts w:ascii="Arial Narrow" w:eastAsiaTheme="minorHAnsi" w:hAnsi="Arial Narrow" w:cs="Arial"/>
          <w:sz w:val="22"/>
          <w:szCs w:val="22"/>
          <w:lang w:eastAsia="en-US"/>
          <w14:ligatures w14:val="standardContextual"/>
        </w:rPr>
        <w:t>los</w:t>
      </w:r>
      <w:proofErr w:type="gramEnd"/>
      <w:r w:rsidRPr="00DF0CD5">
        <w:rPr>
          <w:rFonts w:ascii="Arial Narrow" w:eastAsiaTheme="minorHAnsi" w:hAnsi="Arial Narrow" w:cs="Arial"/>
          <w:sz w:val="22"/>
          <w:szCs w:val="22"/>
          <w:lang w:eastAsia="en-US"/>
          <w14:ligatures w14:val="standardContextual"/>
        </w:rPr>
        <w:t xml:space="preserve"> siguientes amparos:</w:t>
      </w:r>
    </w:p>
    <w:p w14:paraId="73CEDD35" w14:textId="77777777" w:rsidR="006D6AB2" w:rsidRPr="00DF0CD5" w:rsidRDefault="006D6AB2" w:rsidP="006D6AB2">
      <w:pPr>
        <w:suppressAutoHyphens w:val="0"/>
        <w:autoSpaceDE w:val="0"/>
        <w:autoSpaceDN w:val="0"/>
        <w:adjustRightInd w:val="0"/>
        <w:spacing w:line="276" w:lineRule="auto"/>
        <w:jc w:val="both"/>
        <w:rPr>
          <w:rFonts w:ascii="Arial Narrow" w:eastAsiaTheme="minorHAnsi" w:hAnsi="Arial Narrow" w:cs="Arial"/>
          <w:sz w:val="22"/>
          <w:szCs w:val="22"/>
          <w:lang w:eastAsia="en-US"/>
          <w14:ligatures w14:val="standardContextual"/>
        </w:rPr>
      </w:pPr>
    </w:p>
    <w:p w14:paraId="62093822" w14:textId="77777777" w:rsidR="006D6AB2" w:rsidRPr="00DF0CD5" w:rsidRDefault="006D6AB2" w:rsidP="006D6AB2">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p>
    <w:tbl>
      <w:tblPr>
        <w:tblW w:w="4597" w:type="pct"/>
        <w:jc w:val="center"/>
        <w:tblCellMar>
          <w:left w:w="0" w:type="dxa"/>
          <w:right w:w="0" w:type="dxa"/>
        </w:tblCellMar>
        <w:tblLook w:val="04A0" w:firstRow="1" w:lastRow="0" w:firstColumn="1" w:lastColumn="0" w:noHBand="0" w:noVBand="1"/>
      </w:tblPr>
      <w:tblGrid>
        <w:gridCol w:w="2158"/>
        <w:gridCol w:w="1722"/>
        <w:gridCol w:w="1497"/>
        <w:gridCol w:w="2730"/>
      </w:tblGrid>
      <w:tr w:rsidR="006D6AB2" w:rsidRPr="00DF0CD5" w14:paraId="12F8E539" w14:textId="77777777" w:rsidTr="0035614E">
        <w:trPr>
          <w:trHeight w:val="159"/>
          <w:tblHeader/>
          <w:jc w:val="center"/>
        </w:trPr>
        <w:tc>
          <w:tcPr>
            <w:tcW w:w="1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B5030"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b/>
                <w:bCs/>
                <w:sz w:val="22"/>
                <w:szCs w:val="22"/>
                <w:lang w:val="es-ES_tradnl" w:eastAsia="en-US"/>
                <w14:ligatures w14:val="standardContextual"/>
              </w:rPr>
              <w:lastRenderedPageBreak/>
              <w:t>AMPARO</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000121"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b/>
                <w:bCs/>
                <w:sz w:val="22"/>
                <w:szCs w:val="22"/>
                <w:lang w:val="es-ES_tradnl" w:eastAsia="en-US"/>
                <w14:ligatures w14:val="standardContextual"/>
              </w:rPr>
              <w:t>SUFICIENCIA</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38119A"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b/>
                <w:bCs/>
                <w:sz w:val="22"/>
                <w:szCs w:val="22"/>
                <w:lang w:val="es-ES_tradnl" w:eastAsia="en-US"/>
                <w14:ligatures w14:val="standardContextual"/>
              </w:rPr>
              <w:t>VALOR</w:t>
            </w:r>
          </w:p>
        </w:tc>
        <w:tc>
          <w:tcPr>
            <w:tcW w:w="16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0806C8"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b/>
                <w:bCs/>
                <w:sz w:val="22"/>
                <w:szCs w:val="22"/>
                <w:lang w:val="es-ES_tradnl" w:eastAsia="en-US"/>
                <w14:ligatures w14:val="standardContextual"/>
              </w:rPr>
              <w:t>VIGENCIA</w:t>
            </w:r>
          </w:p>
        </w:tc>
      </w:tr>
      <w:tr w:rsidR="006D6AB2" w:rsidRPr="00DF0CD5" w14:paraId="5C6FF686" w14:textId="77777777" w:rsidTr="0035614E">
        <w:trPr>
          <w:trHeight w:val="373"/>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7E88E1"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sz w:val="22"/>
                <w:szCs w:val="22"/>
                <w:lang w:val="es-ES_tradnl" w:eastAsia="en-US"/>
                <w14:ligatures w14:val="standardContextual"/>
              </w:rPr>
              <w:t>Cumplimiento</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2364"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sz w:val="22"/>
                <w:szCs w:val="22"/>
                <w:lang w:val="es-ES_tradnl" w:eastAsia="en-US"/>
                <w14:ligatures w14:val="standardContextual"/>
              </w:rPr>
              <w:t>Mínimo el diez por ciento (10%)</w:t>
            </w:r>
          </w:p>
        </w:tc>
        <w:tc>
          <w:tcPr>
            <w:tcW w:w="9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86C59"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sz w:val="22"/>
                <w:szCs w:val="22"/>
                <w:lang w:val="es-ES_tradnl" w:eastAsia="en-US"/>
                <w14:ligatures w14:val="standardContextual"/>
              </w:rPr>
              <w:t>Del valor total del contrato</w:t>
            </w:r>
          </w:p>
        </w:tc>
        <w:tc>
          <w:tcPr>
            <w:tcW w:w="16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174F1"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sz w:val="22"/>
                <w:szCs w:val="22"/>
                <w:lang w:val="es-ES_tradnl" w:eastAsia="en-US"/>
                <w14:ligatures w14:val="standardContextual"/>
              </w:rPr>
              <w:t>Vigencia mínima igual a la del contrato y cuatro (4) meses más.</w:t>
            </w:r>
          </w:p>
        </w:tc>
      </w:tr>
      <w:tr w:rsidR="006D6AB2" w:rsidRPr="00DF0CD5" w14:paraId="2685C0CB" w14:textId="77777777" w:rsidTr="0035614E">
        <w:trPr>
          <w:trHeight w:val="373"/>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15CA1"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sz w:val="22"/>
                <w:szCs w:val="22"/>
                <w:lang w:val="es-ES_tradnl" w:eastAsia="en-US"/>
                <w14:ligatures w14:val="standardContextual"/>
              </w:rPr>
              <w:t>Calidad del servicio</w:t>
            </w:r>
          </w:p>
        </w:tc>
        <w:tc>
          <w:tcPr>
            <w:tcW w:w="3669"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B602F" w14:textId="77777777" w:rsidR="006D6AB2" w:rsidRPr="00DF0CD5" w:rsidRDefault="006D6AB2" w:rsidP="0035614E">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sz w:val="22"/>
                <w:szCs w:val="22"/>
                <w:lang w:val="es-ES" w:eastAsia="en-US"/>
                <w14:ligatures w14:val="standardContextual"/>
              </w:rPr>
              <w:t xml:space="preserve">El valor, el plazo y las demás condiciones de la garantía deberá determinarse de acuerdo con el objeto, el valor, la naturaleza y las obligaciones del contrato a suscribir. </w:t>
            </w:r>
          </w:p>
        </w:tc>
      </w:tr>
    </w:tbl>
    <w:p w14:paraId="7441FDCA" w14:textId="77777777" w:rsidR="006D6AB2" w:rsidRPr="00DF0CD5" w:rsidRDefault="006D6AB2" w:rsidP="006D6AB2">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p>
    <w:p w14:paraId="5688949F" w14:textId="05C771F7" w:rsidR="00BA7A92" w:rsidRPr="00DF0CD5" w:rsidRDefault="001D2108" w:rsidP="006D6AB2">
      <w:pPr>
        <w:suppressAutoHyphens w:val="0"/>
        <w:autoSpaceDE w:val="0"/>
        <w:autoSpaceDN w:val="0"/>
        <w:adjustRightInd w:val="0"/>
        <w:spacing w:line="276" w:lineRule="auto"/>
        <w:jc w:val="both"/>
        <w:rPr>
          <w:rFonts w:ascii="Arial Narrow" w:eastAsiaTheme="minorHAnsi" w:hAnsi="Arial Narrow" w:cs="Arial"/>
          <w:sz w:val="22"/>
          <w:szCs w:val="22"/>
          <w:lang w:val="es-ES" w:eastAsia="en-US"/>
          <w14:ligatures w14:val="standardContextual"/>
        </w:rPr>
      </w:pPr>
      <w:r w:rsidRPr="00DF0CD5">
        <w:rPr>
          <w:rFonts w:ascii="Arial Narrow" w:eastAsiaTheme="minorHAnsi" w:hAnsi="Arial Narrow" w:cs="Arial"/>
          <w:sz w:val="22"/>
          <w:szCs w:val="22"/>
          <w:lang w:val="es-ES" w:eastAsia="en-US"/>
          <w14:ligatures w14:val="standardContextual"/>
        </w:rPr>
        <w:t xml:space="preserve">Si perjuicio de lo anterior, se hace necesario que, desde el área estructuradora, se realice en </w:t>
      </w:r>
      <w:r w:rsidR="006D6AB2" w:rsidRPr="00DF0CD5">
        <w:rPr>
          <w:rFonts w:ascii="Arial Narrow" w:eastAsiaTheme="minorHAnsi" w:hAnsi="Arial Narrow" w:cs="Arial"/>
          <w:sz w:val="22"/>
          <w:szCs w:val="22"/>
          <w:lang w:val="es-ES" w:eastAsia="en-US"/>
          <w14:ligatures w14:val="standardContextual"/>
        </w:rPr>
        <w:t>an</w:t>
      </w:r>
      <w:r w:rsidRPr="00DF0CD5">
        <w:rPr>
          <w:rFonts w:ascii="Arial Narrow" w:eastAsiaTheme="minorHAnsi" w:hAnsi="Arial Narrow" w:cs="Arial"/>
          <w:sz w:val="22"/>
          <w:szCs w:val="22"/>
          <w:lang w:val="es-ES" w:eastAsia="en-US"/>
          <w14:ligatures w14:val="standardContextual"/>
        </w:rPr>
        <w:t xml:space="preserve">álisis de </w:t>
      </w:r>
      <w:r w:rsidR="006D6AB2" w:rsidRPr="00DF0CD5">
        <w:rPr>
          <w:rFonts w:ascii="Arial Narrow" w:eastAsiaTheme="minorHAnsi" w:hAnsi="Arial Narrow" w:cs="Arial"/>
          <w:sz w:val="22"/>
          <w:szCs w:val="22"/>
          <w:lang w:val="es-ES" w:eastAsia="en-US"/>
          <w14:ligatures w14:val="standardContextual"/>
        </w:rPr>
        <w:t xml:space="preserve">la necesidad de solicitar </w:t>
      </w:r>
      <w:r w:rsidR="00B6035C" w:rsidRPr="00B6035C">
        <w:rPr>
          <w:rFonts w:ascii="Arial Narrow" w:eastAsiaTheme="minorHAnsi" w:hAnsi="Arial Narrow" w:cs="Arial"/>
          <w:b/>
          <w:bCs/>
          <w:sz w:val="22"/>
          <w:szCs w:val="22"/>
          <w:lang w:val="es-ES" w:eastAsia="en-US"/>
          <w14:ligatures w14:val="standardContextual"/>
        </w:rPr>
        <w:t>AMPAROS ADICIONALES</w:t>
      </w:r>
      <w:r w:rsidR="00B6035C" w:rsidRPr="00DF0CD5">
        <w:rPr>
          <w:rFonts w:ascii="Arial Narrow" w:eastAsiaTheme="minorHAnsi" w:hAnsi="Arial Narrow" w:cs="Arial"/>
          <w:sz w:val="22"/>
          <w:szCs w:val="22"/>
          <w:lang w:val="es-ES" w:eastAsia="en-US"/>
          <w14:ligatures w14:val="standardContextual"/>
        </w:rPr>
        <w:t xml:space="preserve"> </w:t>
      </w:r>
      <w:r w:rsidRPr="00DF0CD5">
        <w:rPr>
          <w:rFonts w:ascii="Arial Narrow" w:eastAsiaTheme="minorHAnsi" w:hAnsi="Arial Narrow" w:cs="Arial"/>
          <w:sz w:val="22"/>
          <w:szCs w:val="22"/>
          <w:lang w:val="es-ES" w:eastAsia="en-US"/>
          <w14:ligatures w14:val="standardContextual"/>
        </w:rPr>
        <w:t>a los anteriormente señalados</w:t>
      </w:r>
      <w:r w:rsidR="00B46404" w:rsidRPr="00DF0CD5">
        <w:rPr>
          <w:rFonts w:ascii="Arial Narrow" w:eastAsiaTheme="minorHAnsi" w:hAnsi="Arial Narrow" w:cs="Arial"/>
          <w:sz w:val="22"/>
          <w:szCs w:val="22"/>
          <w:lang w:val="es-ES" w:eastAsia="en-US"/>
          <w14:ligatures w14:val="standardContextual"/>
        </w:rPr>
        <w:t>,</w:t>
      </w:r>
      <w:r w:rsidRPr="00DF0CD5">
        <w:rPr>
          <w:rFonts w:ascii="Arial Narrow" w:eastAsiaTheme="minorHAnsi" w:hAnsi="Arial Narrow" w:cs="Arial"/>
          <w:sz w:val="22"/>
          <w:szCs w:val="22"/>
          <w:lang w:val="es-ES" w:eastAsia="en-US"/>
          <w14:ligatures w14:val="standardContextual"/>
        </w:rPr>
        <w:t xml:space="preserve"> </w:t>
      </w:r>
      <w:r w:rsidR="00B6035C">
        <w:rPr>
          <w:rFonts w:ascii="Arial Narrow" w:eastAsiaTheme="minorHAnsi" w:hAnsi="Arial Narrow" w:cs="Arial"/>
          <w:sz w:val="22"/>
          <w:szCs w:val="22"/>
          <w:lang w:val="es-ES" w:eastAsia="en-US"/>
          <w14:ligatures w14:val="standardContextual"/>
        </w:rPr>
        <w:t xml:space="preserve">a partir de los lineamientos establecidos en el Manual de Contratación de la entidad. Para lo anterior, en cada caso concreto, se deberá atender </w:t>
      </w:r>
      <w:r w:rsidRPr="00DF0CD5">
        <w:rPr>
          <w:rFonts w:ascii="Arial Narrow" w:eastAsiaTheme="minorHAnsi" w:hAnsi="Arial Narrow" w:cs="Arial"/>
          <w:sz w:val="22"/>
          <w:szCs w:val="22"/>
          <w:lang w:val="es-ES" w:eastAsia="en-US"/>
          <w14:ligatures w14:val="standardContextual"/>
        </w:rPr>
        <w:t>a cada modalidad de contratación</w:t>
      </w:r>
      <w:r w:rsidR="00A9499A" w:rsidRPr="00DF0CD5">
        <w:rPr>
          <w:rFonts w:ascii="Arial Narrow" w:eastAsiaTheme="minorHAnsi" w:hAnsi="Arial Narrow" w:cs="Arial"/>
          <w:sz w:val="22"/>
          <w:szCs w:val="22"/>
          <w:lang w:val="es-ES" w:eastAsia="en-US"/>
          <w14:ligatures w14:val="standardContextual"/>
        </w:rPr>
        <w:t xml:space="preserve">, </w:t>
      </w:r>
      <w:r w:rsidR="006D6AB2" w:rsidRPr="00DF0CD5">
        <w:rPr>
          <w:rFonts w:ascii="Arial Narrow" w:eastAsiaTheme="minorHAnsi" w:hAnsi="Arial Narrow" w:cs="Arial"/>
          <w:sz w:val="22"/>
          <w:szCs w:val="22"/>
          <w:lang w:val="es-ES" w:eastAsia="en-US"/>
          <w14:ligatures w14:val="standardContextual"/>
        </w:rPr>
        <w:t>con fundamento en el objeto, el valor, la naturaleza, las obligaciones y demás condiciones del contrato a suscribir, refiriendo como mínimo el tipo de amparo, la suficiencia</w:t>
      </w:r>
      <w:r w:rsidR="006D6AB2" w:rsidRPr="00DF0CD5">
        <w:rPr>
          <w:rFonts w:ascii="Arial Narrow" w:eastAsiaTheme="minorHAnsi" w:hAnsi="Arial Narrow" w:cs="Arial"/>
          <w:color w:val="747474" w:themeColor="background2" w:themeShade="80"/>
          <w:sz w:val="22"/>
          <w:szCs w:val="22"/>
          <w:lang w:val="es-ES" w:eastAsia="en-US"/>
          <w14:ligatures w14:val="standardContextual"/>
        </w:rPr>
        <w:t xml:space="preserve">, </w:t>
      </w:r>
      <w:r w:rsidR="006D6AB2" w:rsidRPr="00DF0CD5">
        <w:rPr>
          <w:rFonts w:ascii="Arial Narrow" w:eastAsiaTheme="minorHAnsi" w:hAnsi="Arial Narrow" w:cs="Arial"/>
          <w:sz w:val="22"/>
          <w:szCs w:val="22"/>
          <w:lang w:val="es-ES" w:eastAsia="en-US"/>
          <w14:ligatures w14:val="standardContextual"/>
        </w:rPr>
        <w:t xml:space="preserve">el valor y la vigencia de acuerdo con lo dispuesto en el Manual de Contratación de la entidad. </w:t>
      </w:r>
    </w:p>
    <w:p w14:paraId="6E0B798E" w14:textId="77777777" w:rsidR="00B13E6E" w:rsidRPr="00DF0CD5" w:rsidRDefault="00B13E6E" w:rsidP="004D51AE">
      <w:pPr>
        <w:suppressAutoHyphens w:val="0"/>
        <w:autoSpaceDE w:val="0"/>
        <w:autoSpaceDN w:val="0"/>
        <w:adjustRightInd w:val="0"/>
        <w:spacing w:line="276" w:lineRule="auto"/>
        <w:jc w:val="both"/>
        <w:rPr>
          <w:rFonts w:ascii="Arial Narrow" w:eastAsiaTheme="minorHAnsi" w:hAnsi="Arial Narrow" w:cs="Arial"/>
          <w:sz w:val="22"/>
          <w:szCs w:val="22"/>
          <w:lang w:eastAsia="en-US"/>
          <w14:ligatures w14:val="standardContextual"/>
        </w:rPr>
      </w:pPr>
    </w:p>
    <w:p w14:paraId="152AEAA1" w14:textId="3E75EBA3" w:rsidR="00FF22D3" w:rsidRPr="00DF0CD5" w:rsidRDefault="00AC434E" w:rsidP="00464C32">
      <w:pPr>
        <w:pStyle w:val="Prrafodelista"/>
        <w:numPr>
          <w:ilvl w:val="0"/>
          <w:numId w:val="1"/>
        </w:numPr>
        <w:suppressAutoHyphens w:val="0"/>
        <w:autoSpaceDE w:val="0"/>
        <w:autoSpaceDN w:val="0"/>
        <w:adjustRightInd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ANALISIS DE RIESGOS</w:t>
      </w:r>
    </w:p>
    <w:p w14:paraId="3B1D4735" w14:textId="35245FC3" w:rsidR="00AC434E" w:rsidRPr="00DF0CD5" w:rsidRDefault="00AC434E" w:rsidP="004D51AE">
      <w:pPr>
        <w:suppressAutoHyphens w:val="0"/>
        <w:spacing w:line="276" w:lineRule="auto"/>
        <w:jc w:val="both"/>
        <w:rPr>
          <w:rFonts w:ascii="Arial Narrow" w:eastAsia="Cambria" w:hAnsi="Arial Narrow" w:cs="Tahoma"/>
          <w:b/>
          <w:sz w:val="22"/>
          <w:szCs w:val="22"/>
          <w:lang w:eastAsia="en-US"/>
        </w:rPr>
      </w:pPr>
    </w:p>
    <w:p w14:paraId="24D9A120" w14:textId="03C090A2" w:rsidR="00AC434E" w:rsidRPr="00DF0CD5" w:rsidRDefault="00AC434E" w:rsidP="004D51AE">
      <w:pPr>
        <w:suppressAutoHyphens w:val="0"/>
        <w:spacing w:line="276" w:lineRule="auto"/>
        <w:jc w:val="both"/>
        <w:rPr>
          <w:rFonts w:ascii="Arial Narrow" w:eastAsia="Times New Roman" w:hAnsi="Arial Narrow" w:cs="Tahoma"/>
          <w:bCs/>
          <w:sz w:val="22"/>
          <w:szCs w:val="22"/>
          <w:lang w:val="es-MX" w:eastAsia="es-ES_tradnl"/>
        </w:rPr>
      </w:pPr>
      <w:r w:rsidRPr="00DF0CD5">
        <w:rPr>
          <w:rFonts w:ascii="Arial Narrow" w:eastAsia="Times New Roman" w:hAnsi="Arial Narrow" w:cs="Tahoma"/>
          <w:bCs/>
          <w:sz w:val="22"/>
          <w:szCs w:val="22"/>
          <w:lang w:val="es-MX" w:eastAsia="es-ES_tradnl"/>
        </w:rPr>
        <w:t>En cumplimiento del artículo 4 de la Ley 1150 de 2007, en concordancia con lo establecido en el numeral 6 del artículo 2.2.1.1.2.1.1 del Decreto Nacional 1082 de 2015 y con el fin de valorar el alcance del objeto contractual requerido por la entidad, se procede a realizar la identificación y cobertura de los riesgos</w:t>
      </w:r>
      <w:r w:rsidR="000220DF" w:rsidRPr="00DF0CD5">
        <w:rPr>
          <w:rFonts w:ascii="Arial Narrow" w:eastAsia="Times New Roman" w:hAnsi="Arial Narrow" w:cs="Tahoma"/>
          <w:bCs/>
          <w:sz w:val="22"/>
          <w:szCs w:val="22"/>
          <w:lang w:val="es-MX" w:eastAsia="es-ES_tradnl"/>
        </w:rPr>
        <w:t xml:space="preserve">. </w:t>
      </w:r>
    </w:p>
    <w:p w14:paraId="19F8BFA8" w14:textId="77777777"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p>
    <w:p w14:paraId="00ABF3BF" w14:textId="779B8DF1"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Debe relacionarse el número de anexo de la matriz de riesgo en la cual se deben tener en cuenta los siguientes aspectos:</w:t>
      </w:r>
    </w:p>
    <w:p w14:paraId="041D6185" w14:textId="77777777" w:rsidR="004D6BA0" w:rsidRPr="00DF0CD5" w:rsidRDefault="004D6BA0" w:rsidP="004D51AE">
      <w:pPr>
        <w:suppressAutoHyphens w:val="0"/>
        <w:spacing w:line="276" w:lineRule="auto"/>
        <w:jc w:val="both"/>
        <w:rPr>
          <w:rFonts w:ascii="Arial Narrow" w:eastAsia="Times New Roman" w:hAnsi="Arial Narrow" w:cs="Arial"/>
          <w:bCs/>
          <w:color w:val="8496B0"/>
          <w:sz w:val="22"/>
          <w:szCs w:val="22"/>
          <w:lang w:eastAsia="es-ES"/>
        </w:rPr>
      </w:pPr>
    </w:p>
    <w:p w14:paraId="5FB29F7B" w14:textId="2E18AFCF"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 xml:space="preserve">A. la identificación y previsibilidad: entendida como la posibilidad de precaver la ocurrencia del riesgo e identificar las circunstancias en las que sobrevendrá. </w:t>
      </w:r>
    </w:p>
    <w:p w14:paraId="324DA1DF" w14:textId="77777777"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p>
    <w:p w14:paraId="629D1B42" w14:textId="48DC8732"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B. la estimación o cuantificación: consistente en el ejercicio de tasación o determinación del valor del daño causado por la materialización del eventual riesgo y de la posible afectación de la ejecución del proyecto a contratar, generada por su ocurrencia.</w:t>
      </w:r>
    </w:p>
    <w:p w14:paraId="733972F0" w14:textId="77777777"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p>
    <w:p w14:paraId="402B95A8" w14:textId="33355BD7"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C. la distribución del riesgo: hace referencia a la asignación de la cuantificación del riesgo a cada una de las partes del contrato.</w:t>
      </w:r>
    </w:p>
    <w:p w14:paraId="63193056" w14:textId="77777777"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p>
    <w:p w14:paraId="5E73A147" w14:textId="394FD3B7" w:rsidR="000220DF" w:rsidRPr="00DF0CD5" w:rsidRDefault="000220DF"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 xml:space="preserve">En todo caso, si revisado el objeto y la naturaleza de la contratación no se identifican riesgos previsibles, no será necesario el análisis anterior y se dejará constancia de ello en el estudio. </w:t>
      </w:r>
    </w:p>
    <w:p w14:paraId="3282121A" w14:textId="77777777" w:rsidR="00AC434E" w:rsidRPr="00DF0CD5" w:rsidRDefault="00AC434E" w:rsidP="004D51AE">
      <w:pPr>
        <w:suppressAutoHyphens w:val="0"/>
        <w:spacing w:line="276" w:lineRule="auto"/>
        <w:jc w:val="both"/>
        <w:rPr>
          <w:rFonts w:ascii="Arial Narrow" w:eastAsia="Cambria" w:hAnsi="Arial Narrow" w:cs="Tahoma"/>
          <w:b/>
          <w:sz w:val="22"/>
          <w:szCs w:val="22"/>
          <w:highlight w:val="green"/>
          <w:lang w:eastAsia="en-US"/>
        </w:rPr>
      </w:pPr>
    </w:p>
    <w:p w14:paraId="2C40C701" w14:textId="21D399B7" w:rsidR="00CA4DE7" w:rsidRPr="00DF0CD5" w:rsidRDefault="00AC434E"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 xml:space="preserve">Anexo. Matriz de Riesgos CPS AG. </w:t>
      </w:r>
    </w:p>
    <w:p w14:paraId="45A06EF8" w14:textId="77777777" w:rsidR="0087589A" w:rsidRPr="00DF0CD5" w:rsidRDefault="0087589A" w:rsidP="004D51AE">
      <w:pPr>
        <w:suppressAutoHyphens w:val="0"/>
        <w:spacing w:line="276" w:lineRule="auto"/>
        <w:jc w:val="both"/>
        <w:rPr>
          <w:rFonts w:ascii="Arial Narrow" w:eastAsia="Cambria" w:hAnsi="Arial Narrow" w:cs="Tahoma"/>
          <w:iCs/>
          <w:sz w:val="22"/>
          <w:szCs w:val="22"/>
          <w:lang w:val="es-ES_tradnl" w:eastAsia="en-US"/>
        </w:rPr>
      </w:pPr>
    </w:p>
    <w:p w14:paraId="16BA1624" w14:textId="77777777" w:rsidR="004D6BA0" w:rsidRPr="00DF0CD5" w:rsidRDefault="004D6BA0" w:rsidP="004D51AE">
      <w:pPr>
        <w:suppressAutoHyphens w:val="0"/>
        <w:spacing w:line="276" w:lineRule="auto"/>
        <w:jc w:val="both"/>
        <w:rPr>
          <w:rFonts w:ascii="Arial Narrow" w:hAnsi="Arial Narrow" w:cs="Tahoma"/>
          <w:b/>
          <w:sz w:val="22"/>
          <w:szCs w:val="22"/>
        </w:rPr>
      </w:pPr>
    </w:p>
    <w:p w14:paraId="2A39F58A" w14:textId="70034557" w:rsidR="004D6BA0" w:rsidRPr="00DF0CD5" w:rsidRDefault="00680549" w:rsidP="004D51AE">
      <w:pPr>
        <w:pStyle w:val="Prrafodelista"/>
        <w:numPr>
          <w:ilvl w:val="0"/>
          <w:numId w:val="1"/>
        </w:num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 xml:space="preserve">DOCUMENTOS QUE FORMAN PARTE DEL ESTUDIO PREVIO </w:t>
      </w:r>
    </w:p>
    <w:p w14:paraId="7AA36774" w14:textId="77777777" w:rsidR="004D6BA0" w:rsidRPr="00DF0CD5" w:rsidRDefault="004D6BA0" w:rsidP="004D51AE">
      <w:pPr>
        <w:pStyle w:val="Prrafodelista"/>
        <w:suppressAutoHyphens w:val="0"/>
        <w:spacing w:line="276" w:lineRule="auto"/>
        <w:jc w:val="both"/>
        <w:rPr>
          <w:rFonts w:ascii="Arial Narrow" w:hAnsi="Arial Narrow" w:cs="Tahoma"/>
          <w:b/>
          <w:sz w:val="22"/>
          <w:szCs w:val="22"/>
        </w:rPr>
      </w:pPr>
    </w:p>
    <w:p w14:paraId="67F928F2" w14:textId="591000BE" w:rsidR="004D6BA0" w:rsidRPr="00DF0CD5" w:rsidRDefault="00680549" w:rsidP="004D51AE">
      <w:pPr>
        <w:pStyle w:val="Prrafodelista"/>
        <w:suppressAutoHyphens w:val="0"/>
        <w:spacing w:line="276" w:lineRule="auto"/>
        <w:jc w:val="both"/>
        <w:rPr>
          <w:rFonts w:ascii="Arial Narrow" w:hAnsi="Arial Narrow" w:cs="Tahoma"/>
          <w:bCs/>
          <w:sz w:val="22"/>
          <w:szCs w:val="22"/>
        </w:rPr>
      </w:pPr>
      <w:r w:rsidRPr="00DF0CD5">
        <w:rPr>
          <w:rFonts w:ascii="Arial Narrow" w:hAnsi="Arial Narrow" w:cs="Tahoma"/>
          <w:b/>
          <w:sz w:val="22"/>
          <w:szCs w:val="22"/>
        </w:rPr>
        <w:t xml:space="preserve">- </w:t>
      </w:r>
      <w:r w:rsidRPr="00DF0CD5">
        <w:rPr>
          <w:rFonts w:ascii="Arial Narrow" w:hAnsi="Arial Narrow" w:cs="Tahoma"/>
          <w:bCs/>
          <w:sz w:val="22"/>
          <w:szCs w:val="22"/>
        </w:rPr>
        <w:t>Análisis del sector</w:t>
      </w:r>
    </w:p>
    <w:p w14:paraId="377420E0" w14:textId="583DA2A9" w:rsidR="004D6BA0" w:rsidRPr="00DF0CD5" w:rsidRDefault="00680549" w:rsidP="004D51AE">
      <w:pPr>
        <w:pStyle w:val="Prrafodelista"/>
        <w:suppressAutoHyphens w:val="0"/>
        <w:spacing w:line="276" w:lineRule="auto"/>
        <w:jc w:val="both"/>
        <w:rPr>
          <w:rFonts w:ascii="Arial Narrow" w:hAnsi="Arial Narrow" w:cs="Tahoma"/>
          <w:bCs/>
          <w:sz w:val="22"/>
          <w:szCs w:val="22"/>
        </w:rPr>
      </w:pPr>
      <w:r w:rsidRPr="00DF0CD5">
        <w:rPr>
          <w:rFonts w:ascii="Arial Narrow" w:hAnsi="Arial Narrow" w:cs="Tahoma"/>
          <w:bCs/>
          <w:sz w:val="22"/>
          <w:szCs w:val="22"/>
        </w:rPr>
        <w:t>- Certificado de disponibilidad presupuestal</w:t>
      </w:r>
    </w:p>
    <w:p w14:paraId="7CB8B3B2" w14:textId="77777777" w:rsidR="00680549" w:rsidRPr="00DF0CD5" w:rsidRDefault="00680549" w:rsidP="004D51AE">
      <w:pPr>
        <w:pStyle w:val="Prrafodelista"/>
        <w:suppressAutoHyphens w:val="0"/>
        <w:spacing w:line="276" w:lineRule="auto"/>
        <w:jc w:val="both"/>
        <w:rPr>
          <w:rFonts w:ascii="Arial Narrow" w:eastAsia="Times New Roman" w:hAnsi="Arial Narrow" w:cs="Arial"/>
          <w:bCs/>
          <w:color w:val="8496B0"/>
          <w:sz w:val="22"/>
          <w:szCs w:val="22"/>
          <w:lang w:eastAsia="es-ES"/>
        </w:rPr>
      </w:pPr>
    </w:p>
    <w:p w14:paraId="1681CB8A" w14:textId="3277925C" w:rsidR="004D6BA0" w:rsidRPr="00DF0CD5" w:rsidRDefault="00680549" w:rsidP="004D51AE">
      <w:pPr>
        <w:suppressAutoHyphens w:val="0"/>
        <w:spacing w:line="276" w:lineRule="auto"/>
        <w:jc w:val="both"/>
        <w:rPr>
          <w:rFonts w:ascii="Arial Narrow" w:eastAsia="Times New Roman" w:hAnsi="Arial Narrow" w:cs="Arial"/>
          <w:bCs/>
          <w:color w:val="8496B0"/>
          <w:sz w:val="22"/>
          <w:szCs w:val="22"/>
          <w:lang w:eastAsia="es-ES"/>
        </w:rPr>
      </w:pPr>
      <w:r w:rsidRPr="00DF0CD5">
        <w:rPr>
          <w:rFonts w:ascii="Arial Narrow" w:eastAsia="Times New Roman" w:hAnsi="Arial Narrow" w:cs="Arial"/>
          <w:bCs/>
          <w:color w:val="8496B0"/>
          <w:sz w:val="22"/>
          <w:szCs w:val="22"/>
          <w:lang w:eastAsia="es-ES"/>
        </w:rPr>
        <w:t xml:space="preserve">De acuerdo con las particularidades del contrato y de la modalidad de selección, se debe agregar al listado los documentos que correspondan. </w:t>
      </w:r>
    </w:p>
    <w:p w14:paraId="029876F8" w14:textId="77777777" w:rsidR="004D6BA0" w:rsidRPr="00DF0CD5" w:rsidRDefault="004D6BA0" w:rsidP="004D51AE">
      <w:pPr>
        <w:pStyle w:val="Prrafodelista"/>
        <w:suppressAutoHyphens w:val="0"/>
        <w:spacing w:line="276" w:lineRule="auto"/>
        <w:jc w:val="both"/>
        <w:rPr>
          <w:rFonts w:ascii="Arial Narrow" w:hAnsi="Arial Narrow" w:cs="Tahoma"/>
          <w:b/>
          <w:sz w:val="22"/>
          <w:szCs w:val="22"/>
        </w:rPr>
      </w:pPr>
    </w:p>
    <w:p w14:paraId="5F8577EC" w14:textId="77777777" w:rsidR="004D6BA0" w:rsidRPr="00DF0CD5" w:rsidRDefault="004D6BA0" w:rsidP="004D51AE">
      <w:pPr>
        <w:pStyle w:val="Prrafodelista"/>
        <w:numPr>
          <w:ilvl w:val="0"/>
          <w:numId w:val="1"/>
        </w:num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 xml:space="preserve">FIRMA DE RESPONSABLES   </w:t>
      </w:r>
    </w:p>
    <w:p w14:paraId="4625910A" w14:textId="77777777" w:rsidR="004D6BA0" w:rsidRPr="00DF0CD5" w:rsidRDefault="004D6BA0" w:rsidP="004D51AE">
      <w:pPr>
        <w:suppressAutoHyphens w:val="0"/>
        <w:spacing w:line="276" w:lineRule="auto"/>
        <w:jc w:val="both"/>
        <w:rPr>
          <w:rFonts w:ascii="Arial Narrow" w:hAnsi="Arial Narrow" w:cs="Tahoma"/>
          <w:b/>
          <w:sz w:val="22"/>
          <w:szCs w:val="22"/>
        </w:rPr>
      </w:pPr>
    </w:p>
    <w:p w14:paraId="44EF8581" w14:textId="77777777" w:rsidR="00CA4DE7" w:rsidRPr="00DF0CD5" w:rsidRDefault="00CA4DE7" w:rsidP="004D51AE">
      <w:pPr>
        <w:suppressAutoHyphens w:val="0"/>
        <w:spacing w:line="276" w:lineRule="auto"/>
        <w:jc w:val="both"/>
        <w:rPr>
          <w:rFonts w:ascii="Arial Narrow" w:hAnsi="Arial Narrow" w:cs="Tahoma"/>
          <w:b/>
          <w:sz w:val="22"/>
          <w:szCs w:val="22"/>
        </w:rPr>
      </w:pPr>
    </w:p>
    <w:p w14:paraId="7BAAE85B" w14:textId="77777777" w:rsidR="00680549" w:rsidRPr="00DF0CD5" w:rsidRDefault="00680549" w:rsidP="004D51AE">
      <w:pPr>
        <w:suppressAutoHyphens w:val="0"/>
        <w:spacing w:line="276" w:lineRule="auto"/>
        <w:jc w:val="both"/>
        <w:rPr>
          <w:rFonts w:ascii="Arial Narrow" w:hAnsi="Arial Narrow" w:cs="Tahoma"/>
          <w:b/>
          <w:sz w:val="22"/>
          <w:szCs w:val="22"/>
        </w:rPr>
      </w:pPr>
    </w:p>
    <w:p w14:paraId="16E71319" w14:textId="4A82CF86" w:rsidR="00CA4DE7" w:rsidRPr="00DF0CD5" w:rsidRDefault="00CA4DE7" w:rsidP="004D51AE">
      <w:p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ESTRUCTURADOR (</w:t>
      </w:r>
      <w:r w:rsidR="00BA7A92" w:rsidRPr="00DF0CD5">
        <w:rPr>
          <w:rFonts w:ascii="Arial Narrow" w:eastAsia="Cambria" w:hAnsi="Arial Narrow" w:cs="Tahoma"/>
          <w:b/>
          <w:sz w:val="22"/>
          <w:szCs w:val="22"/>
          <w:lang w:val="es-ES_tradnl" w:eastAsia="en-US"/>
        </w:rPr>
        <w:t>Subger</w:t>
      </w:r>
      <w:r w:rsidR="00C60022">
        <w:rPr>
          <w:rFonts w:ascii="Arial Narrow" w:eastAsia="Cambria" w:hAnsi="Arial Narrow" w:cs="Tahoma"/>
          <w:b/>
          <w:sz w:val="22"/>
          <w:szCs w:val="22"/>
          <w:lang w:val="es-ES_tradnl" w:eastAsia="en-US"/>
        </w:rPr>
        <w:t>ente, director, coordinador, jeje oficina o asesor)</w:t>
      </w:r>
    </w:p>
    <w:p w14:paraId="39D45E34" w14:textId="77777777" w:rsidR="00CA4DE7" w:rsidRPr="00DF0CD5" w:rsidRDefault="00CA4DE7" w:rsidP="004D51AE">
      <w:p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NOMBRE:</w:t>
      </w:r>
    </w:p>
    <w:p w14:paraId="6C041889" w14:textId="232ECC9B" w:rsidR="00CA4DE7" w:rsidRPr="00DF0CD5" w:rsidRDefault="00CA4DE7" w:rsidP="004D51AE">
      <w:pPr>
        <w:suppressAutoHyphens w:val="0"/>
        <w:spacing w:line="276" w:lineRule="auto"/>
        <w:jc w:val="both"/>
        <w:rPr>
          <w:rFonts w:ascii="Arial Narrow" w:eastAsia="Cambria" w:hAnsi="Arial Narrow" w:cs="Tahoma"/>
          <w:b/>
          <w:sz w:val="22"/>
          <w:szCs w:val="22"/>
          <w:lang w:val="es-ES_tradnl" w:eastAsia="en-US"/>
        </w:rPr>
      </w:pPr>
      <w:r w:rsidRPr="00DF0CD5">
        <w:rPr>
          <w:rFonts w:ascii="Arial Narrow" w:eastAsia="Cambria" w:hAnsi="Arial Narrow" w:cs="Tahoma"/>
          <w:b/>
          <w:sz w:val="22"/>
          <w:szCs w:val="22"/>
          <w:lang w:val="es-ES_tradnl" w:eastAsia="en-US"/>
        </w:rPr>
        <w:t>CARGO:</w:t>
      </w:r>
    </w:p>
    <w:p w14:paraId="3DEFEDA9" w14:textId="77777777" w:rsidR="0027318F" w:rsidRPr="00DF0CD5" w:rsidRDefault="0027318F" w:rsidP="004D51AE">
      <w:pPr>
        <w:spacing w:line="276" w:lineRule="auto"/>
        <w:ind w:left="-709" w:right="-943"/>
        <w:jc w:val="both"/>
        <w:rPr>
          <w:rFonts w:ascii="Arial Narrow" w:hAnsi="Arial Narrow"/>
          <w:b/>
          <w:bCs/>
          <w:sz w:val="16"/>
          <w:szCs w:val="16"/>
        </w:rPr>
      </w:pPr>
    </w:p>
    <w:p w14:paraId="07D10C66" w14:textId="77777777" w:rsidR="001B492F" w:rsidRPr="00DF0CD5" w:rsidRDefault="001B492F" w:rsidP="004D51AE">
      <w:pPr>
        <w:spacing w:line="276" w:lineRule="auto"/>
        <w:ind w:left="-709" w:right="-943"/>
        <w:jc w:val="both"/>
        <w:rPr>
          <w:rFonts w:ascii="Arial Narrow" w:hAnsi="Arial Narrow"/>
          <w:b/>
          <w:bCs/>
          <w:sz w:val="16"/>
          <w:szCs w:val="16"/>
        </w:rPr>
      </w:pPr>
    </w:p>
    <w:p w14:paraId="7C19A189" w14:textId="48CD5209" w:rsidR="00560775" w:rsidRPr="00DF0CD5" w:rsidRDefault="00560775" w:rsidP="004D51AE">
      <w:pPr>
        <w:spacing w:line="276" w:lineRule="auto"/>
        <w:ind w:left="-709" w:right="-943"/>
        <w:jc w:val="both"/>
        <w:rPr>
          <w:rFonts w:ascii="Arial Narrow" w:hAnsi="Arial Narrow"/>
          <w:sz w:val="16"/>
          <w:szCs w:val="16"/>
        </w:rPr>
      </w:pPr>
      <w:r w:rsidRPr="00DF0CD5">
        <w:rPr>
          <w:rFonts w:ascii="Arial Narrow" w:hAnsi="Arial Narrow"/>
          <w:b/>
          <w:bCs/>
          <w:sz w:val="16"/>
          <w:szCs w:val="16"/>
        </w:rPr>
        <w:t xml:space="preserve">Nota 1: </w:t>
      </w:r>
      <w:r w:rsidRPr="00DF0CD5">
        <w:rPr>
          <w:rFonts w:ascii="Arial Narrow" w:hAnsi="Arial Narrow"/>
          <w:sz w:val="16"/>
          <w:szCs w:val="16"/>
        </w:rPr>
        <w:t xml:space="preserve">Conforme a lo establecido en la normatividad sobre protección de datos se le informa a quienes lo suscriban que la información acá consignada no está sometida a reserva y puede ser publicada </w:t>
      </w:r>
    </w:p>
    <w:p w14:paraId="7E56EECA" w14:textId="77777777" w:rsidR="00560775" w:rsidRPr="00DF0CD5" w:rsidRDefault="00560775" w:rsidP="004D51AE">
      <w:pPr>
        <w:spacing w:line="276" w:lineRule="auto"/>
        <w:ind w:left="-709" w:right="-943"/>
        <w:jc w:val="both"/>
        <w:rPr>
          <w:rFonts w:ascii="Arial Narrow" w:hAnsi="Arial Narrow"/>
          <w:sz w:val="16"/>
          <w:szCs w:val="16"/>
        </w:rPr>
      </w:pPr>
      <w:r w:rsidRPr="00DF0CD5">
        <w:rPr>
          <w:rFonts w:ascii="Arial Narrow" w:hAnsi="Arial Narrow"/>
          <w:b/>
          <w:bCs/>
          <w:sz w:val="16"/>
          <w:szCs w:val="16"/>
        </w:rPr>
        <w:t xml:space="preserve">Nota 2: </w:t>
      </w:r>
      <w:r w:rsidRPr="00DF0CD5">
        <w:rPr>
          <w:rFonts w:ascii="Arial Narrow" w:hAnsi="Arial Narrow"/>
          <w:sz w:val="16"/>
          <w:szCs w:val="16"/>
        </w:rPr>
        <w:t xml:space="preserve">Se acepta la firma física, firma digital o a través de la aceptación mediante medios digitales (correo electrónico), estos últimos, como mecanismos idóneos conforme a lo establecido en los artículos 6 y 7 de la Ley 527 de 1999. </w:t>
      </w:r>
    </w:p>
    <w:p w14:paraId="6813BC7B" w14:textId="77777777" w:rsidR="00560775" w:rsidRPr="00DF0CD5" w:rsidRDefault="00560775" w:rsidP="004D51AE">
      <w:pPr>
        <w:spacing w:line="276" w:lineRule="auto"/>
        <w:ind w:left="-709" w:right="-943"/>
        <w:jc w:val="both"/>
        <w:rPr>
          <w:rFonts w:ascii="Arial Narrow" w:hAnsi="Arial Narrow"/>
          <w:sz w:val="16"/>
          <w:szCs w:val="16"/>
        </w:rPr>
      </w:pPr>
      <w:r w:rsidRPr="00DF0CD5">
        <w:rPr>
          <w:rFonts w:ascii="Arial Narrow" w:hAnsi="Arial Narrow"/>
          <w:b/>
          <w:bCs/>
          <w:sz w:val="16"/>
          <w:szCs w:val="16"/>
        </w:rPr>
        <w:t xml:space="preserve">Nota 3: </w:t>
      </w:r>
      <w:r w:rsidRPr="00DF0CD5">
        <w:rPr>
          <w:rFonts w:ascii="Arial Narrow" w:hAnsi="Arial Narrow"/>
          <w:sz w:val="16"/>
          <w:szCs w:val="16"/>
        </w:rPr>
        <w:t xml:space="preserve">Si la aprobación de este formato se realiza a través de correo electrónico, se deben archivar los correos junto con el formato diligenciado como evidencia de la aprobación. </w:t>
      </w:r>
    </w:p>
    <w:p w14:paraId="5832B9B0" w14:textId="77777777" w:rsidR="00560775" w:rsidRPr="00DF0CD5" w:rsidRDefault="00560775" w:rsidP="004D51AE">
      <w:pPr>
        <w:spacing w:line="276" w:lineRule="auto"/>
        <w:ind w:left="-709"/>
        <w:jc w:val="both"/>
        <w:rPr>
          <w:rFonts w:ascii="Arial Narrow" w:hAnsi="Arial Narrow"/>
          <w:sz w:val="16"/>
          <w:szCs w:val="16"/>
        </w:rPr>
      </w:pPr>
      <w:r w:rsidRPr="00DF0CD5">
        <w:rPr>
          <w:rFonts w:ascii="Arial Narrow" w:hAnsi="Arial Narrow"/>
          <w:b/>
          <w:bCs/>
          <w:sz w:val="16"/>
          <w:szCs w:val="16"/>
        </w:rPr>
        <w:t xml:space="preserve">Nota 4: </w:t>
      </w:r>
      <w:r w:rsidRPr="00DF0CD5">
        <w:rPr>
          <w:rFonts w:ascii="Arial Narrow" w:hAnsi="Arial Narrow"/>
          <w:sz w:val="16"/>
          <w:szCs w:val="16"/>
        </w:rPr>
        <w:t xml:space="preserve">El contenido del formato no puede ser susceptible a cambios o modificaciones de ningún tipo. </w:t>
      </w:r>
    </w:p>
    <w:p w14:paraId="2D0A6A35" w14:textId="77777777" w:rsidR="00560775" w:rsidRPr="00DF0CD5" w:rsidRDefault="00560775" w:rsidP="004D51AE">
      <w:pPr>
        <w:spacing w:line="276" w:lineRule="auto"/>
        <w:ind w:left="-709" w:right="-943"/>
        <w:jc w:val="both"/>
        <w:rPr>
          <w:rFonts w:ascii="Arial Narrow" w:hAnsi="Arial Narrow"/>
          <w:sz w:val="16"/>
          <w:szCs w:val="16"/>
        </w:rPr>
      </w:pPr>
      <w:r w:rsidRPr="00DF0CD5">
        <w:rPr>
          <w:rFonts w:ascii="Arial Narrow" w:hAnsi="Arial Narrow"/>
          <w:b/>
          <w:bCs/>
          <w:sz w:val="16"/>
          <w:szCs w:val="16"/>
        </w:rPr>
        <w:t xml:space="preserve">Nota 5: </w:t>
      </w:r>
      <w:r w:rsidRPr="00DF0CD5">
        <w:rPr>
          <w:rFonts w:ascii="Arial Narrow" w:hAnsi="Arial Narrow"/>
          <w:sz w:val="16"/>
          <w:szCs w:val="16"/>
        </w:rPr>
        <w:t>Una vez firmado el documento, deberá ser almacenado en el expediente físico o electrónico, de acuerdo con la serie y subserie documental de las Tablas de Retención Documental de la unidad productora.</w:t>
      </w:r>
    </w:p>
    <w:p w14:paraId="4750A6BE" w14:textId="77777777" w:rsidR="00560775" w:rsidRPr="00DF0CD5" w:rsidRDefault="00560775" w:rsidP="00680549">
      <w:pPr>
        <w:suppressAutoHyphens w:val="0"/>
        <w:spacing w:line="276" w:lineRule="auto"/>
        <w:jc w:val="both"/>
        <w:rPr>
          <w:rFonts w:ascii="Arial Narrow" w:hAnsi="Arial Narrow" w:cs="Tahoma"/>
          <w:b/>
          <w:sz w:val="22"/>
          <w:szCs w:val="22"/>
        </w:rPr>
      </w:pPr>
    </w:p>
    <w:sectPr w:rsidR="00560775" w:rsidRPr="00DF0CD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D4F3" w14:textId="77777777" w:rsidR="006731CF" w:rsidRDefault="006731CF" w:rsidP="008C50D3">
      <w:pPr>
        <w:spacing w:line="240" w:lineRule="auto"/>
      </w:pPr>
      <w:r>
        <w:separator/>
      </w:r>
    </w:p>
  </w:endnote>
  <w:endnote w:type="continuationSeparator" w:id="0">
    <w:p w14:paraId="26D6248B" w14:textId="77777777" w:rsidR="006731CF" w:rsidRDefault="006731CF" w:rsidP="008C5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05A5" w14:textId="5824136B" w:rsidR="005547A4" w:rsidRDefault="005547A4">
    <w:pPr>
      <w:pStyle w:val="Piedepgina"/>
    </w:pPr>
    <w:r>
      <w:rPr>
        <w:noProof/>
      </w:rPr>
      <w:drawing>
        <wp:anchor distT="0" distB="0" distL="114300" distR="114300" simplePos="0" relativeHeight="251661312" behindDoc="0" locked="0" layoutInCell="1" allowOverlap="1" wp14:anchorId="7B09E581" wp14:editId="434EBAE9">
          <wp:simplePos x="0" y="0"/>
          <wp:positionH relativeFrom="page">
            <wp:posOffset>208280</wp:posOffset>
          </wp:positionH>
          <wp:positionV relativeFrom="paragraph">
            <wp:posOffset>-303530</wp:posOffset>
          </wp:positionV>
          <wp:extent cx="7334523" cy="9488805"/>
          <wp:effectExtent l="0" t="0" r="0" b="0"/>
          <wp:wrapNone/>
          <wp:docPr id="2203301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523" cy="9488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712C" w14:textId="77777777" w:rsidR="006731CF" w:rsidRDefault="006731CF" w:rsidP="008C50D3">
      <w:pPr>
        <w:spacing w:line="240" w:lineRule="auto"/>
      </w:pPr>
      <w:r>
        <w:separator/>
      </w:r>
    </w:p>
  </w:footnote>
  <w:footnote w:type="continuationSeparator" w:id="0">
    <w:p w14:paraId="206A5A8A" w14:textId="77777777" w:rsidR="006731CF" w:rsidRDefault="006731CF" w:rsidP="008C50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2" w:type="dxa"/>
      <w:tblCellMar>
        <w:left w:w="70" w:type="dxa"/>
        <w:right w:w="70" w:type="dxa"/>
      </w:tblCellMar>
      <w:tblLook w:val="04A0" w:firstRow="1" w:lastRow="0" w:firstColumn="1" w:lastColumn="0" w:noHBand="0" w:noVBand="1"/>
    </w:tblPr>
    <w:tblGrid>
      <w:gridCol w:w="1413"/>
      <w:gridCol w:w="6159"/>
      <w:gridCol w:w="742"/>
      <w:gridCol w:w="1028"/>
    </w:tblGrid>
    <w:tr w:rsidR="00C80EA5" w:rsidRPr="00377E4E" w14:paraId="3A95E470" w14:textId="77777777" w:rsidTr="005C4DD0">
      <w:trPr>
        <w:trHeight w:val="135"/>
      </w:trPr>
      <w:tc>
        <w:tcPr>
          <w:tcW w:w="1413" w:type="dxa"/>
          <w:vMerge w:val="restart"/>
          <w:tcBorders>
            <w:top w:val="single" w:sz="4" w:space="0" w:color="auto"/>
            <w:left w:val="single" w:sz="4" w:space="0" w:color="auto"/>
            <w:right w:val="single" w:sz="4" w:space="0" w:color="000000"/>
          </w:tcBorders>
          <w:noWrap/>
          <w:vAlign w:val="bottom"/>
          <w:hideMark/>
        </w:tcPr>
        <w:p w14:paraId="5F6FCE73" w14:textId="44310691" w:rsidR="00C80EA5" w:rsidRPr="00377E4E" w:rsidRDefault="005C4DD0" w:rsidP="00C80EA5">
          <w:pPr>
            <w:rPr>
              <w:rFonts w:ascii="Arial Narrow" w:hAnsi="Arial Narrow"/>
              <w:color w:val="000000"/>
            </w:rPr>
          </w:pPr>
          <w:r>
            <w:rPr>
              <w:noProof/>
              <w14:ligatures w14:val="standardContextual"/>
            </w:rPr>
            <w:drawing>
              <wp:anchor distT="0" distB="0" distL="114300" distR="114300" simplePos="0" relativeHeight="251662336" behindDoc="1" locked="0" layoutInCell="1" allowOverlap="1" wp14:anchorId="1EAE92F6" wp14:editId="1E2F99B6">
                <wp:simplePos x="0" y="0"/>
                <wp:positionH relativeFrom="column">
                  <wp:posOffset>104140</wp:posOffset>
                </wp:positionH>
                <wp:positionV relativeFrom="paragraph">
                  <wp:posOffset>24130</wp:posOffset>
                </wp:positionV>
                <wp:extent cx="647700" cy="704850"/>
                <wp:effectExtent l="0" t="0" r="0" b="0"/>
                <wp:wrapNone/>
                <wp:docPr id="1389627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27470" name=""/>
                        <pic:cNvPicPr/>
                      </pic:nvPicPr>
                      <pic:blipFill>
                        <a:blip r:embed="rId1">
                          <a:extLst>
                            <a:ext uri="{28A0092B-C50C-407E-A947-70E740481C1C}">
                              <a14:useLocalDpi xmlns:a14="http://schemas.microsoft.com/office/drawing/2010/main" val="0"/>
                            </a:ext>
                          </a:extLst>
                        </a:blip>
                        <a:stretch>
                          <a:fillRect/>
                        </a:stretch>
                      </pic:blipFill>
                      <pic:spPr>
                        <a:xfrm>
                          <a:off x="0" y="0"/>
                          <a:ext cx="647700" cy="704850"/>
                        </a:xfrm>
                        <a:prstGeom prst="rect">
                          <a:avLst/>
                        </a:prstGeom>
                      </pic:spPr>
                    </pic:pic>
                  </a:graphicData>
                </a:graphic>
                <wp14:sizeRelH relativeFrom="margin">
                  <wp14:pctWidth>0</wp14:pctWidth>
                </wp14:sizeRelH>
                <wp14:sizeRelV relativeFrom="margin">
                  <wp14:pctHeight>0</wp14:pctHeight>
                </wp14:sizeRelV>
              </wp:anchor>
            </w:drawing>
          </w:r>
        </w:p>
        <w:p w14:paraId="5F50017E" w14:textId="7A26A64A" w:rsidR="00C80EA5" w:rsidRPr="00377E4E" w:rsidRDefault="00C80EA5" w:rsidP="00C80EA5">
          <w:pPr>
            <w:jc w:val="center"/>
            <w:rPr>
              <w:rFonts w:ascii="Arial Narrow" w:hAnsi="Arial Narrow"/>
              <w:b/>
              <w:bCs/>
            </w:rPr>
          </w:pPr>
        </w:p>
      </w:tc>
      <w:tc>
        <w:tcPr>
          <w:tcW w:w="6159" w:type="dxa"/>
          <w:tcBorders>
            <w:top w:val="single" w:sz="4" w:space="0" w:color="auto"/>
            <w:left w:val="single" w:sz="4" w:space="0" w:color="000000"/>
            <w:bottom w:val="single" w:sz="4" w:space="0" w:color="auto"/>
            <w:right w:val="single" w:sz="4" w:space="0" w:color="000000"/>
          </w:tcBorders>
          <w:vAlign w:val="center"/>
        </w:tcPr>
        <w:p w14:paraId="1B56384F" w14:textId="77777777" w:rsidR="00C80EA5" w:rsidRPr="00377E4E" w:rsidRDefault="00C80EA5" w:rsidP="00C80EA5">
          <w:pPr>
            <w:jc w:val="center"/>
            <w:rPr>
              <w:rFonts w:ascii="Arial Narrow" w:hAnsi="Arial Narrow" w:cs="Arial"/>
              <w:b/>
              <w:bCs/>
            </w:rPr>
          </w:pPr>
          <w:r w:rsidRPr="00377E4E">
            <w:rPr>
              <w:rFonts w:ascii="Arial Narrow" w:hAnsi="Arial Narrow" w:cs="Arial"/>
              <w:b/>
            </w:rPr>
            <w:t>GESTIÓN DE PROVEEDORES</w:t>
          </w:r>
        </w:p>
      </w:tc>
      <w:tc>
        <w:tcPr>
          <w:tcW w:w="742" w:type="dxa"/>
          <w:tcBorders>
            <w:top w:val="single" w:sz="4" w:space="0" w:color="auto"/>
            <w:left w:val="nil"/>
            <w:bottom w:val="single" w:sz="4" w:space="0" w:color="auto"/>
          </w:tcBorders>
          <w:vAlign w:val="center"/>
          <w:hideMark/>
        </w:tcPr>
        <w:p w14:paraId="55BAFA00" w14:textId="77777777" w:rsidR="00C80EA5" w:rsidRPr="00377E4E" w:rsidRDefault="00C80EA5" w:rsidP="00C80EA5">
          <w:pPr>
            <w:rPr>
              <w:rFonts w:ascii="Arial Narrow" w:hAnsi="Arial Narrow"/>
              <w:bCs/>
            </w:rPr>
          </w:pPr>
          <w:r w:rsidRPr="00377E4E">
            <w:rPr>
              <w:rFonts w:ascii="Arial Narrow" w:hAnsi="Arial Narrow" w:cs="Arial"/>
              <w:bCs/>
            </w:rPr>
            <w:t xml:space="preserve">Código: </w:t>
          </w:r>
        </w:p>
      </w:tc>
      <w:tc>
        <w:tcPr>
          <w:tcW w:w="1028" w:type="dxa"/>
          <w:tcBorders>
            <w:top w:val="single" w:sz="4" w:space="0" w:color="auto"/>
            <w:bottom w:val="single" w:sz="4" w:space="0" w:color="auto"/>
            <w:right w:val="single" w:sz="4" w:space="0" w:color="auto"/>
          </w:tcBorders>
          <w:vAlign w:val="center"/>
        </w:tcPr>
        <w:p w14:paraId="0115C0E6" w14:textId="7B874C94" w:rsidR="00C80EA5" w:rsidRPr="00377E4E" w:rsidRDefault="003D6694" w:rsidP="00C80EA5">
          <w:pPr>
            <w:rPr>
              <w:rFonts w:ascii="Arial Narrow" w:hAnsi="Arial Narrow"/>
              <w:bCs/>
            </w:rPr>
          </w:pPr>
          <w:r>
            <w:rPr>
              <w:rFonts w:ascii="Arial Narrow" w:hAnsi="Arial Narrow" w:cs="Arial"/>
              <w:bCs/>
            </w:rPr>
            <w:t>G</w:t>
          </w:r>
          <w:r w:rsidR="00C80EA5" w:rsidRPr="00377E4E">
            <w:rPr>
              <w:rFonts w:ascii="Arial Narrow" w:hAnsi="Arial Narrow" w:cs="Arial"/>
              <w:bCs/>
            </w:rPr>
            <w:t>P-F-</w:t>
          </w:r>
          <w:r w:rsidR="00C80EA5">
            <w:rPr>
              <w:rFonts w:ascii="Arial Narrow" w:hAnsi="Arial Narrow" w:cs="Arial"/>
              <w:bCs/>
            </w:rPr>
            <w:t>15</w:t>
          </w:r>
        </w:p>
      </w:tc>
    </w:tr>
    <w:tr w:rsidR="00C80EA5" w:rsidRPr="00377E4E" w14:paraId="559425E4" w14:textId="77777777" w:rsidTr="005C4DD0">
      <w:trPr>
        <w:trHeight w:val="113"/>
      </w:trPr>
      <w:tc>
        <w:tcPr>
          <w:tcW w:w="1413" w:type="dxa"/>
          <w:vMerge/>
          <w:tcBorders>
            <w:left w:val="single" w:sz="4" w:space="0" w:color="auto"/>
            <w:right w:val="single" w:sz="4" w:space="0" w:color="auto"/>
          </w:tcBorders>
          <w:vAlign w:val="center"/>
          <w:hideMark/>
        </w:tcPr>
        <w:p w14:paraId="23696EF6" w14:textId="77777777" w:rsidR="00C80EA5" w:rsidRPr="00377E4E" w:rsidRDefault="00C80EA5" w:rsidP="00C80EA5">
          <w:pPr>
            <w:jc w:val="center"/>
            <w:rPr>
              <w:rFonts w:ascii="Arial Narrow" w:hAnsi="Arial Narrow"/>
              <w:b/>
              <w:bCs/>
            </w:rPr>
          </w:pPr>
        </w:p>
      </w:tc>
      <w:tc>
        <w:tcPr>
          <w:tcW w:w="6159" w:type="dxa"/>
          <w:vMerge w:val="restart"/>
          <w:tcBorders>
            <w:top w:val="single" w:sz="4" w:space="0" w:color="auto"/>
            <w:left w:val="single" w:sz="4" w:space="0" w:color="auto"/>
            <w:bottom w:val="single" w:sz="4" w:space="0" w:color="auto"/>
            <w:right w:val="single" w:sz="4" w:space="0" w:color="auto"/>
          </w:tcBorders>
          <w:vAlign w:val="center"/>
        </w:tcPr>
        <w:p w14:paraId="11CD4D21" w14:textId="3327B640" w:rsidR="00C80EA5" w:rsidRPr="00377E4E" w:rsidRDefault="00C80EA5" w:rsidP="00B44B5C">
          <w:pPr>
            <w:jc w:val="center"/>
            <w:rPr>
              <w:rFonts w:ascii="Arial Narrow" w:hAnsi="Arial Narrow" w:cs="Arial"/>
              <w:b/>
              <w:bCs/>
            </w:rPr>
          </w:pPr>
          <w:r>
            <w:rPr>
              <w:rFonts w:ascii="Arial Narrow" w:hAnsi="Arial Narrow" w:cs="Arial"/>
              <w:b/>
            </w:rPr>
            <w:t>FORMATO</w:t>
          </w:r>
        </w:p>
      </w:tc>
      <w:tc>
        <w:tcPr>
          <w:tcW w:w="742" w:type="dxa"/>
          <w:tcBorders>
            <w:top w:val="single" w:sz="4" w:space="0" w:color="auto"/>
            <w:left w:val="single" w:sz="4" w:space="0" w:color="auto"/>
            <w:bottom w:val="single" w:sz="4" w:space="0" w:color="auto"/>
          </w:tcBorders>
          <w:vAlign w:val="center"/>
          <w:hideMark/>
        </w:tcPr>
        <w:p w14:paraId="0C14A908" w14:textId="77777777" w:rsidR="00C80EA5" w:rsidRPr="00377E4E" w:rsidRDefault="00C80EA5" w:rsidP="00C80EA5">
          <w:pPr>
            <w:jc w:val="both"/>
            <w:rPr>
              <w:rFonts w:ascii="Arial Narrow" w:hAnsi="Arial Narrow"/>
              <w:bCs/>
            </w:rPr>
          </w:pPr>
          <w:r w:rsidRPr="00377E4E">
            <w:rPr>
              <w:rFonts w:ascii="Arial Narrow" w:hAnsi="Arial Narrow" w:cs="Arial"/>
              <w:bCs/>
            </w:rPr>
            <w:t xml:space="preserve">Versión: </w:t>
          </w:r>
        </w:p>
      </w:tc>
      <w:tc>
        <w:tcPr>
          <w:tcW w:w="1028" w:type="dxa"/>
          <w:tcBorders>
            <w:top w:val="single" w:sz="4" w:space="0" w:color="auto"/>
            <w:bottom w:val="single" w:sz="4" w:space="0" w:color="auto"/>
            <w:right w:val="single" w:sz="4" w:space="0" w:color="auto"/>
          </w:tcBorders>
          <w:vAlign w:val="center"/>
        </w:tcPr>
        <w:p w14:paraId="0FA55AAC" w14:textId="62C10E4B" w:rsidR="00C80EA5" w:rsidRPr="00377E4E" w:rsidRDefault="00C02AB6" w:rsidP="00C80EA5">
          <w:pPr>
            <w:jc w:val="both"/>
            <w:rPr>
              <w:rFonts w:ascii="Arial Narrow" w:hAnsi="Arial Narrow"/>
              <w:bCs/>
            </w:rPr>
          </w:pPr>
          <w:r>
            <w:rPr>
              <w:rFonts w:ascii="Arial Narrow" w:hAnsi="Arial Narrow"/>
              <w:bCs/>
            </w:rPr>
            <w:t>7</w:t>
          </w:r>
        </w:p>
      </w:tc>
    </w:tr>
    <w:tr w:rsidR="00C80EA5" w:rsidRPr="007946E5" w14:paraId="56AA2479" w14:textId="77777777" w:rsidTr="005C4DD0">
      <w:trPr>
        <w:trHeight w:val="213"/>
      </w:trPr>
      <w:tc>
        <w:tcPr>
          <w:tcW w:w="1413" w:type="dxa"/>
          <w:vMerge/>
          <w:tcBorders>
            <w:left w:val="single" w:sz="4" w:space="0" w:color="auto"/>
            <w:right w:val="single" w:sz="4" w:space="0" w:color="auto"/>
          </w:tcBorders>
          <w:vAlign w:val="center"/>
          <w:hideMark/>
        </w:tcPr>
        <w:p w14:paraId="2F7E7884" w14:textId="77777777" w:rsidR="00C80EA5" w:rsidRPr="00377E4E" w:rsidRDefault="00C80EA5" w:rsidP="00C80EA5">
          <w:pPr>
            <w:jc w:val="center"/>
            <w:rPr>
              <w:rFonts w:ascii="Arial Narrow" w:hAnsi="Arial Narrow"/>
              <w:b/>
              <w:bCs/>
            </w:rPr>
          </w:pPr>
        </w:p>
      </w:tc>
      <w:tc>
        <w:tcPr>
          <w:tcW w:w="6159" w:type="dxa"/>
          <w:vMerge/>
          <w:tcBorders>
            <w:top w:val="single" w:sz="4" w:space="0" w:color="auto"/>
            <w:left w:val="single" w:sz="4" w:space="0" w:color="auto"/>
            <w:bottom w:val="single" w:sz="4" w:space="0" w:color="auto"/>
            <w:right w:val="single" w:sz="4" w:space="0" w:color="auto"/>
          </w:tcBorders>
          <w:vAlign w:val="center"/>
        </w:tcPr>
        <w:p w14:paraId="21E22DE1" w14:textId="77777777" w:rsidR="00C80EA5" w:rsidRPr="00377E4E" w:rsidRDefault="00C80EA5" w:rsidP="00C80EA5">
          <w:pPr>
            <w:jc w:val="center"/>
            <w:rPr>
              <w:rFonts w:ascii="Arial Narrow" w:hAnsi="Arial Narrow"/>
              <w:b/>
              <w:bCs/>
            </w:rPr>
          </w:pPr>
        </w:p>
      </w:tc>
      <w:tc>
        <w:tcPr>
          <w:tcW w:w="742" w:type="dxa"/>
          <w:tcBorders>
            <w:top w:val="single" w:sz="4" w:space="0" w:color="auto"/>
            <w:left w:val="single" w:sz="4" w:space="0" w:color="auto"/>
            <w:bottom w:val="single" w:sz="4" w:space="0" w:color="auto"/>
          </w:tcBorders>
          <w:vAlign w:val="center"/>
          <w:hideMark/>
        </w:tcPr>
        <w:p w14:paraId="7D06E6FA" w14:textId="77777777" w:rsidR="00C80EA5" w:rsidRPr="00DB6848" w:rsidRDefault="00C80EA5" w:rsidP="00C80EA5">
          <w:pPr>
            <w:rPr>
              <w:rFonts w:ascii="Arial Narrow" w:hAnsi="Arial Narrow"/>
            </w:rPr>
          </w:pPr>
          <w:r w:rsidRPr="00DB6848">
            <w:rPr>
              <w:rFonts w:ascii="Arial Narrow" w:hAnsi="Arial Narrow"/>
              <w:bCs/>
            </w:rPr>
            <w:t xml:space="preserve">Fecha: </w:t>
          </w:r>
        </w:p>
      </w:tc>
      <w:tc>
        <w:tcPr>
          <w:tcW w:w="1028" w:type="dxa"/>
          <w:tcBorders>
            <w:top w:val="single" w:sz="4" w:space="0" w:color="auto"/>
            <w:bottom w:val="single" w:sz="4" w:space="0" w:color="auto"/>
            <w:right w:val="single" w:sz="4" w:space="0" w:color="auto"/>
          </w:tcBorders>
          <w:vAlign w:val="center"/>
        </w:tcPr>
        <w:p w14:paraId="0CD807A6" w14:textId="6213677F" w:rsidR="00C80EA5" w:rsidRPr="00DB6848" w:rsidRDefault="005C4DD0" w:rsidP="00C80EA5">
          <w:pPr>
            <w:rPr>
              <w:rFonts w:ascii="Arial Narrow" w:hAnsi="Arial Narrow"/>
            </w:rPr>
          </w:pPr>
          <w:r>
            <w:rPr>
              <w:rFonts w:ascii="Arial Narrow" w:hAnsi="Arial Narrow"/>
              <w:bCs/>
            </w:rPr>
            <w:t>15</w:t>
          </w:r>
          <w:r w:rsidR="00C80EA5" w:rsidRPr="00DB6848">
            <w:rPr>
              <w:rFonts w:ascii="Arial Narrow" w:hAnsi="Arial Narrow"/>
              <w:bCs/>
            </w:rPr>
            <w:t>/</w:t>
          </w:r>
          <w:r>
            <w:rPr>
              <w:rFonts w:ascii="Arial Narrow" w:hAnsi="Arial Narrow"/>
              <w:bCs/>
            </w:rPr>
            <w:t>05</w:t>
          </w:r>
          <w:r w:rsidR="00C80EA5" w:rsidRPr="00DB6848">
            <w:rPr>
              <w:rFonts w:ascii="Arial Narrow" w:hAnsi="Arial Narrow"/>
              <w:bCs/>
            </w:rPr>
            <w:t>/202</w:t>
          </w:r>
          <w:r>
            <w:rPr>
              <w:rFonts w:ascii="Arial Narrow" w:hAnsi="Arial Narrow"/>
              <w:bCs/>
            </w:rPr>
            <w:t>6</w:t>
          </w:r>
        </w:p>
      </w:tc>
    </w:tr>
    <w:tr w:rsidR="00C80EA5" w:rsidRPr="007946E5" w14:paraId="4859D806" w14:textId="77777777" w:rsidTr="005C4DD0">
      <w:trPr>
        <w:trHeight w:val="208"/>
      </w:trPr>
      <w:tc>
        <w:tcPr>
          <w:tcW w:w="1413" w:type="dxa"/>
          <w:tcBorders>
            <w:left w:val="single" w:sz="4" w:space="0" w:color="auto"/>
            <w:bottom w:val="single" w:sz="4" w:space="0" w:color="auto"/>
            <w:right w:val="single" w:sz="4" w:space="0" w:color="auto"/>
          </w:tcBorders>
          <w:vAlign w:val="center"/>
        </w:tcPr>
        <w:p w14:paraId="58462680" w14:textId="214A8DDC" w:rsidR="00C80EA5" w:rsidRPr="00377E4E" w:rsidRDefault="00C80EA5" w:rsidP="00C80EA5">
          <w:pPr>
            <w:jc w:val="center"/>
            <w:rPr>
              <w:rFonts w:ascii="Arial Narrow" w:hAnsi="Arial Narrow"/>
              <w:b/>
              <w:bCs/>
            </w:rPr>
          </w:pPr>
        </w:p>
      </w:tc>
      <w:tc>
        <w:tcPr>
          <w:tcW w:w="6159" w:type="dxa"/>
          <w:tcBorders>
            <w:top w:val="single" w:sz="4" w:space="0" w:color="auto"/>
            <w:left w:val="single" w:sz="4" w:space="0" w:color="auto"/>
            <w:bottom w:val="single" w:sz="4" w:space="0" w:color="auto"/>
            <w:right w:val="single" w:sz="4" w:space="0" w:color="auto"/>
          </w:tcBorders>
          <w:vAlign w:val="center"/>
        </w:tcPr>
        <w:p w14:paraId="1E56468B" w14:textId="77777777" w:rsidR="00C80EA5" w:rsidRDefault="00B44B5C" w:rsidP="00B44B5C">
          <w:pPr>
            <w:jc w:val="center"/>
            <w:rPr>
              <w:rFonts w:ascii="Arial Narrow" w:hAnsi="Arial Narrow" w:cs="Arial"/>
              <w:b/>
              <w:bCs/>
            </w:rPr>
          </w:pPr>
          <w:r>
            <w:rPr>
              <w:rFonts w:ascii="Arial Narrow" w:hAnsi="Arial Narrow" w:cs="Arial"/>
              <w:b/>
              <w:bCs/>
            </w:rPr>
            <w:t>ESTUDIOS PREVIOS</w:t>
          </w:r>
        </w:p>
        <w:p w14:paraId="163FCF99" w14:textId="5DCABC41" w:rsidR="00154EBA" w:rsidRPr="00377E4E" w:rsidRDefault="00154EBA" w:rsidP="00B44B5C">
          <w:pPr>
            <w:jc w:val="center"/>
            <w:rPr>
              <w:rFonts w:ascii="Arial Narrow" w:hAnsi="Arial Narrow"/>
              <w:b/>
              <w:bCs/>
            </w:rPr>
          </w:pPr>
          <w:r>
            <w:rPr>
              <w:rFonts w:ascii="Arial Narrow" w:hAnsi="Arial Narrow" w:cs="Arial"/>
              <w:b/>
              <w:bCs/>
            </w:rPr>
            <w:t xml:space="preserve">CONTRATACIÓN </w:t>
          </w:r>
          <w:r w:rsidR="00050C34">
            <w:rPr>
              <w:rFonts w:ascii="Arial Narrow" w:hAnsi="Arial Narrow" w:cs="Arial"/>
              <w:b/>
              <w:bCs/>
            </w:rPr>
            <w:t>MISIONAL Y DE FUNCIONAMIENTO</w:t>
          </w:r>
        </w:p>
      </w:tc>
      <w:tc>
        <w:tcPr>
          <w:tcW w:w="1770" w:type="dxa"/>
          <w:gridSpan w:val="2"/>
          <w:tcBorders>
            <w:top w:val="single" w:sz="4" w:space="0" w:color="auto"/>
            <w:left w:val="single" w:sz="4" w:space="0" w:color="auto"/>
            <w:bottom w:val="single" w:sz="4" w:space="0" w:color="auto"/>
            <w:right w:val="single" w:sz="4" w:space="0" w:color="auto"/>
          </w:tcBorders>
          <w:vAlign w:val="center"/>
        </w:tcPr>
        <w:p w14:paraId="290BE4EB" w14:textId="77777777" w:rsidR="00C80EA5" w:rsidRDefault="00C80EA5" w:rsidP="00C80EA5">
          <w:pPr>
            <w:rPr>
              <w:rFonts w:ascii="Arial Narrow" w:hAnsi="Arial Narrow"/>
              <w:bCs/>
            </w:rPr>
          </w:pPr>
          <w:r w:rsidRPr="002B428C">
            <w:rPr>
              <w:rFonts w:ascii="Arial Narrow" w:hAnsi="Arial Narrow"/>
              <w:bCs/>
              <w:lang w:val="es-ES"/>
            </w:rPr>
            <w:t xml:space="preserve">Página </w:t>
          </w:r>
          <w:r w:rsidRPr="002B428C">
            <w:rPr>
              <w:rFonts w:ascii="Arial Narrow" w:hAnsi="Arial Narrow"/>
              <w:b/>
              <w:bCs/>
            </w:rPr>
            <w:fldChar w:fldCharType="begin"/>
          </w:r>
          <w:r w:rsidRPr="002B428C">
            <w:rPr>
              <w:rFonts w:ascii="Arial Narrow" w:hAnsi="Arial Narrow"/>
              <w:b/>
              <w:bCs/>
            </w:rPr>
            <w:instrText>PAGE  \* Arabic  \* MERGEFORMAT</w:instrText>
          </w:r>
          <w:r w:rsidRPr="002B428C">
            <w:rPr>
              <w:rFonts w:ascii="Arial Narrow" w:hAnsi="Arial Narrow"/>
              <w:b/>
              <w:bCs/>
            </w:rPr>
            <w:fldChar w:fldCharType="separate"/>
          </w:r>
          <w:r w:rsidRPr="002B428C">
            <w:rPr>
              <w:rFonts w:ascii="Arial Narrow" w:hAnsi="Arial Narrow"/>
              <w:b/>
              <w:bCs/>
              <w:lang w:val="es-ES"/>
            </w:rPr>
            <w:t>1</w:t>
          </w:r>
          <w:r w:rsidRPr="002B428C">
            <w:rPr>
              <w:rFonts w:ascii="Arial Narrow" w:hAnsi="Arial Narrow"/>
              <w:b/>
              <w:bCs/>
            </w:rPr>
            <w:fldChar w:fldCharType="end"/>
          </w:r>
          <w:r w:rsidRPr="002B428C">
            <w:rPr>
              <w:rFonts w:ascii="Arial Narrow" w:hAnsi="Arial Narrow"/>
              <w:bCs/>
              <w:lang w:val="es-ES"/>
            </w:rPr>
            <w:t xml:space="preserve"> de </w:t>
          </w:r>
          <w:r w:rsidRPr="002B428C">
            <w:rPr>
              <w:rFonts w:ascii="Arial Narrow" w:hAnsi="Arial Narrow"/>
              <w:b/>
              <w:bCs/>
            </w:rPr>
            <w:fldChar w:fldCharType="begin"/>
          </w:r>
          <w:r w:rsidRPr="002B428C">
            <w:rPr>
              <w:rFonts w:ascii="Arial Narrow" w:hAnsi="Arial Narrow"/>
              <w:b/>
              <w:bCs/>
            </w:rPr>
            <w:instrText>NUMPAGES  \* Arabic  \* MERGEFORMAT</w:instrText>
          </w:r>
          <w:r w:rsidRPr="002B428C">
            <w:rPr>
              <w:rFonts w:ascii="Arial Narrow" w:hAnsi="Arial Narrow"/>
              <w:b/>
              <w:bCs/>
            </w:rPr>
            <w:fldChar w:fldCharType="separate"/>
          </w:r>
          <w:r w:rsidRPr="002B428C">
            <w:rPr>
              <w:rFonts w:ascii="Arial Narrow" w:hAnsi="Arial Narrow"/>
              <w:b/>
              <w:bCs/>
              <w:lang w:val="es-ES"/>
            </w:rPr>
            <w:t>2</w:t>
          </w:r>
          <w:r w:rsidRPr="002B428C">
            <w:rPr>
              <w:rFonts w:ascii="Arial Narrow" w:hAnsi="Arial Narrow"/>
              <w:b/>
              <w:bCs/>
            </w:rPr>
            <w:fldChar w:fldCharType="end"/>
          </w:r>
        </w:p>
      </w:tc>
    </w:tr>
  </w:tbl>
  <w:p w14:paraId="5058397B" w14:textId="77777777" w:rsidR="008C50D3" w:rsidRDefault="008C50D3">
    <w:pPr>
      <w:pStyle w:val="Encabezado"/>
    </w:pPr>
  </w:p>
  <w:p w14:paraId="386A40BD" w14:textId="77777777" w:rsidR="008C50D3" w:rsidRDefault="008C50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D08"/>
    <w:multiLevelType w:val="multilevel"/>
    <w:tmpl w:val="6D502AA2"/>
    <w:lvl w:ilvl="0">
      <w:start w:val="1"/>
      <w:numFmt w:val="decimal"/>
      <w:lvlText w:val="%1."/>
      <w:lvlJc w:val="left"/>
      <w:pPr>
        <w:ind w:left="720" w:hanging="360"/>
      </w:pPr>
      <w:rPr>
        <w:rFonts w:hint="default"/>
        <w:b/>
        <w:color w:val="auto"/>
        <w:sz w:val="20"/>
        <w:szCs w:val="20"/>
      </w:rPr>
    </w:lvl>
    <w:lvl w:ilvl="1">
      <w:start w:val="1"/>
      <w:numFmt w:val="decimal"/>
      <w:isLgl/>
      <w:lvlText w:val="%1.%2"/>
      <w:lvlJc w:val="left"/>
      <w:pPr>
        <w:ind w:left="720" w:hanging="360"/>
      </w:pPr>
      <w:rPr>
        <w:rFonts w:ascii="Century Gothic" w:hAnsi="Century Gothic"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0842EC"/>
    <w:multiLevelType w:val="hybridMultilevel"/>
    <w:tmpl w:val="F07A3246"/>
    <w:lvl w:ilvl="0" w:tplc="3CC826F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22BC6"/>
    <w:multiLevelType w:val="hybridMultilevel"/>
    <w:tmpl w:val="2138CA58"/>
    <w:lvl w:ilvl="0" w:tplc="3206929A">
      <w:start w:val="1"/>
      <w:numFmt w:val="decimal"/>
      <w:lvlText w:val="%1)"/>
      <w:lvlJc w:val="left"/>
      <w:pPr>
        <w:ind w:left="862" w:hanging="720"/>
      </w:pPr>
      <w:rPr>
        <w:rFonts w:ascii="Arial Narrow" w:eastAsia="Cambria" w:hAnsi="Arial Narrow" w:cs="Tahoma"/>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15:restartNumberingAfterBreak="0">
    <w:nsid w:val="07C54692"/>
    <w:multiLevelType w:val="multilevel"/>
    <w:tmpl w:val="6D502AA2"/>
    <w:lvl w:ilvl="0">
      <w:start w:val="1"/>
      <w:numFmt w:val="decimal"/>
      <w:lvlText w:val="%1."/>
      <w:lvlJc w:val="left"/>
      <w:pPr>
        <w:ind w:left="720" w:hanging="360"/>
      </w:pPr>
      <w:rPr>
        <w:rFonts w:hint="default"/>
        <w:b/>
        <w:color w:val="auto"/>
        <w:sz w:val="20"/>
        <w:szCs w:val="20"/>
      </w:rPr>
    </w:lvl>
    <w:lvl w:ilvl="1">
      <w:start w:val="1"/>
      <w:numFmt w:val="decimal"/>
      <w:isLgl/>
      <w:lvlText w:val="%1.%2"/>
      <w:lvlJc w:val="left"/>
      <w:pPr>
        <w:ind w:left="720" w:hanging="360"/>
      </w:pPr>
      <w:rPr>
        <w:rFonts w:ascii="Century Gothic" w:hAnsi="Century Gothic"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7955BA"/>
    <w:multiLevelType w:val="hybridMultilevel"/>
    <w:tmpl w:val="3AF8C838"/>
    <w:lvl w:ilvl="0" w:tplc="240A0011">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10040ED3"/>
    <w:multiLevelType w:val="hybridMultilevel"/>
    <w:tmpl w:val="E38AE2EC"/>
    <w:lvl w:ilvl="0" w:tplc="A17A37CC">
      <w:start w:val="1"/>
      <w:numFmt w:val="bullet"/>
      <w:lvlText w:val="-"/>
      <w:lvlJc w:val="left"/>
      <w:pPr>
        <w:ind w:left="360" w:hanging="360"/>
      </w:pPr>
      <w:rPr>
        <w:rFonts w:ascii="Verdana" w:eastAsiaTheme="minorHAnsi" w:hAnsi="Verdana" w:cstheme="minorBidi" w:hint="default"/>
      </w:rPr>
    </w:lvl>
    <w:lvl w:ilvl="1" w:tplc="040A0003">
      <w:start w:val="1"/>
      <w:numFmt w:val="bullet"/>
      <w:lvlText w:val="o"/>
      <w:lvlJc w:val="left"/>
      <w:pPr>
        <w:ind w:left="732" w:hanging="360"/>
      </w:pPr>
      <w:rPr>
        <w:rFonts w:ascii="Courier New" w:hAnsi="Courier New" w:cs="Courier New" w:hint="default"/>
      </w:rPr>
    </w:lvl>
    <w:lvl w:ilvl="2" w:tplc="040A0005">
      <w:start w:val="1"/>
      <w:numFmt w:val="bullet"/>
      <w:lvlText w:val=""/>
      <w:lvlJc w:val="left"/>
      <w:pPr>
        <w:ind w:left="1452" w:hanging="360"/>
      </w:pPr>
      <w:rPr>
        <w:rFonts w:ascii="Wingdings" w:hAnsi="Wingdings" w:hint="default"/>
      </w:rPr>
    </w:lvl>
    <w:lvl w:ilvl="3" w:tplc="040A0001" w:tentative="1">
      <w:start w:val="1"/>
      <w:numFmt w:val="bullet"/>
      <w:lvlText w:val=""/>
      <w:lvlJc w:val="left"/>
      <w:pPr>
        <w:ind w:left="2172" w:hanging="360"/>
      </w:pPr>
      <w:rPr>
        <w:rFonts w:ascii="Symbol" w:hAnsi="Symbol" w:hint="default"/>
      </w:rPr>
    </w:lvl>
    <w:lvl w:ilvl="4" w:tplc="040A0003" w:tentative="1">
      <w:start w:val="1"/>
      <w:numFmt w:val="bullet"/>
      <w:lvlText w:val="o"/>
      <w:lvlJc w:val="left"/>
      <w:pPr>
        <w:ind w:left="2892" w:hanging="360"/>
      </w:pPr>
      <w:rPr>
        <w:rFonts w:ascii="Courier New" w:hAnsi="Courier New" w:cs="Courier New" w:hint="default"/>
      </w:rPr>
    </w:lvl>
    <w:lvl w:ilvl="5" w:tplc="040A0005" w:tentative="1">
      <w:start w:val="1"/>
      <w:numFmt w:val="bullet"/>
      <w:lvlText w:val=""/>
      <w:lvlJc w:val="left"/>
      <w:pPr>
        <w:ind w:left="3612" w:hanging="360"/>
      </w:pPr>
      <w:rPr>
        <w:rFonts w:ascii="Wingdings" w:hAnsi="Wingdings" w:hint="default"/>
      </w:rPr>
    </w:lvl>
    <w:lvl w:ilvl="6" w:tplc="040A0001" w:tentative="1">
      <w:start w:val="1"/>
      <w:numFmt w:val="bullet"/>
      <w:lvlText w:val=""/>
      <w:lvlJc w:val="left"/>
      <w:pPr>
        <w:ind w:left="4332" w:hanging="360"/>
      </w:pPr>
      <w:rPr>
        <w:rFonts w:ascii="Symbol" w:hAnsi="Symbol" w:hint="default"/>
      </w:rPr>
    </w:lvl>
    <w:lvl w:ilvl="7" w:tplc="040A0003" w:tentative="1">
      <w:start w:val="1"/>
      <w:numFmt w:val="bullet"/>
      <w:lvlText w:val="o"/>
      <w:lvlJc w:val="left"/>
      <w:pPr>
        <w:ind w:left="5052" w:hanging="360"/>
      </w:pPr>
      <w:rPr>
        <w:rFonts w:ascii="Courier New" w:hAnsi="Courier New" w:cs="Courier New" w:hint="default"/>
      </w:rPr>
    </w:lvl>
    <w:lvl w:ilvl="8" w:tplc="040A0005" w:tentative="1">
      <w:start w:val="1"/>
      <w:numFmt w:val="bullet"/>
      <w:lvlText w:val=""/>
      <w:lvlJc w:val="left"/>
      <w:pPr>
        <w:ind w:left="5772" w:hanging="360"/>
      </w:pPr>
      <w:rPr>
        <w:rFonts w:ascii="Wingdings" w:hAnsi="Wingdings" w:hint="default"/>
      </w:rPr>
    </w:lvl>
  </w:abstractNum>
  <w:abstractNum w:abstractNumId="6" w15:restartNumberingAfterBreak="0">
    <w:nsid w:val="1430318F"/>
    <w:multiLevelType w:val="multilevel"/>
    <w:tmpl w:val="0C0C88B8"/>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4A819B0"/>
    <w:multiLevelType w:val="multilevel"/>
    <w:tmpl w:val="1744DE6A"/>
    <w:lvl w:ilvl="0">
      <w:start w:val="5"/>
      <w:numFmt w:val="decimal"/>
      <w:lvlText w:val="%1"/>
      <w:lvlJc w:val="left"/>
      <w:pPr>
        <w:ind w:left="375" w:hanging="375"/>
      </w:pPr>
      <w:rPr>
        <w:rFonts w:hint="default"/>
        <w:color w:val="4472C4"/>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4472C4"/>
      </w:rPr>
    </w:lvl>
    <w:lvl w:ilvl="3">
      <w:start w:val="1"/>
      <w:numFmt w:val="decimal"/>
      <w:lvlText w:val="%1.%2.%3.%4"/>
      <w:lvlJc w:val="left"/>
      <w:pPr>
        <w:ind w:left="1080" w:hanging="1080"/>
      </w:pPr>
      <w:rPr>
        <w:rFonts w:hint="default"/>
        <w:color w:val="4472C4"/>
      </w:rPr>
    </w:lvl>
    <w:lvl w:ilvl="4">
      <w:start w:val="1"/>
      <w:numFmt w:val="decimal"/>
      <w:lvlText w:val="%1.%2.%3.%4.%5"/>
      <w:lvlJc w:val="left"/>
      <w:pPr>
        <w:ind w:left="1440" w:hanging="1440"/>
      </w:pPr>
      <w:rPr>
        <w:rFonts w:hint="default"/>
        <w:color w:val="4472C4"/>
      </w:rPr>
    </w:lvl>
    <w:lvl w:ilvl="5">
      <w:start w:val="1"/>
      <w:numFmt w:val="decimal"/>
      <w:lvlText w:val="%1.%2.%3.%4.%5.%6"/>
      <w:lvlJc w:val="left"/>
      <w:pPr>
        <w:ind w:left="1800" w:hanging="1800"/>
      </w:pPr>
      <w:rPr>
        <w:rFonts w:hint="default"/>
        <w:color w:val="4472C4"/>
      </w:rPr>
    </w:lvl>
    <w:lvl w:ilvl="6">
      <w:start w:val="1"/>
      <w:numFmt w:val="decimal"/>
      <w:lvlText w:val="%1.%2.%3.%4.%5.%6.%7"/>
      <w:lvlJc w:val="left"/>
      <w:pPr>
        <w:ind w:left="1800" w:hanging="1800"/>
      </w:pPr>
      <w:rPr>
        <w:rFonts w:hint="default"/>
        <w:color w:val="4472C4"/>
      </w:rPr>
    </w:lvl>
    <w:lvl w:ilvl="7">
      <w:start w:val="1"/>
      <w:numFmt w:val="decimal"/>
      <w:lvlText w:val="%1.%2.%3.%4.%5.%6.%7.%8"/>
      <w:lvlJc w:val="left"/>
      <w:pPr>
        <w:ind w:left="2160" w:hanging="2160"/>
      </w:pPr>
      <w:rPr>
        <w:rFonts w:hint="default"/>
        <w:color w:val="4472C4"/>
      </w:rPr>
    </w:lvl>
    <w:lvl w:ilvl="8">
      <w:start w:val="1"/>
      <w:numFmt w:val="decimal"/>
      <w:lvlText w:val="%1.%2.%3.%4.%5.%6.%7.%8.%9"/>
      <w:lvlJc w:val="left"/>
      <w:pPr>
        <w:ind w:left="2520" w:hanging="2520"/>
      </w:pPr>
      <w:rPr>
        <w:rFonts w:hint="default"/>
        <w:color w:val="4472C4"/>
      </w:rPr>
    </w:lvl>
  </w:abstractNum>
  <w:abstractNum w:abstractNumId="8" w15:restartNumberingAfterBreak="0">
    <w:nsid w:val="15771B4C"/>
    <w:multiLevelType w:val="multilevel"/>
    <w:tmpl w:val="B8FC4E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6381107"/>
    <w:multiLevelType w:val="multilevel"/>
    <w:tmpl w:val="6D502AA2"/>
    <w:lvl w:ilvl="0">
      <w:start w:val="1"/>
      <w:numFmt w:val="decimal"/>
      <w:lvlText w:val="%1."/>
      <w:lvlJc w:val="left"/>
      <w:pPr>
        <w:ind w:left="720" w:hanging="360"/>
      </w:pPr>
      <w:rPr>
        <w:rFonts w:hint="default"/>
        <w:b/>
        <w:color w:val="auto"/>
        <w:sz w:val="20"/>
        <w:szCs w:val="20"/>
      </w:rPr>
    </w:lvl>
    <w:lvl w:ilvl="1">
      <w:start w:val="1"/>
      <w:numFmt w:val="decimal"/>
      <w:isLgl/>
      <w:lvlText w:val="%1.%2"/>
      <w:lvlJc w:val="left"/>
      <w:pPr>
        <w:ind w:left="720" w:hanging="360"/>
      </w:pPr>
      <w:rPr>
        <w:rFonts w:ascii="Century Gothic" w:hAnsi="Century Gothic"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9B03BC"/>
    <w:multiLevelType w:val="multilevel"/>
    <w:tmpl w:val="7EE81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13DC5"/>
    <w:multiLevelType w:val="hybridMultilevel"/>
    <w:tmpl w:val="1B92FCA4"/>
    <w:lvl w:ilvl="0" w:tplc="13D2B38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F628E3"/>
    <w:multiLevelType w:val="multilevel"/>
    <w:tmpl w:val="9FA8A04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975845"/>
    <w:multiLevelType w:val="hybridMultilevel"/>
    <w:tmpl w:val="B9C0830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925D0F"/>
    <w:multiLevelType w:val="multilevel"/>
    <w:tmpl w:val="E33AD64C"/>
    <w:lvl w:ilvl="0">
      <w:start w:val="1"/>
      <w:numFmt w:val="decimal"/>
      <w:lvlText w:val="%1."/>
      <w:lvlJc w:val="left"/>
      <w:pPr>
        <w:ind w:left="360" w:hanging="360"/>
      </w:pPr>
      <w:rPr>
        <w:rFonts w:hint="default"/>
        <w:b/>
        <w:color w:val="auto"/>
        <w:sz w:val="20"/>
        <w:szCs w:val="20"/>
      </w:rPr>
    </w:lvl>
    <w:lvl w:ilvl="1">
      <w:start w:val="1"/>
      <w:numFmt w:val="decimal"/>
      <w:isLgl/>
      <w:lvlText w:val="%1.%2"/>
      <w:lvlJc w:val="left"/>
      <w:pPr>
        <w:ind w:left="720" w:hanging="360"/>
      </w:pPr>
      <w:rPr>
        <w:rFonts w:ascii="Century Gothic" w:hAnsi="Century Gothic" w:hint="default"/>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0B2917"/>
    <w:multiLevelType w:val="multilevel"/>
    <w:tmpl w:val="2408888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276051"/>
    <w:multiLevelType w:val="multilevel"/>
    <w:tmpl w:val="7EE81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30222"/>
    <w:multiLevelType w:val="hybridMultilevel"/>
    <w:tmpl w:val="1B92FCA4"/>
    <w:lvl w:ilvl="0" w:tplc="13D2B38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A2B7175"/>
    <w:multiLevelType w:val="hybridMultilevel"/>
    <w:tmpl w:val="88FCD0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5B5D5A"/>
    <w:multiLevelType w:val="hybridMultilevel"/>
    <w:tmpl w:val="15C8E8CE"/>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C6B4E6F"/>
    <w:multiLevelType w:val="hybridMultilevel"/>
    <w:tmpl w:val="F6081292"/>
    <w:lvl w:ilvl="0" w:tplc="FBB86794">
      <w:start w:val="1"/>
      <w:numFmt w:val="decimal"/>
      <w:lvlText w:val="%1."/>
      <w:lvlJc w:val="left"/>
      <w:pPr>
        <w:ind w:left="720" w:hanging="360"/>
      </w:pPr>
      <w:rPr>
        <w:rFonts w:eastAsiaTheme="minorHAnsi"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12219B2"/>
    <w:multiLevelType w:val="hybridMultilevel"/>
    <w:tmpl w:val="E23CAF86"/>
    <w:lvl w:ilvl="0" w:tplc="38347C2A">
      <w:start w:val="1"/>
      <w:numFmt w:val="decimal"/>
      <w:lvlText w:val="%1."/>
      <w:lvlJc w:val="left"/>
      <w:pPr>
        <w:ind w:left="720" w:hanging="360"/>
      </w:pPr>
      <w:rPr>
        <w:rFonts w:eastAsia="Calibr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6965378"/>
    <w:multiLevelType w:val="multilevel"/>
    <w:tmpl w:val="E66C54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320338"/>
    <w:multiLevelType w:val="multilevel"/>
    <w:tmpl w:val="4530A4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4F63A3"/>
    <w:multiLevelType w:val="hybridMultilevel"/>
    <w:tmpl w:val="32D691C0"/>
    <w:lvl w:ilvl="0" w:tplc="2D4C17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273C76"/>
    <w:multiLevelType w:val="hybridMultilevel"/>
    <w:tmpl w:val="15C8E8CE"/>
    <w:lvl w:ilvl="0" w:tplc="040A000F">
      <w:start w:val="1"/>
      <w:numFmt w:val="decimal"/>
      <w:lvlText w:val="%1."/>
      <w:lvlJc w:val="left"/>
      <w:pPr>
        <w:ind w:left="927" w:hanging="360"/>
      </w:pPr>
      <w:rPr>
        <w:rFonts w:hint="default"/>
      </w:rPr>
    </w:lvl>
    <w:lvl w:ilvl="1" w:tplc="040A0019">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15:restartNumberingAfterBreak="0">
    <w:nsid w:val="3B1F4B29"/>
    <w:multiLevelType w:val="hybridMultilevel"/>
    <w:tmpl w:val="6E589C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CF0D89"/>
    <w:multiLevelType w:val="hybridMultilevel"/>
    <w:tmpl w:val="925673E4"/>
    <w:lvl w:ilvl="0" w:tplc="685882E2">
      <w:start w:val="1"/>
      <w:numFmt w:val="decimal"/>
      <w:lvlText w:val="%1."/>
      <w:lvlJc w:val="left"/>
      <w:pPr>
        <w:ind w:left="106" w:hanging="39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8" w15:restartNumberingAfterBreak="0">
    <w:nsid w:val="3EBF6FC8"/>
    <w:multiLevelType w:val="multilevel"/>
    <w:tmpl w:val="6D502AA2"/>
    <w:lvl w:ilvl="0">
      <w:start w:val="1"/>
      <w:numFmt w:val="decimal"/>
      <w:lvlText w:val="%1."/>
      <w:lvlJc w:val="left"/>
      <w:pPr>
        <w:ind w:left="720" w:hanging="360"/>
      </w:pPr>
      <w:rPr>
        <w:rFonts w:hint="default"/>
        <w:b/>
        <w:color w:val="auto"/>
        <w:sz w:val="20"/>
        <w:szCs w:val="20"/>
      </w:rPr>
    </w:lvl>
    <w:lvl w:ilvl="1">
      <w:start w:val="1"/>
      <w:numFmt w:val="decimal"/>
      <w:isLgl/>
      <w:lvlText w:val="%1.%2"/>
      <w:lvlJc w:val="left"/>
      <w:pPr>
        <w:ind w:left="720" w:hanging="360"/>
      </w:pPr>
      <w:rPr>
        <w:rFonts w:ascii="Century Gothic" w:hAnsi="Century Gothic"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EFC117A"/>
    <w:multiLevelType w:val="hybridMultilevel"/>
    <w:tmpl w:val="3548535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40B6406C"/>
    <w:multiLevelType w:val="multilevel"/>
    <w:tmpl w:val="6D502AA2"/>
    <w:lvl w:ilvl="0">
      <w:start w:val="1"/>
      <w:numFmt w:val="decimal"/>
      <w:lvlText w:val="%1."/>
      <w:lvlJc w:val="left"/>
      <w:pPr>
        <w:ind w:left="720" w:hanging="360"/>
      </w:pPr>
      <w:rPr>
        <w:rFonts w:hint="default"/>
        <w:b/>
        <w:color w:val="auto"/>
        <w:sz w:val="20"/>
        <w:szCs w:val="20"/>
      </w:rPr>
    </w:lvl>
    <w:lvl w:ilvl="1">
      <w:start w:val="1"/>
      <w:numFmt w:val="decimal"/>
      <w:isLgl/>
      <w:lvlText w:val="%1.%2"/>
      <w:lvlJc w:val="left"/>
      <w:pPr>
        <w:ind w:left="720" w:hanging="360"/>
      </w:pPr>
      <w:rPr>
        <w:rFonts w:ascii="Century Gothic" w:hAnsi="Century Gothic"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3E604A"/>
    <w:multiLevelType w:val="hybridMultilevel"/>
    <w:tmpl w:val="B9C08306"/>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B4595A"/>
    <w:multiLevelType w:val="hybridMultilevel"/>
    <w:tmpl w:val="AB9C23B0"/>
    <w:lvl w:ilvl="0" w:tplc="6D8291BE">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4E6F2F27"/>
    <w:multiLevelType w:val="hybridMultilevel"/>
    <w:tmpl w:val="B9C08306"/>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2D14EB"/>
    <w:multiLevelType w:val="multilevel"/>
    <w:tmpl w:val="56B26462"/>
    <w:lvl w:ilvl="0">
      <w:start w:val="1"/>
      <w:numFmt w:val="decimal"/>
      <w:lvlText w:val="%1."/>
      <w:lvlJc w:val="left"/>
      <w:pPr>
        <w:ind w:left="927" w:hanging="360"/>
      </w:pPr>
      <w:rPr>
        <w:rFonts w:hint="default"/>
      </w:rPr>
    </w:lvl>
    <w:lvl w:ilvl="1">
      <w:start w:val="1"/>
      <w:numFmt w:val="decimal"/>
      <w:isLgl/>
      <w:lvlText w:val="%1.%2."/>
      <w:lvlJc w:val="left"/>
      <w:pPr>
        <w:ind w:left="207" w:hanging="360"/>
      </w:pPr>
      <w:rPr>
        <w:rFonts w:hint="default"/>
      </w:rPr>
    </w:lvl>
    <w:lvl w:ilvl="2">
      <w:start w:val="1"/>
      <w:numFmt w:val="decimal"/>
      <w:isLgl/>
      <w:lvlText w:val="%1.%2.%3."/>
      <w:lvlJc w:val="left"/>
      <w:pPr>
        <w:ind w:left="567" w:hanging="720"/>
      </w:pPr>
      <w:rPr>
        <w:rFonts w:hint="default"/>
        <w:b/>
        <w:b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53EF4405"/>
    <w:multiLevelType w:val="hybridMultilevel"/>
    <w:tmpl w:val="678A858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580D3303"/>
    <w:multiLevelType w:val="hybridMultilevel"/>
    <w:tmpl w:val="6CD21FA6"/>
    <w:lvl w:ilvl="0" w:tplc="7E363DE6">
      <w:start w:val="1"/>
      <w:numFmt w:val="decimal"/>
      <w:lvlText w:val="%1."/>
      <w:lvlJc w:val="left"/>
      <w:pPr>
        <w:ind w:left="1065" w:hanging="705"/>
      </w:pPr>
      <w:rPr>
        <w:rFonts w:ascii="Century Gothic" w:hAnsi="Century Gothic" w:hint="default"/>
        <w:i/>
        <w:iCs/>
        <w:color w:val="2E74B5"/>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08E7CE1"/>
    <w:multiLevelType w:val="multilevel"/>
    <w:tmpl w:val="0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3BC74CC"/>
    <w:multiLevelType w:val="hybridMultilevel"/>
    <w:tmpl w:val="257ECBFC"/>
    <w:lvl w:ilvl="0" w:tplc="02C48A6E">
      <w:start w:val="1"/>
      <w:numFmt w:val="decimal"/>
      <w:lvlText w:val="%1."/>
      <w:lvlJc w:val="left"/>
      <w:pPr>
        <w:ind w:left="927" w:hanging="360"/>
      </w:pPr>
      <w:rPr>
        <w:rFonts w:hint="default"/>
        <w:b/>
      </w:rPr>
    </w:lvl>
    <w:lvl w:ilvl="1" w:tplc="040A0019">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9" w15:restartNumberingAfterBreak="0">
    <w:nsid w:val="6CE56D22"/>
    <w:multiLevelType w:val="multilevel"/>
    <w:tmpl w:val="FC9CB9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2D5200"/>
    <w:multiLevelType w:val="multilevel"/>
    <w:tmpl w:val="E33AD64C"/>
    <w:lvl w:ilvl="0">
      <w:start w:val="1"/>
      <w:numFmt w:val="decimal"/>
      <w:lvlText w:val="%1."/>
      <w:lvlJc w:val="left"/>
      <w:pPr>
        <w:ind w:left="720" w:hanging="360"/>
      </w:pPr>
      <w:rPr>
        <w:rFonts w:hint="default"/>
        <w:b/>
        <w:color w:val="auto"/>
        <w:sz w:val="20"/>
        <w:szCs w:val="20"/>
      </w:rPr>
    </w:lvl>
    <w:lvl w:ilvl="1">
      <w:start w:val="1"/>
      <w:numFmt w:val="decimal"/>
      <w:isLgl/>
      <w:lvlText w:val="%1.%2"/>
      <w:lvlJc w:val="left"/>
      <w:pPr>
        <w:ind w:left="720" w:hanging="360"/>
      </w:pPr>
      <w:rPr>
        <w:rFonts w:ascii="Century Gothic" w:hAnsi="Century Gothic" w:hint="default"/>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2679D9"/>
    <w:multiLevelType w:val="multilevel"/>
    <w:tmpl w:val="9916864C"/>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8DE28D6"/>
    <w:multiLevelType w:val="hybridMultilevel"/>
    <w:tmpl w:val="15C8E8CE"/>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7B553238"/>
    <w:multiLevelType w:val="multilevel"/>
    <w:tmpl w:val="6D502AA2"/>
    <w:lvl w:ilvl="0">
      <w:start w:val="1"/>
      <w:numFmt w:val="decimal"/>
      <w:lvlText w:val="%1."/>
      <w:lvlJc w:val="left"/>
      <w:pPr>
        <w:ind w:left="720" w:hanging="360"/>
      </w:pPr>
      <w:rPr>
        <w:rFonts w:hint="default"/>
        <w:b/>
        <w:color w:val="auto"/>
        <w:sz w:val="20"/>
        <w:szCs w:val="20"/>
      </w:rPr>
    </w:lvl>
    <w:lvl w:ilvl="1">
      <w:start w:val="1"/>
      <w:numFmt w:val="decimal"/>
      <w:isLgl/>
      <w:lvlText w:val="%1.%2"/>
      <w:lvlJc w:val="left"/>
      <w:pPr>
        <w:ind w:left="720" w:hanging="360"/>
      </w:pPr>
      <w:rPr>
        <w:rFonts w:ascii="Century Gothic" w:hAnsi="Century Gothic"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8463614">
    <w:abstractNumId w:val="14"/>
  </w:num>
  <w:num w:numId="2" w16cid:durableId="2046516350">
    <w:abstractNumId w:val="3"/>
  </w:num>
  <w:num w:numId="3" w16cid:durableId="747846764">
    <w:abstractNumId w:val="0"/>
  </w:num>
  <w:num w:numId="4" w16cid:durableId="1318268537">
    <w:abstractNumId w:val="15"/>
  </w:num>
  <w:num w:numId="5" w16cid:durableId="827789869">
    <w:abstractNumId w:val="28"/>
  </w:num>
  <w:num w:numId="6" w16cid:durableId="1263684576">
    <w:abstractNumId w:val="30"/>
  </w:num>
  <w:num w:numId="7" w16cid:durableId="972638979">
    <w:abstractNumId w:val="9"/>
  </w:num>
  <w:num w:numId="8" w16cid:durableId="1182360389">
    <w:abstractNumId w:val="43"/>
  </w:num>
  <w:num w:numId="9" w16cid:durableId="1634019515">
    <w:abstractNumId w:val="40"/>
  </w:num>
  <w:num w:numId="10" w16cid:durableId="1505047669">
    <w:abstractNumId w:val="37"/>
  </w:num>
  <w:num w:numId="11" w16cid:durableId="21712635">
    <w:abstractNumId w:val="35"/>
  </w:num>
  <w:num w:numId="12" w16cid:durableId="1083650498">
    <w:abstractNumId w:val="27"/>
  </w:num>
  <w:num w:numId="13" w16cid:durableId="1381713405">
    <w:abstractNumId w:val="18"/>
  </w:num>
  <w:num w:numId="14" w16cid:durableId="1216427435">
    <w:abstractNumId w:val="34"/>
  </w:num>
  <w:num w:numId="15" w16cid:durableId="505173817">
    <w:abstractNumId w:val="25"/>
  </w:num>
  <w:num w:numId="16" w16cid:durableId="2064451097">
    <w:abstractNumId w:val="42"/>
  </w:num>
  <w:num w:numId="17" w16cid:durableId="1002003676">
    <w:abstractNumId w:val="29"/>
  </w:num>
  <w:num w:numId="18" w16cid:durableId="1208840420">
    <w:abstractNumId w:val="23"/>
  </w:num>
  <w:num w:numId="19" w16cid:durableId="774640806">
    <w:abstractNumId w:val="22"/>
  </w:num>
  <w:num w:numId="20" w16cid:durableId="34239993">
    <w:abstractNumId w:val="39"/>
  </w:num>
  <w:num w:numId="21" w16cid:durableId="82916367">
    <w:abstractNumId w:val="19"/>
  </w:num>
  <w:num w:numId="22" w16cid:durableId="1395543491">
    <w:abstractNumId w:val="16"/>
  </w:num>
  <w:num w:numId="23" w16cid:durableId="1828475725">
    <w:abstractNumId w:val="10"/>
  </w:num>
  <w:num w:numId="24" w16cid:durableId="226038326">
    <w:abstractNumId w:val="5"/>
  </w:num>
  <w:num w:numId="25" w16cid:durableId="522674078">
    <w:abstractNumId w:val="11"/>
  </w:num>
  <w:num w:numId="26" w16cid:durableId="393892577">
    <w:abstractNumId w:val="17"/>
  </w:num>
  <w:num w:numId="27" w16cid:durableId="643124824">
    <w:abstractNumId w:val="36"/>
  </w:num>
  <w:num w:numId="28" w16cid:durableId="477571877">
    <w:abstractNumId w:val="8"/>
  </w:num>
  <w:num w:numId="29" w16cid:durableId="1560168838">
    <w:abstractNumId w:val="24"/>
  </w:num>
  <w:num w:numId="30" w16cid:durableId="2138375048">
    <w:abstractNumId w:val="32"/>
  </w:num>
  <w:num w:numId="31" w16cid:durableId="753357805">
    <w:abstractNumId w:val="38"/>
  </w:num>
  <w:num w:numId="32" w16cid:durableId="854999412">
    <w:abstractNumId w:val="7"/>
  </w:num>
  <w:num w:numId="33" w16cid:durableId="1452286762">
    <w:abstractNumId w:val="26"/>
  </w:num>
  <w:num w:numId="34" w16cid:durableId="72436824">
    <w:abstractNumId w:val="6"/>
  </w:num>
  <w:num w:numId="35" w16cid:durableId="1811626611">
    <w:abstractNumId w:val="1"/>
  </w:num>
  <w:num w:numId="36" w16cid:durableId="76094445">
    <w:abstractNumId w:val="41"/>
  </w:num>
  <w:num w:numId="37" w16cid:durableId="1727223054">
    <w:abstractNumId w:val="21"/>
  </w:num>
  <w:num w:numId="38" w16cid:durableId="883566550">
    <w:abstractNumId w:val="2"/>
  </w:num>
  <w:num w:numId="39" w16cid:durableId="1555695510">
    <w:abstractNumId w:val="13"/>
  </w:num>
  <w:num w:numId="40" w16cid:durableId="409157309">
    <w:abstractNumId w:val="33"/>
  </w:num>
  <w:num w:numId="41" w16cid:durableId="2100980277">
    <w:abstractNumId w:val="31"/>
  </w:num>
  <w:num w:numId="42" w16cid:durableId="404304011">
    <w:abstractNumId w:val="12"/>
  </w:num>
  <w:num w:numId="43" w16cid:durableId="1356033765">
    <w:abstractNumId w:val="4"/>
  </w:num>
  <w:num w:numId="44" w16cid:durableId="4671648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D3"/>
    <w:rsid w:val="0001396E"/>
    <w:rsid w:val="000170B5"/>
    <w:rsid w:val="000220DF"/>
    <w:rsid w:val="00044C9E"/>
    <w:rsid w:val="00046500"/>
    <w:rsid w:val="00050C34"/>
    <w:rsid w:val="0005154F"/>
    <w:rsid w:val="00060973"/>
    <w:rsid w:val="00066020"/>
    <w:rsid w:val="000C250B"/>
    <w:rsid w:val="000E3EB1"/>
    <w:rsid w:val="000F1776"/>
    <w:rsid w:val="00110253"/>
    <w:rsid w:val="00114020"/>
    <w:rsid w:val="0012452D"/>
    <w:rsid w:val="00125DA4"/>
    <w:rsid w:val="00126B0A"/>
    <w:rsid w:val="00150C6E"/>
    <w:rsid w:val="00154EBA"/>
    <w:rsid w:val="00162DB3"/>
    <w:rsid w:val="0017373C"/>
    <w:rsid w:val="001812C7"/>
    <w:rsid w:val="00197989"/>
    <w:rsid w:val="001B492F"/>
    <w:rsid w:val="001B495B"/>
    <w:rsid w:val="001C6F85"/>
    <w:rsid w:val="001D2108"/>
    <w:rsid w:val="001D69A3"/>
    <w:rsid w:val="001F1300"/>
    <w:rsid w:val="00205709"/>
    <w:rsid w:val="00211B30"/>
    <w:rsid w:val="00214DD0"/>
    <w:rsid w:val="0022669B"/>
    <w:rsid w:val="002266FC"/>
    <w:rsid w:val="00227BF5"/>
    <w:rsid w:val="00230485"/>
    <w:rsid w:val="002313B5"/>
    <w:rsid w:val="00232374"/>
    <w:rsid w:val="00235F63"/>
    <w:rsid w:val="00246398"/>
    <w:rsid w:val="00252017"/>
    <w:rsid w:val="0026793E"/>
    <w:rsid w:val="0027318F"/>
    <w:rsid w:val="0029319A"/>
    <w:rsid w:val="002934A0"/>
    <w:rsid w:val="002A43CF"/>
    <w:rsid w:val="002C6ABE"/>
    <w:rsid w:val="002D4ACD"/>
    <w:rsid w:val="002D51BC"/>
    <w:rsid w:val="002D6832"/>
    <w:rsid w:val="002E6C63"/>
    <w:rsid w:val="00303E44"/>
    <w:rsid w:val="00314D80"/>
    <w:rsid w:val="00314EF8"/>
    <w:rsid w:val="0031768A"/>
    <w:rsid w:val="003402DA"/>
    <w:rsid w:val="003571A1"/>
    <w:rsid w:val="00375BE8"/>
    <w:rsid w:val="00377875"/>
    <w:rsid w:val="00395EC3"/>
    <w:rsid w:val="003975B3"/>
    <w:rsid w:val="003A6469"/>
    <w:rsid w:val="003C3F64"/>
    <w:rsid w:val="003D6569"/>
    <w:rsid w:val="003D6694"/>
    <w:rsid w:val="003F2D5D"/>
    <w:rsid w:val="00417CD8"/>
    <w:rsid w:val="00420095"/>
    <w:rsid w:val="004205AE"/>
    <w:rsid w:val="00421D12"/>
    <w:rsid w:val="00430F7D"/>
    <w:rsid w:val="004315B4"/>
    <w:rsid w:val="004346A6"/>
    <w:rsid w:val="00446B14"/>
    <w:rsid w:val="00446FAB"/>
    <w:rsid w:val="0045245D"/>
    <w:rsid w:val="004646C6"/>
    <w:rsid w:val="00464C32"/>
    <w:rsid w:val="00470B3E"/>
    <w:rsid w:val="00481266"/>
    <w:rsid w:val="00482F8F"/>
    <w:rsid w:val="00483E87"/>
    <w:rsid w:val="004858B1"/>
    <w:rsid w:val="004A0D54"/>
    <w:rsid w:val="004B3EAB"/>
    <w:rsid w:val="004B5DED"/>
    <w:rsid w:val="004C5E53"/>
    <w:rsid w:val="004D02E6"/>
    <w:rsid w:val="004D080B"/>
    <w:rsid w:val="004D51AE"/>
    <w:rsid w:val="004D6BA0"/>
    <w:rsid w:val="004E3A56"/>
    <w:rsid w:val="0050218C"/>
    <w:rsid w:val="00504CCB"/>
    <w:rsid w:val="00507E45"/>
    <w:rsid w:val="0051132F"/>
    <w:rsid w:val="00514E37"/>
    <w:rsid w:val="00520A84"/>
    <w:rsid w:val="00524267"/>
    <w:rsid w:val="0055027F"/>
    <w:rsid w:val="005547A4"/>
    <w:rsid w:val="00560775"/>
    <w:rsid w:val="00563B6F"/>
    <w:rsid w:val="00566A33"/>
    <w:rsid w:val="00575282"/>
    <w:rsid w:val="00577A6D"/>
    <w:rsid w:val="005A2E11"/>
    <w:rsid w:val="005A36FB"/>
    <w:rsid w:val="005C4DD0"/>
    <w:rsid w:val="005C54A9"/>
    <w:rsid w:val="005C6F7C"/>
    <w:rsid w:val="005D388C"/>
    <w:rsid w:val="005E4B98"/>
    <w:rsid w:val="00610851"/>
    <w:rsid w:val="006116D4"/>
    <w:rsid w:val="00625069"/>
    <w:rsid w:val="00625D39"/>
    <w:rsid w:val="00630127"/>
    <w:rsid w:val="00634EC8"/>
    <w:rsid w:val="00672532"/>
    <w:rsid w:val="006731CF"/>
    <w:rsid w:val="00680549"/>
    <w:rsid w:val="00682C74"/>
    <w:rsid w:val="00685DA2"/>
    <w:rsid w:val="00686CC2"/>
    <w:rsid w:val="00694524"/>
    <w:rsid w:val="006C0609"/>
    <w:rsid w:val="006C26AB"/>
    <w:rsid w:val="006D6AB2"/>
    <w:rsid w:val="006E440E"/>
    <w:rsid w:val="006F7C4F"/>
    <w:rsid w:val="00706FEA"/>
    <w:rsid w:val="00774B41"/>
    <w:rsid w:val="007768B7"/>
    <w:rsid w:val="007A050D"/>
    <w:rsid w:val="007A460D"/>
    <w:rsid w:val="007B03FA"/>
    <w:rsid w:val="007B5D16"/>
    <w:rsid w:val="007C1F1E"/>
    <w:rsid w:val="007C4C74"/>
    <w:rsid w:val="007E05D7"/>
    <w:rsid w:val="007E3685"/>
    <w:rsid w:val="007E6495"/>
    <w:rsid w:val="007F0631"/>
    <w:rsid w:val="007F261E"/>
    <w:rsid w:val="00801E15"/>
    <w:rsid w:val="00802A18"/>
    <w:rsid w:val="00803A84"/>
    <w:rsid w:val="00814C61"/>
    <w:rsid w:val="00854716"/>
    <w:rsid w:val="008705D7"/>
    <w:rsid w:val="00875629"/>
    <w:rsid w:val="0087589A"/>
    <w:rsid w:val="0087710A"/>
    <w:rsid w:val="00877961"/>
    <w:rsid w:val="008779B9"/>
    <w:rsid w:val="008801B3"/>
    <w:rsid w:val="00881776"/>
    <w:rsid w:val="0088449D"/>
    <w:rsid w:val="00892BFD"/>
    <w:rsid w:val="008A0812"/>
    <w:rsid w:val="008C50D3"/>
    <w:rsid w:val="008D15CD"/>
    <w:rsid w:val="008D2C48"/>
    <w:rsid w:val="008D5958"/>
    <w:rsid w:val="008E092E"/>
    <w:rsid w:val="008F1B26"/>
    <w:rsid w:val="008F43CD"/>
    <w:rsid w:val="008F56C0"/>
    <w:rsid w:val="008F6AE6"/>
    <w:rsid w:val="009066D7"/>
    <w:rsid w:val="0091059F"/>
    <w:rsid w:val="00922C30"/>
    <w:rsid w:val="0093184D"/>
    <w:rsid w:val="009428BC"/>
    <w:rsid w:val="00972CE7"/>
    <w:rsid w:val="0097331A"/>
    <w:rsid w:val="00976241"/>
    <w:rsid w:val="00980E0A"/>
    <w:rsid w:val="00984107"/>
    <w:rsid w:val="009A2047"/>
    <w:rsid w:val="009E352D"/>
    <w:rsid w:val="009E71D1"/>
    <w:rsid w:val="009F2AA8"/>
    <w:rsid w:val="00A03EF9"/>
    <w:rsid w:val="00A133A8"/>
    <w:rsid w:val="00A17729"/>
    <w:rsid w:val="00A31506"/>
    <w:rsid w:val="00A3506F"/>
    <w:rsid w:val="00A4304E"/>
    <w:rsid w:val="00A51084"/>
    <w:rsid w:val="00A611D2"/>
    <w:rsid w:val="00A83574"/>
    <w:rsid w:val="00A84229"/>
    <w:rsid w:val="00A9499A"/>
    <w:rsid w:val="00AA72B8"/>
    <w:rsid w:val="00AA73D6"/>
    <w:rsid w:val="00AA758B"/>
    <w:rsid w:val="00AB7D6F"/>
    <w:rsid w:val="00AC434E"/>
    <w:rsid w:val="00AC5F72"/>
    <w:rsid w:val="00AE36DB"/>
    <w:rsid w:val="00AF19ED"/>
    <w:rsid w:val="00AF2F39"/>
    <w:rsid w:val="00AF5C4D"/>
    <w:rsid w:val="00B13E6E"/>
    <w:rsid w:val="00B15B76"/>
    <w:rsid w:val="00B21B4A"/>
    <w:rsid w:val="00B42C1B"/>
    <w:rsid w:val="00B44B5C"/>
    <w:rsid w:val="00B46404"/>
    <w:rsid w:val="00B54EF3"/>
    <w:rsid w:val="00B55AD2"/>
    <w:rsid w:val="00B6035C"/>
    <w:rsid w:val="00B66725"/>
    <w:rsid w:val="00B703FF"/>
    <w:rsid w:val="00B86822"/>
    <w:rsid w:val="00B907EB"/>
    <w:rsid w:val="00B9599E"/>
    <w:rsid w:val="00B9694B"/>
    <w:rsid w:val="00BA7A92"/>
    <w:rsid w:val="00BB1FAC"/>
    <w:rsid w:val="00BB2BE3"/>
    <w:rsid w:val="00BF3E1C"/>
    <w:rsid w:val="00C02AB6"/>
    <w:rsid w:val="00C1067A"/>
    <w:rsid w:val="00C1267B"/>
    <w:rsid w:val="00C2115E"/>
    <w:rsid w:val="00C23B28"/>
    <w:rsid w:val="00C26ADE"/>
    <w:rsid w:val="00C35D0C"/>
    <w:rsid w:val="00C458FB"/>
    <w:rsid w:val="00C60022"/>
    <w:rsid w:val="00C610AC"/>
    <w:rsid w:val="00C65152"/>
    <w:rsid w:val="00C73305"/>
    <w:rsid w:val="00C73B0F"/>
    <w:rsid w:val="00C74C40"/>
    <w:rsid w:val="00C80EA5"/>
    <w:rsid w:val="00C8366A"/>
    <w:rsid w:val="00C95CA2"/>
    <w:rsid w:val="00CA35E0"/>
    <w:rsid w:val="00CA45BE"/>
    <w:rsid w:val="00CA4802"/>
    <w:rsid w:val="00CA4DE7"/>
    <w:rsid w:val="00CC161B"/>
    <w:rsid w:val="00CC2CE3"/>
    <w:rsid w:val="00CE5B1D"/>
    <w:rsid w:val="00CE6A6F"/>
    <w:rsid w:val="00D1392E"/>
    <w:rsid w:val="00D226A5"/>
    <w:rsid w:val="00D50021"/>
    <w:rsid w:val="00D544D4"/>
    <w:rsid w:val="00D64D70"/>
    <w:rsid w:val="00D70576"/>
    <w:rsid w:val="00D7278A"/>
    <w:rsid w:val="00D80727"/>
    <w:rsid w:val="00D847E2"/>
    <w:rsid w:val="00D86395"/>
    <w:rsid w:val="00D86D72"/>
    <w:rsid w:val="00DA29A9"/>
    <w:rsid w:val="00DA6D13"/>
    <w:rsid w:val="00DB3B47"/>
    <w:rsid w:val="00DD29F6"/>
    <w:rsid w:val="00DE3C13"/>
    <w:rsid w:val="00DF0CD5"/>
    <w:rsid w:val="00E033D7"/>
    <w:rsid w:val="00E0761D"/>
    <w:rsid w:val="00E4467B"/>
    <w:rsid w:val="00E47A92"/>
    <w:rsid w:val="00E516C1"/>
    <w:rsid w:val="00E528D7"/>
    <w:rsid w:val="00E54298"/>
    <w:rsid w:val="00E800FA"/>
    <w:rsid w:val="00E85B2B"/>
    <w:rsid w:val="00E87F79"/>
    <w:rsid w:val="00E942D8"/>
    <w:rsid w:val="00EA2F39"/>
    <w:rsid w:val="00EA7748"/>
    <w:rsid w:val="00EB3094"/>
    <w:rsid w:val="00ED28C0"/>
    <w:rsid w:val="00ED5955"/>
    <w:rsid w:val="00EE1151"/>
    <w:rsid w:val="00EF18AD"/>
    <w:rsid w:val="00F01BE4"/>
    <w:rsid w:val="00F11531"/>
    <w:rsid w:val="00F11FD7"/>
    <w:rsid w:val="00F211F4"/>
    <w:rsid w:val="00F23F64"/>
    <w:rsid w:val="00F261F4"/>
    <w:rsid w:val="00F275A2"/>
    <w:rsid w:val="00F40C41"/>
    <w:rsid w:val="00F454FD"/>
    <w:rsid w:val="00F53DBA"/>
    <w:rsid w:val="00F62A3A"/>
    <w:rsid w:val="00F815B2"/>
    <w:rsid w:val="00F9588A"/>
    <w:rsid w:val="00FA38BB"/>
    <w:rsid w:val="00FA7BDC"/>
    <w:rsid w:val="00FB4C44"/>
    <w:rsid w:val="00FC5646"/>
    <w:rsid w:val="00FD2BC4"/>
    <w:rsid w:val="00FE3545"/>
    <w:rsid w:val="00FE65FB"/>
    <w:rsid w:val="00FF22D3"/>
    <w:rsid w:val="76B500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03385"/>
  <w15:chartTrackingRefBased/>
  <w15:docId w15:val="{6E951075-7830-499D-96FC-08585AC3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D3"/>
    <w:pPr>
      <w:suppressAutoHyphens/>
      <w:spacing w:after="0" w:line="100" w:lineRule="atLeast"/>
    </w:pPr>
    <w:rPr>
      <w:rFonts w:ascii="Calibri" w:eastAsia="Calibri" w:hAnsi="Calibri" w:cs="Calibri"/>
      <w:kern w:val="0"/>
      <w:sz w:val="20"/>
      <w:szCs w:val="20"/>
      <w:lang w:eastAsia="zh-CN"/>
      <w14:ligatures w14:val="none"/>
    </w:rPr>
  </w:style>
  <w:style w:type="paragraph" w:styleId="Ttulo1">
    <w:name w:val="heading 1"/>
    <w:basedOn w:val="Normal"/>
    <w:next w:val="Normal"/>
    <w:link w:val="Ttulo1Car"/>
    <w:uiPriority w:val="9"/>
    <w:qFormat/>
    <w:rsid w:val="008C50D3"/>
    <w:pPr>
      <w:keepNext/>
      <w:keepLines/>
      <w:numPr>
        <w:numId w:val="1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50D3"/>
    <w:pPr>
      <w:keepNext/>
      <w:keepLines/>
      <w:numPr>
        <w:ilvl w:val="1"/>
        <w:numId w:val="1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50D3"/>
    <w:pPr>
      <w:keepNext/>
      <w:keepLines/>
      <w:numPr>
        <w:ilvl w:val="2"/>
        <w:numId w:val="10"/>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50D3"/>
    <w:pPr>
      <w:keepNext/>
      <w:keepLines/>
      <w:numPr>
        <w:ilvl w:val="3"/>
        <w:numId w:val="10"/>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50D3"/>
    <w:pPr>
      <w:keepNext/>
      <w:keepLines/>
      <w:numPr>
        <w:ilvl w:val="4"/>
        <w:numId w:val="10"/>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50D3"/>
    <w:pPr>
      <w:keepNext/>
      <w:keepLines/>
      <w:numPr>
        <w:ilvl w:val="5"/>
        <w:numId w:val="10"/>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50D3"/>
    <w:pPr>
      <w:keepNext/>
      <w:keepLines/>
      <w:numPr>
        <w:ilvl w:val="6"/>
        <w:numId w:val="10"/>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50D3"/>
    <w:pPr>
      <w:keepNext/>
      <w:keepLines/>
      <w:numPr>
        <w:ilvl w:val="7"/>
        <w:numId w:val="10"/>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50D3"/>
    <w:pPr>
      <w:keepNext/>
      <w:keepLines/>
      <w:numPr>
        <w:ilvl w:val="8"/>
        <w:numId w:val="10"/>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50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50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50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50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50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50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50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50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50D3"/>
    <w:rPr>
      <w:rFonts w:eastAsiaTheme="majorEastAsia" w:cstheme="majorBidi"/>
      <w:color w:val="272727" w:themeColor="text1" w:themeTint="D8"/>
    </w:rPr>
  </w:style>
  <w:style w:type="paragraph" w:styleId="Ttulo">
    <w:name w:val="Title"/>
    <w:basedOn w:val="Normal"/>
    <w:next w:val="Normal"/>
    <w:link w:val="TtuloCar"/>
    <w:uiPriority w:val="10"/>
    <w:qFormat/>
    <w:rsid w:val="008C5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50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50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50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50D3"/>
    <w:pPr>
      <w:spacing w:before="160"/>
      <w:jc w:val="center"/>
    </w:pPr>
    <w:rPr>
      <w:i/>
      <w:iCs/>
      <w:color w:val="404040" w:themeColor="text1" w:themeTint="BF"/>
    </w:rPr>
  </w:style>
  <w:style w:type="character" w:customStyle="1" w:styleId="CitaCar">
    <w:name w:val="Cita Car"/>
    <w:basedOn w:val="Fuentedeprrafopredeter"/>
    <w:link w:val="Cita"/>
    <w:uiPriority w:val="29"/>
    <w:rsid w:val="008C50D3"/>
    <w:rPr>
      <w:i/>
      <w:iCs/>
      <w:color w:val="404040" w:themeColor="text1" w:themeTint="BF"/>
    </w:rPr>
  </w:style>
  <w:style w:type="paragraph" w:styleId="Prrafodelista">
    <w:name w:val="List Paragraph"/>
    <w:aliases w:val="titulo 3,Cuadrícula media 1 - Énfasis 21,Ha,Párrafo de lista1,Bullets,Lista multicolor - Énfasis 11,Use Case List Paragraph,List Paragraph21,Listeafsnit1,Parágrafo da Lista1,Normal. Viñetas,Bullet List,FooterText,numbered,列出段落,列出段落1,lp1"/>
    <w:basedOn w:val="Normal"/>
    <w:link w:val="PrrafodelistaCar"/>
    <w:uiPriority w:val="34"/>
    <w:qFormat/>
    <w:rsid w:val="008C50D3"/>
    <w:pPr>
      <w:ind w:left="720"/>
      <w:contextualSpacing/>
    </w:pPr>
  </w:style>
  <w:style w:type="character" w:styleId="nfasisintenso">
    <w:name w:val="Intense Emphasis"/>
    <w:basedOn w:val="Fuentedeprrafopredeter"/>
    <w:uiPriority w:val="21"/>
    <w:qFormat/>
    <w:rsid w:val="008C50D3"/>
    <w:rPr>
      <w:i/>
      <w:iCs/>
      <w:color w:val="0F4761" w:themeColor="accent1" w:themeShade="BF"/>
    </w:rPr>
  </w:style>
  <w:style w:type="paragraph" w:styleId="Citadestacada">
    <w:name w:val="Intense Quote"/>
    <w:basedOn w:val="Normal"/>
    <w:next w:val="Normal"/>
    <w:link w:val="CitadestacadaCar"/>
    <w:uiPriority w:val="30"/>
    <w:qFormat/>
    <w:rsid w:val="008C5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50D3"/>
    <w:rPr>
      <w:i/>
      <w:iCs/>
      <w:color w:val="0F4761" w:themeColor="accent1" w:themeShade="BF"/>
    </w:rPr>
  </w:style>
  <w:style w:type="character" w:styleId="Referenciaintensa">
    <w:name w:val="Intense Reference"/>
    <w:basedOn w:val="Fuentedeprrafopredeter"/>
    <w:uiPriority w:val="32"/>
    <w:qFormat/>
    <w:rsid w:val="008C50D3"/>
    <w:rPr>
      <w:b/>
      <w:bCs/>
      <w:smallCaps/>
      <w:color w:val="0F4761" w:themeColor="accent1" w:themeShade="BF"/>
      <w:spacing w:val="5"/>
    </w:rPr>
  </w:style>
  <w:style w:type="paragraph" w:styleId="Encabezado">
    <w:name w:val="header"/>
    <w:basedOn w:val="Normal"/>
    <w:link w:val="EncabezadoCar"/>
    <w:uiPriority w:val="99"/>
    <w:unhideWhenUsed/>
    <w:rsid w:val="008C50D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C50D3"/>
  </w:style>
  <w:style w:type="paragraph" w:styleId="Piedepgina">
    <w:name w:val="footer"/>
    <w:basedOn w:val="Normal"/>
    <w:link w:val="PiedepginaCar"/>
    <w:uiPriority w:val="99"/>
    <w:unhideWhenUsed/>
    <w:rsid w:val="008C50D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C50D3"/>
  </w:style>
  <w:style w:type="character" w:styleId="nfasissutil">
    <w:name w:val="Subtle Emphasis"/>
    <w:basedOn w:val="Fuentedeprrafopredeter"/>
    <w:uiPriority w:val="19"/>
    <w:qFormat/>
    <w:rsid w:val="009E352D"/>
    <w:rPr>
      <w:i/>
      <w:iCs/>
      <w:color w:val="404040" w:themeColor="text1" w:themeTint="BF"/>
    </w:rPr>
  </w:style>
  <w:style w:type="table" w:styleId="Tablaconcuadrcula">
    <w:name w:val="Table Grid"/>
    <w:basedOn w:val="Tablanormal"/>
    <w:uiPriority w:val="39"/>
    <w:rsid w:val="0012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Cuadrícula media 1 - Énfasis 21 Car,Ha Car,Párrafo de lista1 Car,Bullets Car,Lista multicolor - Énfasis 11 Car,Use Case List Paragraph Car,List Paragraph21 Car,Listeafsnit1 Car,Parágrafo da Lista1 Car,Bullet List Car"/>
    <w:link w:val="Prrafodelista"/>
    <w:uiPriority w:val="34"/>
    <w:qFormat/>
    <w:locked/>
    <w:rsid w:val="00881776"/>
    <w:rPr>
      <w:rFonts w:ascii="Calibri" w:eastAsia="Calibri" w:hAnsi="Calibri" w:cs="Calibri"/>
      <w:kern w:val="0"/>
      <w:sz w:val="20"/>
      <w:szCs w:val="20"/>
      <w:lang w:eastAsia="zh-CN"/>
      <w14:ligatures w14:val="none"/>
    </w:rPr>
  </w:style>
  <w:style w:type="character" w:styleId="Hipervnculo">
    <w:name w:val="Hyperlink"/>
    <w:rsid w:val="0093184D"/>
    <w:rPr>
      <w:color w:val="0000FF"/>
      <w:u w:val="single"/>
    </w:rPr>
  </w:style>
  <w:style w:type="paragraph" w:styleId="Textocomentario">
    <w:name w:val="annotation text"/>
    <w:basedOn w:val="Normal"/>
    <w:link w:val="TextocomentarioCar"/>
    <w:rsid w:val="0093184D"/>
    <w:pPr>
      <w:widowControl w:val="0"/>
      <w:suppressAutoHyphens w:val="0"/>
      <w:autoSpaceDE w:val="0"/>
      <w:autoSpaceDN w:val="0"/>
      <w:adjustRightInd w:val="0"/>
      <w:spacing w:line="240" w:lineRule="auto"/>
    </w:pPr>
    <w:rPr>
      <w:rFonts w:ascii="Arial" w:eastAsia="Times New Roman" w:hAnsi="Arial" w:cs="Times New Roman"/>
      <w:lang w:val="en-US" w:eastAsia="en-US"/>
    </w:rPr>
  </w:style>
  <w:style w:type="character" w:customStyle="1" w:styleId="TextocomentarioCar">
    <w:name w:val="Texto comentario Car"/>
    <w:basedOn w:val="Fuentedeprrafopredeter"/>
    <w:link w:val="Textocomentario"/>
    <w:rsid w:val="0093184D"/>
    <w:rPr>
      <w:rFonts w:ascii="Arial" w:eastAsia="Times New Roman" w:hAnsi="Arial" w:cs="Times New Roman"/>
      <w:kern w:val="0"/>
      <w:sz w:val="20"/>
      <w:szCs w:val="20"/>
      <w:lang w:val="en-US"/>
      <w14:ligatures w14:val="none"/>
    </w:rPr>
  </w:style>
  <w:style w:type="paragraph" w:styleId="Sinespaciado">
    <w:name w:val="No Spacing"/>
    <w:uiPriority w:val="1"/>
    <w:qFormat/>
    <w:rsid w:val="00FD2BC4"/>
    <w:pPr>
      <w:spacing w:after="0" w:line="240" w:lineRule="auto"/>
    </w:pPr>
    <w:rPr>
      <w:rFonts w:ascii="Calibri" w:eastAsia="Calibri" w:hAnsi="Calibri" w:cs="Times New Roman"/>
      <w:kern w:val="0"/>
      <w:sz w:val="22"/>
      <w:szCs w:val="22"/>
      <w14:ligatures w14:val="none"/>
    </w:rPr>
  </w:style>
  <w:style w:type="paragraph" w:styleId="Textoindependiente">
    <w:name w:val="Body Text"/>
    <w:basedOn w:val="Normal"/>
    <w:link w:val="TextoindependienteCar"/>
    <w:rsid w:val="00FD2BC4"/>
    <w:pPr>
      <w:spacing w:after="120" w:line="276" w:lineRule="auto"/>
    </w:pPr>
    <w:rPr>
      <w:sz w:val="22"/>
      <w:szCs w:val="22"/>
      <w:lang w:eastAsia="ar-SA"/>
    </w:rPr>
  </w:style>
  <w:style w:type="character" w:customStyle="1" w:styleId="TextoindependienteCar">
    <w:name w:val="Texto independiente Car"/>
    <w:basedOn w:val="Fuentedeprrafopredeter"/>
    <w:link w:val="Textoindependiente"/>
    <w:rsid w:val="00FD2BC4"/>
    <w:rPr>
      <w:rFonts w:ascii="Calibri" w:eastAsia="Calibri" w:hAnsi="Calibri" w:cs="Calibri"/>
      <w:kern w:val="0"/>
      <w:sz w:val="22"/>
      <w:szCs w:val="22"/>
      <w:lang w:eastAsia="ar-SA"/>
      <w14:ligatures w14:val="none"/>
    </w:rPr>
  </w:style>
  <w:style w:type="paragraph" w:styleId="NormalWeb">
    <w:name w:val="Normal (Web)"/>
    <w:basedOn w:val="Normal"/>
    <w:uiPriority w:val="99"/>
    <w:unhideWhenUsed/>
    <w:rsid w:val="008D15CD"/>
    <w:pPr>
      <w:suppressAutoHyphens w:val="0"/>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customStyle="1" w:styleId="Sinespaciado11">
    <w:name w:val="Sin espaciado11"/>
    <w:link w:val="NoSpacingChar"/>
    <w:uiPriority w:val="99"/>
    <w:qFormat/>
    <w:rsid w:val="006C26AB"/>
    <w:pPr>
      <w:spacing w:after="0" w:line="276" w:lineRule="auto"/>
    </w:pPr>
    <w:rPr>
      <w:rFonts w:ascii="Calibri" w:eastAsia="Times New Roman" w:hAnsi="Calibri" w:cs="Calibri"/>
      <w:kern w:val="0"/>
      <w:sz w:val="22"/>
      <w:szCs w:val="22"/>
      <w14:ligatures w14:val="none"/>
    </w:rPr>
  </w:style>
  <w:style w:type="character" w:customStyle="1" w:styleId="NoSpacingChar">
    <w:name w:val="No Spacing Char"/>
    <w:link w:val="Sinespaciado11"/>
    <w:uiPriority w:val="99"/>
    <w:qFormat/>
    <w:locked/>
    <w:rsid w:val="006C26AB"/>
    <w:rPr>
      <w:rFonts w:ascii="Calibri" w:eastAsia="Times New Roman" w:hAnsi="Calibri" w:cs="Calibri"/>
      <w:kern w:val="0"/>
      <w:sz w:val="22"/>
      <w:szCs w:val="22"/>
      <w14:ligatures w14:val="none"/>
    </w:rPr>
  </w:style>
  <w:style w:type="paragraph" w:styleId="Revisin">
    <w:name w:val="Revision"/>
    <w:hidden/>
    <w:uiPriority w:val="99"/>
    <w:semiHidden/>
    <w:rsid w:val="00C73305"/>
    <w:pPr>
      <w:spacing w:after="0" w:line="240" w:lineRule="auto"/>
    </w:pPr>
    <w:rPr>
      <w:rFonts w:ascii="Calibri" w:eastAsia="Calibri" w:hAnsi="Calibri" w:cs="Calibri"/>
      <w:kern w:val="0"/>
      <w:sz w:val="20"/>
      <w:szCs w:val="20"/>
      <w:lang w:eastAsia="zh-CN"/>
      <w14:ligatures w14:val="none"/>
    </w:rPr>
  </w:style>
  <w:style w:type="paragraph" w:styleId="Textodeglobo">
    <w:name w:val="Balloon Text"/>
    <w:basedOn w:val="Normal"/>
    <w:link w:val="TextodegloboCar"/>
    <w:uiPriority w:val="99"/>
    <w:semiHidden/>
    <w:unhideWhenUsed/>
    <w:rsid w:val="005E4B9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B98"/>
    <w:rPr>
      <w:rFonts w:ascii="Segoe UI" w:eastAsia="Calibri" w:hAnsi="Segoe UI" w:cs="Segoe UI"/>
      <w:kern w:val="0"/>
      <w:sz w:val="18"/>
      <w:szCs w:val="18"/>
      <w:lang w:eastAsia="zh-CN"/>
      <w14:ligatures w14:val="none"/>
    </w:rPr>
  </w:style>
  <w:style w:type="paragraph" w:customStyle="1" w:styleId="Default">
    <w:name w:val="Default"/>
    <w:rsid w:val="00C8366A"/>
    <w:pPr>
      <w:autoSpaceDE w:val="0"/>
      <w:autoSpaceDN w:val="0"/>
      <w:adjustRightInd w:val="0"/>
      <w:spacing w:after="0" w:line="240" w:lineRule="auto"/>
    </w:pPr>
    <w:rPr>
      <w:rFonts w:ascii="Arial" w:hAnsi="Arial" w:cs="Arial"/>
      <w:color w:val="000000"/>
      <w:kern w:val="0"/>
    </w:rPr>
  </w:style>
  <w:style w:type="character" w:styleId="Refdecomentario">
    <w:name w:val="annotation reference"/>
    <w:basedOn w:val="Fuentedeprrafopredeter"/>
    <w:uiPriority w:val="99"/>
    <w:semiHidden/>
    <w:unhideWhenUsed/>
    <w:rsid w:val="004A0D54"/>
    <w:rPr>
      <w:sz w:val="16"/>
      <w:szCs w:val="16"/>
    </w:rPr>
  </w:style>
  <w:style w:type="paragraph" w:styleId="Asuntodelcomentario">
    <w:name w:val="annotation subject"/>
    <w:basedOn w:val="Textocomentario"/>
    <w:next w:val="Textocomentario"/>
    <w:link w:val="AsuntodelcomentarioCar"/>
    <w:uiPriority w:val="99"/>
    <w:semiHidden/>
    <w:unhideWhenUsed/>
    <w:rsid w:val="004A0D54"/>
    <w:pPr>
      <w:widowControl/>
      <w:suppressAutoHyphens/>
      <w:autoSpaceDE/>
      <w:autoSpaceDN/>
      <w:adjustRightInd/>
    </w:pPr>
    <w:rPr>
      <w:rFonts w:ascii="Calibri" w:eastAsia="Calibri" w:hAnsi="Calibri" w:cs="Calibri"/>
      <w:b/>
      <w:bCs/>
      <w:lang w:val="es-CO" w:eastAsia="zh-CN"/>
    </w:rPr>
  </w:style>
  <w:style w:type="character" w:customStyle="1" w:styleId="AsuntodelcomentarioCar">
    <w:name w:val="Asunto del comentario Car"/>
    <w:basedOn w:val="TextocomentarioCar"/>
    <w:link w:val="Asuntodelcomentario"/>
    <w:uiPriority w:val="99"/>
    <w:semiHidden/>
    <w:rsid w:val="004A0D54"/>
    <w:rPr>
      <w:rFonts w:ascii="Calibri" w:eastAsia="Calibri" w:hAnsi="Calibri" w:cs="Calibri"/>
      <w:b/>
      <w:bCs/>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52848">
      <w:bodyDiv w:val="1"/>
      <w:marLeft w:val="0"/>
      <w:marRight w:val="0"/>
      <w:marTop w:val="0"/>
      <w:marBottom w:val="0"/>
      <w:divBdr>
        <w:top w:val="none" w:sz="0" w:space="0" w:color="auto"/>
        <w:left w:val="none" w:sz="0" w:space="0" w:color="auto"/>
        <w:bottom w:val="none" w:sz="0" w:space="0" w:color="auto"/>
        <w:right w:val="none" w:sz="0" w:space="0" w:color="auto"/>
      </w:divBdr>
    </w:div>
    <w:div w:id="1060128915">
      <w:bodyDiv w:val="1"/>
      <w:marLeft w:val="0"/>
      <w:marRight w:val="0"/>
      <w:marTop w:val="0"/>
      <w:marBottom w:val="0"/>
      <w:divBdr>
        <w:top w:val="none" w:sz="0" w:space="0" w:color="auto"/>
        <w:left w:val="none" w:sz="0" w:space="0" w:color="auto"/>
        <w:bottom w:val="none" w:sz="0" w:space="0" w:color="auto"/>
        <w:right w:val="none" w:sz="0" w:space="0" w:color="auto"/>
      </w:divBdr>
      <w:divsChild>
        <w:div w:id="1257590891">
          <w:marLeft w:val="0"/>
          <w:marRight w:val="0"/>
          <w:marTop w:val="0"/>
          <w:marBottom w:val="0"/>
          <w:divBdr>
            <w:top w:val="none" w:sz="0" w:space="0" w:color="auto"/>
            <w:left w:val="none" w:sz="0" w:space="0" w:color="auto"/>
            <w:bottom w:val="none" w:sz="0" w:space="0" w:color="auto"/>
            <w:right w:val="none" w:sz="0" w:space="0" w:color="auto"/>
          </w:divBdr>
        </w:div>
      </w:divsChild>
    </w:div>
    <w:div w:id="1389718136">
      <w:bodyDiv w:val="1"/>
      <w:marLeft w:val="0"/>
      <w:marRight w:val="0"/>
      <w:marTop w:val="0"/>
      <w:marBottom w:val="0"/>
      <w:divBdr>
        <w:top w:val="none" w:sz="0" w:space="0" w:color="auto"/>
        <w:left w:val="none" w:sz="0" w:space="0" w:color="auto"/>
        <w:bottom w:val="none" w:sz="0" w:space="0" w:color="auto"/>
        <w:right w:val="none" w:sz="0" w:space="0" w:color="auto"/>
      </w:divBdr>
    </w:div>
    <w:div w:id="1399355102">
      <w:bodyDiv w:val="1"/>
      <w:marLeft w:val="0"/>
      <w:marRight w:val="0"/>
      <w:marTop w:val="0"/>
      <w:marBottom w:val="0"/>
      <w:divBdr>
        <w:top w:val="none" w:sz="0" w:space="0" w:color="auto"/>
        <w:left w:val="none" w:sz="0" w:space="0" w:color="auto"/>
        <w:bottom w:val="none" w:sz="0" w:space="0" w:color="auto"/>
        <w:right w:val="none" w:sz="0" w:space="0" w:color="auto"/>
      </w:divBdr>
    </w:div>
    <w:div w:id="1649826240">
      <w:bodyDiv w:val="1"/>
      <w:marLeft w:val="0"/>
      <w:marRight w:val="0"/>
      <w:marTop w:val="0"/>
      <w:marBottom w:val="0"/>
      <w:divBdr>
        <w:top w:val="none" w:sz="0" w:space="0" w:color="auto"/>
        <w:left w:val="none" w:sz="0" w:space="0" w:color="auto"/>
        <w:bottom w:val="none" w:sz="0" w:space="0" w:color="auto"/>
        <w:right w:val="none" w:sz="0" w:space="0" w:color="auto"/>
      </w:divBdr>
    </w:div>
    <w:div w:id="1831406011">
      <w:bodyDiv w:val="1"/>
      <w:marLeft w:val="0"/>
      <w:marRight w:val="0"/>
      <w:marTop w:val="0"/>
      <w:marBottom w:val="0"/>
      <w:divBdr>
        <w:top w:val="none" w:sz="0" w:space="0" w:color="auto"/>
        <w:left w:val="none" w:sz="0" w:space="0" w:color="auto"/>
        <w:bottom w:val="none" w:sz="0" w:space="0" w:color="auto"/>
        <w:right w:val="none" w:sz="0" w:space="0" w:color="auto"/>
      </w:divBdr>
      <w:divsChild>
        <w:div w:id="1908495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ID xmlns="14a6a4bd-40b2-4650-86d1-f5075ef96720">1j2f79wxXtgG2QMKmxEYBeFIvHnmo3o_c</MigrationSourceI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E32D2BC1FA5FF4BA8D64DCBE948E7A1" ma:contentTypeVersion="4" ma:contentTypeDescription="Crear nuevo documento." ma:contentTypeScope="" ma:versionID="5db093f1bdee77b73c9872f8291d6f57">
  <xsd:schema xmlns:xsd="http://www.w3.org/2001/XMLSchema" xmlns:xs="http://www.w3.org/2001/XMLSchema" xmlns:p="http://schemas.microsoft.com/office/2006/metadata/properties" xmlns:ns2="14a6a4bd-40b2-4650-86d1-f5075ef96720" xmlns:ns3="50a12936-9556-488f-b2a9-2ea186fa662e" targetNamespace="http://schemas.microsoft.com/office/2006/metadata/properties" ma:root="true" ma:fieldsID="b068e25b215f7ee0e78612fe41f9822a" ns2:_="" ns3:_="">
    <xsd:import namespace="14a6a4bd-40b2-4650-86d1-f5075ef96720"/>
    <xsd:import namespace="50a12936-9556-488f-b2a9-2ea186fa662e"/>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6a4bd-40b2-4650-86d1-f5075ef96720"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12936-9556-488f-b2a9-2ea186fa662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88288-4F7C-4B1D-BAA3-4483C66922AF}">
  <ds:schemaRefs>
    <ds:schemaRef ds:uri="http://schemas.microsoft.com/office/2006/metadata/properties"/>
    <ds:schemaRef ds:uri="http://schemas.microsoft.com/office/infopath/2007/PartnerControls"/>
    <ds:schemaRef ds:uri="14a6a4bd-40b2-4650-86d1-f5075ef96720"/>
  </ds:schemaRefs>
</ds:datastoreItem>
</file>

<file path=customXml/itemProps2.xml><?xml version="1.0" encoding="utf-8"?>
<ds:datastoreItem xmlns:ds="http://schemas.openxmlformats.org/officeDocument/2006/customXml" ds:itemID="{DE260538-1A83-4A6F-B70A-FE4D114CA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6a4bd-40b2-4650-86d1-f5075ef96720"/>
    <ds:schemaRef ds:uri="50a12936-9556-488f-b2a9-2ea186fa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38AE9-7DA5-41D0-9825-DA33F5E02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2620</Words>
  <Characters>14416</Characters>
  <Application>Microsoft Office Word</Application>
  <DocSecurity>0</DocSecurity>
  <Lines>120</Lines>
  <Paragraphs>34</Paragraphs>
  <ScaleCrop>false</ScaleCrop>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rtvcusuario230</dc:creator>
  <cp:keywords/>
  <dc:description/>
  <cp:lastModifiedBy>Cesar Humberto Ruiz Tinoco</cp:lastModifiedBy>
  <cp:revision>14</cp:revision>
  <cp:lastPrinted>2024-11-22T00:46:00Z</cp:lastPrinted>
  <dcterms:created xsi:type="dcterms:W3CDTF">2024-11-20T21:05:00Z</dcterms:created>
  <dcterms:modified xsi:type="dcterms:W3CDTF">2026-05-15T20:52:00Z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0x0101005E32D2BC1FA5FF4BA8D64DCBE948E7A1</vt:lpwstr>
  </property>
  <property fmtid="{D5CDD505-2E9C-101B-9397-08002B2CF9AE}" pid="3" name="Order">
    <vt:r8>4500</vt:r8>
  </property>
</Properties>
</file>