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804D9" w14:textId="77777777" w:rsidR="009C0929" w:rsidRPr="00103A1E" w:rsidRDefault="009C0929" w:rsidP="009C0929">
      <w:pPr>
        <w:shd w:val="pct10" w:color="auto" w:fill="auto"/>
        <w:jc w:val="center"/>
        <w:rPr>
          <w:rFonts w:cs="Arial"/>
          <w:b/>
          <w:bCs/>
          <w:sz w:val="18"/>
          <w:szCs w:val="18"/>
          <w:lang w:val="es-ES"/>
        </w:rPr>
      </w:pPr>
      <w:r>
        <w:rPr>
          <w:rFonts w:cs="Arial"/>
          <w:b/>
          <w:bCs/>
          <w:sz w:val="18"/>
          <w:szCs w:val="18"/>
          <w:lang w:val="es-ES"/>
        </w:rPr>
        <w:t>PORTADA</w:t>
      </w:r>
    </w:p>
    <w:p w14:paraId="143EE0C3" w14:textId="77777777" w:rsidR="009C0929" w:rsidRDefault="009C0929" w:rsidP="009C0929">
      <w:pPr>
        <w:rPr>
          <w:rFonts w:cs="Arial"/>
          <w:lang w:val="es-ES"/>
        </w:rPr>
      </w:pPr>
    </w:p>
    <w:p w14:paraId="4B4149D8" w14:textId="77777777" w:rsidR="009C0929" w:rsidRPr="00CD44CC" w:rsidRDefault="009C0929" w:rsidP="009C0929">
      <w:pPr>
        <w:numPr>
          <w:ilvl w:val="0"/>
          <w:numId w:val="16"/>
        </w:numPr>
        <w:tabs>
          <w:tab w:val="left" w:pos="709"/>
          <w:tab w:val="left" w:pos="7513"/>
        </w:tabs>
        <w:autoSpaceDE w:val="0"/>
        <w:autoSpaceDN w:val="0"/>
        <w:adjustRightInd w:val="0"/>
        <w:rPr>
          <w:rFonts w:cs="Arial"/>
          <w:color w:val="AEAAAA"/>
          <w:lang w:val="es-ES"/>
        </w:rPr>
      </w:pPr>
      <w:r w:rsidRPr="00CD44CC">
        <w:rPr>
          <w:rFonts w:cs="Arial"/>
          <w:color w:val="AEAAAA"/>
          <w:lang w:val="es-ES"/>
        </w:rPr>
        <w:t>Debe escribirse el nombre completo del documento al cual se hace referencia</w:t>
      </w:r>
      <w:r>
        <w:rPr>
          <w:rFonts w:cs="Arial"/>
          <w:color w:val="AEAAAA"/>
          <w:lang w:val="es-ES"/>
        </w:rPr>
        <w:t xml:space="preserve"> y los logos vigentes establecidos para RTVC. </w:t>
      </w:r>
    </w:p>
    <w:p w14:paraId="22BAB55E" w14:textId="77777777" w:rsidR="009C0929" w:rsidRDefault="009C0929" w:rsidP="009C0929">
      <w:pPr>
        <w:numPr>
          <w:ilvl w:val="0"/>
          <w:numId w:val="16"/>
        </w:numPr>
        <w:rPr>
          <w:rFonts w:cs="Arial"/>
          <w:color w:val="AEAAAA"/>
          <w:lang w:val="es-ES"/>
        </w:rPr>
      </w:pPr>
      <w:r w:rsidRPr="00CD44CC">
        <w:rPr>
          <w:rFonts w:cs="Arial"/>
          <w:color w:val="AEAAAA"/>
          <w:lang w:val="es-ES"/>
        </w:rPr>
        <w:t>También se puede añadir aspectos de propiedad intelectual o uso privado o exclusivo del texto, según el líder proceso lo estime pertinente.</w:t>
      </w:r>
    </w:p>
    <w:p w14:paraId="6FCC9F14" w14:textId="77777777" w:rsidR="009C0929" w:rsidRPr="00561839" w:rsidRDefault="009C0929" w:rsidP="009C0929">
      <w:pPr>
        <w:numPr>
          <w:ilvl w:val="0"/>
          <w:numId w:val="16"/>
        </w:numPr>
        <w:rPr>
          <w:rFonts w:cs="Arial"/>
          <w:color w:val="AEAAAA"/>
          <w:lang w:val="es-ES"/>
        </w:rPr>
      </w:pPr>
      <w:r w:rsidRPr="00561839">
        <w:rPr>
          <w:rFonts w:cs="Arial"/>
          <w:color w:val="AEAAAA"/>
          <w:lang w:val="es-ES"/>
        </w:rPr>
        <w:t xml:space="preserve">En documentos como manuales, guías o Protocolos deben incluirse en todos los casos el siguiente enunciado: </w:t>
      </w:r>
      <w:r w:rsidRPr="00561839">
        <w:rPr>
          <w:rFonts w:cs="Arial"/>
          <w:i/>
          <w:iCs/>
          <w:sz w:val="16"/>
          <w:szCs w:val="16"/>
          <w:u w:val="single"/>
          <w:lang w:val="es-ES"/>
        </w:rPr>
        <w:t>“Si este documento se encuentra impreso o es visualizado por fuera del sistema de Planeación y Gestión de RTVC, no se garantiza su vigencia, por lo tanto, es Copia No Controlada. La versión vigente reposará en el aplicativo que se tiene para tal fin.”</w:t>
      </w:r>
    </w:p>
    <w:p w14:paraId="6B8B8269" w14:textId="77777777" w:rsidR="005515DE" w:rsidRDefault="005515DE" w:rsidP="00084342">
      <w:pPr>
        <w:rPr>
          <w:rFonts w:cs="Arial"/>
          <w:b/>
          <w:bCs/>
          <w:lang w:val="es-ES"/>
        </w:rPr>
      </w:pPr>
    </w:p>
    <w:p w14:paraId="3A4794D0" w14:textId="77777777" w:rsidR="009C0929" w:rsidRPr="00103A1E" w:rsidRDefault="009C0929" w:rsidP="009C0929">
      <w:pPr>
        <w:shd w:val="pct10" w:color="auto" w:fill="auto"/>
        <w:jc w:val="center"/>
        <w:rPr>
          <w:rFonts w:cs="Arial"/>
          <w:b/>
          <w:bCs/>
          <w:sz w:val="18"/>
          <w:szCs w:val="18"/>
          <w:lang w:val="es-ES"/>
        </w:rPr>
      </w:pPr>
      <w:r w:rsidRPr="00103A1E">
        <w:rPr>
          <w:rFonts w:cs="Arial"/>
          <w:b/>
          <w:bCs/>
          <w:sz w:val="18"/>
          <w:szCs w:val="18"/>
          <w:lang w:val="es-ES"/>
        </w:rPr>
        <w:t>TABLA DE CONTENIDO</w:t>
      </w:r>
    </w:p>
    <w:p w14:paraId="6724C714" w14:textId="77777777" w:rsidR="009C0929" w:rsidRPr="002466C3" w:rsidRDefault="009C0929" w:rsidP="009C0929">
      <w:pPr>
        <w:rPr>
          <w:rFonts w:cs="Arial"/>
          <w:b/>
          <w:bCs/>
          <w:lang w:val="es-ES"/>
        </w:rPr>
      </w:pPr>
    </w:p>
    <w:p w14:paraId="08F62A1A" w14:textId="77777777" w:rsidR="009C0929" w:rsidRPr="002466C3" w:rsidRDefault="009C0929" w:rsidP="009C0929">
      <w:pPr>
        <w:rPr>
          <w:rFonts w:cs="Arial"/>
          <w:b/>
          <w:bCs/>
          <w:lang w:val="es-ES"/>
        </w:rPr>
      </w:pPr>
    </w:p>
    <w:p w14:paraId="66B9E722" w14:textId="77777777" w:rsidR="009C0929" w:rsidRDefault="009C0929" w:rsidP="009C0929">
      <w:pPr>
        <w:pStyle w:val="TtuloTDC"/>
      </w:pPr>
      <w:r>
        <w:rPr>
          <w:lang w:val="es-ES"/>
        </w:rPr>
        <w:t>Contenido</w:t>
      </w:r>
    </w:p>
    <w:p w14:paraId="78CB0696" w14:textId="611A5999" w:rsidR="00F10567" w:rsidRDefault="009C0929">
      <w:pPr>
        <w:pStyle w:val="TDC1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:lang w:val="es-CO" w:eastAsia="es-CO"/>
          <w14:ligatures w14:val="standardContextual"/>
        </w:rPr>
      </w:pPr>
      <w:r w:rsidRPr="00E128FD">
        <w:rPr>
          <w:rFonts w:ascii="Arial" w:hAnsi="Arial" w:cs="Arial"/>
        </w:rPr>
        <w:fldChar w:fldCharType="begin"/>
      </w:r>
      <w:r w:rsidRPr="00E128FD">
        <w:rPr>
          <w:rFonts w:ascii="Arial" w:hAnsi="Arial" w:cs="Arial"/>
        </w:rPr>
        <w:instrText xml:space="preserve"> TOC \o "1-3" \h \z \u </w:instrText>
      </w:r>
      <w:r w:rsidRPr="00E128FD">
        <w:rPr>
          <w:rFonts w:ascii="Arial" w:hAnsi="Arial" w:cs="Arial"/>
        </w:rPr>
        <w:fldChar w:fldCharType="separate"/>
      </w:r>
      <w:hyperlink w:anchor="_Toc224805569" w:history="1">
        <w:r w:rsidR="00F10567" w:rsidRPr="000B279D">
          <w:rPr>
            <w:rStyle w:val="Hipervnculo"/>
            <w:noProof/>
          </w:rPr>
          <w:t>1. INTRODUCCIóN o PRESENTACIÓN</w:t>
        </w:r>
        <w:r w:rsidR="00F10567">
          <w:rPr>
            <w:noProof/>
            <w:webHidden/>
          </w:rPr>
          <w:tab/>
        </w:r>
        <w:r w:rsidR="00F10567">
          <w:rPr>
            <w:noProof/>
            <w:webHidden/>
          </w:rPr>
          <w:fldChar w:fldCharType="begin"/>
        </w:r>
        <w:r w:rsidR="00F10567">
          <w:rPr>
            <w:noProof/>
            <w:webHidden/>
          </w:rPr>
          <w:instrText xml:space="preserve"> PAGEREF _Toc224805569 \h </w:instrText>
        </w:r>
        <w:r w:rsidR="00F10567">
          <w:rPr>
            <w:noProof/>
            <w:webHidden/>
          </w:rPr>
        </w:r>
        <w:r w:rsidR="00F10567">
          <w:rPr>
            <w:noProof/>
            <w:webHidden/>
          </w:rPr>
          <w:fldChar w:fldCharType="separate"/>
        </w:r>
        <w:r w:rsidR="00F10567">
          <w:rPr>
            <w:noProof/>
            <w:webHidden/>
          </w:rPr>
          <w:t>1</w:t>
        </w:r>
        <w:r w:rsidR="00F10567">
          <w:rPr>
            <w:noProof/>
            <w:webHidden/>
          </w:rPr>
          <w:fldChar w:fldCharType="end"/>
        </w:r>
      </w:hyperlink>
    </w:p>
    <w:p w14:paraId="1FC89EBB" w14:textId="622D28D3" w:rsidR="00F10567" w:rsidRDefault="00F10567">
      <w:pPr>
        <w:pStyle w:val="TDC1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:lang w:val="es-CO" w:eastAsia="es-CO"/>
          <w14:ligatures w14:val="standardContextual"/>
        </w:rPr>
      </w:pPr>
      <w:hyperlink w:anchor="_Toc224805570" w:history="1">
        <w:r w:rsidRPr="000B279D">
          <w:rPr>
            <w:rStyle w:val="Hipervnculo"/>
            <w:noProof/>
          </w:rPr>
          <w:t>1. OBJETIVO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_Toc224805570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E7E37AF" w14:textId="582D9248" w:rsidR="00F10567" w:rsidRDefault="00F10567">
      <w:pPr>
        <w:pStyle w:val="TDC1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:lang w:val="es-CO" w:eastAsia="es-CO"/>
          <w14:ligatures w14:val="standardContextual"/>
        </w:rPr>
      </w:pPr>
      <w:hyperlink w:anchor="_Toc224805571" w:history="1">
        <w:r w:rsidRPr="000B279D">
          <w:rPr>
            <w:rStyle w:val="Hipervnculo"/>
            <w:noProof/>
          </w:rPr>
          <w:t>2. ALCANCE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_Toc224805571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B2B26E9" w14:textId="43AF5FC2" w:rsidR="00F10567" w:rsidRDefault="00F10567">
      <w:pPr>
        <w:pStyle w:val="TDC1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:lang w:val="es-CO" w:eastAsia="es-CO"/>
          <w14:ligatures w14:val="standardContextual"/>
        </w:rPr>
      </w:pPr>
      <w:hyperlink w:anchor="_Toc224805572" w:history="1">
        <w:r w:rsidRPr="000B279D">
          <w:rPr>
            <w:rStyle w:val="Hipervnculo"/>
            <w:noProof/>
          </w:rPr>
          <w:t>3. GLOSARIO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_Toc224805572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180C00A" w14:textId="2F759C04" w:rsidR="00F10567" w:rsidRDefault="00F10567">
      <w:pPr>
        <w:pStyle w:val="TDC1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:lang w:val="es-CO" w:eastAsia="es-CO"/>
          <w14:ligatures w14:val="standardContextual"/>
        </w:rPr>
      </w:pPr>
      <w:hyperlink w:anchor="_Toc224805573" w:history="1">
        <w:r w:rsidRPr="000B279D">
          <w:rPr>
            <w:rStyle w:val="Hipervnculo"/>
            <w:noProof/>
          </w:rPr>
          <w:t>4. RESPONSABLES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_Toc224805573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354222B" w14:textId="66DE70F4" w:rsidR="00F10567" w:rsidRDefault="00F10567">
      <w:pPr>
        <w:pStyle w:val="TDC1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:lang w:val="es-CO" w:eastAsia="es-CO"/>
          <w14:ligatures w14:val="standardContextual"/>
        </w:rPr>
      </w:pPr>
      <w:hyperlink w:anchor="_Toc224805574" w:history="1">
        <w:r w:rsidRPr="000B279D">
          <w:rPr>
            <w:rStyle w:val="Hipervnculo"/>
            <w:noProof/>
          </w:rPr>
          <w:t>5. CONDICIONES GENERALES (opcional)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_Toc224805574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DAF79A0" w14:textId="63913F66" w:rsidR="00F10567" w:rsidRDefault="00F10567">
      <w:pPr>
        <w:pStyle w:val="TDC1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:lang w:val="es-CO" w:eastAsia="es-CO"/>
          <w14:ligatures w14:val="standardContextual"/>
        </w:rPr>
      </w:pPr>
      <w:hyperlink w:anchor="_Toc224805575" w:history="1">
        <w:r w:rsidRPr="000B279D">
          <w:rPr>
            <w:rStyle w:val="Hipervnculo"/>
            <w:noProof/>
          </w:rPr>
          <w:t>6. INSTRUCCIONES DE LA GUIA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_Toc224805575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FD9DD32" w14:textId="0ED247E5" w:rsidR="00F10567" w:rsidRDefault="00F10567">
      <w:pPr>
        <w:pStyle w:val="TDC1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:lang w:val="es-CO" w:eastAsia="es-CO"/>
          <w14:ligatures w14:val="standardContextual"/>
        </w:rPr>
      </w:pPr>
      <w:hyperlink w:anchor="_Toc224805576" w:history="1">
        <w:r w:rsidRPr="000B279D">
          <w:rPr>
            <w:rStyle w:val="Hipervnculo"/>
            <w:noProof/>
          </w:rPr>
          <w:t>7. REFERENCIAS Y ANEXOS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_Toc224805576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407B17D" w14:textId="5303C603" w:rsidR="00F10567" w:rsidRDefault="00F10567">
      <w:pPr>
        <w:pStyle w:val="TDC1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:lang w:val="es-CO" w:eastAsia="es-CO"/>
          <w14:ligatures w14:val="standardContextual"/>
        </w:rPr>
      </w:pPr>
      <w:hyperlink w:anchor="_Toc224805577" w:history="1">
        <w:r w:rsidRPr="000B279D">
          <w:rPr>
            <w:rStyle w:val="Hipervnculo"/>
            <w:noProof/>
          </w:rPr>
          <w:t>8. CONTROL DE CAMBIOS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_Toc224805577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630D895" w14:textId="1BDE7233" w:rsidR="00F10567" w:rsidRDefault="00F10567">
      <w:pPr>
        <w:pStyle w:val="TDC1"/>
        <w:tabs>
          <w:tab w:val="right" w:leader="dot" w:pos="9396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:lang w:val="es-CO" w:eastAsia="es-CO"/>
          <w14:ligatures w14:val="standardContextual"/>
        </w:rPr>
      </w:pPr>
      <w:hyperlink w:anchor="_Toc224805578" w:history="1">
        <w:r w:rsidRPr="000B279D">
          <w:rPr>
            <w:rStyle w:val="Hipervnculo"/>
            <w:noProof/>
          </w:rPr>
          <w:t>9. ELABORÓ, REVISÓ, APROBÓ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_Toc224805578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D3E4E1D" w14:textId="4AF1B39B" w:rsidR="009C0929" w:rsidRDefault="009C0929" w:rsidP="009C0929">
      <w:pPr>
        <w:rPr>
          <w:rFonts w:cs="Arial"/>
          <w:b/>
          <w:bCs/>
          <w:lang w:val="es-ES"/>
        </w:rPr>
      </w:pPr>
      <w:r w:rsidRPr="00E128FD">
        <w:rPr>
          <w:rFonts w:cs="Arial"/>
          <w:b/>
          <w:bCs/>
          <w:sz w:val="24"/>
          <w:szCs w:val="24"/>
          <w:lang w:val="es-ES"/>
        </w:rPr>
        <w:fldChar w:fldCharType="end"/>
      </w:r>
    </w:p>
    <w:p w14:paraId="6216EC74" w14:textId="77777777" w:rsidR="00CD44CC" w:rsidRDefault="00CD44CC" w:rsidP="00CD44CC">
      <w:pPr>
        <w:rPr>
          <w:rFonts w:cs="Arial"/>
          <w:lang w:val="es-ES"/>
        </w:rPr>
      </w:pPr>
    </w:p>
    <w:p w14:paraId="02888904" w14:textId="77777777" w:rsidR="002F3B0E" w:rsidRPr="002137AC" w:rsidRDefault="002F3B0E" w:rsidP="002F3B0E">
      <w:pPr>
        <w:pStyle w:val="Ttulo1"/>
      </w:pPr>
      <w:bookmarkStart w:id="0" w:name="_Toc197829817"/>
      <w:bookmarkStart w:id="1" w:name="_Toc224633459"/>
      <w:bookmarkStart w:id="2" w:name="_Toc224805569"/>
      <w:r w:rsidRPr="002137AC">
        <w:t xml:space="preserve">1. </w:t>
      </w:r>
      <w:bookmarkEnd w:id="0"/>
      <w:r>
        <w:t>INTRODUCCIóN o PRESENTACIÓN</w:t>
      </w:r>
      <w:bookmarkEnd w:id="1"/>
      <w:bookmarkEnd w:id="2"/>
    </w:p>
    <w:p w14:paraId="3391FC4B" w14:textId="77777777" w:rsidR="002F3B0E" w:rsidRDefault="002F3B0E" w:rsidP="00084342">
      <w:pPr>
        <w:rPr>
          <w:rFonts w:cs="Arial"/>
          <w:b/>
          <w:bCs/>
          <w:lang w:val="es-ES"/>
        </w:rPr>
      </w:pPr>
    </w:p>
    <w:p w14:paraId="7A122009" w14:textId="01EF9F73" w:rsidR="00E341BB" w:rsidRDefault="005C17C7" w:rsidP="00E341BB">
      <w:pPr>
        <w:rPr>
          <w:rFonts w:cs="Arial"/>
          <w:i/>
          <w:iCs/>
          <w:color w:val="AEAAAA"/>
          <w:lang w:val="es-ES"/>
        </w:rPr>
      </w:pPr>
      <w:r>
        <w:rPr>
          <w:rFonts w:cs="Arial"/>
          <w:i/>
          <w:iCs/>
          <w:color w:val="AEAAAA"/>
          <w:lang w:val="es-ES"/>
        </w:rPr>
        <w:t>Contextualizar el texto que está expuesto a continuación</w:t>
      </w:r>
      <w:r w:rsidR="00E341BB">
        <w:rPr>
          <w:rFonts w:cs="Arial"/>
          <w:i/>
          <w:iCs/>
          <w:color w:val="AEAAAA"/>
          <w:lang w:val="es-ES"/>
        </w:rPr>
        <w:t xml:space="preserve">. </w:t>
      </w:r>
      <w:r w:rsidR="00F9271B">
        <w:rPr>
          <w:rFonts w:cs="Arial"/>
          <w:i/>
          <w:iCs/>
          <w:color w:val="AEAAAA"/>
          <w:lang w:val="es-ES"/>
        </w:rPr>
        <w:t>Se d</w:t>
      </w:r>
      <w:r w:rsidR="005C3583">
        <w:rPr>
          <w:rFonts w:cs="Arial"/>
          <w:i/>
          <w:iCs/>
          <w:color w:val="AEAAAA"/>
          <w:lang w:val="es-ES"/>
        </w:rPr>
        <w:t xml:space="preserve">ebe obtener lo </w:t>
      </w:r>
      <w:r w:rsidR="000A4101">
        <w:rPr>
          <w:rFonts w:cs="Arial"/>
          <w:i/>
          <w:iCs/>
          <w:color w:val="AEAAAA"/>
          <w:lang w:val="es-ES"/>
        </w:rPr>
        <w:t>siguiente:</w:t>
      </w:r>
      <w:r w:rsidR="005C3583">
        <w:rPr>
          <w:rFonts w:cs="Arial"/>
          <w:i/>
          <w:iCs/>
          <w:color w:val="AEAAAA"/>
          <w:lang w:val="es-ES"/>
        </w:rPr>
        <w:t xml:space="preserve"> </w:t>
      </w:r>
    </w:p>
    <w:p w14:paraId="2463FC19" w14:textId="2C1F12A1" w:rsidR="00F9271B" w:rsidRDefault="003C7336" w:rsidP="003C7336">
      <w:pPr>
        <w:tabs>
          <w:tab w:val="left" w:pos="2200"/>
        </w:tabs>
        <w:rPr>
          <w:rFonts w:cs="Arial"/>
          <w:i/>
          <w:iCs/>
          <w:color w:val="AEAAAA"/>
          <w:lang w:val="es-ES"/>
        </w:rPr>
      </w:pPr>
      <w:r>
        <w:rPr>
          <w:rFonts w:cs="Arial"/>
          <w:i/>
          <w:iCs/>
          <w:color w:val="AEAAAA"/>
          <w:lang w:val="es-ES"/>
        </w:rPr>
        <w:tab/>
      </w:r>
    </w:p>
    <w:p w14:paraId="2ACB0FA5" w14:textId="77777777" w:rsidR="00E341BB" w:rsidRDefault="005C3583" w:rsidP="005C3583">
      <w:pPr>
        <w:numPr>
          <w:ilvl w:val="0"/>
          <w:numId w:val="15"/>
        </w:numPr>
        <w:rPr>
          <w:rFonts w:cs="Arial"/>
          <w:i/>
          <w:iCs/>
          <w:color w:val="AEAAAA"/>
          <w:lang w:val="es-ES"/>
        </w:rPr>
      </w:pPr>
      <w:r>
        <w:rPr>
          <w:rFonts w:cs="Arial"/>
          <w:i/>
          <w:iCs/>
          <w:color w:val="AEAAAA"/>
          <w:lang w:val="es-ES"/>
        </w:rPr>
        <w:t>¿Qué?</w:t>
      </w:r>
      <w:r w:rsidR="00E341BB">
        <w:rPr>
          <w:rFonts w:cs="Arial"/>
          <w:i/>
          <w:iCs/>
          <w:color w:val="AEAAAA"/>
          <w:lang w:val="es-ES"/>
        </w:rPr>
        <w:t xml:space="preserve"> Breve descripción del tema del trabajo, para que el lector sepa qué va a encontrar en el texto.</w:t>
      </w:r>
    </w:p>
    <w:p w14:paraId="4B23E822" w14:textId="77777777" w:rsidR="00E341BB" w:rsidRDefault="00E341BB" w:rsidP="005C3583">
      <w:pPr>
        <w:numPr>
          <w:ilvl w:val="0"/>
          <w:numId w:val="15"/>
        </w:numPr>
        <w:rPr>
          <w:rFonts w:cs="Arial"/>
          <w:i/>
          <w:iCs/>
          <w:color w:val="AEAAAA"/>
          <w:lang w:val="es-ES"/>
        </w:rPr>
      </w:pPr>
      <w:r>
        <w:rPr>
          <w:rFonts w:cs="Arial"/>
          <w:i/>
          <w:iCs/>
          <w:color w:val="AEAAAA"/>
          <w:lang w:val="es-ES"/>
        </w:rPr>
        <w:t xml:space="preserve">¿Por qué? y ¿Para qué? La razón e importancia </w:t>
      </w:r>
      <w:r w:rsidR="005C3583">
        <w:rPr>
          <w:rFonts w:cs="Arial"/>
          <w:i/>
          <w:iCs/>
          <w:color w:val="AEAAAA"/>
          <w:lang w:val="es-ES"/>
        </w:rPr>
        <w:t xml:space="preserve">del </w:t>
      </w:r>
      <w:r>
        <w:rPr>
          <w:rFonts w:cs="Arial"/>
          <w:i/>
          <w:iCs/>
          <w:color w:val="AEAAAA"/>
          <w:lang w:val="es-ES"/>
        </w:rPr>
        <w:t>tema y cuáles son los propósitos y alcance esperado.</w:t>
      </w:r>
    </w:p>
    <w:p w14:paraId="3B8D4D39" w14:textId="77777777" w:rsidR="00E341BB" w:rsidRDefault="00E341BB" w:rsidP="005C3583">
      <w:pPr>
        <w:numPr>
          <w:ilvl w:val="0"/>
          <w:numId w:val="15"/>
        </w:numPr>
        <w:rPr>
          <w:rFonts w:cs="Arial"/>
          <w:i/>
          <w:iCs/>
          <w:color w:val="AEAAAA"/>
          <w:lang w:val="es-ES"/>
        </w:rPr>
      </w:pPr>
      <w:r>
        <w:rPr>
          <w:rFonts w:cs="Arial"/>
          <w:i/>
          <w:iCs/>
          <w:color w:val="AEAAAA"/>
          <w:lang w:val="es-ES"/>
        </w:rPr>
        <w:t xml:space="preserve">¿Cómo? La metodología y la forma </w:t>
      </w:r>
      <w:r w:rsidR="005C3583">
        <w:rPr>
          <w:rFonts w:cs="Arial"/>
          <w:i/>
          <w:iCs/>
          <w:color w:val="AEAAAA"/>
          <w:lang w:val="es-ES"/>
        </w:rPr>
        <w:t xml:space="preserve">del tema del trabajo. </w:t>
      </w:r>
    </w:p>
    <w:p w14:paraId="5347437E" w14:textId="77777777" w:rsidR="00F10935" w:rsidRDefault="00F10935" w:rsidP="00F10935">
      <w:pPr>
        <w:rPr>
          <w:rFonts w:cs="Arial"/>
          <w:b/>
          <w:bCs/>
          <w:lang w:val="es-ES"/>
        </w:rPr>
      </w:pPr>
    </w:p>
    <w:p w14:paraId="6FF516A8" w14:textId="77777777" w:rsidR="00F10935" w:rsidRDefault="00F10935" w:rsidP="00F10935">
      <w:pPr>
        <w:rPr>
          <w:rFonts w:cs="Arial"/>
          <w:lang w:val="es-ES"/>
        </w:rPr>
      </w:pPr>
    </w:p>
    <w:p w14:paraId="77D2F1EA" w14:textId="77777777" w:rsidR="00F10935" w:rsidRPr="00CD44CC" w:rsidRDefault="00F10935" w:rsidP="00F10935">
      <w:pPr>
        <w:rPr>
          <w:rFonts w:cs="Arial"/>
          <w:i/>
          <w:iCs/>
          <w:sz w:val="16"/>
          <w:szCs w:val="16"/>
          <w:u w:val="single"/>
          <w:lang w:val="es-ES"/>
        </w:rPr>
      </w:pPr>
    </w:p>
    <w:p w14:paraId="7297A121" w14:textId="77777777" w:rsidR="00F10935" w:rsidRDefault="00F10935" w:rsidP="00F10935">
      <w:pPr>
        <w:rPr>
          <w:rFonts w:cs="Arial"/>
          <w:lang w:val="es-ES"/>
        </w:rPr>
      </w:pPr>
    </w:p>
    <w:p w14:paraId="3E0D6A65" w14:textId="77777777" w:rsidR="00F10935" w:rsidRDefault="00F10935" w:rsidP="00F10935">
      <w:pPr>
        <w:rPr>
          <w:rFonts w:cs="Arial"/>
          <w:lang w:val="es-ES"/>
        </w:rPr>
      </w:pPr>
    </w:p>
    <w:p w14:paraId="23B784D4" w14:textId="77777777" w:rsidR="00F10935" w:rsidRDefault="00F10935" w:rsidP="00F10935">
      <w:pPr>
        <w:rPr>
          <w:rFonts w:cs="Arial"/>
          <w:lang w:val="es-ES"/>
        </w:rPr>
      </w:pPr>
    </w:p>
    <w:p w14:paraId="526F6E37" w14:textId="77777777" w:rsidR="00F10935" w:rsidRPr="00107ABC" w:rsidRDefault="00F10935" w:rsidP="00F10935">
      <w:pPr>
        <w:rPr>
          <w:rFonts w:cs="Arial"/>
          <w:lang w:val="es-ES"/>
        </w:rPr>
        <w:sectPr w:rsidR="00F10935" w:rsidRPr="00107ABC" w:rsidSect="00F10935">
          <w:headerReference w:type="default" r:id="rId8"/>
          <w:footerReference w:type="default" r:id="rId9"/>
          <w:footerReference w:type="first" r:id="rId10"/>
          <w:type w:val="continuous"/>
          <w:pgSz w:w="12242" w:h="15842" w:code="1"/>
          <w:pgMar w:top="1418" w:right="1418" w:bottom="1418" w:left="1418" w:header="720" w:footer="720" w:gutter="0"/>
          <w:cols w:space="720"/>
        </w:sectPr>
      </w:pPr>
    </w:p>
    <w:p w14:paraId="25197A94" w14:textId="54831DEB" w:rsidR="00AB4580" w:rsidRDefault="00303547" w:rsidP="00E128FD">
      <w:pPr>
        <w:pStyle w:val="Ttulo1"/>
      </w:pPr>
      <w:bookmarkStart w:id="3" w:name="_Toc224633460"/>
      <w:bookmarkStart w:id="4" w:name="_Toc224805570"/>
      <w:r>
        <w:t>1</w:t>
      </w:r>
      <w:r w:rsidR="00A92B2C">
        <w:t>. OBJETIVO</w:t>
      </w:r>
      <w:bookmarkEnd w:id="3"/>
      <w:bookmarkEnd w:id="4"/>
    </w:p>
    <w:p w14:paraId="5D803A0F" w14:textId="2402F512" w:rsidR="00AB4580" w:rsidRPr="00303547" w:rsidRDefault="00E16FA7" w:rsidP="00AB4580">
      <w:pPr>
        <w:rPr>
          <w:color w:val="AEAAAA"/>
        </w:rPr>
      </w:pPr>
      <w:r w:rsidRPr="00303547">
        <w:rPr>
          <w:color w:val="AEAAAA"/>
        </w:rPr>
        <w:t>Describa lo que se propone alcanzar con la elaboración est</w:t>
      </w:r>
      <w:r w:rsidR="00893DEE" w:rsidRPr="00303547">
        <w:rPr>
          <w:color w:val="AEAAAA"/>
        </w:rPr>
        <w:t xml:space="preserve">e </w:t>
      </w:r>
      <w:r w:rsidR="00A802F9" w:rsidRPr="00303547">
        <w:rPr>
          <w:color w:val="AEAAAA"/>
        </w:rPr>
        <w:t>Instructivo</w:t>
      </w:r>
      <w:r w:rsidR="00303547">
        <w:rPr>
          <w:color w:val="AEAAAA"/>
        </w:rPr>
        <w:t xml:space="preserve">, </w:t>
      </w:r>
      <w:r w:rsidR="00303547" w:rsidRPr="00303547">
        <w:rPr>
          <w:color w:val="AEAAAA"/>
        </w:rPr>
        <w:t>iniciando con un verbo en infinitivo. Ejemplo: Definir, Establecer. Brindar</w:t>
      </w:r>
    </w:p>
    <w:p w14:paraId="53B698C0" w14:textId="77777777" w:rsidR="004E4A34" w:rsidRPr="00303547" w:rsidRDefault="004E4A34" w:rsidP="00AB4580">
      <w:pPr>
        <w:rPr>
          <w:color w:val="AEAAAA"/>
        </w:rPr>
      </w:pPr>
    </w:p>
    <w:p w14:paraId="50D6FB7E" w14:textId="6757E7B4" w:rsidR="00803FCF" w:rsidRDefault="00303547" w:rsidP="001D2D13">
      <w:pPr>
        <w:pStyle w:val="Ttulo1"/>
      </w:pPr>
      <w:bookmarkStart w:id="5" w:name="_Toc197829820"/>
      <w:bookmarkStart w:id="6" w:name="_Toc224633461"/>
      <w:bookmarkStart w:id="7" w:name="_Toc224805571"/>
      <w:r>
        <w:t>2</w:t>
      </w:r>
      <w:r w:rsidR="002137AC">
        <w:t xml:space="preserve">. </w:t>
      </w:r>
      <w:bookmarkEnd w:id="5"/>
      <w:r w:rsidR="00300C23">
        <w:rPr>
          <w:caps w:val="0"/>
        </w:rPr>
        <w:t>ALCANCE</w:t>
      </w:r>
      <w:bookmarkEnd w:id="6"/>
      <w:bookmarkEnd w:id="7"/>
    </w:p>
    <w:p w14:paraId="3ADC73CE" w14:textId="323A3F03" w:rsidR="00300C23" w:rsidRDefault="00300C23" w:rsidP="00300C23">
      <w:pPr>
        <w:rPr>
          <w:color w:val="AEAAAA"/>
        </w:rPr>
      </w:pPr>
      <w:r>
        <w:rPr>
          <w:color w:val="AEAAAA"/>
        </w:rPr>
        <w:t>Indicar los límites dentro de los cuales se deben desarrollar las actividades referentes a</w:t>
      </w:r>
      <w:r w:rsidR="00893DEE">
        <w:rPr>
          <w:color w:val="AEAAAA"/>
        </w:rPr>
        <w:t>l Instructivo</w:t>
      </w:r>
      <w:r>
        <w:rPr>
          <w:color w:val="AEAAAA"/>
        </w:rPr>
        <w:t>. Ejemplo: Est</w:t>
      </w:r>
      <w:r w:rsidR="00A802F9">
        <w:rPr>
          <w:color w:val="AEAAAA"/>
        </w:rPr>
        <w:t xml:space="preserve">e Instructivo </w:t>
      </w:r>
      <w:r>
        <w:rPr>
          <w:color w:val="AEAAAA"/>
        </w:rPr>
        <w:t>aplica para todos los proceso y subprocesos del Sistema de Planeación y Gestión RTVC.</w:t>
      </w:r>
    </w:p>
    <w:p w14:paraId="236FD937" w14:textId="7D7B8F20" w:rsidR="00E748CB" w:rsidRDefault="0064012E" w:rsidP="0064012E">
      <w:pPr>
        <w:tabs>
          <w:tab w:val="left" w:pos="5930"/>
        </w:tabs>
        <w:rPr>
          <w:lang w:val="es-ES"/>
        </w:rPr>
      </w:pPr>
      <w:r>
        <w:rPr>
          <w:lang w:val="es-ES"/>
        </w:rPr>
        <w:tab/>
      </w:r>
    </w:p>
    <w:p w14:paraId="14ECCCD4" w14:textId="46295B30" w:rsidR="00E748CB" w:rsidRDefault="00303547" w:rsidP="00E748CB">
      <w:pPr>
        <w:pStyle w:val="Ttulo1"/>
      </w:pPr>
      <w:bookmarkStart w:id="8" w:name="_Toc224633462"/>
      <w:bookmarkStart w:id="9" w:name="_Toc224805572"/>
      <w:r>
        <w:t>3</w:t>
      </w:r>
      <w:r w:rsidR="00E748CB">
        <w:t xml:space="preserve">. </w:t>
      </w:r>
      <w:r w:rsidR="00300C23">
        <w:t>GLOSARIO</w:t>
      </w:r>
      <w:bookmarkEnd w:id="8"/>
      <w:bookmarkEnd w:id="9"/>
    </w:p>
    <w:p w14:paraId="3FE85F16" w14:textId="77777777" w:rsidR="002F3B0E" w:rsidRPr="00E748CB" w:rsidRDefault="002F3B0E" w:rsidP="002F3B0E">
      <w:pPr>
        <w:rPr>
          <w:color w:val="AEAAAA"/>
        </w:rPr>
      </w:pPr>
      <w:r w:rsidRPr="00E748CB">
        <w:rPr>
          <w:color w:val="AEAAAA"/>
        </w:rPr>
        <w:t>El glosario es un diccionario de términos que permite disponer de toda la información sobre un tema</w:t>
      </w:r>
      <w:r>
        <w:rPr>
          <w:color w:val="AEAAAA"/>
        </w:rPr>
        <w:t xml:space="preserve"> específico</w:t>
      </w:r>
      <w:r w:rsidRPr="00E748CB">
        <w:rPr>
          <w:color w:val="AEAAAA"/>
        </w:rPr>
        <w:t xml:space="preserve"> en orden alfabético</w:t>
      </w:r>
      <w:r>
        <w:rPr>
          <w:color w:val="AEAAAA"/>
        </w:rPr>
        <w:t>.</w:t>
      </w:r>
    </w:p>
    <w:p w14:paraId="5136D724" w14:textId="77777777" w:rsidR="002F3B0E" w:rsidRPr="002F3B0E" w:rsidRDefault="002F3B0E" w:rsidP="002F3B0E">
      <w:pPr>
        <w:rPr>
          <w:lang w:val="es-ES"/>
        </w:rPr>
      </w:pPr>
    </w:p>
    <w:tbl>
      <w:tblPr>
        <w:tblStyle w:val="Tablaconcuadrcula"/>
        <w:tblW w:w="9398" w:type="dxa"/>
        <w:tblLook w:val="04A0" w:firstRow="1" w:lastRow="0" w:firstColumn="1" w:lastColumn="0" w:noHBand="0" w:noVBand="1"/>
      </w:tblPr>
      <w:tblGrid>
        <w:gridCol w:w="2951"/>
        <w:gridCol w:w="6447"/>
      </w:tblGrid>
      <w:tr w:rsidR="00300C23" w:rsidRPr="001C18A6" w14:paraId="2FF4FB1B" w14:textId="77777777" w:rsidTr="00300C23">
        <w:trPr>
          <w:trHeight w:val="275"/>
          <w:tblHeader/>
        </w:trPr>
        <w:tc>
          <w:tcPr>
            <w:tcW w:w="2951" w:type="dxa"/>
            <w:shd w:val="clear" w:color="auto" w:fill="DAE9F7" w:themeFill="text2" w:themeFillTint="1A"/>
          </w:tcPr>
          <w:p w14:paraId="0E704DFD" w14:textId="77777777" w:rsidR="00300C23" w:rsidRPr="001C18A6" w:rsidRDefault="00300C23" w:rsidP="00005FA4">
            <w:pPr>
              <w:jc w:val="center"/>
              <w:rPr>
                <w:rFonts w:ascii="Aptos Narrow" w:hAnsi="Aptos Narrow"/>
                <w:b/>
                <w:bCs/>
              </w:rPr>
            </w:pPr>
            <w:r w:rsidRPr="001C18A6">
              <w:rPr>
                <w:rFonts w:ascii="Aptos Narrow" w:hAnsi="Aptos Narrow"/>
                <w:b/>
                <w:bCs/>
              </w:rPr>
              <w:t>Término</w:t>
            </w:r>
          </w:p>
        </w:tc>
        <w:tc>
          <w:tcPr>
            <w:tcW w:w="6447" w:type="dxa"/>
            <w:shd w:val="clear" w:color="auto" w:fill="DAE9F7" w:themeFill="text2" w:themeFillTint="1A"/>
          </w:tcPr>
          <w:p w14:paraId="056C89F4" w14:textId="77777777" w:rsidR="00300C23" w:rsidRPr="001C18A6" w:rsidRDefault="00300C23" w:rsidP="00005FA4">
            <w:pPr>
              <w:jc w:val="center"/>
              <w:rPr>
                <w:rFonts w:ascii="Aptos Narrow" w:hAnsi="Aptos Narrow"/>
                <w:b/>
                <w:bCs/>
              </w:rPr>
            </w:pPr>
            <w:r w:rsidRPr="001C18A6">
              <w:rPr>
                <w:rFonts w:ascii="Aptos Narrow" w:hAnsi="Aptos Narrow"/>
                <w:b/>
                <w:bCs/>
              </w:rPr>
              <w:t>Definición</w:t>
            </w:r>
          </w:p>
        </w:tc>
      </w:tr>
      <w:tr w:rsidR="00300C23" w:rsidRPr="001C18A6" w14:paraId="38114345" w14:textId="77777777" w:rsidTr="00300C23">
        <w:trPr>
          <w:trHeight w:val="286"/>
        </w:trPr>
        <w:tc>
          <w:tcPr>
            <w:tcW w:w="2951" w:type="dxa"/>
            <w:vAlign w:val="center"/>
          </w:tcPr>
          <w:p w14:paraId="64520DC1" w14:textId="217FBD03" w:rsidR="00300C23" w:rsidRPr="001C18A6" w:rsidRDefault="00300C23" w:rsidP="00005FA4">
            <w:pPr>
              <w:rPr>
                <w:rFonts w:ascii="Aptos Narrow" w:hAnsi="Aptos Narrow"/>
              </w:rPr>
            </w:pPr>
          </w:p>
        </w:tc>
        <w:tc>
          <w:tcPr>
            <w:tcW w:w="6447" w:type="dxa"/>
          </w:tcPr>
          <w:p w14:paraId="3AE681E0" w14:textId="6F3D6605" w:rsidR="00300C23" w:rsidRPr="001C18A6" w:rsidRDefault="00300C23" w:rsidP="00005FA4">
            <w:pPr>
              <w:rPr>
                <w:rFonts w:ascii="Aptos Narrow" w:hAnsi="Aptos Narrow"/>
              </w:rPr>
            </w:pPr>
          </w:p>
        </w:tc>
      </w:tr>
      <w:tr w:rsidR="00300C23" w:rsidRPr="001C18A6" w14:paraId="2E96EF4B" w14:textId="77777777" w:rsidTr="00300C23">
        <w:trPr>
          <w:trHeight w:val="275"/>
        </w:trPr>
        <w:tc>
          <w:tcPr>
            <w:tcW w:w="2951" w:type="dxa"/>
            <w:vAlign w:val="center"/>
          </w:tcPr>
          <w:p w14:paraId="094E8031" w14:textId="04921A9F" w:rsidR="00300C23" w:rsidRPr="001C18A6" w:rsidRDefault="00300C23" w:rsidP="00005FA4">
            <w:pPr>
              <w:rPr>
                <w:rFonts w:ascii="Aptos Narrow" w:hAnsi="Aptos Narrow" w:cs="Helvetica-Narrow-Bold"/>
                <w:b/>
                <w:bCs/>
                <w:lang w:eastAsia="es-CO"/>
              </w:rPr>
            </w:pPr>
          </w:p>
        </w:tc>
        <w:tc>
          <w:tcPr>
            <w:tcW w:w="6447" w:type="dxa"/>
          </w:tcPr>
          <w:p w14:paraId="23988E47" w14:textId="3C82E4D9" w:rsidR="00300C23" w:rsidRPr="001C18A6" w:rsidRDefault="00300C23" w:rsidP="00005FA4">
            <w:pPr>
              <w:rPr>
                <w:rFonts w:ascii="Aptos Narrow" w:hAnsi="Aptos Narrow"/>
              </w:rPr>
            </w:pPr>
          </w:p>
        </w:tc>
      </w:tr>
      <w:tr w:rsidR="00300C23" w:rsidRPr="001C18A6" w14:paraId="4D693B6C" w14:textId="77777777" w:rsidTr="00300C23">
        <w:trPr>
          <w:trHeight w:val="286"/>
        </w:trPr>
        <w:tc>
          <w:tcPr>
            <w:tcW w:w="2951" w:type="dxa"/>
            <w:vAlign w:val="center"/>
          </w:tcPr>
          <w:p w14:paraId="6F66DE3E" w14:textId="40108B05" w:rsidR="00300C23" w:rsidRPr="001C18A6" w:rsidRDefault="00300C23" w:rsidP="00005FA4">
            <w:pPr>
              <w:rPr>
                <w:rFonts w:ascii="Aptos Narrow" w:hAnsi="Aptos Narrow" w:cs="Helvetica-Narrow-Bold"/>
                <w:b/>
                <w:bCs/>
                <w:lang w:eastAsia="es-CO"/>
              </w:rPr>
            </w:pPr>
          </w:p>
        </w:tc>
        <w:tc>
          <w:tcPr>
            <w:tcW w:w="6447" w:type="dxa"/>
          </w:tcPr>
          <w:p w14:paraId="5868F419" w14:textId="74140BAB" w:rsidR="00300C23" w:rsidRPr="001C18A6" w:rsidRDefault="00300C23" w:rsidP="00005FA4">
            <w:pPr>
              <w:rPr>
                <w:rFonts w:ascii="Aptos Narrow" w:hAnsi="Aptos Narrow"/>
              </w:rPr>
            </w:pPr>
          </w:p>
        </w:tc>
      </w:tr>
    </w:tbl>
    <w:p w14:paraId="09ECE872" w14:textId="77777777" w:rsidR="00E748CB" w:rsidRDefault="00E748CB" w:rsidP="002137AC"/>
    <w:p w14:paraId="1EEB98D3" w14:textId="713849FA" w:rsidR="00E128FD" w:rsidRPr="00F17998" w:rsidRDefault="00303547" w:rsidP="00E128FD">
      <w:pPr>
        <w:pStyle w:val="Ttulo1"/>
        <w:ind w:left="0"/>
      </w:pPr>
      <w:bookmarkStart w:id="10" w:name="_Toc224633463"/>
      <w:bookmarkStart w:id="11" w:name="_Toc224805573"/>
      <w:r>
        <w:t>4</w:t>
      </w:r>
      <w:r w:rsidR="00E128FD">
        <w:t xml:space="preserve">. </w:t>
      </w:r>
      <w:r w:rsidR="00504915">
        <w:t>RESPONSABLES</w:t>
      </w:r>
      <w:bookmarkEnd w:id="10"/>
      <w:bookmarkEnd w:id="11"/>
    </w:p>
    <w:p w14:paraId="4F529837" w14:textId="7B9B246D" w:rsidR="00E128FD" w:rsidRDefault="009C4B3C" w:rsidP="00E128FD">
      <w:pPr>
        <w:rPr>
          <w:color w:val="AEAAAA"/>
        </w:rPr>
      </w:pPr>
      <w:r w:rsidRPr="009C4B3C">
        <w:rPr>
          <w:color w:val="AEAAAA"/>
        </w:rPr>
        <w:t xml:space="preserve">Indicar los actores responsables en la aplicación del </w:t>
      </w:r>
      <w:r>
        <w:rPr>
          <w:color w:val="AEAAAA"/>
        </w:rPr>
        <w:t>instructivo</w:t>
      </w:r>
      <w:r w:rsidRPr="009C4B3C">
        <w:rPr>
          <w:color w:val="AEAAAA"/>
        </w:rPr>
        <w:t>. Además de definir las tareas esenciales para cada uno de los responsables, las cuales son necesarias para el cumplimiento de las tareas.</w:t>
      </w:r>
    </w:p>
    <w:p w14:paraId="57C8CFA1" w14:textId="77777777" w:rsidR="002657EB" w:rsidRDefault="002657EB" w:rsidP="00E128FD">
      <w:pPr>
        <w:rPr>
          <w:color w:val="AEAAAA"/>
        </w:rPr>
      </w:pPr>
    </w:p>
    <w:p w14:paraId="3271555C" w14:textId="644E0088" w:rsidR="002657EB" w:rsidRPr="00F17998" w:rsidRDefault="002657EB" w:rsidP="002657EB">
      <w:pPr>
        <w:pStyle w:val="Ttulo1"/>
        <w:ind w:left="0"/>
      </w:pPr>
      <w:bookmarkStart w:id="12" w:name="_Toc224633464"/>
      <w:bookmarkStart w:id="13" w:name="_Toc224805574"/>
      <w:r>
        <w:t>5. CONDICIONES GENERALES (opcional)</w:t>
      </w:r>
      <w:bookmarkEnd w:id="12"/>
      <w:bookmarkEnd w:id="13"/>
    </w:p>
    <w:p w14:paraId="3CF2213B" w14:textId="2318232C" w:rsidR="0002188F" w:rsidRDefault="002657EB" w:rsidP="00AB4580">
      <w:pPr>
        <w:rPr>
          <w:color w:val="AEAAAA"/>
        </w:rPr>
      </w:pPr>
      <w:r w:rsidRPr="002657EB">
        <w:rPr>
          <w:color w:val="AEAAAA"/>
        </w:rPr>
        <w:t>Lineamientos que fijan límites y criterios para la ejecución de procesos y actividades según las políticas y planes de la</w:t>
      </w:r>
      <w:r>
        <w:rPr>
          <w:color w:val="AEAAAA"/>
        </w:rPr>
        <w:t xml:space="preserve"> entidad</w:t>
      </w:r>
      <w:r w:rsidRPr="002657EB">
        <w:rPr>
          <w:color w:val="AEAAAA"/>
        </w:rPr>
        <w:t>.”</w:t>
      </w:r>
    </w:p>
    <w:p w14:paraId="7860C526" w14:textId="77777777" w:rsidR="00511A80" w:rsidRDefault="00511A80" w:rsidP="00AB4580">
      <w:pPr>
        <w:rPr>
          <w:color w:val="AEAAAA"/>
        </w:rPr>
      </w:pPr>
    </w:p>
    <w:p w14:paraId="21506F08" w14:textId="57C5E914" w:rsidR="00511A80" w:rsidRPr="00F17998" w:rsidRDefault="00303547" w:rsidP="00511A80">
      <w:pPr>
        <w:pStyle w:val="Ttulo1"/>
        <w:ind w:left="0"/>
      </w:pPr>
      <w:bookmarkStart w:id="14" w:name="_Toc224805575"/>
      <w:r>
        <w:t>6</w:t>
      </w:r>
      <w:r w:rsidR="00511A80">
        <w:t>. INSTRUCCIONES DE</w:t>
      </w:r>
      <w:r w:rsidR="00F10567">
        <w:t xml:space="preserve"> </w:t>
      </w:r>
      <w:r w:rsidR="00511A80">
        <w:t>L</w:t>
      </w:r>
      <w:r w:rsidR="00F10567">
        <w:t>A</w:t>
      </w:r>
      <w:r w:rsidR="00511A80">
        <w:t xml:space="preserve"> </w:t>
      </w:r>
      <w:r w:rsidR="00F10567">
        <w:t>GUIA</w:t>
      </w:r>
      <w:bookmarkEnd w:id="14"/>
    </w:p>
    <w:p w14:paraId="6D1CBF12" w14:textId="5F3B6629" w:rsidR="00511A80" w:rsidRDefault="00511A80" w:rsidP="00AB4580">
      <w:pPr>
        <w:rPr>
          <w:color w:val="AEAAAA"/>
        </w:rPr>
      </w:pPr>
      <w:r>
        <w:rPr>
          <w:color w:val="AEAAAA"/>
        </w:rPr>
        <w:t>Describir de manera clara las instrucciones que debe seguir el funcionario o contratista para realizar las actividades a desarrollar.</w:t>
      </w:r>
    </w:p>
    <w:p w14:paraId="261FE760" w14:textId="77777777" w:rsidR="00511A80" w:rsidRPr="0002188F" w:rsidRDefault="00511A80" w:rsidP="00AB4580">
      <w:pPr>
        <w:rPr>
          <w:color w:val="FF0000"/>
        </w:rPr>
      </w:pPr>
    </w:p>
    <w:p w14:paraId="63088402" w14:textId="7CC86D4A" w:rsidR="00893F51" w:rsidRPr="002466C3" w:rsidRDefault="00303547" w:rsidP="001D2D13">
      <w:pPr>
        <w:pStyle w:val="Ttulo1"/>
      </w:pPr>
      <w:bookmarkStart w:id="15" w:name="_Toc197829821"/>
      <w:bookmarkStart w:id="16" w:name="_Toc224633465"/>
      <w:bookmarkStart w:id="17" w:name="_Toc224805576"/>
      <w:r>
        <w:t>7</w:t>
      </w:r>
      <w:r w:rsidR="002137AC">
        <w:t xml:space="preserve">. </w:t>
      </w:r>
      <w:bookmarkEnd w:id="15"/>
      <w:r w:rsidR="009B3EE6">
        <w:t>REFERENCIAS Y ANEXOS</w:t>
      </w:r>
      <w:bookmarkEnd w:id="16"/>
      <w:bookmarkEnd w:id="17"/>
      <w:r w:rsidR="002137AC">
        <w:t xml:space="preserve"> </w:t>
      </w:r>
    </w:p>
    <w:p w14:paraId="6D7F7281" w14:textId="451BDFD1" w:rsidR="00A0585B" w:rsidRPr="00A0585B" w:rsidRDefault="00B22C98" w:rsidP="00A0585B">
      <w:pPr>
        <w:rPr>
          <w:color w:val="AEAAAA"/>
        </w:rPr>
      </w:pPr>
      <w:r w:rsidRPr="00B22C98">
        <w:rPr>
          <w:color w:val="AEAAAA"/>
        </w:rPr>
        <w:t>Identifique, relacione y registre los documentos internos y externos referenciados en la presente guía.</w:t>
      </w:r>
    </w:p>
    <w:p w14:paraId="51AFE4C4" w14:textId="77777777" w:rsidR="00892CED" w:rsidRDefault="00892CED" w:rsidP="00EE4971">
      <w:pPr>
        <w:tabs>
          <w:tab w:val="left" w:pos="432"/>
        </w:tabs>
        <w:rPr>
          <w:rFonts w:cs="Arial"/>
          <w:b/>
          <w:bCs/>
          <w:color w:val="FF0000"/>
        </w:rPr>
      </w:pPr>
    </w:p>
    <w:p w14:paraId="63E8173B" w14:textId="4CF11837" w:rsidR="002F0B93" w:rsidRPr="002466C3" w:rsidRDefault="00303547" w:rsidP="001D2D13">
      <w:pPr>
        <w:pStyle w:val="Ttulo1"/>
      </w:pPr>
      <w:bookmarkStart w:id="18" w:name="_Toc197829824"/>
      <w:bookmarkStart w:id="19" w:name="_Toc224633466"/>
      <w:bookmarkStart w:id="20" w:name="_Toc224805577"/>
      <w:r>
        <w:t>8</w:t>
      </w:r>
      <w:r w:rsidR="00892CED">
        <w:t xml:space="preserve">. </w:t>
      </w:r>
      <w:r w:rsidR="002F0B93" w:rsidRPr="002466C3">
        <w:t>CONTROL DE CAMBIOS</w:t>
      </w:r>
      <w:bookmarkEnd w:id="18"/>
      <w:bookmarkEnd w:id="19"/>
      <w:bookmarkEnd w:id="20"/>
    </w:p>
    <w:p w14:paraId="59D01F14" w14:textId="77777777" w:rsidR="00DC71CB" w:rsidRDefault="00DC71CB" w:rsidP="00EE4971">
      <w:pPr>
        <w:tabs>
          <w:tab w:val="left" w:pos="432"/>
        </w:tabs>
        <w:rPr>
          <w:rFonts w:cs="Arial"/>
          <w:b/>
          <w:bCs/>
          <w:color w:val="FF0000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4151"/>
        <w:gridCol w:w="2642"/>
        <w:gridCol w:w="1673"/>
      </w:tblGrid>
      <w:tr w:rsidR="002D1ECA" w:rsidRPr="002D1ECA" w14:paraId="65D25353" w14:textId="77777777" w:rsidTr="0096330F">
        <w:trPr>
          <w:trHeight w:val="527"/>
          <w:jc w:val="center"/>
        </w:trPr>
        <w:tc>
          <w:tcPr>
            <w:tcW w:w="934" w:type="dxa"/>
          </w:tcPr>
          <w:p w14:paraId="20452AA5" w14:textId="77777777" w:rsidR="002D1ECA" w:rsidRPr="002D1ECA" w:rsidRDefault="002D1ECA" w:rsidP="002D1ECA">
            <w:pPr>
              <w:tabs>
                <w:tab w:val="left" w:pos="432"/>
              </w:tabs>
              <w:jc w:val="center"/>
              <w:rPr>
                <w:rFonts w:ascii="Arial Narrow" w:hAnsi="Arial Narrow" w:cs="Arial"/>
                <w:b/>
                <w:lang w:val="es-ES"/>
              </w:rPr>
            </w:pPr>
            <w:r w:rsidRPr="002D1ECA">
              <w:rPr>
                <w:rFonts w:ascii="Arial Narrow" w:hAnsi="Arial Narrow" w:cs="Arial"/>
                <w:b/>
              </w:rPr>
              <w:t>Versión</w:t>
            </w:r>
          </w:p>
        </w:tc>
        <w:tc>
          <w:tcPr>
            <w:tcW w:w="4252" w:type="dxa"/>
          </w:tcPr>
          <w:p w14:paraId="1881B065" w14:textId="77777777" w:rsidR="002D1ECA" w:rsidRPr="002D1ECA" w:rsidRDefault="002D1ECA" w:rsidP="002D1ECA">
            <w:pPr>
              <w:tabs>
                <w:tab w:val="left" w:pos="432"/>
              </w:tabs>
              <w:jc w:val="center"/>
              <w:rPr>
                <w:rFonts w:ascii="Arial Narrow" w:hAnsi="Arial Narrow" w:cs="Arial"/>
                <w:b/>
                <w:lang w:val="es-ES"/>
              </w:rPr>
            </w:pPr>
            <w:r w:rsidRPr="002D1ECA">
              <w:rPr>
                <w:rFonts w:ascii="Arial Narrow" w:hAnsi="Arial Narrow" w:cs="Arial"/>
                <w:b/>
              </w:rPr>
              <w:t>Descripción del cambio</w:t>
            </w:r>
          </w:p>
        </w:tc>
        <w:tc>
          <w:tcPr>
            <w:tcW w:w="2694" w:type="dxa"/>
          </w:tcPr>
          <w:p w14:paraId="4258CBDD" w14:textId="77777777" w:rsidR="002D1ECA" w:rsidRPr="002D1ECA" w:rsidRDefault="002D1ECA" w:rsidP="002D1ECA">
            <w:pPr>
              <w:tabs>
                <w:tab w:val="left" w:pos="432"/>
              </w:tabs>
              <w:jc w:val="center"/>
              <w:rPr>
                <w:rFonts w:ascii="Arial Narrow" w:hAnsi="Arial Narrow" w:cs="Arial"/>
                <w:b/>
                <w:lang w:val="es-ES"/>
              </w:rPr>
            </w:pPr>
            <w:r w:rsidRPr="002D1ECA">
              <w:rPr>
                <w:rFonts w:ascii="Arial Narrow" w:hAnsi="Arial Narrow" w:cs="Arial"/>
                <w:b/>
              </w:rPr>
              <w:t>Área productora</w:t>
            </w:r>
          </w:p>
        </w:tc>
        <w:tc>
          <w:tcPr>
            <w:tcW w:w="1691" w:type="dxa"/>
          </w:tcPr>
          <w:p w14:paraId="6391A776" w14:textId="77777777" w:rsidR="002D1ECA" w:rsidRPr="002D1ECA" w:rsidRDefault="002D1ECA" w:rsidP="002D1ECA">
            <w:pPr>
              <w:tabs>
                <w:tab w:val="left" w:pos="432"/>
              </w:tabs>
              <w:jc w:val="center"/>
              <w:rPr>
                <w:rFonts w:ascii="Arial Narrow" w:hAnsi="Arial Narrow" w:cs="Arial"/>
                <w:b/>
                <w:lang w:val="es-ES"/>
              </w:rPr>
            </w:pPr>
            <w:r w:rsidRPr="002D1ECA">
              <w:rPr>
                <w:rFonts w:ascii="Arial Narrow" w:hAnsi="Arial Narrow" w:cs="Arial"/>
                <w:b/>
              </w:rPr>
              <w:t>Fecha de Publicación</w:t>
            </w:r>
          </w:p>
        </w:tc>
      </w:tr>
      <w:tr w:rsidR="007F112F" w:rsidRPr="002D1ECA" w14:paraId="71870A16" w14:textId="77777777" w:rsidTr="0096330F">
        <w:trPr>
          <w:trHeight w:val="263"/>
          <w:jc w:val="center"/>
        </w:trPr>
        <w:tc>
          <w:tcPr>
            <w:tcW w:w="934" w:type="dxa"/>
          </w:tcPr>
          <w:p w14:paraId="50D381D9" w14:textId="58C0C7D0" w:rsidR="007F112F" w:rsidRPr="002D1ECA" w:rsidRDefault="006429EF" w:rsidP="006429EF">
            <w:pPr>
              <w:tabs>
                <w:tab w:val="left" w:pos="432"/>
              </w:tabs>
              <w:jc w:val="center"/>
              <w:rPr>
                <w:rFonts w:ascii="Arial Narrow" w:hAnsi="Arial Narrow" w:cs="Arial"/>
                <w:bCs/>
                <w:lang w:val="es-ES"/>
              </w:rPr>
            </w:pPr>
            <w:r>
              <w:rPr>
                <w:rFonts w:ascii="Arial Narrow" w:hAnsi="Arial Narrow" w:cs="Arial"/>
                <w:bCs/>
                <w:lang w:val="es-ES"/>
              </w:rPr>
              <w:t>1</w:t>
            </w:r>
          </w:p>
        </w:tc>
        <w:tc>
          <w:tcPr>
            <w:tcW w:w="4252" w:type="dxa"/>
          </w:tcPr>
          <w:p w14:paraId="5D2954D8" w14:textId="31872540" w:rsidR="007F112F" w:rsidRPr="002D1ECA" w:rsidRDefault="006429EF">
            <w:pPr>
              <w:tabs>
                <w:tab w:val="left" w:pos="432"/>
              </w:tabs>
              <w:rPr>
                <w:rFonts w:ascii="Arial Narrow" w:hAnsi="Arial Narrow" w:cs="Arial"/>
                <w:bCs/>
                <w:lang w:val="es-ES"/>
              </w:rPr>
            </w:pPr>
            <w:r>
              <w:rPr>
                <w:rFonts w:ascii="Arial Narrow" w:hAnsi="Arial Narrow" w:cs="Arial"/>
                <w:bCs/>
                <w:lang w:val="es-ES"/>
              </w:rPr>
              <w:t>Creación del Documento</w:t>
            </w:r>
          </w:p>
        </w:tc>
        <w:tc>
          <w:tcPr>
            <w:tcW w:w="2694" w:type="dxa"/>
          </w:tcPr>
          <w:p w14:paraId="15A8DBB5" w14:textId="77777777" w:rsidR="007F112F" w:rsidRPr="002D1ECA" w:rsidRDefault="007F112F">
            <w:pPr>
              <w:tabs>
                <w:tab w:val="left" w:pos="432"/>
              </w:tabs>
              <w:rPr>
                <w:rFonts w:ascii="Arial Narrow" w:hAnsi="Arial Narrow" w:cs="Arial"/>
                <w:bCs/>
                <w:lang w:val="es-ES"/>
              </w:rPr>
            </w:pPr>
          </w:p>
        </w:tc>
        <w:tc>
          <w:tcPr>
            <w:tcW w:w="1691" w:type="dxa"/>
          </w:tcPr>
          <w:p w14:paraId="0A015E30" w14:textId="77777777" w:rsidR="007F112F" w:rsidRPr="002D1ECA" w:rsidRDefault="007F112F">
            <w:pPr>
              <w:tabs>
                <w:tab w:val="left" w:pos="432"/>
              </w:tabs>
              <w:rPr>
                <w:rFonts w:ascii="Arial Narrow" w:hAnsi="Arial Narrow" w:cs="Arial"/>
                <w:bCs/>
                <w:lang w:val="es-ES"/>
              </w:rPr>
            </w:pPr>
          </w:p>
        </w:tc>
      </w:tr>
      <w:tr w:rsidR="007F112F" w:rsidRPr="002D1ECA" w14:paraId="5F5857DE" w14:textId="77777777" w:rsidTr="0096330F">
        <w:trPr>
          <w:trHeight w:val="263"/>
          <w:jc w:val="center"/>
        </w:trPr>
        <w:tc>
          <w:tcPr>
            <w:tcW w:w="934" w:type="dxa"/>
          </w:tcPr>
          <w:p w14:paraId="649AE61A" w14:textId="77777777" w:rsidR="007F112F" w:rsidRPr="002D1ECA" w:rsidRDefault="007F112F">
            <w:pPr>
              <w:tabs>
                <w:tab w:val="left" w:pos="432"/>
              </w:tabs>
              <w:rPr>
                <w:rFonts w:ascii="Arial Narrow" w:hAnsi="Arial Narrow" w:cs="Arial"/>
                <w:bCs/>
                <w:lang w:val="es-ES"/>
              </w:rPr>
            </w:pPr>
          </w:p>
        </w:tc>
        <w:tc>
          <w:tcPr>
            <w:tcW w:w="4252" w:type="dxa"/>
          </w:tcPr>
          <w:p w14:paraId="257A53E1" w14:textId="77777777" w:rsidR="007F112F" w:rsidRPr="002D1ECA" w:rsidRDefault="007F112F">
            <w:pPr>
              <w:tabs>
                <w:tab w:val="left" w:pos="432"/>
              </w:tabs>
              <w:rPr>
                <w:rFonts w:ascii="Arial Narrow" w:hAnsi="Arial Narrow" w:cs="Arial"/>
                <w:bCs/>
                <w:lang w:val="es-ES"/>
              </w:rPr>
            </w:pPr>
          </w:p>
        </w:tc>
        <w:tc>
          <w:tcPr>
            <w:tcW w:w="2694" w:type="dxa"/>
          </w:tcPr>
          <w:p w14:paraId="60F0AFCF" w14:textId="77777777" w:rsidR="007F112F" w:rsidRPr="002D1ECA" w:rsidRDefault="007F112F">
            <w:pPr>
              <w:tabs>
                <w:tab w:val="left" w:pos="432"/>
              </w:tabs>
              <w:rPr>
                <w:rFonts w:ascii="Arial Narrow" w:hAnsi="Arial Narrow" w:cs="Arial"/>
                <w:bCs/>
                <w:lang w:val="es-ES"/>
              </w:rPr>
            </w:pPr>
          </w:p>
        </w:tc>
        <w:tc>
          <w:tcPr>
            <w:tcW w:w="1691" w:type="dxa"/>
          </w:tcPr>
          <w:p w14:paraId="0C958692" w14:textId="77777777" w:rsidR="007F112F" w:rsidRPr="002D1ECA" w:rsidRDefault="007F112F">
            <w:pPr>
              <w:tabs>
                <w:tab w:val="left" w:pos="432"/>
              </w:tabs>
              <w:rPr>
                <w:rFonts w:ascii="Arial Narrow" w:hAnsi="Arial Narrow" w:cs="Arial"/>
                <w:bCs/>
                <w:lang w:val="es-ES"/>
              </w:rPr>
            </w:pPr>
          </w:p>
        </w:tc>
      </w:tr>
    </w:tbl>
    <w:p w14:paraId="5B2FCEC4" w14:textId="77777777" w:rsidR="005515DE" w:rsidRDefault="005515DE" w:rsidP="00EE4971">
      <w:pPr>
        <w:tabs>
          <w:tab w:val="left" w:pos="432"/>
        </w:tabs>
        <w:rPr>
          <w:rFonts w:cs="Arial"/>
          <w:b/>
          <w:bCs/>
          <w:color w:val="FF0000"/>
          <w:lang w:val="en-US"/>
        </w:rPr>
      </w:pPr>
    </w:p>
    <w:p w14:paraId="2DC778BB" w14:textId="65A201AC" w:rsidR="00A7778F" w:rsidRPr="002466C3" w:rsidRDefault="00303547" w:rsidP="00A7778F">
      <w:pPr>
        <w:pStyle w:val="Ttulo1"/>
      </w:pPr>
      <w:bookmarkStart w:id="21" w:name="_Toc224633467"/>
      <w:bookmarkStart w:id="22" w:name="_Toc224805578"/>
      <w:r>
        <w:lastRenderedPageBreak/>
        <w:t>9</w:t>
      </w:r>
      <w:r w:rsidR="00A7778F">
        <w:t>. ELABORÓ, REVISÓ, APROBÓ</w:t>
      </w:r>
      <w:bookmarkEnd w:id="21"/>
      <w:bookmarkEnd w:id="22"/>
    </w:p>
    <w:p w14:paraId="541C1D5A" w14:textId="77777777" w:rsidR="005515DE" w:rsidRDefault="005515DE" w:rsidP="00EE4971">
      <w:pPr>
        <w:tabs>
          <w:tab w:val="left" w:pos="432"/>
        </w:tabs>
        <w:rPr>
          <w:rFonts w:cs="Arial"/>
          <w:b/>
          <w:bCs/>
          <w:color w:val="FF0000"/>
          <w:lang w:val="en-US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2851"/>
        <w:gridCol w:w="2907"/>
        <w:gridCol w:w="2088"/>
      </w:tblGrid>
      <w:tr w:rsidR="00A7778F" w:rsidRPr="001C18A6" w14:paraId="0804D53E" w14:textId="77777777" w:rsidTr="006429EF">
        <w:trPr>
          <w:trHeight w:val="336"/>
        </w:trPr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9EC13" w14:textId="77777777" w:rsidR="00A7778F" w:rsidRDefault="00A7778F" w:rsidP="008C7065">
            <w:pPr>
              <w:jc w:val="center"/>
              <w:rPr>
                <w:rFonts w:ascii="Aptos Narrow" w:hAnsi="Aptos Narrow" w:cs="Arial"/>
                <w:b/>
                <w:bCs/>
              </w:rPr>
            </w:pPr>
            <w:bookmarkStart w:id="23" w:name="_PictureBullets"/>
            <w:bookmarkEnd w:id="23"/>
          </w:p>
        </w:tc>
        <w:tc>
          <w:tcPr>
            <w:tcW w:w="2851" w:type="dxa"/>
            <w:tcBorders>
              <w:left w:val="single" w:sz="4" w:space="0" w:color="auto"/>
            </w:tcBorders>
          </w:tcPr>
          <w:p w14:paraId="09625711" w14:textId="77777777" w:rsidR="00A7778F" w:rsidRDefault="00A7778F" w:rsidP="00A7778F">
            <w:pPr>
              <w:tabs>
                <w:tab w:val="left" w:pos="432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7778F">
              <w:rPr>
                <w:rFonts w:ascii="Arial Narrow" w:hAnsi="Arial Narrow" w:cs="Arial"/>
                <w:b/>
              </w:rPr>
              <w:t>ELABORÓ</w:t>
            </w:r>
          </w:p>
        </w:tc>
        <w:tc>
          <w:tcPr>
            <w:tcW w:w="2907" w:type="dxa"/>
          </w:tcPr>
          <w:p w14:paraId="1CB2E991" w14:textId="77777777" w:rsidR="00A7778F" w:rsidRDefault="00A7778F" w:rsidP="00A7778F">
            <w:pPr>
              <w:tabs>
                <w:tab w:val="left" w:pos="432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7778F">
              <w:rPr>
                <w:rFonts w:ascii="Arial Narrow" w:hAnsi="Arial Narrow" w:cs="Arial"/>
                <w:b/>
              </w:rPr>
              <w:t>REVISÓ</w:t>
            </w:r>
          </w:p>
        </w:tc>
        <w:tc>
          <w:tcPr>
            <w:tcW w:w="2088" w:type="dxa"/>
          </w:tcPr>
          <w:p w14:paraId="16B7109B" w14:textId="77777777" w:rsidR="00A7778F" w:rsidRDefault="00A7778F" w:rsidP="00A7778F">
            <w:pPr>
              <w:tabs>
                <w:tab w:val="left" w:pos="432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7778F">
              <w:rPr>
                <w:rFonts w:ascii="Arial Narrow" w:hAnsi="Arial Narrow" w:cs="Arial"/>
                <w:b/>
              </w:rPr>
              <w:t>APROBÓ</w:t>
            </w:r>
          </w:p>
        </w:tc>
      </w:tr>
      <w:tr w:rsidR="00A7778F" w:rsidRPr="001C18A6" w14:paraId="51C7F1AC" w14:textId="77777777" w:rsidTr="006429EF">
        <w:trPr>
          <w:trHeight w:val="325"/>
        </w:trPr>
        <w:tc>
          <w:tcPr>
            <w:tcW w:w="1510" w:type="dxa"/>
            <w:tcBorders>
              <w:top w:val="single" w:sz="4" w:space="0" w:color="auto"/>
            </w:tcBorders>
          </w:tcPr>
          <w:p w14:paraId="3C755137" w14:textId="77777777" w:rsidR="00A7778F" w:rsidRPr="00A7778F" w:rsidRDefault="00A7778F" w:rsidP="008C7065">
            <w:pPr>
              <w:rPr>
                <w:rFonts w:ascii="Aptos Narrow" w:hAnsi="Aptos Narrow" w:cs="Arial"/>
                <w:b/>
                <w:bCs/>
              </w:rPr>
            </w:pPr>
            <w:r w:rsidRPr="00A7778F">
              <w:rPr>
                <w:rFonts w:ascii="Aptos Narrow" w:hAnsi="Aptos Narrow" w:cs="Arial"/>
                <w:b/>
                <w:bCs/>
              </w:rPr>
              <w:t>Nombres y Apellidos</w:t>
            </w:r>
          </w:p>
        </w:tc>
        <w:tc>
          <w:tcPr>
            <w:tcW w:w="2851" w:type="dxa"/>
          </w:tcPr>
          <w:p w14:paraId="7BB96C77" w14:textId="77777777" w:rsidR="00A7778F" w:rsidRDefault="00A7778F" w:rsidP="008C7065">
            <w:pPr>
              <w:rPr>
                <w:rFonts w:ascii="Aptos Narrow" w:hAnsi="Aptos Narrow" w:cs="Arial"/>
              </w:rPr>
            </w:pPr>
          </w:p>
        </w:tc>
        <w:tc>
          <w:tcPr>
            <w:tcW w:w="2907" w:type="dxa"/>
          </w:tcPr>
          <w:p w14:paraId="138307FF" w14:textId="77777777" w:rsidR="00A7778F" w:rsidRDefault="00A7778F" w:rsidP="008C7065">
            <w:pPr>
              <w:rPr>
                <w:rFonts w:ascii="Aptos Narrow" w:hAnsi="Aptos Narrow" w:cs="Arial"/>
              </w:rPr>
            </w:pPr>
          </w:p>
        </w:tc>
        <w:tc>
          <w:tcPr>
            <w:tcW w:w="2088" w:type="dxa"/>
          </w:tcPr>
          <w:p w14:paraId="24D6715E" w14:textId="77777777" w:rsidR="00A7778F" w:rsidRDefault="00A7778F" w:rsidP="008C7065">
            <w:pPr>
              <w:rPr>
                <w:rFonts w:ascii="Aptos Narrow" w:hAnsi="Aptos Narrow" w:cs="Arial"/>
              </w:rPr>
            </w:pPr>
          </w:p>
        </w:tc>
      </w:tr>
      <w:tr w:rsidR="00A7778F" w:rsidRPr="001C18A6" w14:paraId="4A7C5423" w14:textId="77777777" w:rsidTr="006429EF">
        <w:trPr>
          <w:trHeight w:val="325"/>
        </w:trPr>
        <w:tc>
          <w:tcPr>
            <w:tcW w:w="1510" w:type="dxa"/>
          </w:tcPr>
          <w:p w14:paraId="7E8F3B1B" w14:textId="77777777" w:rsidR="00A7778F" w:rsidRPr="00A7778F" w:rsidRDefault="00A7778F" w:rsidP="008C7065">
            <w:pPr>
              <w:rPr>
                <w:rFonts w:ascii="Aptos Narrow" w:hAnsi="Aptos Narrow" w:cs="Arial"/>
                <w:b/>
                <w:bCs/>
              </w:rPr>
            </w:pPr>
            <w:r w:rsidRPr="00A7778F">
              <w:rPr>
                <w:rFonts w:ascii="Aptos Narrow" w:hAnsi="Aptos Narrow" w:cs="Arial"/>
                <w:b/>
                <w:bCs/>
              </w:rPr>
              <w:t>Cargo/Rol</w:t>
            </w:r>
          </w:p>
        </w:tc>
        <w:tc>
          <w:tcPr>
            <w:tcW w:w="2851" w:type="dxa"/>
          </w:tcPr>
          <w:p w14:paraId="57DB8307" w14:textId="77777777" w:rsidR="00A7778F" w:rsidRDefault="00A7778F" w:rsidP="008C7065">
            <w:pPr>
              <w:rPr>
                <w:rFonts w:ascii="Aptos Narrow" w:hAnsi="Aptos Narrow" w:cs="Arial"/>
              </w:rPr>
            </w:pPr>
          </w:p>
        </w:tc>
        <w:tc>
          <w:tcPr>
            <w:tcW w:w="2907" w:type="dxa"/>
          </w:tcPr>
          <w:p w14:paraId="1B3E8614" w14:textId="77777777" w:rsidR="00A7778F" w:rsidRDefault="00A7778F" w:rsidP="008C7065">
            <w:pPr>
              <w:rPr>
                <w:rFonts w:ascii="Aptos Narrow" w:hAnsi="Aptos Narrow" w:cs="Arial"/>
              </w:rPr>
            </w:pPr>
          </w:p>
        </w:tc>
        <w:tc>
          <w:tcPr>
            <w:tcW w:w="2088" w:type="dxa"/>
          </w:tcPr>
          <w:p w14:paraId="48AA5B45" w14:textId="77777777" w:rsidR="00A7778F" w:rsidRDefault="00A7778F" w:rsidP="008C7065">
            <w:pPr>
              <w:rPr>
                <w:rFonts w:ascii="Aptos Narrow" w:hAnsi="Aptos Narrow" w:cs="Arial"/>
              </w:rPr>
            </w:pPr>
          </w:p>
        </w:tc>
      </w:tr>
    </w:tbl>
    <w:p w14:paraId="559EF1F7" w14:textId="77777777" w:rsidR="005515DE" w:rsidRPr="005515DE" w:rsidRDefault="005515DE" w:rsidP="002E3B14">
      <w:pPr>
        <w:tabs>
          <w:tab w:val="left" w:pos="432"/>
        </w:tabs>
        <w:rPr>
          <w:rFonts w:cs="Arial"/>
          <w:b/>
          <w:bCs/>
          <w:color w:val="FF0000"/>
          <w:lang w:val="en-US"/>
        </w:rPr>
      </w:pPr>
    </w:p>
    <w:sectPr w:rsidR="005515DE" w:rsidRPr="005515DE" w:rsidSect="002E3B14">
      <w:footerReference w:type="default" r:id="rId11"/>
      <w:type w:val="continuous"/>
      <w:pgSz w:w="12242" w:h="15842" w:code="1"/>
      <w:pgMar w:top="1418" w:right="1418" w:bottom="1418" w:left="1418" w:header="72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65E9C" w14:textId="77777777" w:rsidR="00665274" w:rsidRDefault="00665274">
      <w:r>
        <w:separator/>
      </w:r>
    </w:p>
  </w:endnote>
  <w:endnote w:type="continuationSeparator" w:id="0">
    <w:p w14:paraId="121D5556" w14:textId="77777777" w:rsidR="00665274" w:rsidRDefault="0066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Helvetica-Narrow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A0B01" w14:textId="77777777" w:rsidR="00F10935" w:rsidRPr="000E0834" w:rsidRDefault="00F10935" w:rsidP="00590A2F">
    <w:pPr>
      <w:jc w:val="center"/>
      <w:rPr>
        <w:rFonts w:ascii="Aptos Narrow" w:hAnsi="Aptos Narrow"/>
        <w:b/>
        <w:bCs/>
        <w:i/>
        <w:iCs/>
        <w:color w:val="000000" w:themeColor="text1"/>
        <w:sz w:val="14"/>
        <w:szCs w:val="14"/>
        <w:lang w:eastAsia="es-CO"/>
      </w:rPr>
    </w:pPr>
    <w:r w:rsidRPr="000E0834">
      <w:rPr>
        <w:rFonts w:ascii="Aptos Narrow" w:hAnsi="Aptos Narrow"/>
        <w:b/>
        <w:bCs/>
        <w:i/>
        <w:iCs/>
        <w:color w:val="000000" w:themeColor="text1"/>
        <w:sz w:val="14"/>
        <w:szCs w:val="14"/>
        <w:lang w:eastAsia="es-CO"/>
      </w:rPr>
      <w:t>“Las copias impresas de este documento se consideran no controladas. Para verificar la versión vigente consulte el Sistema Integrado de Gestión.”</w:t>
    </w:r>
  </w:p>
  <w:p w14:paraId="48D4F097" w14:textId="77777777" w:rsidR="00F10935" w:rsidRDefault="00F10935">
    <w:pPr>
      <w:pStyle w:val="Piedepgina"/>
    </w:pPr>
    <w:r>
      <w:rPr>
        <w:noProof/>
      </w:rPr>
      <w:drawing>
        <wp:inline distT="0" distB="0" distL="0" distR="0" wp14:anchorId="69A4198C" wp14:editId="5775105C">
          <wp:extent cx="5548478" cy="514350"/>
          <wp:effectExtent l="0" t="0" r="0" b="0"/>
          <wp:docPr id="3" name="Imagen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612631" name="Imagen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51" t="41746" r="7811" b="44685"/>
                  <a:stretch/>
                </pic:blipFill>
                <pic:spPr bwMode="auto">
                  <a:xfrm>
                    <a:off x="0" y="0"/>
                    <a:ext cx="5790036" cy="5367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3A806" w14:textId="77777777" w:rsidR="00F10935" w:rsidRDefault="00F10935">
    <w:pPr>
      <w:pStyle w:val="Piedepgina"/>
      <w:framePr w:wrap="around" w:vAnchor="text" w:hAnchor="page" w:x="14201" w:y="26"/>
      <w:rPr>
        <w:rStyle w:val="Nmerodepgina"/>
        <w:color w:val="FFFFFF"/>
      </w:rPr>
    </w:pPr>
    <w:r>
      <w:rPr>
        <w:rStyle w:val="Nmerodepgina"/>
        <w:color w:val="FFFFFF"/>
      </w:rPr>
      <w:fldChar w:fldCharType="begin"/>
    </w:r>
    <w:r>
      <w:rPr>
        <w:rStyle w:val="Nmerodepgina"/>
        <w:color w:val="FFFFFF"/>
      </w:rPr>
      <w:instrText xml:space="preserve">PAGE  </w:instrText>
    </w:r>
    <w:r>
      <w:rPr>
        <w:rStyle w:val="Nmerodepgina"/>
        <w:color w:val="FFFFFF"/>
      </w:rPr>
      <w:fldChar w:fldCharType="separate"/>
    </w:r>
    <w:r>
      <w:rPr>
        <w:rStyle w:val="Nmerodepgina"/>
        <w:noProof/>
        <w:color w:val="FFFFFF"/>
      </w:rPr>
      <w:t>2</w:t>
    </w:r>
    <w:r>
      <w:rPr>
        <w:rStyle w:val="Nmerodepgina"/>
        <w:color w:val="FFFFFF"/>
      </w:rPr>
      <w:fldChar w:fldCharType="end"/>
    </w:r>
  </w:p>
  <w:p w14:paraId="6E71C013" w14:textId="77777777" w:rsidR="00F10935" w:rsidRPr="003D677F" w:rsidRDefault="00F10935" w:rsidP="00103A1E">
    <w:pPr>
      <w:pStyle w:val="Piedepgina"/>
      <w:jc w:val="center"/>
      <w:rPr>
        <w:sz w:val="16"/>
        <w:szCs w:val="16"/>
      </w:rPr>
    </w:pPr>
    <w:r w:rsidRPr="003D677F">
      <w:rPr>
        <w:sz w:val="16"/>
        <w:szCs w:val="16"/>
      </w:rPr>
      <w:t xml:space="preserve">Página </w:t>
    </w:r>
    <w:r w:rsidRPr="003D677F">
      <w:rPr>
        <w:rStyle w:val="Nmerodepgina"/>
        <w:sz w:val="16"/>
        <w:szCs w:val="16"/>
      </w:rPr>
      <w:fldChar w:fldCharType="begin"/>
    </w:r>
    <w:r w:rsidRPr="003D677F">
      <w:rPr>
        <w:rStyle w:val="Nmerodepgina"/>
        <w:sz w:val="16"/>
        <w:szCs w:val="16"/>
      </w:rPr>
      <w:instrText xml:space="preserve"> PAGE </w:instrText>
    </w:r>
    <w:r w:rsidRPr="003D677F">
      <w:rPr>
        <w:rStyle w:val="Nmerodepgina"/>
        <w:sz w:val="16"/>
        <w:szCs w:val="16"/>
      </w:rPr>
      <w:fldChar w:fldCharType="separate"/>
    </w:r>
    <w:r>
      <w:rPr>
        <w:rStyle w:val="Nmerodepgina"/>
        <w:noProof/>
        <w:sz w:val="16"/>
        <w:szCs w:val="16"/>
      </w:rPr>
      <w:t>2</w:t>
    </w:r>
    <w:r w:rsidRPr="003D677F">
      <w:rPr>
        <w:rStyle w:val="Nmerodepgina"/>
        <w:sz w:val="16"/>
        <w:szCs w:val="16"/>
      </w:rPr>
      <w:fldChar w:fldCharType="end"/>
    </w:r>
    <w:r w:rsidRPr="003D677F">
      <w:rPr>
        <w:rStyle w:val="Nmerodepgina"/>
        <w:sz w:val="16"/>
        <w:szCs w:val="16"/>
      </w:rPr>
      <w:t xml:space="preserve"> de </w:t>
    </w:r>
    <w:r w:rsidRPr="003D677F">
      <w:rPr>
        <w:rStyle w:val="Nmerodepgina"/>
        <w:sz w:val="16"/>
        <w:szCs w:val="16"/>
      </w:rPr>
      <w:fldChar w:fldCharType="begin"/>
    </w:r>
    <w:r w:rsidRPr="003D677F">
      <w:rPr>
        <w:rStyle w:val="Nmerodepgina"/>
        <w:sz w:val="16"/>
        <w:szCs w:val="16"/>
      </w:rPr>
      <w:instrText xml:space="preserve"> NUMPAGES </w:instrText>
    </w:r>
    <w:r w:rsidRPr="003D677F">
      <w:rPr>
        <w:rStyle w:val="Nmerodepgina"/>
        <w:sz w:val="16"/>
        <w:szCs w:val="16"/>
      </w:rPr>
      <w:fldChar w:fldCharType="separate"/>
    </w:r>
    <w:r>
      <w:rPr>
        <w:rStyle w:val="Nmerodepgina"/>
        <w:noProof/>
        <w:sz w:val="16"/>
        <w:szCs w:val="16"/>
      </w:rPr>
      <w:t>2</w:t>
    </w:r>
    <w:r w:rsidRPr="003D677F">
      <w:rPr>
        <w:rStyle w:val="Nmerodepgina"/>
        <w:sz w:val="16"/>
        <w:szCs w:val="16"/>
      </w:rPr>
      <w:fldChar w:fldCharType="end"/>
    </w:r>
  </w:p>
  <w:p w14:paraId="1CE28733" w14:textId="77777777" w:rsidR="00F10935" w:rsidRDefault="00F10935">
    <w:pPr>
      <w:pStyle w:val="Piedepgina"/>
      <w:spacing w:before="60" w:after="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A16CD" w14:textId="77777777" w:rsidR="002E3B14" w:rsidRPr="002E3B14" w:rsidRDefault="002E3B14" w:rsidP="002E3B14">
    <w:pPr>
      <w:jc w:val="center"/>
      <w:rPr>
        <w:rFonts w:ascii="Aptos Narrow" w:hAnsi="Aptos Narrow"/>
        <w:b/>
        <w:bCs/>
        <w:i/>
        <w:iCs/>
        <w:color w:val="000000"/>
        <w:sz w:val="14"/>
        <w:szCs w:val="14"/>
        <w:lang w:eastAsia="es-CO"/>
      </w:rPr>
    </w:pPr>
    <w:r w:rsidRPr="002E3B14">
      <w:rPr>
        <w:rFonts w:ascii="Aptos Narrow" w:hAnsi="Aptos Narrow"/>
        <w:b/>
        <w:bCs/>
        <w:i/>
        <w:iCs/>
        <w:color w:val="000000"/>
        <w:sz w:val="14"/>
        <w:szCs w:val="14"/>
        <w:lang w:eastAsia="es-CO"/>
      </w:rPr>
      <w:t>“Las copias impresas de este documento se consideran no controladas. Para verificar la versión vigente consulte el Sistema Integrado de Gestión.”</w:t>
    </w:r>
  </w:p>
  <w:p w14:paraId="01A575C9" w14:textId="14FA547A" w:rsidR="005515DE" w:rsidRPr="002E3B14" w:rsidRDefault="00B65E3A" w:rsidP="002E3B14">
    <w:pPr>
      <w:pStyle w:val="Piedepgina"/>
      <w:rPr>
        <w:lang w:val="es-ES"/>
      </w:rPr>
    </w:pPr>
    <w:r w:rsidRPr="001B6570">
      <w:rPr>
        <w:noProof/>
      </w:rPr>
      <w:drawing>
        <wp:inline distT="0" distB="0" distL="0" distR="0" wp14:anchorId="1390EA99" wp14:editId="58AA3684">
          <wp:extent cx="5543550" cy="514350"/>
          <wp:effectExtent l="0" t="0" r="0" b="0"/>
          <wp:docPr id="9" name="Imagen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51" t="41747" r="7811" b="44685"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D5994" w14:textId="77777777" w:rsidR="00665274" w:rsidRDefault="00665274">
      <w:r>
        <w:separator/>
      </w:r>
    </w:p>
  </w:footnote>
  <w:footnote w:type="continuationSeparator" w:id="0">
    <w:p w14:paraId="3D442622" w14:textId="77777777" w:rsidR="00665274" w:rsidRDefault="00665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57"/>
      <w:gridCol w:w="5488"/>
      <w:gridCol w:w="1886"/>
    </w:tblGrid>
    <w:tr w:rsidR="00F10935" w14:paraId="7E3407C6" w14:textId="77777777" w:rsidTr="0074092E">
      <w:trPr>
        <w:cantSplit/>
        <w:trHeight w:val="295"/>
        <w:jc w:val="center"/>
      </w:trPr>
      <w:tc>
        <w:tcPr>
          <w:tcW w:w="1857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hideMark/>
        </w:tcPr>
        <w:p w14:paraId="130F1C2A" w14:textId="77777777" w:rsidR="00F10935" w:rsidRDefault="00F10935" w:rsidP="002D1ECA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59776" behindDoc="0" locked="0" layoutInCell="1" allowOverlap="1" wp14:anchorId="1D2FD635" wp14:editId="4F3970AA">
                <wp:simplePos x="0" y="0"/>
                <wp:positionH relativeFrom="column">
                  <wp:posOffset>22225</wp:posOffset>
                </wp:positionH>
                <wp:positionV relativeFrom="paragraph">
                  <wp:posOffset>367665</wp:posOffset>
                </wp:positionV>
                <wp:extent cx="1021080" cy="388620"/>
                <wp:effectExtent l="0" t="0" r="0" b="0"/>
                <wp:wrapThrough wrapText="bothSides">
                  <wp:wrapPolygon edited="0">
                    <wp:start x="0" y="0"/>
                    <wp:lineTo x="0" y="20118"/>
                    <wp:lineTo x="21358" y="20118"/>
                    <wp:lineTo x="21358" y="0"/>
                    <wp:lineTo x="0" y="0"/>
                  </wp:wrapPolygon>
                </wp:wrapThrough>
                <wp:docPr id="2" name="Imagen 2" descr="Graphical user interface, text, applic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Graphical user interface, text, applicati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832" t="43132" r="28253" b="2912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080" cy="388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88" w:type="dxa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45B83AB1" w14:textId="77777777" w:rsidR="00F10935" w:rsidRDefault="00F10935" w:rsidP="002D1ECA">
          <w:pPr>
            <w:pStyle w:val="Encabezado"/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 xml:space="preserve">NOMBRE DEL PROCESO </w:t>
          </w:r>
        </w:p>
        <w:p w14:paraId="47B0846C" w14:textId="77777777" w:rsidR="00F10935" w:rsidRDefault="00F10935" w:rsidP="002D1ECA">
          <w:pPr>
            <w:pStyle w:val="Encabezado"/>
            <w:jc w:val="center"/>
            <w:rPr>
              <w:rFonts w:cs="Arial"/>
              <w:b/>
              <w:color w:val="A6A6A6"/>
              <w:sz w:val="18"/>
              <w:szCs w:val="18"/>
            </w:rPr>
          </w:pPr>
          <w:r w:rsidRPr="002D1ECA">
            <w:rPr>
              <w:rFonts w:cs="Arial"/>
              <w:b/>
              <w:color w:val="A6A6A6"/>
              <w:sz w:val="18"/>
              <w:szCs w:val="18"/>
            </w:rPr>
            <w:t xml:space="preserve">(Relacionar el nombre a el proceso que pertenece) </w:t>
          </w:r>
        </w:p>
        <w:p w14:paraId="59D50131" w14:textId="77777777" w:rsidR="00F10935" w:rsidRPr="002D1ECA" w:rsidRDefault="00F10935" w:rsidP="00A7778F">
          <w:pPr>
            <w:pStyle w:val="Encabezado"/>
            <w:jc w:val="center"/>
            <w:rPr>
              <w:rFonts w:cs="Arial"/>
              <w:b/>
              <w:color w:val="A6A6A6"/>
              <w:sz w:val="18"/>
              <w:szCs w:val="18"/>
            </w:rPr>
          </w:pPr>
          <w:r>
            <w:rPr>
              <w:rFonts w:cs="Arial"/>
              <w:b/>
              <w:sz w:val="22"/>
              <w:szCs w:val="22"/>
            </w:rPr>
            <w:t xml:space="preserve">         </w:t>
          </w:r>
          <w:r>
            <w:rPr>
              <w:rFonts w:cs="Arial"/>
              <w:b/>
            </w:rPr>
            <w:t>NOMBRE</w:t>
          </w:r>
          <w:r w:rsidRPr="00973DBF">
            <w:rPr>
              <w:rFonts w:cs="Arial"/>
              <w:b/>
            </w:rPr>
            <w:t xml:space="preserve"> </w:t>
          </w:r>
          <w:r>
            <w:rPr>
              <w:rFonts w:cs="Arial"/>
              <w:b/>
            </w:rPr>
            <w:t>DEL SUBPROCESO</w:t>
          </w:r>
          <w:r>
            <w:rPr>
              <w:rFonts w:cs="Arial"/>
              <w:b/>
              <w:sz w:val="22"/>
              <w:szCs w:val="22"/>
            </w:rPr>
            <w:t xml:space="preserve"> </w:t>
          </w:r>
          <w:r w:rsidRPr="00A7778F">
            <w:rPr>
              <w:rFonts w:cs="Arial"/>
              <w:b/>
              <w:color w:val="A6A6A6"/>
              <w:sz w:val="18"/>
              <w:szCs w:val="18"/>
            </w:rPr>
            <w:t>(Cuando Aplique)</w:t>
          </w:r>
        </w:p>
      </w:tc>
      <w:tc>
        <w:tcPr>
          <w:tcW w:w="1886" w:type="dxa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5B9BAC76" w14:textId="77777777" w:rsidR="00F10935" w:rsidRDefault="00F10935" w:rsidP="002D1ECA">
          <w:pPr>
            <w:pStyle w:val="Encabezado"/>
            <w:rPr>
              <w:sz w:val="18"/>
            </w:rPr>
          </w:pPr>
          <w:r>
            <w:rPr>
              <w:sz w:val="18"/>
            </w:rPr>
            <w:t>Código: X-G-X</w:t>
          </w:r>
        </w:p>
      </w:tc>
    </w:tr>
    <w:tr w:rsidR="00F10935" w14:paraId="7DD9E17C" w14:textId="77777777" w:rsidTr="0074092E">
      <w:trPr>
        <w:cantSplit/>
        <w:trHeight w:val="295"/>
        <w:jc w:val="center"/>
      </w:trPr>
      <w:tc>
        <w:tcPr>
          <w:tcW w:w="1857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14:paraId="2D1B4020" w14:textId="77777777" w:rsidR="00F10935" w:rsidRDefault="00F10935" w:rsidP="002D1ECA">
          <w:pPr>
            <w:pStyle w:val="Encabezado"/>
            <w:jc w:val="center"/>
            <w:rPr>
              <w:noProof/>
            </w:rPr>
          </w:pPr>
        </w:p>
      </w:tc>
      <w:tc>
        <w:tcPr>
          <w:tcW w:w="5488" w:type="dxa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0977D595" w14:textId="77777777" w:rsidR="00F10935" w:rsidRDefault="00F10935" w:rsidP="002D1ECA">
          <w:pPr>
            <w:pStyle w:val="Encabezado"/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GUÍA</w:t>
          </w:r>
        </w:p>
      </w:tc>
      <w:tc>
        <w:tcPr>
          <w:tcW w:w="1886" w:type="dxa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55497352" w14:textId="77777777" w:rsidR="00F10935" w:rsidRDefault="00F10935" w:rsidP="002D1ECA">
          <w:pPr>
            <w:pStyle w:val="Encabezado"/>
            <w:rPr>
              <w:sz w:val="18"/>
            </w:rPr>
          </w:pPr>
          <w:r>
            <w:rPr>
              <w:sz w:val="18"/>
            </w:rPr>
            <w:t>Versión: X</w:t>
          </w:r>
        </w:p>
      </w:tc>
    </w:tr>
    <w:tr w:rsidR="00F10935" w14:paraId="421A8578" w14:textId="77777777" w:rsidTr="0074092E">
      <w:trPr>
        <w:cantSplit/>
        <w:trHeight w:val="295"/>
        <w:jc w:val="center"/>
      </w:trPr>
      <w:tc>
        <w:tcPr>
          <w:tcW w:w="1857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14:paraId="2AAC43F1" w14:textId="77777777" w:rsidR="00F10935" w:rsidRDefault="00F10935" w:rsidP="002D1ECA">
          <w:pPr>
            <w:pStyle w:val="Encabezado"/>
            <w:jc w:val="center"/>
            <w:rPr>
              <w:noProof/>
            </w:rPr>
          </w:pPr>
        </w:p>
      </w:tc>
      <w:tc>
        <w:tcPr>
          <w:tcW w:w="5488" w:type="dxa"/>
          <w:vMerge w:val="restart"/>
          <w:tcBorders>
            <w:top w:val="single" w:sz="12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DB72BA0" w14:textId="77777777" w:rsidR="00F10935" w:rsidRDefault="00F10935" w:rsidP="002D1ECA">
          <w:pPr>
            <w:pStyle w:val="Encabezado"/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NOMBRE DE LA GUÍA</w:t>
          </w:r>
        </w:p>
        <w:p w14:paraId="67116001" w14:textId="77777777" w:rsidR="00F10935" w:rsidRPr="00373EE3" w:rsidRDefault="00F10935" w:rsidP="00373EE3">
          <w:pPr>
            <w:pStyle w:val="Encabezado"/>
            <w:jc w:val="center"/>
            <w:rPr>
              <w:rFonts w:cs="Arial"/>
              <w:b/>
              <w:color w:val="A6A6A6"/>
              <w:sz w:val="18"/>
              <w:szCs w:val="18"/>
            </w:rPr>
          </w:pPr>
          <w:r w:rsidRPr="002D1ECA">
            <w:rPr>
              <w:rFonts w:cs="Arial"/>
              <w:b/>
              <w:color w:val="A6A6A6"/>
              <w:sz w:val="18"/>
              <w:szCs w:val="18"/>
            </w:rPr>
            <w:t xml:space="preserve">(Relacionar el nombre </w:t>
          </w:r>
          <w:r>
            <w:rPr>
              <w:rFonts w:cs="Arial"/>
              <w:b/>
              <w:color w:val="A6A6A6"/>
              <w:sz w:val="18"/>
              <w:szCs w:val="18"/>
            </w:rPr>
            <w:t>de la Guía</w:t>
          </w:r>
          <w:r w:rsidRPr="002D1ECA">
            <w:rPr>
              <w:rFonts w:cs="Arial"/>
              <w:b/>
              <w:color w:val="A6A6A6"/>
              <w:sz w:val="18"/>
              <w:szCs w:val="18"/>
            </w:rPr>
            <w:t>)</w:t>
          </w:r>
        </w:p>
      </w:tc>
      <w:tc>
        <w:tcPr>
          <w:tcW w:w="1886" w:type="dxa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209D0020" w14:textId="77777777" w:rsidR="00F10935" w:rsidRDefault="00F10935" w:rsidP="002D1ECA">
          <w:pPr>
            <w:pStyle w:val="Encabezado"/>
            <w:rPr>
              <w:sz w:val="18"/>
            </w:rPr>
          </w:pPr>
          <w:r>
            <w:rPr>
              <w:sz w:val="18"/>
            </w:rPr>
            <w:t>Fecha: DD-MM-AA</w:t>
          </w:r>
        </w:p>
      </w:tc>
    </w:tr>
    <w:tr w:rsidR="00F10935" w14:paraId="54C10B4A" w14:textId="77777777" w:rsidTr="0074092E">
      <w:trPr>
        <w:cantSplit/>
        <w:trHeight w:val="233"/>
        <w:jc w:val="center"/>
      </w:trPr>
      <w:tc>
        <w:tcPr>
          <w:tcW w:w="1857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14:paraId="0E7F2F21" w14:textId="77777777" w:rsidR="00F10935" w:rsidRDefault="00F10935" w:rsidP="002D1ECA"/>
      </w:tc>
      <w:tc>
        <w:tcPr>
          <w:tcW w:w="5488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14:paraId="403FB2FF" w14:textId="77777777" w:rsidR="00F10935" w:rsidRDefault="00F10935" w:rsidP="002D1ECA">
          <w:pPr>
            <w:rPr>
              <w:rFonts w:cs="Arial"/>
              <w:b/>
            </w:rPr>
          </w:pPr>
        </w:p>
      </w:tc>
      <w:tc>
        <w:tcPr>
          <w:tcW w:w="1886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66C2A857" w14:textId="77777777" w:rsidR="00F10935" w:rsidRDefault="00F10935" w:rsidP="002D1ECA">
          <w:pPr>
            <w:pStyle w:val="Encabezado"/>
            <w:rPr>
              <w:rFonts w:cs="Arial"/>
              <w:bCs/>
              <w:sz w:val="18"/>
            </w:rPr>
          </w:pPr>
          <w:r>
            <w:rPr>
              <w:rFonts w:cs="Arial"/>
              <w:bCs/>
              <w:sz w:val="18"/>
              <w:szCs w:val="16"/>
            </w:rPr>
            <w:t xml:space="preserve">Página </w:t>
          </w:r>
          <w:r>
            <w:rPr>
              <w:rFonts w:cs="Arial"/>
              <w:bCs/>
              <w:sz w:val="18"/>
              <w:szCs w:val="16"/>
            </w:rPr>
            <w:fldChar w:fldCharType="begin"/>
          </w:r>
          <w:r>
            <w:rPr>
              <w:rFonts w:cs="Arial"/>
              <w:bCs/>
              <w:sz w:val="18"/>
              <w:szCs w:val="16"/>
            </w:rPr>
            <w:instrText xml:space="preserve"> PAGE </w:instrText>
          </w:r>
          <w:r>
            <w:rPr>
              <w:rFonts w:cs="Arial"/>
              <w:bCs/>
              <w:sz w:val="18"/>
              <w:szCs w:val="16"/>
            </w:rPr>
            <w:fldChar w:fldCharType="separate"/>
          </w:r>
          <w:r>
            <w:rPr>
              <w:rFonts w:cs="Arial"/>
              <w:bCs/>
              <w:noProof/>
              <w:sz w:val="18"/>
              <w:szCs w:val="16"/>
            </w:rPr>
            <w:t>6</w:t>
          </w:r>
          <w:r>
            <w:rPr>
              <w:rFonts w:cs="Arial"/>
              <w:bCs/>
              <w:sz w:val="18"/>
              <w:szCs w:val="16"/>
            </w:rPr>
            <w:fldChar w:fldCharType="end"/>
          </w:r>
          <w:r>
            <w:rPr>
              <w:rFonts w:cs="Arial"/>
              <w:bCs/>
              <w:sz w:val="18"/>
              <w:szCs w:val="16"/>
            </w:rPr>
            <w:t xml:space="preserve"> de </w:t>
          </w:r>
          <w:r>
            <w:rPr>
              <w:rFonts w:cs="Arial"/>
              <w:bCs/>
              <w:sz w:val="18"/>
              <w:szCs w:val="16"/>
            </w:rPr>
            <w:fldChar w:fldCharType="begin"/>
          </w:r>
          <w:r>
            <w:rPr>
              <w:rFonts w:cs="Arial"/>
              <w:bCs/>
              <w:sz w:val="18"/>
              <w:szCs w:val="16"/>
            </w:rPr>
            <w:instrText xml:space="preserve"> NUMPAGES </w:instrText>
          </w:r>
          <w:r>
            <w:rPr>
              <w:rFonts w:cs="Arial"/>
              <w:bCs/>
              <w:sz w:val="18"/>
              <w:szCs w:val="16"/>
            </w:rPr>
            <w:fldChar w:fldCharType="separate"/>
          </w:r>
          <w:r>
            <w:rPr>
              <w:rFonts w:cs="Arial"/>
              <w:bCs/>
              <w:noProof/>
              <w:sz w:val="18"/>
              <w:szCs w:val="16"/>
            </w:rPr>
            <w:t>7</w:t>
          </w:r>
          <w:r>
            <w:rPr>
              <w:rFonts w:cs="Arial"/>
              <w:bCs/>
              <w:sz w:val="18"/>
              <w:szCs w:val="16"/>
            </w:rPr>
            <w:fldChar w:fldCharType="end"/>
          </w:r>
        </w:p>
      </w:tc>
    </w:tr>
  </w:tbl>
  <w:p w14:paraId="0CDAEF20" w14:textId="77777777" w:rsidR="00F10935" w:rsidRDefault="00F10935" w:rsidP="009E060B">
    <w:pPr>
      <w:pStyle w:val="Encabezado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97AD2D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 w15:restartNumberingAfterBreak="0">
    <w:nsid w:val="06EA6BE1"/>
    <w:multiLevelType w:val="hybridMultilevel"/>
    <w:tmpl w:val="A6047DA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C104D"/>
    <w:multiLevelType w:val="multilevel"/>
    <w:tmpl w:val="FBA811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36A07D2"/>
    <w:multiLevelType w:val="hybridMultilevel"/>
    <w:tmpl w:val="267A98B4"/>
    <w:lvl w:ilvl="0" w:tplc="A6FEC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4A3D2E">
      <w:numFmt w:val="none"/>
      <w:lvlText w:val=""/>
      <w:lvlJc w:val="left"/>
      <w:pPr>
        <w:tabs>
          <w:tab w:val="num" w:pos="360"/>
        </w:tabs>
      </w:pPr>
    </w:lvl>
    <w:lvl w:ilvl="2" w:tplc="98F6A39E">
      <w:numFmt w:val="none"/>
      <w:lvlText w:val=""/>
      <w:lvlJc w:val="left"/>
      <w:pPr>
        <w:tabs>
          <w:tab w:val="num" w:pos="360"/>
        </w:tabs>
      </w:pPr>
    </w:lvl>
    <w:lvl w:ilvl="3" w:tplc="5490B056">
      <w:numFmt w:val="none"/>
      <w:lvlText w:val=""/>
      <w:lvlJc w:val="left"/>
      <w:pPr>
        <w:tabs>
          <w:tab w:val="num" w:pos="360"/>
        </w:tabs>
      </w:pPr>
    </w:lvl>
    <w:lvl w:ilvl="4" w:tplc="6E0E862A">
      <w:numFmt w:val="none"/>
      <w:lvlText w:val=""/>
      <w:lvlJc w:val="left"/>
      <w:pPr>
        <w:tabs>
          <w:tab w:val="num" w:pos="360"/>
        </w:tabs>
      </w:pPr>
    </w:lvl>
    <w:lvl w:ilvl="5" w:tplc="5D0AE6D8">
      <w:numFmt w:val="none"/>
      <w:lvlText w:val=""/>
      <w:lvlJc w:val="left"/>
      <w:pPr>
        <w:tabs>
          <w:tab w:val="num" w:pos="360"/>
        </w:tabs>
      </w:pPr>
    </w:lvl>
    <w:lvl w:ilvl="6" w:tplc="8C24D704">
      <w:numFmt w:val="none"/>
      <w:lvlText w:val=""/>
      <w:lvlJc w:val="left"/>
      <w:pPr>
        <w:tabs>
          <w:tab w:val="num" w:pos="360"/>
        </w:tabs>
      </w:pPr>
    </w:lvl>
    <w:lvl w:ilvl="7" w:tplc="7722CFB6">
      <w:numFmt w:val="none"/>
      <w:lvlText w:val=""/>
      <w:lvlJc w:val="left"/>
      <w:pPr>
        <w:tabs>
          <w:tab w:val="num" w:pos="360"/>
        </w:tabs>
      </w:pPr>
    </w:lvl>
    <w:lvl w:ilvl="8" w:tplc="169A679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97F5CBF"/>
    <w:multiLevelType w:val="multilevel"/>
    <w:tmpl w:val="34AAD9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D2A166D"/>
    <w:multiLevelType w:val="multilevel"/>
    <w:tmpl w:val="B80E5E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45631C2"/>
    <w:multiLevelType w:val="multilevel"/>
    <w:tmpl w:val="AB323B4C"/>
    <w:lvl w:ilvl="0">
      <w:start w:val="1"/>
      <w:numFmt w:val="decimal"/>
      <w:pStyle w:val="Sangra3detindependient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2E3A20F6"/>
    <w:multiLevelType w:val="multilevel"/>
    <w:tmpl w:val="5BB24B3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78F33FC"/>
    <w:multiLevelType w:val="hybridMultilevel"/>
    <w:tmpl w:val="0D327DE0"/>
    <w:lvl w:ilvl="0" w:tplc="240A000F">
      <w:start w:val="1"/>
      <w:numFmt w:val="decimal"/>
      <w:lvlText w:val="%1."/>
      <w:lvlJc w:val="left"/>
      <w:pPr>
        <w:ind w:left="644" w:hanging="360"/>
      </w:p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79069D"/>
    <w:multiLevelType w:val="multilevel"/>
    <w:tmpl w:val="146495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3E987C19"/>
    <w:multiLevelType w:val="hybridMultilevel"/>
    <w:tmpl w:val="4B488A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D5B9C"/>
    <w:multiLevelType w:val="hybridMultilevel"/>
    <w:tmpl w:val="8E189250"/>
    <w:lvl w:ilvl="0" w:tplc="80E424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315"/>
    <w:multiLevelType w:val="multilevel"/>
    <w:tmpl w:val="B80E5EE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62C1503E"/>
    <w:multiLevelType w:val="multilevel"/>
    <w:tmpl w:val="2C9809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080"/>
        </w:tabs>
        <w:ind w:left="720" w:hanging="720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7D76BBD"/>
    <w:multiLevelType w:val="hybridMultilevel"/>
    <w:tmpl w:val="7E3E7EBE"/>
    <w:lvl w:ilvl="0" w:tplc="4B764E40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7D6731FC"/>
    <w:multiLevelType w:val="multilevel"/>
    <w:tmpl w:val="7A5A343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7EFE26D9"/>
    <w:multiLevelType w:val="multilevel"/>
    <w:tmpl w:val="BCA44E64"/>
    <w:styleLink w:val="EstiloConvietas9pt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41656841">
    <w:abstractNumId w:val="0"/>
  </w:num>
  <w:num w:numId="2" w16cid:durableId="571356981">
    <w:abstractNumId w:val="6"/>
  </w:num>
  <w:num w:numId="3" w16cid:durableId="655571344">
    <w:abstractNumId w:val="13"/>
  </w:num>
  <w:num w:numId="4" w16cid:durableId="2099325821">
    <w:abstractNumId w:val="16"/>
  </w:num>
  <w:num w:numId="5" w16cid:durableId="400981186">
    <w:abstractNumId w:val="2"/>
  </w:num>
  <w:num w:numId="6" w16cid:durableId="1966693652">
    <w:abstractNumId w:val="15"/>
  </w:num>
  <w:num w:numId="7" w16cid:durableId="328799742">
    <w:abstractNumId w:val="12"/>
  </w:num>
  <w:num w:numId="8" w16cid:durableId="1495993662">
    <w:abstractNumId w:val="4"/>
  </w:num>
  <w:num w:numId="9" w16cid:durableId="1207912381">
    <w:abstractNumId w:val="3"/>
  </w:num>
  <w:num w:numId="10" w16cid:durableId="1898398592">
    <w:abstractNumId w:val="9"/>
  </w:num>
  <w:num w:numId="11" w16cid:durableId="983386144">
    <w:abstractNumId w:val="1"/>
  </w:num>
  <w:num w:numId="12" w16cid:durableId="1128162195">
    <w:abstractNumId w:val="10"/>
  </w:num>
  <w:num w:numId="13" w16cid:durableId="1321033882">
    <w:abstractNumId w:val="7"/>
  </w:num>
  <w:num w:numId="14" w16cid:durableId="902105396">
    <w:abstractNumId w:val="5"/>
  </w:num>
  <w:num w:numId="15" w16cid:durableId="947126540">
    <w:abstractNumId w:val="14"/>
  </w:num>
  <w:num w:numId="16" w16cid:durableId="1740980537">
    <w:abstractNumId w:val="11"/>
  </w:num>
  <w:num w:numId="17" w16cid:durableId="1597133481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AF"/>
    <w:rsid w:val="000055E6"/>
    <w:rsid w:val="000137C2"/>
    <w:rsid w:val="000157CE"/>
    <w:rsid w:val="00017092"/>
    <w:rsid w:val="0002188F"/>
    <w:rsid w:val="00026FA5"/>
    <w:rsid w:val="000308C7"/>
    <w:rsid w:val="00045710"/>
    <w:rsid w:val="000479A4"/>
    <w:rsid w:val="000511B0"/>
    <w:rsid w:val="00052894"/>
    <w:rsid w:val="00054542"/>
    <w:rsid w:val="00066F20"/>
    <w:rsid w:val="000710C4"/>
    <w:rsid w:val="00076A26"/>
    <w:rsid w:val="00081ABE"/>
    <w:rsid w:val="00081CF1"/>
    <w:rsid w:val="00084342"/>
    <w:rsid w:val="00087240"/>
    <w:rsid w:val="0009279C"/>
    <w:rsid w:val="000A4101"/>
    <w:rsid w:val="000B0833"/>
    <w:rsid w:val="000B3F21"/>
    <w:rsid w:val="000B6ADA"/>
    <w:rsid w:val="000C490C"/>
    <w:rsid w:val="000D07AF"/>
    <w:rsid w:val="000D4DE2"/>
    <w:rsid w:val="000D682E"/>
    <w:rsid w:val="000E5CC1"/>
    <w:rsid w:val="000E653C"/>
    <w:rsid w:val="000F4CE8"/>
    <w:rsid w:val="000F7C8B"/>
    <w:rsid w:val="00103A1E"/>
    <w:rsid w:val="0010524E"/>
    <w:rsid w:val="00107ABC"/>
    <w:rsid w:val="0011473A"/>
    <w:rsid w:val="00116835"/>
    <w:rsid w:val="00121B41"/>
    <w:rsid w:val="00123FE4"/>
    <w:rsid w:val="0012781C"/>
    <w:rsid w:val="00132984"/>
    <w:rsid w:val="00140CA6"/>
    <w:rsid w:val="00147550"/>
    <w:rsid w:val="00147976"/>
    <w:rsid w:val="00153C8A"/>
    <w:rsid w:val="0015453E"/>
    <w:rsid w:val="001668D3"/>
    <w:rsid w:val="00171F21"/>
    <w:rsid w:val="0017444F"/>
    <w:rsid w:val="001776BA"/>
    <w:rsid w:val="0017795E"/>
    <w:rsid w:val="00181E50"/>
    <w:rsid w:val="00185A4B"/>
    <w:rsid w:val="00191872"/>
    <w:rsid w:val="00193684"/>
    <w:rsid w:val="001A151C"/>
    <w:rsid w:val="001A16CB"/>
    <w:rsid w:val="001B4CF7"/>
    <w:rsid w:val="001B6BAD"/>
    <w:rsid w:val="001C4558"/>
    <w:rsid w:val="001C6A03"/>
    <w:rsid w:val="001D175F"/>
    <w:rsid w:val="001D2D13"/>
    <w:rsid w:val="001D3D74"/>
    <w:rsid w:val="001D6D73"/>
    <w:rsid w:val="001E11E0"/>
    <w:rsid w:val="001F70F6"/>
    <w:rsid w:val="002015E1"/>
    <w:rsid w:val="00205985"/>
    <w:rsid w:val="00210EA8"/>
    <w:rsid w:val="00212255"/>
    <w:rsid w:val="002137AC"/>
    <w:rsid w:val="00216620"/>
    <w:rsid w:val="002213E0"/>
    <w:rsid w:val="0022488D"/>
    <w:rsid w:val="002330FC"/>
    <w:rsid w:val="002350A1"/>
    <w:rsid w:val="002351D2"/>
    <w:rsid w:val="00242CE8"/>
    <w:rsid w:val="00245041"/>
    <w:rsid w:val="0024523A"/>
    <w:rsid w:val="0024594D"/>
    <w:rsid w:val="002466C3"/>
    <w:rsid w:val="00246988"/>
    <w:rsid w:val="00250C76"/>
    <w:rsid w:val="00251BF6"/>
    <w:rsid w:val="00257649"/>
    <w:rsid w:val="00264213"/>
    <w:rsid w:val="002657EB"/>
    <w:rsid w:val="002673E3"/>
    <w:rsid w:val="00267F42"/>
    <w:rsid w:val="00271E5B"/>
    <w:rsid w:val="00276E87"/>
    <w:rsid w:val="002873C4"/>
    <w:rsid w:val="00291C75"/>
    <w:rsid w:val="00292472"/>
    <w:rsid w:val="00294CC4"/>
    <w:rsid w:val="002A16C9"/>
    <w:rsid w:val="002A3A49"/>
    <w:rsid w:val="002B307B"/>
    <w:rsid w:val="002B3944"/>
    <w:rsid w:val="002C193E"/>
    <w:rsid w:val="002D0BED"/>
    <w:rsid w:val="002D1ECA"/>
    <w:rsid w:val="002D26AB"/>
    <w:rsid w:val="002D2F87"/>
    <w:rsid w:val="002D5643"/>
    <w:rsid w:val="002D63F1"/>
    <w:rsid w:val="002D74B5"/>
    <w:rsid w:val="002D776F"/>
    <w:rsid w:val="002E2FF5"/>
    <w:rsid w:val="002E3B14"/>
    <w:rsid w:val="002F0B93"/>
    <w:rsid w:val="002F2B9B"/>
    <w:rsid w:val="002F3B0E"/>
    <w:rsid w:val="002F706B"/>
    <w:rsid w:val="00300153"/>
    <w:rsid w:val="00300956"/>
    <w:rsid w:val="00300C23"/>
    <w:rsid w:val="00302C9E"/>
    <w:rsid w:val="00303547"/>
    <w:rsid w:val="00305418"/>
    <w:rsid w:val="0031150E"/>
    <w:rsid w:val="00315CA6"/>
    <w:rsid w:val="00327485"/>
    <w:rsid w:val="00327FF2"/>
    <w:rsid w:val="0033061F"/>
    <w:rsid w:val="003418A5"/>
    <w:rsid w:val="00342322"/>
    <w:rsid w:val="00342E52"/>
    <w:rsid w:val="00343854"/>
    <w:rsid w:val="003450CE"/>
    <w:rsid w:val="003508F5"/>
    <w:rsid w:val="00351277"/>
    <w:rsid w:val="00353D38"/>
    <w:rsid w:val="003562E5"/>
    <w:rsid w:val="00360336"/>
    <w:rsid w:val="00360B57"/>
    <w:rsid w:val="0036779E"/>
    <w:rsid w:val="0037070B"/>
    <w:rsid w:val="00373EE3"/>
    <w:rsid w:val="00387FCE"/>
    <w:rsid w:val="0039007E"/>
    <w:rsid w:val="00392659"/>
    <w:rsid w:val="00392A67"/>
    <w:rsid w:val="0039352E"/>
    <w:rsid w:val="003A2C11"/>
    <w:rsid w:val="003B464C"/>
    <w:rsid w:val="003B5CED"/>
    <w:rsid w:val="003C1BAF"/>
    <w:rsid w:val="003C1D02"/>
    <w:rsid w:val="003C7336"/>
    <w:rsid w:val="003D677F"/>
    <w:rsid w:val="003E1FCA"/>
    <w:rsid w:val="003E422F"/>
    <w:rsid w:val="003E6318"/>
    <w:rsid w:val="00400E46"/>
    <w:rsid w:val="00401995"/>
    <w:rsid w:val="00403658"/>
    <w:rsid w:val="00405053"/>
    <w:rsid w:val="00412E5D"/>
    <w:rsid w:val="00416D23"/>
    <w:rsid w:val="00422B41"/>
    <w:rsid w:val="00425E6A"/>
    <w:rsid w:val="004451EC"/>
    <w:rsid w:val="00446546"/>
    <w:rsid w:val="00447B31"/>
    <w:rsid w:val="00450F3C"/>
    <w:rsid w:val="00455C71"/>
    <w:rsid w:val="004574DB"/>
    <w:rsid w:val="00462EB7"/>
    <w:rsid w:val="00464E9A"/>
    <w:rsid w:val="00477903"/>
    <w:rsid w:val="0048564F"/>
    <w:rsid w:val="00494219"/>
    <w:rsid w:val="00497B8E"/>
    <w:rsid w:val="004A226D"/>
    <w:rsid w:val="004A61AD"/>
    <w:rsid w:val="004A71AE"/>
    <w:rsid w:val="004A71D0"/>
    <w:rsid w:val="004B16EC"/>
    <w:rsid w:val="004B55EF"/>
    <w:rsid w:val="004B7371"/>
    <w:rsid w:val="004B7B9C"/>
    <w:rsid w:val="004C08B5"/>
    <w:rsid w:val="004C422E"/>
    <w:rsid w:val="004D0813"/>
    <w:rsid w:val="004E4A34"/>
    <w:rsid w:val="004F54C8"/>
    <w:rsid w:val="005020BD"/>
    <w:rsid w:val="005030B5"/>
    <w:rsid w:val="00503BB0"/>
    <w:rsid w:val="00504915"/>
    <w:rsid w:val="005059C5"/>
    <w:rsid w:val="00511A80"/>
    <w:rsid w:val="00520A06"/>
    <w:rsid w:val="005217FE"/>
    <w:rsid w:val="00536F6F"/>
    <w:rsid w:val="00541112"/>
    <w:rsid w:val="00543865"/>
    <w:rsid w:val="00544666"/>
    <w:rsid w:val="005473FA"/>
    <w:rsid w:val="005515DE"/>
    <w:rsid w:val="00551BA5"/>
    <w:rsid w:val="00556718"/>
    <w:rsid w:val="00561839"/>
    <w:rsid w:val="0057368F"/>
    <w:rsid w:val="005772EE"/>
    <w:rsid w:val="005825F6"/>
    <w:rsid w:val="00585D1A"/>
    <w:rsid w:val="00586D63"/>
    <w:rsid w:val="00590A2F"/>
    <w:rsid w:val="00591424"/>
    <w:rsid w:val="005A06BF"/>
    <w:rsid w:val="005A1AF1"/>
    <w:rsid w:val="005A2FFB"/>
    <w:rsid w:val="005C17C7"/>
    <w:rsid w:val="005C3583"/>
    <w:rsid w:val="005C664F"/>
    <w:rsid w:val="005D0CD3"/>
    <w:rsid w:val="005D24C0"/>
    <w:rsid w:val="005F2664"/>
    <w:rsid w:val="005F26EB"/>
    <w:rsid w:val="005F5679"/>
    <w:rsid w:val="006115A7"/>
    <w:rsid w:val="006220BB"/>
    <w:rsid w:val="00630E16"/>
    <w:rsid w:val="00632C5D"/>
    <w:rsid w:val="0064012E"/>
    <w:rsid w:val="006429EF"/>
    <w:rsid w:val="00642AAF"/>
    <w:rsid w:val="006470EE"/>
    <w:rsid w:val="006543B6"/>
    <w:rsid w:val="00660EF4"/>
    <w:rsid w:val="00665159"/>
    <w:rsid w:val="00665274"/>
    <w:rsid w:val="00686EFD"/>
    <w:rsid w:val="00687965"/>
    <w:rsid w:val="00691445"/>
    <w:rsid w:val="0069298C"/>
    <w:rsid w:val="006976A4"/>
    <w:rsid w:val="006A11AB"/>
    <w:rsid w:val="006A4F08"/>
    <w:rsid w:val="006B1793"/>
    <w:rsid w:val="006B4BEA"/>
    <w:rsid w:val="006B50B2"/>
    <w:rsid w:val="006C4258"/>
    <w:rsid w:val="006D5ED0"/>
    <w:rsid w:val="006E03C3"/>
    <w:rsid w:val="006E5250"/>
    <w:rsid w:val="006E75BF"/>
    <w:rsid w:val="006F4DEB"/>
    <w:rsid w:val="00702EA9"/>
    <w:rsid w:val="00711B09"/>
    <w:rsid w:val="00712C8E"/>
    <w:rsid w:val="00720821"/>
    <w:rsid w:val="007221DF"/>
    <w:rsid w:val="00732E94"/>
    <w:rsid w:val="00733216"/>
    <w:rsid w:val="007367A2"/>
    <w:rsid w:val="00737D11"/>
    <w:rsid w:val="007403F9"/>
    <w:rsid w:val="0074092E"/>
    <w:rsid w:val="00741B42"/>
    <w:rsid w:val="0074615D"/>
    <w:rsid w:val="007641B6"/>
    <w:rsid w:val="0077232C"/>
    <w:rsid w:val="00774A0B"/>
    <w:rsid w:val="007805DF"/>
    <w:rsid w:val="00781C2C"/>
    <w:rsid w:val="00781E86"/>
    <w:rsid w:val="007901FE"/>
    <w:rsid w:val="00792D8A"/>
    <w:rsid w:val="0079402C"/>
    <w:rsid w:val="007946CD"/>
    <w:rsid w:val="007A26C7"/>
    <w:rsid w:val="007C0D3F"/>
    <w:rsid w:val="007C26CA"/>
    <w:rsid w:val="007C26F8"/>
    <w:rsid w:val="007D4700"/>
    <w:rsid w:val="007E25EB"/>
    <w:rsid w:val="007F06D9"/>
    <w:rsid w:val="007F112F"/>
    <w:rsid w:val="007F3034"/>
    <w:rsid w:val="007F4C17"/>
    <w:rsid w:val="007F758D"/>
    <w:rsid w:val="00803FCF"/>
    <w:rsid w:val="00812A41"/>
    <w:rsid w:val="00816567"/>
    <w:rsid w:val="00822CCB"/>
    <w:rsid w:val="0082744C"/>
    <w:rsid w:val="00827E47"/>
    <w:rsid w:val="0083438E"/>
    <w:rsid w:val="00835732"/>
    <w:rsid w:val="00871A07"/>
    <w:rsid w:val="00885759"/>
    <w:rsid w:val="00892CED"/>
    <w:rsid w:val="00892E92"/>
    <w:rsid w:val="00893DEE"/>
    <w:rsid w:val="00893F51"/>
    <w:rsid w:val="00896797"/>
    <w:rsid w:val="008A029F"/>
    <w:rsid w:val="008A08F3"/>
    <w:rsid w:val="008A5F60"/>
    <w:rsid w:val="008B6610"/>
    <w:rsid w:val="008C2F67"/>
    <w:rsid w:val="008C5550"/>
    <w:rsid w:val="008C68E7"/>
    <w:rsid w:val="008C69A2"/>
    <w:rsid w:val="008D7BC8"/>
    <w:rsid w:val="008E245C"/>
    <w:rsid w:val="008E3818"/>
    <w:rsid w:val="008E5700"/>
    <w:rsid w:val="008E62FA"/>
    <w:rsid w:val="008E6651"/>
    <w:rsid w:val="008E748E"/>
    <w:rsid w:val="008F23D9"/>
    <w:rsid w:val="008F25E7"/>
    <w:rsid w:val="008F63CA"/>
    <w:rsid w:val="008F6978"/>
    <w:rsid w:val="00904ED9"/>
    <w:rsid w:val="0091171E"/>
    <w:rsid w:val="00913969"/>
    <w:rsid w:val="0091550C"/>
    <w:rsid w:val="00916806"/>
    <w:rsid w:val="00917ACD"/>
    <w:rsid w:val="00924730"/>
    <w:rsid w:val="00940D64"/>
    <w:rsid w:val="009450F5"/>
    <w:rsid w:val="00947EE7"/>
    <w:rsid w:val="0095139F"/>
    <w:rsid w:val="00954DBA"/>
    <w:rsid w:val="009601C4"/>
    <w:rsid w:val="0096330F"/>
    <w:rsid w:val="00965F83"/>
    <w:rsid w:val="00971833"/>
    <w:rsid w:val="00972753"/>
    <w:rsid w:val="00973DBF"/>
    <w:rsid w:val="009740AF"/>
    <w:rsid w:val="00986333"/>
    <w:rsid w:val="009A586F"/>
    <w:rsid w:val="009A6F28"/>
    <w:rsid w:val="009B0219"/>
    <w:rsid w:val="009B0CD9"/>
    <w:rsid w:val="009B3EE6"/>
    <w:rsid w:val="009C0929"/>
    <w:rsid w:val="009C3E00"/>
    <w:rsid w:val="009C4B3C"/>
    <w:rsid w:val="009D2110"/>
    <w:rsid w:val="009D45F9"/>
    <w:rsid w:val="009E060B"/>
    <w:rsid w:val="009E1000"/>
    <w:rsid w:val="009E2AD4"/>
    <w:rsid w:val="009E7929"/>
    <w:rsid w:val="009F3308"/>
    <w:rsid w:val="00A006D4"/>
    <w:rsid w:val="00A0380A"/>
    <w:rsid w:val="00A04AE5"/>
    <w:rsid w:val="00A0585B"/>
    <w:rsid w:val="00A06860"/>
    <w:rsid w:val="00A114E0"/>
    <w:rsid w:val="00A12181"/>
    <w:rsid w:val="00A31AF3"/>
    <w:rsid w:val="00A327B7"/>
    <w:rsid w:val="00A32B9D"/>
    <w:rsid w:val="00A33CB8"/>
    <w:rsid w:val="00A36B31"/>
    <w:rsid w:val="00A43F4C"/>
    <w:rsid w:val="00A52F2B"/>
    <w:rsid w:val="00A57451"/>
    <w:rsid w:val="00A73C78"/>
    <w:rsid w:val="00A7778F"/>
    <w:rsid w:val="00A802F9"/>
    <w:rsid w:val="00A82F6D"/>
    <w:rsid w:val="00A8454C"/>
    <w:rsid w:val="00A86DCE"/>
    <w:rsid w:val="00A91332"/>
    <w:rsid w:val="00A92B2C"/>
    <w:rsid w:val="00A97DBD"/>
    <w:rsid w:val="00AB3F54"/>
    <w:rsid w:val="00AB4580"/>
    <w:rsid w:val="00AB540E"/>
    <w:rsid w:val="00AB60B6"/>
    <w:rsid w:val="00AB72AA"/>
    <w:rsid w:val="00AB770F"/>
    <w:rsid w:val="00AC731A"/>
    <w:rsid w:val="00AD1301"/>
    <w:rsid w:val="00AD52D9"/>
    <w:rsid w:val="00AD7CC2"/>
    <w:rsid w:val="00AE1984"/>
    <w:rsid w:val="00AE5B67"/>
    <w:rsid w:val="00AE5CC0"/>
    <w:rsid w:val="00AE63AE"/>
    <w:rsid w:val="00B104C4"/>
    <w:rsid w:val="00B20971"/>
    <w:rsid w:val="00B22C98"/>
    <w:rsid w:val="00B25346"/>
    <w:rsid w:val="00B32CFA"/>
    <w:rsid w:val="00B36F04"/>
    <w:rsid w:val="00B41136"/>
    <w:rsid w:val="00B41140"/>
    <w:rsid w:val="00B42C0D"/>
    <w:rsid w:val="00B46783"/>
    <w:rsid w:val="00B536BC"/>
    <w:rsid w:val="00B5650B"/>
    <w:rsid w:val="00B6458D"/>
    <w:rsid w:val="00B65E3A"/>
    <w:rsid w:val="00B67006"/>
    <w:rsid w:val="00B75AB4"/>
    <w:rsid w:val="00B77906"/>
    <w:rsid w:val="00B77E8D"/>
    <w:rsid w:val="00B86432"/>
    <w:rsid w:val="00B86F02"/>
    <w:rsid w:val="00B937E6"/>
    <w:rsid w:val="00B9707B"/>
    <w:rsid w:val="00B972E7"/>
    <w:rsid w:val="00BB7502"/>
    <w:rsid w:val="00BC5A26"/>
    <w:rsid w:val="00BD0773"/>
    <w:rsid w:val="00BD1317"/>
    <w:rsid w:val="00BD4FDC"/>
    <w:rsid w:val="00BE04DC"/>
    <w:rsid w:val="00BE5663"/>
    <w:rsid w:val="00BF22BB"/>
    <w:rsid w:val="00BF4812"/>
    <w:rsid w:val="00BF49DE"/>
    <w:rsid w:val="00C042CA"/>
    <w:rsid w:val="00C06F95"/>
    <w:rsid w:val="00C243D9"/>
    <w:rsid w:val="00C25EFC"/>
    <w:rsid w:val="00C268FF"/>
    <w:rsid w:val="00C26A7C"/>
    <w:rsid w:val="00C3016D"/>
    <w:rsid w:val="00C36E2D"/>
    <w:rsid w:val="00C401F9"/>
    <w:rsid w:val="00C54FFD"/>
    <w:rsid w:val="00C557B9"/>
    <w:rsid w:val="00C55DF2"/>
    <w:rsid w:val="00C62FFF"/>
    <w:rsid w:val="00C631BC"/>
    <w:rsid w:val="00C6639C"/>
    <w:rsid w:val="00C73C50"/>
    <w:rsid w:val="00C76351"/>
    <w:rsid w:val="00C76969"/>
    <w:rsid w:val="00C771B9"/>
    <w:rsid w:val="00C93461"/>
    <w:rsid w:val="00CA4E53"/>
    <w:rsid w:val="00CA53BE"/>
    <w:rsid w:val="00CB2081"/>
    <w:rsid w:val="00CB2D79"/>
    <w:rsid w:val="00CB3D95"/>
    <w:rsid w:val="00CB5309"/>
    <w:rsid w:val="00CB6CD1"/>
    <w:rsid w:val="00CC0928"/>
    <w:rsid w:val="00CC34A4"/>
    <w:rsid w:val="00CC45EF"/>
    <w:rsid w:val="00CC7567"/>
    <w:rsid w:val="00CD44CC"/>
    <w:rsid w:val="00CD7F0D"/>
    <w:rsid w:val="00CF19F6"/>
    <w:rsid w:val="00CF4533"/>
    <w:rsid w:val="00D05BBC"/>
    <w:rsid w:val="00D116FD"/>
    <w:rsid w:val="00D1565E"/>
    <w:rsid w:val="00D2335D"/>
    <w:rsid w:val="00D33243"/>
    <w:rsid w:val="00D37426"/>
    <w:rsid w:val="00D40967"/>
    <w:rsid w:val="00D43720"/>
    <w:rsid w:val="00D4621D"/>
    <w:rsid w:val="00D507B8"/>
    <w:rsid w:val="00D61D88"/>
    <w:rsid w:val="00D66D92"/>
    <w:rsid w:val="00D7545F"/>
    <w:rsid w:val="00D905F4"/>
    <w:rsid w:val="00D9198D"/>
    <w:rsid w:val="00D91995"/>
    <w:rsid w:val="00D96A40"/>
    <w:rsid w:val="00DA1CB9"/>
    <w:rsid w:val="00DA234B"/>
    <w:rsid w:val="00DA5831"/>
    <w:rsid w:val="00DB1DC9"/>
    <w:rsid w:val="00DB2758"/>
    <w:rsid w:val="00DC691E"/>
    <w:rsid w:val="00DC71CB"/>
    <w:rsid w:val="00DD12C4"/>
    <w:rsid w:val="00DD542E"/>
    <w:rsid w:val="00DE2C74"/>
    <w:rsid w:val="00DE4A69"/>
    <w:rsid w:val="00DF6724"/>
    <w:rsid w:val="00E02314"/>
    <w:rsid w:val="00E05015"/>
    <w:rsid w:val="00E11D5A"/>
    <w:rsid w:val="00E128FD"/>
    <w:rsid w:val="00E12E09"/>
    <w:rsid w:val="00E15928"/>
    <w:rsid w:val="00E16FA7"/>
    <w:rsid w:val="00E30588"/>
    <w:rsid w:val="00E341BB"/>
    <w:rsid w:val="00E35655"/>
    <w:rsid w:val="00E35D3F"/>
    <w:rsid w:val="00E44AD2"/>
    <w:rsid w:val="00E46499"/>
    <w:rsid w:val="00E51D23"/>
    <w:rsid w:val="00E72AC2"/>
    <w:rsid w:val="00E748CB"/>
    <w:rsid w:val="00E74F84"/>
    <w:rsid w:val="00E75F49"/>
    <w:rsid w:val="00E83C88"/>
    <w:rsid w:val="00E8439E"/>
    <w:rsid w:val="00E8598B"/>
    <w:rsid w:val="00E8799A"/>
    <w:rsid w:val="00E97256"/>
    <w:rsid w:val="00EA05F9"/>
    <w:rsid w:val="00EA14D8"/>
    <w:rsid w:val="00EA33DB"/>
    <w:rsid w:val="00EB5C4B"/>
    <w:rsid w:val="00EB6369"/>
    <w:rsid w:val="00EC47BD"/>
    <w:rsid w:val="00ED0A6E"/>
    <w:rsid w:val="00ED4B58"/>
    <w:rsid w:val="00EE4971"/>
    <w:rsid w:val="00EF6321"/>
    <w:rsid w:val="00F04137"/>
    <w:rsid w:val="00F10567"/>
    <w:rsid w:val="00F10935"/>
    <w:rsid w:val="00F16947"/>
    <w:rsid w:val="00F17998"/>
    <w:rsid w:val="00F20145"/>
    <w:rsid w:val="00F226CC"/>
    <w:rsid w:val="00F23979"/>
    <w:rsid w:val="00F32196"/>
    <w:rsid w:val="00F414E2"/>
    <w:rsid w:val="00F45EDB"/>
    <w:rsid w:val="00F46B85"/>
    <w:rsid w:val="00F7150D"/>
    <w:rsid w:val="00F74858"/>
    <w:rsid w:val="00F74DC9"/>
    <w:rsid w:val="00F878B7"/>
    <w:rsid w:val="00F904A6"/>
    <w:rsid w:val="00F9271B"/>
    <w:rsid w:val="00FC1FF5"/>
    <w:rsid w:val="00FC426D"/>
    <w:rsid w:val="00FC5D33"/>
    <w:rsid w:val="00FC6529"/>
    <w:rsid w:val="00FC688C"/>
    <w:rsid w:val="00FD0160"/>
    <w:rsid w:val="00FD0C02"/>
    <w:rsid w:val="00FD2C46"/>
    <w:rsid w:val="00FD43F3"/>
    <w:rsid w:val="00FD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3D3CDB"/>
  <w15:chartTrackingRefBased/>
  <w15:docId w15:val="{5EA29679-3706-4575-940B-DB6AF550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2EB7"/>
    <w:pPr>
      <w:jc w:val="both"/>
    </w:pPr>
    <w:rPr>
      <w:rFonts w:ascii="Arial" w:hAnsi="Arial"/>
      <w:lang w:val="es-ES_tradnl" w:eastAsia="es-ES"/>
    </w:rPr>
  </w:style>
  <w:style w:type="paragraph" w:styleId="Ttulo1">
    <w:name w:val="heading 1"/>
    <w:basedOn w:val="Normal"/>
    <w:next w:val="Normal"/>
    <w:autoRedefine/>
    <w:qFormat/>
    <w:rsid w:val="00E128FD"/>
    <w:pPr>
      <w:keepNext/>
      <w:shd w:val="pct10" w:color="auto" w:fill="FFFFFF"/>
      <w:spacing w:before="60" w:after="60"/>
      <w:ind w:left="-76"/>
      <w:jc w:val="center"/>
      <w:outlineLvl w:val="0"/>
    </w:pPr>
    <w:rPr>
      <w:b/>
      <w:caps/>
      <w:sz w:val="18"/>
      <w:szCs w:val="18"/>
      <w:lang w:val="es-ES"/>
    </w:rPr>
  </w:style>
  <w:style w:type="paragraph" w:styleId="Ttulo2">
    <w:name w:val="heading 2"/>
    <w:aliases w:val="título 2"/>
    <w:basedOn w:val="Normal"/>
    <w:next w:val="Normal"/>
    <w:qFormat/>
    <w:rsid w:val="00462EB7"/>
    <w:pPr>
      <w:keepNext/>
      <w:numPr>
        <w:ilvl w:val="1"/>
        <w:numId w:val="3"/>
      </w:numPr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rsid w:val="00462EB7"/>
    <w:pPr>
      <w:keepNext/>
      <w:numPr>
        <w:ilvl w:val="2"/>
        <w:numId w:val="3"/>
      </w:numPr>
      <w:tabs>
        <w:tab w:val="left" w:pos="0"/>
      </w:tabs>
      <w:outlineLvl w:val="2"/>
    </w:pPr>
    <w:rPr>
      <w:b/>
      <w:snapToGrid w:val="0"/>
      <w:color w:val="000000"/>
      <w:sz w:val="22"/>
    </w:rPr>
  </w:style>
  <w:style w:type="paragraph" w:styleId="Ttulo4">
    <w:name w:val="heading 4"/>
    <w:basedOn w:val="Normal"/>
    <w:next w:val="Normal"/>
    <w:qFormat/>
    <w:rsid w:val="00462EB7"/>
    <w:pPr>
      <w:keepNext/>
      <w:numPr>
        <w:ilvl w:val="3"/>
        <w:numId w:val="3"/>
      </w:numPr>
      <w:tabs>
        <w:tab w:val="left" w:pos="0"/>
      </w:tabs>
      <w:outlineLvl w:val="3"/>
    </w:pPr>
    <w:rPr>
      <w:b/>
      <w:snapToGrid w:val="0"/>
      <w:color w:val="000000"/>
      <w:sz w:val="22"/>
      <w:lang w:val="es-ES"/>
    </w:rPr>
  </w:style>
  <w:style w:type="paragraph" w:styleId="Ttulo5">
    <w:name w:val="heading 5"/>
    <w:basedOn w:val="Normal"/>
    <w:next w:val="Normal"/>
    <w:qFormat/>
    <w:rsid w:val="00462EB7"/>
    <w:pPr>
      <w:keepNext/>
      <w:numPr>
        <w:ilvl w:val="4"/>
        <w:numId w:val="3"/>
      </w:numPr>
      <w:outlineLvl w:val="4"/>
    </w:pPr>
    <w:rPr>
      <w:b/>
      <w:i/>
    </w:rPr>
  </w:style>
  <w:style w:type="paragraph" w:styleId="Ttulo6">
    <w:name w:val="heading 6"/>
    <w:basedOn w:val="Normal"/>
    <w:next w:val="Normal"/>
    <w:qFormat/>
    <w:rsid w:val="00462EB7"/>
    <w:pPr>
      <w:keepNext/>
      <w:numPr>
        <w:ilvl w:val="5"/>
        <w:numId w:val="3"/>
      </w:numPr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462EB7"/>
    <w:pPr>
      <w:keepNext/>
      <w:numPr>
        <w:ilvl w:val="6"/>
        <w:numId w:val="3"/>
      </w:numPr>
      <w:outlineLvl w:val="6"/>
    </w:pPr>
    <w:rPr>
      <w:b/>
    </w:rPr>
  </w:style>
  <w:style w:type="paragraph" w:styleId="Ttulo8">
    <w:name w:val="heading 8"/>
    <w:basedOn w:val="Normal"/>
    <w:next w:val="Normal"/>
    <w:qFormat/>
    <w:rsid w:val="00462EB7"/>
    <w:pPr>
      <w:numPr>
        <w:ilvl w:val="7"/>
        <w:numId w:val="3"/>
      </w:numPr>
      <w:spacing w:before="240" w:after="60"/>
      <w:outlineLvl w:val="7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sz w:val="18"/>
    </w:rPr>
  </w:style>
  <w:style w:type="paragraph" w:styleId="Listaconnmeros">
    <w:name w:val="List Number"/>
    <w:basedOn w:val="Normal"/>
    <w:pPr>
      <w:numPr>
        <w:numId w:val="1"/>
      </w:numPr>
    </w:pPr>
    <w:rPr>
      <w:rFonts w:ascii="Times New Roman" w:hAnsi="Times New Roman"/>
      <w:b/>
    </w:rPr>
  </w:style>
  <w:style w:type="paragraph" w:styleId="Sangra3detindependiente">
    <w:name w:val="Body Text Indent 3"/>
    <w:basedOn w:val="Normal"/>
    <w:pPr>
      <w:numPr>
        <w:numId w:val="2"/>
      </w:numPr>
    </w:pPr>
  </w:style>
  <w:style w:type="paragraph" w:styleId="Ttulo">
    <w:name w:val="Title"/>
    <w:basedOn w:val="Normal"/>
    <w:qFormat/>
    <w:pPr>
      <w:tabs>
        <w:tab w:val="left" w:pos="0"/>
      </w:tabs>
      <w:jc w:val="center"/>
    </w:pPr>
    <w:rPr>
      <w:b/>
      <w:snapToGrid w:val="0"/>
      <w:color w:val="000000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left" w:pos="1260"/>
        <w:tab w:val="center" w:pos="4419"/>
        <w:tab w:val="right" w:pos="8838"/>
        <w:tab w:val="left" w:pos="11160"/>
      </w:tabs>
      <w:overflowPunct w:val="0"/>
      <w:autoSpaceDE w:val="0"/>
      <w:autoSpaceDN w:val="0"/>
      <w:adjustRightInd w:val="0"/>
      <w:spacing w:before="60" w:after="60"/>
      <w:ind w:left="57"/>
      <w:textAlignment w:val="baseline"/>
    </w:pPr>
  </w:style>
  <w:style w:type="paragraph" w:styleId="Textoindependiente">
    <w:name w:val="Body Text"/>
    <w:basedOn w:val="Normal"/>
    <w:pPr>
      <w:jc w:val="center"/>
    </w:pPr>
    <w:rPr>
      <w:b/>
    </w:rPr>
  </w:style>
  <w:style w:type="paragraph" w:styleId="TDC1">
    <w:name w:val="toc 1"/>
    <w:basedOn w:val="Normal"/>
    <w:next w:val="Normal"/>
    <w:autoRedefine/>
    <w:uiPriority w:val="39"/>
    <w:pPr>
      <w:spacing w:before="120"/>
      <w:jc w:val="left"/>
    </w:pPr>
    <w:rPr>
      <w:rFonts w:ascii="Times New Roman" w:hAnsi="Times New Roman"/>
      <w:b/>
      <w:bCs/>
      <w:i/>
      <w:iCs/>
      <w:sz w:val="24"/>
      <w:szCs w:val="24"/>
    </w:rPr>
  </w:style>
  <w:style w:type="paragraph" w:styleId="TDC2">
    <w:name w:val="toc 2"/>
    <w:basedOn w:val="Normal"/>
    <w:next w:val="Normal"/>
    <w:autoRedefine/>
    <w:semiHidden/>
    <w:rsid w:val="00103A1E"/>
    <w:pPr>
      <w:tabs>
        <w:tab w:val="left" w:pos="800"/>
        <w:tab w:val="right" w:leader="dot" w:pos="9113"/>
      </w:tabs>
      <w:spacing w:before="120"/>
      <w:ind w:left="200"/>
      <w:jc w:val="left"/>
    </w:pPr>
    <w:rPr>
      <w:rFonts w:ascii="Times New Roman" w:hAnsi="Times New Roman"/>
      <w:b/>
      <w:bCs/>
      <w:caps/>
      <w:noProof/>
      <w:sz w:val="22"/>
      <w:szCs w:val="22"/>
    </w:rPr>
  </w:style>
  <w:style w:type="paragraph" w:styleId="TDC3">
    <w:name w:val="toc 3"/>
    <w:basedOn w:val="Normal"/>
    <w:next w:val="Normal"/>
    <w:autoRedefine/>
    <w:semiHidden/>
    <w:pPr>
      <w:ind w:left="400"/>
      <w:jc w:val="left"/>
    </w:pPr>
    <w:rPr>
      <w:rFonts w:ascii="Times New Roman" w:hAnsi="Times New Roman"/>
    </w:rPr>
  </w:style>
  <w:style w:type="paragraph" w:styleId="TDC4">
    <w:name w:val="toc 4"/>
    <w:basedOn w:val="Normal"/>
    <w:next w:val="Normal"/>
    <w:autoRedefine/>
    <w:semiHidden/>
    <w:pPr>
      <w:ind w:left="600"/>
      <w:jc w:val="left"/>
    </w:pPr>
    <w:rPr>
      <w:rFonts w:ascii="Times New Roman" w:hAnsi="Times New Roman"/>
    </w:rPr>
  </w:style>
  <w:style w:type="paragraph" w:styleId="TDC5">
    <w:name w:val="toc 5"/>
    <w:basedOn w:val="Normal"/>
    <w:next w:val="Normal"/>
    <w:autoRedefine/>
    <w:semiHidden/>
    <w:pPr>
      <w:ind w:left="800"/>
      <w:jc w:val="left"/>
    </w:pPr>
    <w:rPr>
      <w:rFonts w:ascii="Times New Roman" w:hAnsi="Times New Roman"/>
    </w:rPr>
  </w:style>
  <w:style w:type="paragraph" w:styleId="TDC6">
    <w:name w:val="toc 6"/>
    <w:basedOn w:val="Normal"/>
    <w:next w:val="Normal"/>
    <w:autoRedefine/>
    <w:semiHidden/>
    <w:pPr>
      <w:ind w:left="1000"/>
      <w:jc w:val="left"/>
    </w:pPr>
    <w:rPr>
      <w:rFonts w:ascii="Times New Roman" w:hAnsi="Times New Roman"/>
    </w:rPr>
  </w:style>
  <w:style w:type="paragraph" w:styleId="TDC7">
    <w:name w:val="toc 7"/>
    <w:basedOn w:val="Normal"/>
    <w:next w:val="Normal"/>
    <w:autoRedefine/>
    <w:semiHidden/>
    <w:pPr>
      <w:ind w:left="1200"/>
      <w:jc w:val="left"/>
    </w:pPr>
    <w:rPr>
      <w:rFonts w:ascii="Times New Roman" w:hAnsi="Times New Roman"/>
    </w:rPr>
  </w:style>
  <w:style w:type="paragraph" w:styleId="TDC8">
    <w:name w:val="toc 8"/>
    <w:basedOn w:val="Normal"/>
    <w:next w:val="Normal"/>
    <w:autoRedefine/>
    <w:semiHidden/>
    <w:pPr>
      <w:ind w:left="1400"/>
      <w:jc w:val="left"/>
    </w:pPr>
    <w:rPr>
      <w:rFonts w:ascii="Times New Roman" w:hAnsi="Times New Roman"/>
    </w:rPr>
  </w:style>
  <w:style w:type="paragraph" w:styleId="TDC9">
    <w:name w:val="toc 9"/>
    <w:basedOn w:val="Normal"/>
    <w:next w:val="Normal"/>
    <w:autoRedefine/>
    <w:semiHidden/>
    <w:pPr>
      <w:ind w:left="1600"/>
      <w:jc w:val="left"/>
    </w:pPr>
    <w:rPr>
      <w:rFonts w:ascii="Times New Roman" w:hAnsi="Times New Roman"/>
    </w:rPr>
  </w:style>
  <w:style w:type="paragraph" w:styleId="Textoindependiente2">
    <w:name w:val="Body Text 2"/>
    <w:basedOn w:val="Normal"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</w:style>
  <w:style w:type="paragraph" w:styleId="Sangra2detindependiente">
    <w:name w:val="Body Text Indent 2"/>
    <w:basedOn w:val="Normal"/>
    <w:pPr>
      <w:spacing w:before="60" w:after="60"/>
      <w:ind w:left="426"/>
    </w:pPr>
  </w:style>
  <w:style w:type="table" w:styleId="Tablaconcuadrcula">
    <w:name w:val="Table Grid"/>
    <w:basedOn w:val="Tablanormal"/>
    <w:uiPriority w:val="59"/>
    <w:rsid w:val="00AB7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EA05F9"/>
    <w:rPr>
      <w:color w:val="0000FF"/>
      <w:u w:val="single"/>
    </w:rPr>
  </w:style>
  <w:style w:type="paragraph" w:styleId="Textodeglobo">
    <w:name w:val="Balloon Text"/>
    <w:basedOn w:val="Normal"/>
    <w:semiHidden/>
    <w:rsid w:val="00193684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AB3F54"/>
    <w:rPr>
      <w:sz w:val="16"/>
      <w:szCs w:val="16"/>
    </w:rPr>
  </w:style>
  <w:style w:type="paragraph" w:styleId="Textocomentario">
    <w:name w:val="annotation text"/>
    <w:basedOn w:val="Normal"/>
    <w:semiHidden/>
    <w:rsid w:val="00AB3F54"/>
  </w:style>
  <w:style w:type="paragraph" w:styleId="Asuntodelcomentario">
    <w:name w:val="annotation subject"/>
    <w:basedOn w:val="Textocomentario"/>
    <w:next w:val="Textocomentario"/>
    <w:semiHidden/>
    <w:rsid w:val="00AB3F54"/>
    <w:rPr>
      <w:b/>
      <w:bCs/>
    </w:rPr>
  </w:style>
  <w:style w:type="numbering" w:customStyle="1" w:styleId="EstiloConvietas9pt">
    <w:name w:val="Estilo Con viñetas 9 pt"/>
    <w:basedOn w:val="Sinlista"/>
    <w:rsid w:val="00462EB7"/>
    <w:pPr>
      <w:numPr>
        <w:numId w:val="4"/>
      </w:numPr>
    </w:pPr>
  </w:style>
  <w:style w:type="paragraph" w:styleId="Sangradetextonormal">
    <w:name w:val="Body Text Indent"/>
    <w:basedOn w:val="Normal"/>
    <w:rsid w:val="00C54FFD"/>
    <w:pPr>
      <w:spacing w:after="120"/>
      <w:ind w:left="283"/>
    </w:pPr>
  </w:style>
  <w:style w:type="character" w:customStyle="1" w:styleId="PiedepginaCar">
    <w:name w:val="Pie de página Car"/>
    <w:link w:val="Piedepgina"/>
    <w:uiPriority w:val="99"/>
    <w:rsid w:val="005515DE"/>
    <w:rPr>
      <w:rFonts w:ascii="Arial" w:hAnsi="Arial"/>
      <w:sz w:val="18"/>
      <w:lang w:val="es-ES_tradnl"/>
    </w:rPr>
  </w:style>
  <w:style w:type="paragraph" w:styleId="Revisin">
    <w:name w:val="Revision"/>
    <w:hidden/>
    <w:uiPriority w:val="99"/>
    <w:semiHidden/>
    <w:rsid w:val="0002188F"/>
    <w:rPr>
      <w:rFonts w:ascii="Arial" w:hAnsi="Arial"/>
      <w:lang w:val="es-ES_tradnl" w:eastAsia="es-ES"/>
    </w:rPr>
  </w:style>
  <w:style w:type="character" w:customStyle="1" w:styleId="EncabezadoCar">
    <w:name w:val="Encabezado Car"/>
    <w:link w:val="Encabezado"/>
    <w:uiPriority w:val="99"/>
    <w:rsid w:val="002D1ECA"/>
    <w:rPr>
      <w:rFonts w:ascii="Arial" w:hAnsi="Arial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E128FD"/>
    <w:pPr>
      <w:keepLines/>
      <w:shd w:val="clear" w:color="auto" w:fill="auto"/>
      <w:spacing w:before="240" w:after="0" w:line="259" w:lineRule="auto"/>
      <w:ind w:left="0"/>
      <w:jc w:val="left"/>
      <w:outlineLvl w:val="9"/>
    </w:pPr>
    <w:rPr>
      <w:rFonts w:ascii="Aptos Display" w:hAnsi="Aptos Display"/>
      <w:b w:val="0"/>
      <w:caps w:val="0"/>
      <w:color w:val="0F4761"/>
      <w:sz w:val="32"/>
      <w:szCs w:val="3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6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5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9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DBBDA-4469-4C65-BE60-C2A93DF78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2879</Characters>
  <Application>Microsoft Office Word</Application>
  <DocSecurity>0</DocSecurity>
  <Lines>143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3355</CharactersWithSpaces>
  <SharedDoc>false</SharedDoc>
  <HLinks>
    <vt:vector size="48" baseType="variant">
      <vt:variant>
        <vt:i4>1769528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_Toc199255523</vt:lpwstr>
      </vt:variant>
      <vt:variant>
        <vt:i4>1769528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_Toc199255522</vt:lpwstr>
      </vt:variant>
      <vt:variant>
        <vt:i4>1769528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_Toc199255521</vt:lpwstr>
      </vt:variant>
      <vt:variant>
        <vt:i4>1769528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_Toc199255520</vt:lpwstr>
      </vt:variant>
      <vt:variant>
        <vt:i4>1572920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_Toc199255519</vt:lpwstr>
      </vt:variant>
      <vt:variant>
        <vt:i4>1572920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_Toc199255518</vt:lpwstr>
      </vt:variant>
      <vt:variant>
        <vt:i4>1572920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_Toc199255517</vt:lpwstr>
      </vt:variant>
      <vt:variant>
        <vt:i4>1572920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_Toc199255516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Luz Anyely Guevara Ramirez</dc:creator>
  <cp:keywords/>
  <cp:lastModifiedBy>Luz Anyely Guevara Ramirez</cp:lastModifiedBy>
  <cp:revision>2</cp:revision>
  <cp:lastPrinted>2022-09-22T20:53:00Z</cp:lastPrinted>
  <dcterms:created xsi:type="dcterms:W3CDTF">2026-03-19T14:39:00Z</dcterms:created>
  <dcterms:modified xsi:type="dcterms:W3CDTF">2026-03-19T14:39:00Z</dcterms:modified>
</cp:coreProperties>
</file>