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132" w:tblpY="1"/>
        <w:tblOverlap w:val="never"/>
        <w:tblW w:w="503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6"/>
        <w:gridCol w:w="1073"/>
        <w:gridCol w:w="2012"/>
        <w:gridCol w:w="2731"/>
      </w:tblGrid>
      <w:tr w:rsidR="002F57A2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2F57A2" w:rsidRPr="00076AAA" w:rsidRDefault="002F57A2" w:rsidP="002F57A2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jc w:val="center"/>
              <w:outlineLvl w:val="4"/>
              <w:rPr>
                <w:rFonts w:ascii="Arial Narrow" w:hAnsi="Arial Narrow"/>
                <w:b/>
                <w:bCs/>
                <w:iCs/>
              </w:rPr>
            </w:pPr>
            <w:r w:rsidRPr="00076AAA">
              <w:rPr>
                <w:rFonts w:ascii="Arial Narrow" w:hAnsi="Arial Narrow"/>
                <w:b/>
                <w:bCs/>
                <w:iCs/>
              </w:rPr>
              <w:t>IDENTIFICACIÓN</w:t>
            </w:r>
          </w:p>
        </w:tc>
      </w:tr>
      <w:tr w:rsidR="002F57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F57A2" w:rsidRPr="00076AAA" w:rsidRDefault="002F57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Nivel: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A2" w:rsidRPr="00076AAA" w:rsidRDefault="002F57A2" w:rsidP="009837A3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Profesional</w:t>
            </w:r>
          </w:p>
        </w:tc>
      </w:tr>
      <w:tr w:rsidR="002F57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F57A2" w:rsidRPr="00076AAA" w:rsidRDefault="002F57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Denominación del Empleo: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A2" w:rsidRPr="00076AAA" w:rsidRDefault="002F57A2" w:rsidP="009837A3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Profesional Universitario </w:t>
            </w:r>
          </w:p>
        </w:tc>
      </w:tr>
      <w:tr w:rsidR="002F57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F57A2" w:rsidRPr="00076AAA" w:rsidRDefault="002F57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Código: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A2" w:rsidRPr="00076AAA" w:rsidRDefault="002F57A2" w:rsidP="009837A3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30 P.U.</w:t>
            </w:r>
          </w:p>
        </w:tc>
      </w:tr>
      <w:tr w:rsidR="002F57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F57A2" w:rsidRPr="00076AAA" w:rsidRDefault="002F57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Grado: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A2" w:rsidRPr="00076AAA" w:rsidRDefault="002F57A2" w:rsidP="009837A3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I</w:t>
            </w:r>
          </w:p>
        </w:tc>
      </w:tr>
      <w:tr w:rsidR="002F57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F57A2" w:rsidRPr="00076AAA" w:rsidRDefault="002F57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No. de cargos: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A2" w:rsidRPr="00076AAA" w:rsidRDefault="002F57A2" w:rsidP="009837A3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Uno  (1)</w:t>
            </w:r>
          </w:p>
        </w:tc>
      </w:tr>
      <w:tr w:rsidR="002F57A2" w:rsidRPr="00076AAA" w:rsidTr="009837A3">
        <w:trPr>
          <w:trHeight w:val="5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F57A2" w:rsidRPr="00076AAA" w:rsidRDefault="002F57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Dependencia: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A2" w:rsidRPr="00076AAA" w:rsidRDefault="002F57A2" w:rsidP="009837A3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Donde se ubique el empleo</w:t>
            </w:r>
          </w:p>
        </w:tc>
      </w:tr>
      <w:tr w:rsidR="002F57A2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F57A2" w:rsidRPr="00076AAA" w:rsidRDefault="002F57A2" w:rsidP="009837A3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Cargo del Jefe Inmediato: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7A2" w:rsidRPr="00076AAA" w:rsidRDefault="002F57A2" w:rsidP="009837A3">
            <w:pPr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Quien ejerza la supervisión directa</w:t>
            </w:r>
          </w:p>
        </w:tc>
      </w:tr>
      <w:tr w:rsidR="00A85C28" w:rsidRPr="00076AAA" w:rsidTr="009837A3">
        <w:trPr>
          <w:trHeight w:val="80"/>
        </w:trPr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Asignación básica mensual:</w:t>
            </w:r>
          </w:p>
        </w:tc>
        <w:tc>
          <w:tcPr>
            <w:tcW w:w="2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keepNext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$ 3.099.710</w:t>
            </w:r>
            <w:bookmarkStart w:id="0" w:name="_GoBack"/>
            <w:bookmarkEnd w:id="0"/>
          </w:p>
        </w:tc>
      </w:tr>
      <w:tr w:rsidR="00A85C28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85C28" w:rsidRPr="00076AAA" w:rsidRDefault="00A85C28" w:rsidP="00A85C28">
            <w:pPr>
              <w:pStyle w:val="Prrafodelista"/>
              <w:keepNext/>
              <w:numPr>
                <w:ilvl w:val="0"/>
                <w:numId w:val="1"/>
              </w:numPr>
              <w:jc w:val="center"/>
              <w:outlineLvl w:val="2"/>
              <w:rPr>
                <w:rFonts w:ascii="Arial Narrow" w:hAnsi="Arial Narrow"/>
                <w:b/>
              </w:rPr>
            </w:pPr>
            <w:bookmarkStart w:id="1" w:name="_Toc426554748"/>
            <w:r w:rsidRPr="00076AAA">
              <w:rPr>
                <w:rFonts w:ascii="Arial Narrow" w:hAnsi="Arial Narrow"/>
                <w:b/>
              </w:rPr>
              <w:t>AREA FUNCIONAL</w:t>
            </w:r>
            <w:bookmarkEnd w:id="1"/>
          </w:p>
        </w:tc>
      </w:tr>
      <w:tr w:rsidR="00A85C28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keepNext/>
              <w:ind w:left="1080"/>
              <w:jc w:val="center"/>
              <w:outlineLvl w:val="2"/>
              <w:rPr>
                <w:rFonts w:ascii="Arial Narrow" w:hAnsi="Arial Narrow"/>
              </w:rPr>
            </w:pPr>
            <w:bookmarkStart w:id="2" w:name="_Toc426554749"/>
            <w:r w:rsidRPr="00076AAA">
              <w:rPr>
                <w:rFonts w:ascii="Arial Narrow" w:hAnsi="Arial Narrow"/>
              </w:rPr>
              <w:t>PROCESOS DE SELECCIÓN</w:t>
            </w:r>
            <w:bookmarkEnd w:id="2"/>
            <w:r w:rsidRPr="00076AAA">
              <w:rPr>
                <w:rFonts w:ascii="Arial Narrow" w:hAnsi="Arial Narrow"/>
              </w:rPr>
              <w:t xml:space="preserve"> </w:t>
            </w:r>
          </w:p>
        </w:tc>
      </w:tr>
      <w:tr w:rsidR="00A85C28" w:rsidRPr="00076AAA" w:rsidTr="009837A3">
        <w:trPr>
          <w:trHeight w:val="4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85C28" w:rsidRPr="00076AAA" w:rsidRDefault="00A85C28" w:rsidP="00A85C28">
            <w:pPr>
              <w:pStyle w:val="Prrafodelista"/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PROPÓSITO PRINCIPAL</w:t>
            </w:r>
          </w:p>
        </w:tc>
      </w:tr>
      <w:tr w:rsidR="00A85C28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C28" w:rsidRPr="00076AAA" w:rsidRDefault="00A85C28" w:rsidP="00A85C28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 w:cs="Arial"/>
              </w:rPr>
              <w:t>Apoyar la etapa precontractual, contractual y post contractual  en los diferentes procesos de selección, de menor y mayor cuantía adelantados por la empresa, en cumplimiento a la normatividad vigente y manual de contratación de la misma.</w:t>
            </w:r>
            <w:r w:rsidRPr="00076AAA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</w:tr>
      <w:tr w:rsidR="00A85C28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85C28" w:rsidRPr="00076AAA" w:rsidRDefault="00A85C28" w:rsidP="00A85C28">
            <w:pPr>
              <w:numPr>
                <w:ilvl w:val="0"/>
                <w:numId w:val="1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DESCRIPCION DE LAS FUNCIONES ESENCIALES</w:t>
            </w:r>
          </w:p>
        </w:tc>
      </w:tr>
      <w:tr w:rsidR="00A85C28" w:rsidRPr="00076AAA" w:rsidTr="009837A3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Apoyar a la coordinación en las diferentes etapas del proceso de contratación tendientes a adquirir los bienes y servicios requeridos por las diferentes </w:t>
            </w:r>
            <w:r>
              <w:rPr>
                <w:rFonts w:ascii="Arial Narrow" w:hAnsi="Arial Narrow" w:cs="Arial"/>
              </w:rPr>
              <w:t xml:space="preserve">dependencias y </w:t>
            </w:r>
            <w:r w:rsidRPr="00076AAA">
              <w:rPr>
                <w:rFonts w:ascii="Arial Narrow" w:hAnsi="Arial Narrow" w:cs="Arial"/>
              </w:rPr>
              <w:t>áreas</w:t>
            </w:r>
            <w:r>
              <w:rPr>
                <w:rFonts w:ascii="Arial Narrow" w:hAnsi="Arial Narrow" w:cs="Arial"/>
              </w:rPr>
              <w:t xml:space="preserve"> funcionales</w:t>
            </w:r>
            <w:r w:rsidRPr="00076AAA">
              <w:rPr>
                <w:rFonts w:ascii="Arial Narrow" w:hAnsi="Arial Narrow" w:cs="Arial"/>
              </w:rPr>
              <w:t>, con calidad y oportunidad.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Orientar y asesorar a los servidores  o  contratistas en materias relacionadas con aspectos jurídicos en relación con el contrato, para el cumplimiento de las cláusulas pactadas, según normatividad y procedimientos aplicables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Proyectar requerimientos a contratistas respecto de obligaciones jurídicas cuyo incumplimiento haya sido reportado para garantizar la correcta ejecución de las obligaciones. 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Proyectar conceptos jurídicos contractuales requeridos por las diferentes áreas de la empresa, así como, dar respuesta a las consultas elevadas por los usuarios de acuerdo a los procesos y procedimientos.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Apoyar a las dependencias</w:t>
            </w:r>
            <w:r w:rsidRPr="00076AAA">
              <w:rPr>
                <w:rFonts w:ascii="Arial Narrow" w:hAnsi="Arial Narrow"/>
                <w:lang w:val="es-ES_tradnl"/>
              </w:rPr>
              <w:t xml:space="preserve"> y áreas funcionales</w:t>
            </w:r>
            <w:r w:rsidRPr="00076AAA">
              <w:rPr>
                <w:rFonts w:ascii="Arial Narrow" w:hAnsi="Arial Narrow" w:cs="Arial"/>
              </w:rPr>
              <w:t xml:space="preserve"> en la formulación de los términos de referencia y pliegos de condiciones necesarios para la elaboración y ejecución  de contratos de conformidad con las normas vigentes.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Presentar los informes, reportes internos y externos  que le sean requeridos en los términos que la Ley o los procedimientos de la </w:t>
            </w:r>
            <w:r>
              <w:rPr>
                <w:rFonts w:ascii="Arial Narrow" w:hAnsi="Arial Narrow" w:cs="Arial"/>
              </w:rPr>
              <w:t>E</w:t>
            </w:r>
            <w:r w:rsidRPr="00076AAA">
              <w:rPr>
                <w:rFonts w:ascii="Arial Narrow" w:hAnsi="Arial Narrow" w:cs="Arial"/>
              </w:rPr>
              <w:t>mpresa lo indiquen u obliguen.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Elaborar y actualizar los modelos de pliegos, minutas y demás documentos requeridos en los procesos de contratación de la Empresa según la normatividad vigente.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Participar en la realización de los trámites administrativos necesarios para la liquidación de los contratos, para la firma del ordenador del gasto, de conformidad con los procedimientos y la normatividad sobre la materia.</w:t>
            </w:r>
          </w:p>
          <w:p w:rsidR="00A85C28" w:rsidRPr="00076AAA" w:rsidRDefault="00A85C28" w:rsidP="00A85C2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 Narrow" w:hAnsi="Arial Narrow" w:cs="Trebuchet MS"/>
                <w:lang w:val="es-ES_tradnl"/>
              </w:rPr>
            </w:pPr>
            <w:r>
              <w:rPr>
                <w:rFonts w:ascii="Arial Narrow" w:hAnsi="Arial Narrow" w:cs="Arial"/>
              </w:rPr>
              <w:t>Las demás que se le asignen y</w:t>
            </w:r>
            <w:r w:rsidRPr="00076AAA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 xml:space="preserve">que </w:t>
            </w:r>
            <w:r w:rsidRPr="00076AAA">
              <w:rPr>
                <w:rFonts w:ascii="Arial Narrow" w:hAnsi="Arial Narrow" w:cs="Arial"/>
                <w:lang w:val="es-ES_tradnl"/>
              </w:rPr>
              <w:t>correspondan a la naturaleza del empleo.</w:t>
            </w:r>
          </w:p>
        </w:tc>
      </w:tr>
      <w:tr w:rsidR="00A85C28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85C28" w:rsidRPr="00076AAA" w:rsidRDefault="00A85C28" w:rsidP="00A85C2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CONOCIMIENTOS BÁSICOS O ESENCIALES</w:t>
            </w:r>
          </w:p>
        </w:tc>
      </w:tr>
      <w:tr w:rsidR="00A85C28" w:rsidRPr="00076AAA" w:rsidTr="009837A3">
        <w:trPr>
          <w:trHeight w:val="67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Normas de contratación estatal. </w:t>
            </w:r>
          </w:p>
          <w:p w:rsidR="00A85C28" w:rsidRPr="00076AAA" w:rsidRDefault="00A85C28" w:rsidP="00A85C28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 xml:space="preserve">Derecho Administrativo.  </w:t>
            </w:r>
          </w:p>
          <w:p w:rsidR="00A85C28" w:rsidRPr="00076AAA" w:rsidRDefault="00A85C28" w:rsidP="00A85C28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Derecho Comercial.</w:t>
            </w:r>
          </w:p>
          <w:p w:rsidR="00A85C28" w:rsidRPr="00076AAA" w:rsidRDefault="00A85C28" w:rsidP="00A85C28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Ley Anti trámites y Estatuto Anticorrupción</w:t>
            </w:r>
          </w:p>
          <w:p w:rsidR="00A85C28" w:rsidRPr="00076AAA" w:rsidRDefault="00A85C28" w:rsidP="00A85C28">
            <w:pPr>
              <w:jc w:val="both"/>
              <w:rPr>
                <w:rFonts w:ascii="Arial Narrow" w:hAnsi="Arial Narrow" w:cs="Arial"/>
              </w:rPr>
            </w:pPr>
            <w:r w:rsidRPr="00076AAA">
              <w:rPr>
                <w:rFonts w:ascii="Arial Narrow" w:hAnsi="Arial Narrow" w:cs="Arial"/>
              </w:rPr>
              <w:t>Herramientas de Ofimática</w:t>
            </w:r>
          </w:p>
          <w:p w:rsidR="00A85C28" w:rsidRPr="00076AAA" w:rsidRDefault="00A85C28" w:rsidP="00A85C28">
            <w:pPr>
              <w:jc w:val="both"/>
              <w:rPr>
                <w:rFonts w:ascii="Arial Narrow" w:hAnsi="Arial Narrow" w:cs="Arial"/>
              </w:rPr>
            </w:pPr>
          </w:p>
          <w:p w:rsidR="00A85C28" w:rsidRPr="00076AAA" w:rsidRDefault="00A85C28" w:rsidP="00A85C28">
            <w:pPr>
              <w:jc w:val="both"/>
              <w:rPr>
                <w:rFonts w:ascii="Arial Narrow" w:hAnsi="Arial Narrow" w:cs="Arial"/>
              </w:rPr>
            </w:pPr>
          </w:p>
          <w:p w:rsidR="00A85C28" w:rsidRPr="00076AAA" w:rsidRDefault="00A85C28" w:rsidP="00A85C28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A85C28" w:rsidRPr="00076AAA" w:rsidTr="009837A3">
        <w:trPr>
          <w:trHeight w:val="25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85C28" w:rsidRPr="00076AAA" w:rsidRDefault="00A85C28" w:rsidP="00A85C2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lastRenderedPageBreak/>
              <w:t>COMPETENCIAS COMPORTAMENTALES Y FUNCIONALES</w:t>
            </w:r>
          </w:p>
        </w:tc>
      </w:tr>
      <w:tr w:rsidR="00A85C28" w:rsidRPr="00076AAA" w:rsidTr="009837A3">
        <w:trPr>
          <w:trHeight w:val="277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COMPORTAMENTALES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  <w:p w:rsidR="00A85C28" w:rsidRPr="00076AAA" w:rsidRDefault="00A85C28" w:rsidP="00A85C28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FUNCIONALES</w:t>
            </w:r>
          </w:p>
        </w:tc>
      </w:tr>
      <w:tr w:rsidR="00A85C28" w:rsidRPr="00076AAA" w:rsidTr="009837A3">
        <w:trPr>
          <w:trHeight w:val="45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COMUNES</w:t>
            </w: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tabs>
                <w:tab w:val="num" w:pos="498"/>
              </w:tabs>
              <w:ind w:left="357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 xml:space="preserve">POR NIVEL JERARQUICO </w:t>
            </w:r>
          </w:p>
        </w:tc>
        <w:tc>
          <w:tcPr>
            <w:tcW w:w="1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tabs>
                <w:tab w:val="num" w:pos="498"/>
              </w:tabs>
              <w:ind w:left="360"/>
              <w:jc w:val="both"/>
              <w:rPr>
                <w:rFonts w:ascii="Arial Narrow" w:hAnsi="Arial Narrow"/>
                <w:b/>
              </w:rPr>
            </w:pPr>
          </w:p>
        </w:tc>
      </w:tr>
      <w:tr w:rsidR="00A85C28" w:rsidRPr="00076AAA" w:rsidTr="009837A3">
        <w:trPr>
          <w:trHeight w:val="67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Orientación a  Resultados</w:t>
            </w:r>
            <w:r w:rsidRPr="00076AAA">
              <w:rPr>
                <w:rFonts w:ascii="Arial Narrow" w:hAnsi="Arial Narrow"/>
                <w:lang w:val="es-DO"/>
              </w:rPr>
              <w:br/>
              <w:t xml:space="preserve">Orientación al usuario y al ciudadano </w:t>
            </w:r>
          </w:p>
          <w:p w:rsidR="00A85C28" w:rsidRPr="00076AAA" w:rsidRDefault="00A85C28" w:rsidP="00A85C28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 xml:space="preserve">Transparencia </w:t>
            </w:r>
            <w:r w:rsidRPr="00076AAA">
              <w:rPr>
                <w:rFonts w:ascii="Arial Narrow" w:hAnsi="Arial Narrow"/>
                <w:lang w:val="es-DO"/>
              </w:rPr>
              <w:br/>
              <w:t>Compromiso con la Organización</w:t>
            </w:r>
          </w:p>
          <w:p w:rsidR="00A85C28" w:rsidRPr="00076AAA" w:rsidRDefault="00A85C28" w:rsidP="00A85C28">
            <w:pPr>
              <w:jc w:val="both"/>
              <w:rPr>
                <w:rFonts w:ascii="Arial Narrow" w:hAnsi="Arial Narrow"/>
                <w:lang w:val="es-CO"/>
              </w:rPr>
            </w:pPr>
            <w:r w:rsidRPr="00076AAA">
              <w:rPr>
                <w:rFonts w:ascii="Arial Narrow" w:hAnsi="Arial Narrow"/>
              </w:rPr>
              <w:t> </w:t>
            </w:r>
          </w:p>
          <w:p w:rsidR="00A85C28" w:rsidRPr="00076AAA" w:rsidRDefault="00A85C28" w:rsidP="00A85C28">
            <w:pPr>
              <w:tabs>
                <w:tab w:val="num" w:pos="498"/>
              </w:tabs>
              <w:ind w:left="357"/>
              <w:jc w:val="both"/>
              <w:rPr>
                <w:rFonts w:ascii="Arial Narrow" w:hAnsi="Arial Narrow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Aprendizaje Continuo</w:t>
            </w:r>
          </w:p>
          <w:p w:rsidR="00A85C28" w:rsidRPr="00076AAA" w:rsidRDefault="00A85C28" w:rsidP="00A85C28">
            <w:pPr>
              <w:rPr>
                <w:rFonts w:ascii="Arial Narrow" w:hAnsi="Arial Narrow"/>
                <w:lang w:val="es-DO"/>
              </w:rPr>
            </w:pPr>
            <w:r w:rsidRPr="00076AAA">
              <w:rPr>
                <w:rFonts w:ascii="Arial Narrow" w:hAnsi="Arial Narrow"/>
                <w:lang w:val="es-DO"/>
              </w:rPr>
              <w:t>Experticia profesional</w:t>
            </w:r>
            <w:r w:rsidRPr="00076AAA">
              <w:rPr>
                <w:rFonts w:ascii="Arial Narrow" w:hAnsi="Arial Narrow"/>
                <w:lang w:val="es-DO"/>
              </w:rPr>
              <w:br/>
              <w:t>Trabajo en Equipo y Colaboración</w:t>
            </w:r>
          </w:p>
          <w:p w:rsidR="00A85C28" w:rsidRPr="00076AAA" w:rsidRDefault="00A85C28" w:rsidP="00A85C28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lang w:val="es-DO"/>
              </w:rPr>
              <w:t>Creatividad e Innovación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Comunicación escrita y oral</w:t>
            </w:r>
          </w:p>
          <w:p w:rsidR="00A85C28" w:rsidRPr="00076AAA" w:rsidRDefault="00A85C28" w:rsidP="00A85C28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Búsqueda y manejo de la información</w:t>
            </w:r>
          </w:p>
          <w:p w:rsidR="00A85C28" w:rsidRPr="00076AAA" w:rsidRDefault="00A85C28" w:rsidP="00A85C28">
            <w:pPr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 xml:space="preserve">Capacidad de análisis. </w:t>
            </w:r>
          </w:p>
        </w:tc>
      </w:tr>
      <w:tr w:rsidR="00A85C28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/>
          </w:tcPr>
          <w:p w:rsidR="00A85C28" w:rsidRPr="00076AAA" w:rsidRDefault="00A85C28" w:rsidP="00A85C2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REQUISITOS DE FORMACION ACADÉMICA Y EXPERIENCIA</w:t>
            </w:r>
          </w:p>
        </w:tc>
      </w:tr>
      <w:tr w:rsidR="00A85C28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bookmarkStart w:id="3" w:name="_Toc426554750"/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  <w:bookmarkEnd w:id="3"/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A85C28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Abogado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Derecho y afines.</w:t>
            </w:r>
          </w:p>
          <w:p w:rsidR="00A85C28" w:rsidRPr="00076AAA" w:rsidRDefault="00A85C28" w:rsidP="00A85C28">
            <w:pPr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por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Treinta (30) meses de experiencia profesional relacionada.</w:t>
            </w:r>
          </w:p>
          <w:p w:rsidR="00A85C28" w:rsidRPr="00076AAA" w:rsidRDefault="00A85C28" w:rsidP="00A85C28">
            <w:pPr>
              <w:rPr>
                <w:rFonts w:ascii="Arial Narrow" w:hAnsi="Arial Narrow"/>
              </w:rPr>
            </w:pPr>
          </w:p>
        </w:tc>
      </w:tr>
      <w:tr w:rsidR="00A85C28" w:rsidRPr="00076AAA" w:rsidTr="009837A3">
        <w:trPr>
          <w:trHeight w:val="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A85C28" w:rsidRPr="00076AAA" w:rsidRDefault="00A85C28" w:rsidP="00A85C28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ALTERNATIVA</w:t>
            </w:r>
          </w:p>
        </w:tc>
      </w:tr>
      <w:tr w:rsidR="00A85C28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keepNext/>
              <w:ind w:left="1080" w:hanging="720"/>
              <w:jc w:val="center"/>
              <w:outlineLvl w:val="1"/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</w:pPr>
            <w:r w:rsidRPr="00076AAA">
              <w:rPr>
                <w:rFonts w:ascii="Arial Narrow" w:hAnsi="Arial Narrow"/>
                <w:b/>
                <w:bCs/>
                <w:snapToGrid w:val="0"/>
                <w:kern w:val="16"/>
                <w:position w:val="-6"/>
                <w:lang w:val="es-ES_tradnl"/>
              </w:rPr>
              <w:t>FORMACION ACADÉMICA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85C28" w:rsidRPr="00076AAA" w:rsidRDefault="00A85C28" w:rsidP="00A85C28">
            <w:pPr>
              <w:ind w:left="449"/>
              <w:jc w:val="center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EXPERIENCIA</w:t>
            </w:r>
          </w:p>
        </w:tc>
      </w:tr>
      <w:tr w:rsidR="00A85C28" w:rsidRPr="00076AAA" w:rsidTr="009837A3">
        <w:trPr>
          <w:trHeight w:val="50"/>
        </w:trPr>
        <w:tc>
          <w:tcPr>
            <w:tcW w:w="3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pStyle w:val="Prrafodelista"/>
              <w:ind w:left="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Título Profesional en disciplina académica</w:t>
            </w:r>
            <w:r w:rsidRPr="00076AAA">
              <w:rPr>
                <w:rFonts w:ascii="Arial Narrow" w:hAnsi="Arial Narrow"/>
              </w:rPr>
              <w:t xml:space="preserve"> como Abogado del </w:t>
            </w:r>
            <w:r w:rsidRPr="00076AAA">
              <w:rPr>
                <w:rFonts w:ascii="Arial Narrow" w:hAnsi="Arial Narrow"/>
                <w:b/>
              </w:rPr>
              <w:t xml:space="preserve"> Núcleo Básico del Conocimiento NBC</w:t>
            </w:r>
            <w:r w:rsidRPr="00076AAA">
              <w:rPr>
                <w:rFonts w:ascii="Arial Narrow" w:hAnsi="Arial Narrow"/>
              </w:rPr>
              <w:t xml:space="preserve"> en Derecho y afines. </w:t>
            </w:r>
            <w:r w:rsidRPr="00076AAA">
              <w:rPr>
                <w:rFonts w:ascii="Arial Narrow" w:hAnsi="Arial Narrow"/>
                <w:b/>
              </w:rPr>
              <w:t xml:space="preserve">           </w:t>
            </w:r>
          </w:p>
          <w:p w:rsidR="00A85C28" w:rsidRPr="00076AAA" w:rsidRDefault="00A85C28" w:rsidP="00A85C28">
            <w:pPr>
              <w:pStyle w:val="Prrafodelista"/>
              <w:ind w:left="0"/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  <w:b/>
              </w:rPr>
              <w:t>Título de postgrado</w:t>
            </w:r>
            <w:r w:rsidRPr="00076AAA">
              <w:rPr>
                <w:rFonts w:ascii="Arial Narrow" w:hAnsi="Arial Narrow"/>
              </w:rPr>
              <w:t xml:space="preserve"> en la modalidad de especialización en áreas           relacionadas con las funciones del empleo.</w:t>
            </w:r>
          </w:p>
          <w:p w:rsidR="00A85C28" w:rsidRPr="00076AAA" w:rsidRDefault="00A85C28" w:rsidP="00A85C28">
            <w:pPr>
              <w:pStyle w:val="Prrafodelista"/>
              <w:ind w:left="0"/>
              <w:jc w:val="both"/>
              <w:rPr>
                <w:rFonts w:ascii="Arial Narrow" w:hAnsi="Arial Narrow"/>
                <w:b/>
              </w:rPr>
            </w:pPr>
            <w:r w:rsidRPr="00076AAA">
              <w:rPr>
                <w:rFonts w:ascii="Arial Narrow" w:hAnsi="Arial Narrow"/>
                <w:b/>
              </w:rPr>
              <w:t>Tarjeta o matrícula profesional en los casos reglamentados   por la ley.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C28" w:rsidRPr="00076AAA" w:rsidRDefault="00A85C28" w:rsidP="00A85C28">
            <w:pPr>
              <w:jc w:val="both"/>
              <w:rPr>
                <w:rFonts w:ascii="Arial Narrow" w:hAnsi="Arial Narrow"/>
              </w:rPr>
            </w:pPr>
            <w:r w:rsidRPr="00076AAA">
              <w:rPr>
                <w:rFonts w:ascii="Arial Narrow" w:hAnsi="Arial Narrow"/>
              </w:rPr>
              <w:t>Seis (6) meses de experiencia profesional relacionada.</w:t>
            </w:r>
          </w:p>
        </w:tc>
      </w:tr>
    </w:tbl>
    <w:p w:rsidR="00250C33" w:rsidRDefault="00250C33"/>
    <w:sectPr w:rsidR="00250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4740C"/>
    <w:multiLevelType w:val="multilevel"/>
    <w:tmpl w:val="67FC8D50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77A128C4"/>
    <w:multiLevelType w:val="hybridMultilevel"/>
    <w:tmpl w:val="5D32A52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A2"/>
    <w:rsid w:val="00250C33"/>
    <w:rsid w:val="002F57A2"/>
    <w:rsid w:val="00A8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2F57A2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2F57A2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2F57A2"/>
    <w:pPr>
      <w:ind w:left="720"/>
      <w:contextualSpacing/>
    </w:pPr>
    <w:rPr>
      <w:lang w:val="es-CO" w:eastAsia="es-CO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2F57A2"/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Rocio Pico Rodriguez</dc:creator>
  <cp:lastModifiedBy>Pilar Rocio Pico Rodriguez</cp:lastModifiedBy>
  <cp:revision>2</cp:revision>
  <dcterms:created xsi:type="dcterms:W3CDTF">2015-11-04T17:56:00Z</dcterms:created>
  <dcterms:modified xsi:type="dcterms:W3CDTF">2016-02-09T22:18:00Z</dcterms:modified>
</cp:coreProperties>
</file>