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7E31" w14:textId="77777777" w:rsidR="00B63C93" w:rsidRPr="002F00FC" w:rsidRDefault="006C4590" w:rsidP="007F2BC8">
      <w:pPr>
        <w:pStyle w:val="Ttulo1"/>
        <w:jc w:val="left"/>
        <w:rPr>
          <w:rFonts w:ascii="Arial Narrow" w:hAnsi="Arial Narrow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  <w:r w:rsidRPr="002F00FC">
        <w:rPr>
          <w:rFonts w:ascii="Arial Narrow" w:hAnsi="Arial Narrow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AB4781D" w14:textId="77777777" w:rsidR="00B63C93" w:rsidRPr="00095D4F" w:rsidRDefault="00B63C93" w:rsidP="00B63C93">
      <w:pPr>
        <w:pStyle w:val="Ttulo1"/>
        <w:jc w:val="both"/>
        <w:rPr>
          <w:rFonts w:ascii="Arial Narrow" w:hAnsi="Arial Narrow" w:cs="Times New Roman"/>
          <w:b w:val="0"/>
          <w:snapToGrid w:val="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es-CO" w:eastAsia="x-none" w:bidi="x-none"/>
        </w:rPr>
      </w:pPr>
    </w:p>
    <w:p w14:paraId="0AEFC755" w14:textId="77777777" w:rsidR="003E2C6F" w:rsidRPr="002F00FC" w:rsidRDefault="007F2BC8" w:rsidP="007F2BC8">
      <w:pPr>
        <w:pStyle w:val="Ttulo1"/>
        <w:rPr>
          <w:rFonts w:ascii="Arial Narrow" w:hAnsi="Arial Narrow"/>
          <w:bCs w:val="0"/>
          <w:sz w:val="28"/>
        </w:rPr>
      </w:pPr>
      <w:r w:rsidRPr="002F00FC">
        <w:rPr>
          <w:rFonts w:ascii="Arial Narrow" w:hAnsi="Arial Narrow"/>
          <w:bCs w:val="0"/>
          <w:sz w:val="28"/>
        </w:rPr>
        <w:t>FORMULACIÓN DE PROYECTO</w:t>
      </w:r>
    </w:p>
    <w:p w14:paraId="4C16B92C" w14:textId="184EFEBC" w:rsidR="00250917" w:rsidRDefault="00250917" w:rsidP="004F5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22"/>
          <w:szCs w:val="22"/>
          <w:lang w:val="es-CO"/>
        </w:rPr>
      </w:pPr>
      <w:r w:rsidRPr="002F00FC">
        <w:rPr>
          <w:b/>
          <w:sz w:val="22"/>
          <w:szCs w:val="22"/>
          <w:lang w:val="es-CO"/>
        </w:rPr>
        <w:t>N</w:t>
      </w:r>
      <w:r w:rsidR="00BD60E0">
        <w:rPr>
          <w:b/>
          <w:sz w:val="22"/>
          <w:szCs w:val="22"/>
          <w:lang w:val="es-CO"/>
        </w:rPr>
        <w:t xml:space="preserve">úmero </w:t>
      </w:r>
      <w:r w:rsidRPr="002F00FC">
        <w:rPr>
          <w:b/>
          <w:sz w:val="22"/>
          <w:szCs w:val="22"/>
          <w:lang w:val="es-CO"/>
        </w:rPr>
        <w:t>de la Convocatoria:</w:t>
      </w:r>
    </w:p>
    <w:p w14:paraId="2D141BAE" w14:textId="2DD6F67D" w:rsidR="004A1684" w:rsidRDefault="004A1684" w:rsidP="004F5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22"/>
          <w:szCs w:val="22"/>
          <w:lang w:val="es-CO"/>
        </w:rPr>
      </w:pPr>
      <w:r>
        <w:rPr>
          <w:b/>
          <w:sz w:val="22"/>
          <w:szCs w:val="22"/>
          <w:lang w:val="es-CO"/>
        </w:rPr>
        <w:t xml:space="preserve">Referencia: </w:t>
      </w:r>
      <w:r w:rsidRPr="004A1684">
        <w:rPr>
          <w:b/>
          <w:color w:val="4F81BD" w:themeColor="accent1"/>
          <w:sz w:val="22"/>
          <w:szCs w:val="22"/>
          <w:lang w:val="es-CO"/>
        </w:rPr>
        <w:t>“Miniseries Regionales”</w:t>
      </w:r>
    </w:p>
    <w:p w14:paraId="1ECAAAF2" w14:textId="7776B12F" w:rsidR="00250917" w:rsidRPr="002F00FC" w:rsidRDefault="00250917" w:rsidP="004F5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lang w:val="es-CO"/>
        </w:rPr>
      </w:pPr>
      <w:r w:rsidRPr="002F00FC">
        <w:rPr>
          <w:b/>
          <w:bCs/>
          <w:sz w:val="22"/>
          <w:lang w:val="es-CO"/>
        </w:rPr>
        <w:t xml:space="preserve">Nombre </w:t>
      </w:r>
      <w:r w:rsidR="004F5C68">
        <w:rPr>
          <w:b/>
          <w:bCs/>
          <w:sz w:val="22"/>
          <w:lang w:val="es-CO"/>
        </w:rPr>
        <w:t>de la propuesta:</w:t>
      </w:r>
      <w:r w:rsidRPr="002F00FC">
        <w:rPr>
          <w:bCs/>
          <w:sz w:val="22"/>
          <w:lang w:val="es-CO"/>
        </w:rPr>
        <w:t xml:space="preserve"> </w:t>
      </w:r>
    </w:p>
    <w:p w14:paraId="67A90F87" w14:textId="77777777" w:rsidR="00250917" w:rsidRPr="002F00FC" w:rsidRDefault="00250917" w:rsidP="004F5C68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left="0"/>
        <w:rPr>
          <w:rFonts w:ascii="Arial Narrow" w:hAnsi="Arial Narrow"/>
        </w:rPr>
      </w:pPr>
      <w:r w:rsidRPr="002F00FC">
        <w:rPr>
          <w:rFonts w:ascii="Arial Narrow" w:hAnsi="Arial Narrow"/>
          <w:b/>
          <w:sz w:val="22"/>
          <w:lang w:val="es-CO"/>
        </w:rPr>
        <w:t>Seudónimo:</w:t>
      </w:r>
      <w:r w:rsidRPr="002F00FC">
        <w:rPr>
          <w:rFonts w:ascii="Arial Narrow" w:hAnsi="Arial Narrow"/>
        </w:rPr>
        <w:t xml:space="preserve"> </w:t>
      </w:r>
      <w:r w:rsidRPr="002F00FC">
        <w:rPr>
          <w:rFonts w:ascii="Arial Narrow" w:hAnsi="Arial Narrow"/>
        </w:rPr>
        <w:tab/>
      </w:r>
    </w:p>
    <w:p w14:paraId="5BC590DF" w14:textId="77777777" w:rsidR="00250917" w:rsidRPr="002F00FC" w:rsidRDefault="00250917" w:rsidP="004F5C68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left="0"/>
        <w:rPr>
          <w:rFonts w:ascii="Arial Narrow" w:hAnsi="Arial Narrow"/>
          <w:b/>
          <w:sz w:val="22"/>
          <w:szCs w:val="22"/>
        </w:rPr>
      </w:pPr>
      <w:r w:rsidRPr="002F00FC">
        <w:rPr>
          <w:rFonts w:ascii="Arial Narrow" w:hAnsi="Arial Narrow"/>
          <w:b/>
          <w:sz w:val="22"/>
          <w:szCs w:val="22"/>
        </w:rPr>
        <w:t>Fecha:</w:t>
      </w:r>
      <w:r w:rsidRPr="002F00FC">
        <w:rPr>
          <w:rFonts w:ascii="Arial Narrow" w:hAnsi="Arial Narrow"/>
          <w:b/>
          <w:sz w:val="22"/>
          <w:szCs w:val="22"/>
        </w:rPr>
        <w:tab/>
      </w:r>
      <w:r w:rsidRPr="002F00FC">
        <w:rPr>
          <w:rFonts w:ascii="Arial Narrow" w:hAnsi="Arial Narrow"/>
          <w:b/>
          <w:sz w:val="22"/>
          <w:szCs w:val="22"/>
        </w:rPr>
        <w:tab/>
      </w:r>
      <w:r w:rsidRPr="002F00FC">
        <w:rPr>
          <w:rFonts w:ascii="Arial Narrow" w:hAnsi="Arial Narrow"/>
          <w:b/>
          <w:sz w:val="22"/>
          <w:szCs w:val="22"/>
        </w:rPr>
        <w:tab/>
      </w:r>
    </w:p>
    <w:p w14:paraId="70DE9AD6" w14:textId="77777777" w:rsidR="003E2C6F" w:rsidRPr="002F00FC" w:rsidRDefault="003E2C6F" w:rsidP="003E2C6F">
      <w:pPr>
        <w:jc w:val="both"/>
      </w:pPr>
    </w:p>
    <w:p w14:paraId="39854E11" w14:textId="77777777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>El proponente debe desarrollar todos los puntos aquí solicitados a partir de los lineamientos suministrados en los términos de referencia con el propósito de ofrecer una clara visión conceptual y audiovisual de cada programa que compone la miniserie.</w:t>
      </w:r>
    </w:p>
    <w:p w14:paraId="4A10C3F5" w14:textId="77777777" w:rsidR="006A359D" w:rsidRPr="002F00FC" w:rsidRDefault="006A359D" w:rsidP="006A359D">
      <w:pPr>
        <w:jc w:val="both"/>
        <w:rPr>
          <w:szCs w:val="22"/>
        </w:rPr>
      </w:pPr>
    </w:p>
    <w:p w14:paraId="003A696C" w14:textId="27162C64" w:rsidR="006A359D" w:rsidRPr="002F00FC" w:rsidRDefault="006A359D" w:rsidP="006A359D">
      <w:pPr>
        <w:jc w:val="both"/>
        <w:rPr>
          <w:szCs w:val="22"/>
        </w:rPr>
      </w:pPr>
      <w:r w:rsidRPr="002F00FC">
        <w:rPr>
          <w:b/>
          <w:szCs w:val="22"/>
        </w:rPr>
        <w:t xml:space="preserve">1. IDEA CENTRAL O </w:t>
      </w:r>
      <w:r w:rsidRPr="002F00FC">
        <w:rPr>
          <w:b/>
          <w:i/>
          <w:szCs w:val="22"/>
        </w:rPr>
        <w:t>STORYLINE</w:t>
      </w:r>
      <w:r w:rsidRPr="002F00FC">
        <w:rPr>
          <w:b/>
          <w:szCs w:val="22"/>
        </w:rPr>
        <w:t xml:space="preserve"> </w:t>
      </w:r>
    </w:p>
    <w:p w14:paraId="5BEAF86C" w14:textId="77777777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>Es una oración que resume integralmente el proyecto, define con claridad y concisión la idea central del seriado o programa, sintetiza la fuerza temática y narrativa del mismo, comunicando intención y foco. Puede responder a las preguntas ¿Quién?, ¿qué?, ¿cómo?, ¿dónde? y ¿por qué?</w:t>
      </w:r>
    </w:p>
    <w:p w14:paraId="60493D2C" w14:textId="77777777" w:rsidR="006A359D" w:rsidRPr="002F00FC" w:rsidRDefault="006A359D" w:rsidP="006A359D">
      <w:pPr>
        <w:rPr>
          <w:b/>
          <w:szCs w:val="22"/>
        </w:rPr>
      </w:pPr>
    </w:p>
    <w:p w14:paraId="74BCA576" w14:textId="73CDE75B" w:rsidR="006A359D" w:rsidRPr="002F00FC" w:rsidRDefault="006A359D" w:rsidP="006A359D">
      <w:pPr>
        <w:jc w:val="both"/>
        <w:rPr>
          <w:szCs w:val="22"/>
        </w:rPr>
      </w:pPr>
      <w:r w:rsidRPr="002F00FC">
        <w:rPr>
          <w:b/>
          <w:szCs w:val="22"/>
        </w:rPr>
        <w:t xml:space="preserve">2. SINOPSIS DEL PROYECTO </w:t>
      </w:r>
    </w:p>
    <w:p w14:paraId="04248FF7" w14:textId="77777777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 xml:space="preserve">Desarrolla brevemente el alcance y </w:t>
      </w:r>
      <w:r w:rsidRPr="002F00FC">
        <w:rPr>
          <w:szCs w:val="22"/>
          <w:u w:val="single"/>
        </w:rPr>
        <w:t>potencial temático</w:t>
      </w:r>
      <w:r w:rsidRPr="002F00FC">
        <w:rPr>
          <w:szCs w:val="22"/>
        </w:rPr>
        <w:t xml:space="preserve"> que tiene la idea central y el </w:t>
      </w:r>
      <w:r w:rsidRPr="002F00FC">
        <w:rPr>
          <w:i/>
          <w:szCs w:val="22"/>
          <w:u w:val="single"/>
        </w:rPr>
        <w:t>storyline</w:t>
      </w:r>
      <w:r w:rsidRPr="002F00FC">
        <w:rPr>
          <w:szCs w:val="22"/>
          <w:u w:val="single"/>
        </w:rPr>
        <w:t xml:space="preserve"> narrativo</w:t>
      </w:r>
      <w:r w:rsidRPr="002F00FC">
        <w:rPr>
          <w:szCs w:val="22"/>
        </w:rPr>
        <w:t xml:space="preserve"> del proyecto. Puntualiza los </w:t>
      </w:r>
      <w:r w:rsidRPr="002F00FC">
        <w:rPr>
          <w:b/>
          <w:bCs/>
          <w:szCs w:val="22"/>
        </w:rPr>
        <w:t>componentes del relato</w:t>
      </w:r>
      <w:r w:rsidRPr="002F00FC">
        <w:rPr>
          <w:szCs w:val="22"/>
        </w:rPr>
        <w:t>, personajes, situaciones y otros elementos elegidos para comunicar la idea central.</w:t>
      </w:r>
    </w:p>
    <w:p w14:paraId="09B3A005" w14:textId="77777777" w:rsidR="006A359D" w:rsidRPr="002F00FC" w:rsidRDefault="006A359D" w:rsidP="006A359D">
      <w:pPr>
        <w:jc w:val="both"/>
        <w:rPr>
          <w:szCs w:val="22"/>
        </w:rPr>
      </w:pPr>
    </w:p>
    <w:p w14:paraId="4B0E9684" w14:textId="32704366" w:rsidR="006A359D" w:rsidRPr="002F00FC" w:rsidRDefault="006A359D" w:rsidP="006A359D">
      <w:pPr>
        <w:jc w:val="both"/>
        <w:rPr>
          <w:b/>
          <w:szCs w:val="22"/>
        </w:rPr>
      </w:pPr>
      <w:r w:rsidRPr="002F00FC">
        <w:rPr>
          <w:b/>
          <w:szCs w:val="22"/>
        </w:rPr>
        <w:t xml:space="preserve">3. ESTRUCTURA NARRATIVA TIPO </w:t>
      </w:r>
      <w:r w:rsidR="00F32153" w:rsidRPr="002F00FC">
        <w:rPr>
          <w:b/>
          <w:szCs w:val="22"/>
        </w:rPr>
        <w:t>(</w:t>
      </w:r>
      <w:r w:rsidRPr="002F00FC">
        <w:rPr>
          <w:b/>
          <w:szCs w:val="22"/>
        </w:rPr>
        <w:t>puede usarse una tabla resumen donde explique cada bloque y duración aproximada)</w:t>
      </w:r>
    </w:p>
    <w:p w14:paraId="09B1105C" w14:textId="77777777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>Expone cómo se ordenan, jerarquizan y disponen los contenidos a lo largo del relato. Puntualiza cómo se divide la historia, ya sea en actos dramáticos, bloques temáticos, segmentos o secciones (no cortes a comerciales). Organiza elementos como el detonante, hipótesis, la pregunta central que orienta el desarrollo del programa, el gancho, la introducción, el nudo, el desarrollo y el desenlace para el capítulo o unitario.</w:t>
      </w:r>
    </w:p>
    <w:p w14:paraId="68CD5B0F" w14:textId="77777777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>Nota: En caso de que los capítulos que componen la serie presentada no respondan a una estructura tipo, debe consignarse y explicarse–.</w:t>
      </w:r>
    </w:p>
    <w:p w14:paraId="292B2CC9" w14:textId="77777777" w:rsidR="006A359D" w:rsidRPr="002F00FC" w:rsidRDefault="006A359D" w:rsidP="006A359D">
      <w:pPr>
        <w:jc w:val="both"/>
        <w:rPr>
          <w:szCs w:val="22"/>
        </w:rPr>
      </w:pPr>
    </w:p>
    <w:p w14:paraId="7861E8CB" w14:textId="24E57918" w:rsidR="006A359D" w:rsidRPr="002F00FC" w:rsidRDefault="00F32153" w:rsidP="006A359D">
      <w:pPr>
        <w:jc w:val="both"/>
        <w:rPr>
          <w:szCs w:val="22"/>
        </w:rPr>
      </w:pPr>
      <w:r w:rsidRPr="002F00FC">
        <w:rPr>
          <w:b/>
          <w:szCs w:val="22"/>
        </w:rPr>
        <w:t>4. ENFOQUE</w:t>
      </w:r>
    </w:p>
    <w:p w14:paraId="4E5FA149" w14:textId="75A329D0" w:rsidR="006A359D" w:rsidRPr="00983120" w:rsidRDefault="00983120" w:rsidP="00983120">
      <w:pPr>
        <w:jc w:val="both"/>
        <w:rPr>
          <w:szCs w:val="22"/>
        </w:rPr>
      </w:pPr>
      <w:r>
        <w:rPr>
          <w:szCs w:val="22"/>
        </w:rPr>
        <w:t xml:space="preserve">Entendemos «enfoque» </w:t>
      </w:r>
      <w:r w:rsidR="002F00FC" w:rsidRPr="00983120">
        <w:rPr>
          <w:szCs w:val="22"/>
        </w:rPr>
        <w:t>como la perspectiva desde la cual se aborda el tema</w:t>
      </w:r>
      <w:r>
        <w:rPr>
          <w:szCs w:val="22"/>
        </w:rPr>
        <w:t xml:space="preserve"> de la serie o unitario. </w:t>
      </w:r>
      <w:r w:rsidR="002F00FC" w:rsidRPr="00983120">
        <w:rPr>
          <w:szCs w:val="22"/>
        </w:rPr>
        <w:t>Más que una elección de contenidos, alude al énfasis</w:t>
      </w:r>
      <w:r>
        <w:rPr>
          <w:szCs w:val="22"/>
        </w:rPr>
        <w:t xml:space="preserve"> </w:t>
      </w:r>
      <w:r w:rsidR="002F00FC" w:rsidRPr="00983120">
        <w:rPr>
          <w:szCs w:val="22"/>
        </w:rPr>
        <w:t>que se les da, a lo que se va a privilegiar en el relato, y por consiguiente, a lo</w:t>
      </w:r>
      <w:r>
        <w:rPr>
          <w:szCs w:val="22"/>
        </w:rPr>
        <w:t xml:space="preserve"> </w:t>
      </w:r>
      <w:r w:rsidR="002F00FC" w:rsidRPr="00983120">
        <w:rPr>
          <w:szCs w:val="22"/>
        </w:rPr>
        <w:t>que se excluye del mismo.</w:t>
      </w:r>
    </w:p>
    <w:p w14:paraId="7F514424" w14:textId="77777777" w:rsidR="002F00FC" w:rsidRPr="00983120" w:rsidRDefault="002F00FC" w:rsidP="00983120">
      <w:pPr>
        <w:jc w:val="both"/>
        <w:rPr>
          <w:szCs w:val="22"/>
        </w:rPr>
      </w:pPr>
    </w:p>
    <w:p w14:paraId="7D19E8B7" w14:textId="77777777" w:rsidR="002F00FC" w:rsidRPr="00983120" w:rsidRDefault="002F00FC" w:rsidP="00983120">
      <w:pPr>
        <w:jc w:val="both"/>
        <w:rPr>
          <w:szCs w:val="22"/>
        </w:rPr>
      </w:pPr>
    </w:p>
    <w:p w14:paraId="45BB531F" w14:textId="0A382E3F" w:rsidR="006A359D" w:rsidRPr="002F00FC" w:rsidRDefault="006A359D" w:rsidP="006A359D">
      <w:pPr>
        <w:jc w:val="both"/>
        <w:rPr>
          <w:b/>
          <w:szCs w:val="22"/>
        </w:rPr>
      </w:pPr>
      <w:r w:rsidRPr="002F00FC">
        <w:rPr>
          <w:b/>
          <w:szCs w:val="22"/>
        </w:rPr>
        <w:t xml:space="preserve">5. TRATAMIENTO DE PERSONAJES </w:t>
      </w:r>
    </w:p>
    <w:p w14:paraId="3E70B1CA" w14:textId="77777777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</w:t>
      </w:r>
    </w:p>
    <w:p w14:paraId="046170F2" w14:textId="77777777" w:rsidR="006A359D" w:rsidRPr="002F00FC" w:rsidRDefault="006A359D" w:rsidP="006A359D">
      <w:pPr>
        <w:jc w:val="both"/>
        <w:rPr>
          <w:szCs w:val="22"/>
        </w:rPr>
      </w:pPr>
    </w:p>
    <w:p w14:paraId="1200D535" w14:textId="50B98E41" w:rsidR="000B6099" w:rsidRPr="002F00FC" w:rsidRDefault="00F32153" w:rsidP="00DC7339">
      <w:pPr>
        <w:spacing w:line="240" w:lineRule="atLeast"/>
        <w:jc w:val="both"/>
        <w:rPr>
          <w:rFonts w:eastAsia="Roboto" w:cs="Tahoma"/>
        </w:rPr>
      </w:pPr>
      <w:r w:rsidRPr="002F00FC">
        <w:rPr>
          <w:b/>
          <w:szCs w:val="22"/>
        </w:rPr>
        <w:t>6. INVESTIGACIÓN</w:t>
      </w:r>
      <w:r w:rsidR="000B6099" w:rsidRPr="002F00FC">
        <w:rPr>
          <w:b/>
          <w:szCs w:val="22"/>
        </w:rPr>
        <w:t xml:space="preserve"> DE CONTENIDOS </w:t>
      </w:r>
      <w:r w:rsidRPr="002F00FC">
        <w:rPr>
          <w:b/>
          <w:szCs w:val="22"/>
        </w:rPr>
        <w:t>(esta información debe estar vinculada a la narrativa audiovisual propuesta. Se recomienda evitar las investigaciones académicas extendidas)</w:t>
      </w:r>
      <w:r w:rsidR="000B6099" w:rsidRPr="002F00FC">
        <w:rPr>
          <w:rFonts w:eastAsia="Roboto" w:cs="Tahoma"/>
        </w:rPr>
        <w:t xml:space="preserve"> Define </w:t>
      </w:r>
      <w:r w:rsidR="00DC7339" w:rsidRPr="002F00FC">
        <w:rPr>
          <w:rFonts w:eastAsia="Roboto" w:cs="Tahoma"/>
        </w:rPr>
        <w:t>qué temas son el objeto de</w:t>
      </w:r>
      <w:r w:rsidR="000B6099" w:rsidRPr="002F00FC">
        <w:rPr>
          <w:rFonts w:eastAsia="Roboto" w:cs="Tahoma"/>
        </w:rPr>
        <w:t xml:space="preserve"> in</w:t>
      </w:r>
      <w:r w:rsidR="00DC7339" w:rsidRPr="002F00FC">
        <w:rPr>
          <w:rFonts w:eastAsia="Roboto" w:cs="Tahoma"/>
        </w:rPr>
        <w:t xml:space="preserve">vestigación de los contenidos </w:t>
      </w:r>
      <w:r w:rsidR="000B6099" w:rsidRPr="002F00FC">
        <w:rPr>
          <w:rFonts w:eastAsia="Roboto" w:cs="Tahoma"/>
        </w:rPr>
        <w:t>que sustentan el enfoque de la propuesta creativa. Define los conceptos y presenta las categorías o ejes conceptuales desde los cuales se abordan los temas y contenidos del proyecto en función del lenguaje audiovisual. Debe evidenciar el conocimiento del tema y de los contenidos y dar cuenta de la claridad narrativa de la propuesta.</w:t>
      </w:r>
    </w:p>
    <w:p w14:paraId="2936B03C" w14:textId="7E45D6C6" w:rsidR="006A359D" w:rsidRPr="002F00FC" w:rsidRDefault="006A359D" w:rsidP="006A359D">
      <w:pPr>
        <w:jc w:val="both"/>
        <w:rPr>
          <w:b/>
          <w:szCs w:val="22"/>
        </w:rPr>
      </w:pPr>
    </w:p>
    <w:p w14:paraId="3213A9BE" w14:textId="77777777" w:rsidR="006A359D" w:rsidRPr="002F00FC" w:rsidRDefault="006A359D" w:rsidP="006A359D">
      <w:pPr>
        <w:ind w:left="318"/>
        <w:jc w:val="both"/>
        <w:rPr>
          <w:szCs w:val="22"/>
        </w:rPr>
      </w:pPr>
      <w:r w:rsidRPr="002F00FC">
        <w:rPr>
          <w:b/>
          <w:bCs/>
          <w:szCs w:val="22"/>
        </w:rPr>
        <w:t>6.1</w:t>
      </w:r>
      <w:r w:rsidRPr="002F00FC">
        <w:rPr>
          <w:bCs/>
          <w:szCs w:val="22"/>
        </w:rPr>
        <w:t xml:space="preserve"> </w:t>
      </w:r>
      <w:r w:rsidRPr="002F00FC">
        <w:rPr>
          <w:b/>
          <w:szCs w:val="22"/>
        </w:rPr>
        <w:t>Marco conceptual</w:t>
      </w:r>
    </w:p>
    <w:p w14:paraId="42A0007A" w14:textId="1AF61DA1" w:rsidR="008737B4" w:rsidRPr="004615F2" w:rsidRDefault="006A359D" w:rsidP="004615F2">
      <w:pPr>
        <w:ind w:left="318"/>
        <w:jc w:val="both"/>
        <w:rPr>
          <w:szCs w:val="22"/>
        </w:rPr>
      </w:pPr>
      <w:r w:rsidRPr="002F00FC">
        <w:rPr>
          <w:szCs w:val="22"/>
        </w:rPr>
        <w:t xml:space="preserve">Describe los antecedentes, delimita los conceptos y las categorías o ejes conceptuales desde los cuales se abordan los temas y contenidos </w:t>
      </w:r>
      <w:r w:rsidRPr="002F00FC">
        <w:rPr>
          <w:b/>
          <w:szCs w:val="22"/>
        </w:rPr>
        <w:t>en función del proyecto</w:t>
      </w:r>
      <w:r w:rsidRPr="002F00FC">
        <w:rPr>
          <w:szCs w:val="22"/>
        </w:rPr>
        <w:t xml:space="preserve"> –no se trata de consignar informaciones, sino explicar en qué concepto se sustenta–.</w:t>
      </w:r>
    </w:p>
    <w:p w14:paraId="4FEF78E1" w14:textId="77777777" w:rsidR="006A359D" w:rsidRPr="002F00FC" w:rsidRDefault="006A359D" w:rsidP="006A359D">
      <w:pPr>
        <w:ind w:left="318"/>
        <w:jc w:val="both"/>
        <w:rPr>
          <w:szCs w:val="22"/>
        </w:rPr>
      </w:pPr>
      <w:r w:rsidRPr="002F00FC">
        <w:rPr>
          <w:b/>
          <w:szCs w:val="22"/>
        </w:rPr>
        <w:lastRenderedPageBreak/>
        <w:t>6.2 Metodología y fuentes</w:t>
      </w:r>
    </w:p>
    <w:p w14:paraId="2CB0AF7B" w14:textId="77777777" w:rsidR="000B6099" w:rsidRPr="002F00FC" w:rsidRDefault="000B6099" w:rsidP="00DC7339">
      <w:pPr>
        <w:spacing w:line="240" w:lineRule="atLeast"/>
        <w:ind w:left="318"/>
        <w:jc w:val="both"/>
        <w:rPr>
          <w:rFonts w:eastAsia="Roboto" w:cs="Tahoma"/>
        </w:rPr>
      </w:pPr>
      <w:r w:rsidRPr="002F00FC">
        <w:rPr>
          <w:rFonts w:eastAsia="Roboto" w:cs="Tahoma"/>
        </w:rPr>
        <w:t>Explica la forma en que se realizará la investigación de contenidos para la serie o unitario, las herramientas y fuentes seleccionadas para garantizar la solidez conceptual del proyecto, su consistencia con el enfoque y su utilidad para la realización de los programas. Debe demostrar que ha identificado elementos que tienen que ver con el desarrollo editorial, audiovisual y el diseño de producción (tales como —pero sin limitarse a— personajes, conflictos, situaciones, cubrimiento geográfico).</w:t>
      </w:r>
    </w:p>
    <w:p w14:paraId="4AF4CEDC" w14:textId="77777777" w:rsidR="000B6099" w:rsidRPr="002F00FC" w:rsidRDefault="000B6099" w:rsidP="006A359D">
      <w:pPr>
        <w:ind w:left="318"/>
        <w:jc w:val="both"/>
        <w:rPr>
          <w:szCs w:val="22"/>
        </w:rPr>
      </w:pPr>
    </w:p>
    <w:p w14:paraId="684D7988" w14:textId="77777777" w:rsidR="006A359D" w:rsidRPr="002F00FC" w:rsidRDefault="006A359D" w:rsidP="006A359D">
      <w:pPr>
        <w:ind w:left="318"/>
        <w:jc w:val="both"/>
        <w:rPr>
          <w:b/>
          <w:szCs w:val="22"/>
        </w:rPr>
      </w:pPr>
      <w:r w:rsidRPr="002F00FC">
        <w:rPr>
          <w:b/>
          <w:szCs w:val="22"/>
        </w:rPr>
        <w:t>6.3 Cubrimiento temático</w:t>
      </w:r>
    </w:p>
    <w:p w14:paraId="7F3C569B" w14:textId="77777777" w:rsidR="006A359D" w:rsidRPr="002F00FC" w:rsidRDefault="006A359D" w:rsidP="006A359D">
      <w:pPr>
        <w:ind w:left="318"/>
        <w:jc w:val="both"/>
        <w:rPr>
          <w:b/>
          <w:szCs w:val="22"/>
        </w:rPr>
      </w:pPr>
      <w:r w:rsidRPr="002F00FC">
        <w:rPr>
          <w:szCs w:val="22"/>
        </w:rPr>
        <w:t>Enuncia y explica brevemente los temas seleccionados para cada uno de los capítulos de la serie o del unitario.</w:t>
      </w:r>
    </w:p>
    <w:p w14:paraId="27D36CB3" w14:textId="77777777" w:rsidR="009F423F" w:rsidRPr="002F00FC" w:rsidRDefault="009F423F" w:rsidP="006A359D">
      <w:pPr>
        <w:ind w:left="318"/>
        <w:jc w:val="both"/>
        <w:rPr>
          <w:b/>
          <w:szCs w:val="22"/>
        </w:rPr>
      </w:pPr>
    </w:p>
    <w:p w14:paraId="7289B981" w14:textId="77777777" w:rsidR="006A359D" w:rsidRPr="002F00FC" w:rsidRDefault="006A359D" w:rsidP="006A359D">
      <w:pPr>
        <w:numPr>
          <w:ilvl w:val="1"/>
          <w:numId w:val="12"/>
        </w:numPr>
        <w:ind w:left="318" w:firstLine="0"/>
        <w:jc w:val="both"/>
        <w:rPr>
          <w:szCs w:val="22"/>
        </w:rPr>
      </w:pPr>
      <w:r w:rsidRPr="002F00FC">
        <w:rPr>
          <w:b/>
          <w:szCs w:val="22"/>
        </w:rPr>
        <w:t>Cubrimiento geográfico</w:t>
      </w:r>
    </w:p>
    <w:p w14:paraId="3034D6B8" w14:textId="761E1F4A" w:rsidR="000B6099" w:rsidRPr="002F00FC" w:rsidRDefault="000B6099" w:rsidP="006A359D">
      <w:pPr>
        <w:ind w:left="318"/>
        <w:jc w:val="both"/>
        <w:rPr>
          <w:bCs/>
        </w:rPr>
      </w:pPr>
      <w:r w:rsidRPr="002F00FC">
        <w:rPr>
          <w:rFonts w:eastAsia="Roboto" w:cs="Tahoma"/>
        </w:rPr>
        <w:t>Plantea el alcance geográfico total del proyecto y la selección de los lugares a los que el equipo de investigación y producción debe desplazarse para garantizar la diversidad regional requerida en el proyecto.</w:t>
      </w:r>
    </w:p>
    <w:p w14:paraId="657C9BFD" w14:textId="77777777" w:rsidR="006A359D" w:rsidRPr="002F00FC" w:rsidRDefault="006A359D" w:rsidP="006A359D">
      <w:pPr>
        <w:jc w:val="both"/>
        <w:rPr>
          <w:bCs/>
          <w:szCs w:val="22"/>
        </w:rPr>
      </w:pPr>
    </w:p>
    <w:p w14:paraId="78791392" w14:textId="4A5D0F85" w:rsidR="006A359D" w:rsidRPr="002F00FC" w:rsidRDefault="006A359D" w:rsidP="006A359D">
      <w:pPr>
        <w:jc w:val="both"/>
        <w:rPr>
          <w:b/>
          <w:bCs/>
          <w:szCs w:val="22"/>
        </w:rPr>
      </w:pPr>
      <w:r w:rsidRPr="002F00FC">
        <w:rPr>
          <w:b/>
          <w:bCs/>
          <w:szCs w:val="22"/>
        </w:rPr>
        <w:t xml:space="preserve">7. TRATAMIENTO AUDIOVISUAL </w:t>
      </w:r>
    </w:p>
    <w:p w14:paraId="57F0C000" w14:textId="77777777" w:rsidR="006A359D" w:rsidRPr="002F00FC" w:rsidRDefault="006A359D" w:rsidP="006A359D">
      <w:pPr>
        <w:ind w:left="318"/>
        <w:jc w:val="both"/>
        <w:rPr>
          <w:b/>
          <w:szCs w:val="22"/>
        </w:rPr>
      </w:pPr>
      <w:r w:rsidRPr="002F00FC">
        <w:rPr>
          <w:b/>
          <w:szCs w:val="22"/>
        </w:rPr>
        <w:t>7.1 Género y formato</w:t>
      </w:r>
    </w:p>
    <w:p w14:paraId="4A02927F" w14:textId="77777777" w:rsidR="006A359D" w:rsidRPr="002F00FC" w:rsidRDefault="006A359D" w:rsidP="006A359D">
      <w:pPr>
        <w:ind w:left="318"/>
        <w:jc w:val="both"/>
        <w:rPr>
          <w:szCs w:val="22"/>
        </w:rPr>
      </w:pPr>
      <w:r w:rsidRPr="002F00FC">
        <w:rPr>
          <w:szCs w:val="22"/>
        </w:rPr>
        <w:t>Describe y justifica la elección de las características narrativas del proyecto. Para guiar este diligenciamiento, se proponen las siguientes pautas:</w:t>
      </w:r>
    </w:p>
    <w:p w14:paraId="5FBAEB73" w14:textId="36BC7439" w:rsidR="006A359D" w:rsidRPr="002F00FC" w:rsidRDefault="006A359D" w:rsidP="006A359D">
      <w:pPr>
        <w:ind w:left="318"/>
        <w:jc w:val="both"/>
        <w:rPr>
          <w:szCs w:val="22"/>
        </w:rPr>
      </w:pPr>
      <w:r w:rsidRPr="002F00FC">
        <w:rPr>
          <w:szCs w:val="22"/>
        </w:rPr>
        <w:t>Género: Informativo, no ficción, ficción, entretenimiento –entre otros-.</w:t>
      </w:r>
      <w:r w:rsidR="004A1684">
        <w:rPr>
          <w:szCs w:val="22"/>
        </w:rPr>
        <w:t xml:space="preserve"> </w:t>
      </w:r>
      <w:r w:rsidR="004A1684" w:rsidRPr="004A1684">
        <w:rPr>
          <w:color w:val="4F81BD" w:themeColor="accent1"/>
          <w:szCs w:val="22"/>
        </w:rPr>
        <w:t>(</w:t>
      </w:r>
      <w:r w:rsidR="00095D4F">
        <w:rPr>
          <w:color w:val="4F81BD" w:themeColor="accent1"/>
          <w:szCs w:val="22"/>
        </w:rPr>
        <w:t>En esta convocatoria en particular</w:t>
      </w:r>
      <w:r w:rsidR="004A1684" w:rsidRPr="004A1684">
        <w:rPr>
          <w:color w:val="4F81BD" w:themeColor="accent1"/>
          <w:szCs w:val="22"/>
        </w:rPr>
        <w:t>, el género de la propuesta debe ser “no ficción”)</w:t>
      </w:r>
    </w:p>
    <w:p w14:paraId="20E78866" w14:textId="77777777" w:rsidR="006A359D" w:rsidRPr="002F00FC" w:rsidRDefault="006A359D" w:rsidP="006A359D">
      <w:pPr>
        <w:ind w:left="318"/>
        <w:jc w:val="both"/>
        <w:rPr>
          <w:szCs w:val="22"/>
        </w:rPr>
      </w:pPr>
      <w:r w:rsidRPr="002F00FC">
        <w:rPr>
          <w:szCs w:val="22"/>
        </w:rPr>
        <w:t xml:space="preserve">Formato: Documental, musical, concurso, </w:t>
      </w:r>
      <w:r w:rsidRPr="002F00FC">
        <w:rPr>
          <w:i/>
          <w:szCs w:val="22"/>
        </w:rPr>
        <w:t>reality</w:t>
      </w:r>
      <w:r w:rsidRPr="002F00FC">
        <w:rPr>
          <w:szCs w:val="22"/>
        </w:rPr>
        <w:t xml:space="preserve">, </w:t>
      </w:r>
      <w:r w:rsidRPr="002F00FC">
        <w:rPr>
          <w:i/>
          <w:szCs w:val="22"/>
        </w:rPr>
        <w:t>talk show</w:t>
      </w:r>
      <w:r w:rsidRPr="002F00FC">
        <w:rPr>
          <w:szCs w:val="22"/>
        </w:rPr>
        <w:t xml:space="preserve">, magazín, </w:t>
      </w:r>
      <w:r w:rsidRPr="002F00FC">
        <w:rPr>
          <w:i/>
          <w:szCs w:val="22"/>
        </w:rPr>
        <w:t>docu-reality</w:t>
      </w:r>
      <w:r w:rsidRPr="002F00FC">
        <w:rPr>
          <w:szCs w:val="22"/>
        </w:rPr>
        <w:t xml:space="preserve">, falso documental, dramatizado, animación, </w:t>
      </w:r>
      <w:r w:rsidRPr="002F00FC">
        <w:rPr>
          <w:i/>
          <w:szCs w:val="22"/>
        </w:rPr>
        <w:t>live action</w:t>
      </w:r>
      <w:r w:rsidRPr="002F00FC">
        <w:rPr>
          <w:szCs w:val="22"/>
        </w:rPr>
        <w:t xml:space="preserve"> –entre otros–.</w:t>
      </w:r>
    </w:p>
    <w:p w14:paraId="6D6880ED" w14:textId="77777777" w:rsidR="006A359D" w:rsidRPr="002F00FC" w:rsidRDefault="006A359D" w:rsidP="006A359D">
      <w:pPr>
        <w:ind w:left="318"/>
        <w:jc w:val="both"/>
        <w:rPr>
          <w:szCs w:val="22"/>
        </w:rPr>
      </w:pPr>
    </w:p>
    <w:p w14:paraId="5D26F610" w14:textId="77777777" w:rsidR="006A359D" w:rsidRPr="002F00FC" w:rsidRDefault="006A359D" w:rsidP="006A359D">
      <w:pPr>
        <w:ind w:left="318"/>
        <w:jc w:val="both"/>
        <w:rPr>
          <w:b/>
          <w:szCs w:val="22"/>
        </w:rPr>
      </w:pPr>
      <w:r w:rsidRPr="002F00FC">
        <w:rPr>
          <w:b/>
          <w:szCs w:val="22"/>
        </w:rPr>
        <w:t>7.2 Recursos audiovisuales</w:t>
      </w:r>
    </w:p>
    <w:p w14:paraId="3ABAA84B" w14:textId="77777777" w:rsidR="006A359D" w:rsidRPr="002F00FC" w:rsidRDefault="006A359D" w:rsidP="006A359D">
      <w:pPr>
        <w:ind w:left="318"/>
        <w:jc w:val="both"/>
        <w:rPr>
          <w:szCs w:val="22"/>
        </w:rPr>
      </w:pPr>
      <w:r w:rsidRPr="002F00FC">
        <w:rPr>
          <w:szCs w:val="22"/>
        </w:rPr>
        <w:t>Presenta el diseño visual y sonoro del proyecto. Describe de manera clara y precisa las propuestas fotográfica, de diseño sonoro y de montaje y los elementos que las conforman. Se debe privilegiar el concepto estético -los recursos expresivos del proyecto- sobre los aspectos técnicos particulares.</w:t>
      </w:r>
    </w:p>
    <w:p w14:paraId="25D70EFA" w14:textId="77777777" w:rsidR="006A359D" w:rsidRPr="002F00FC" w:rsidRDefault="006A359D" w:rsidP="006A359D">
      <w:pPr>
        <w:jc w:val="both"/>
        <w:rPr>
          <w:szCs w:val="22"/>
        </w:rPr>
      </w:pPr>
    </w:p>
    <w:p w14:paraId="46665C78" w14:textId="6F2945CB" w:rsidR="006A359D" w:rsidRPr="002F00FC" w:rsidRDefault="006A359D" w:rsidP="006A359D">
      <w:pPr>
        <w:jc w:val="both"/>
        <w:rPr>
          <w:b/>
          <w:bCs/>
          <w:szCs w:val="22"/>
        </w:rPr>
      </w:pPr>
      <w:r w:rsidRPr="002F00FC">
        <w:rPr>
          <w:b/>
          <w:bCs/>
          <w:szCs w:val="22"/>
        </w:rPr>
        <w:t xml:space="preserve">8. SINOPSIS DE CAPÍTULOS </w:t>
      </w:r>
    </w:p>
    <w:p w14:paraId="241DB5B5" w14:textId="5AB4416B" w:rsidR="006A359D" w:rsidRPr="002F00FC" w:rsidRDefault="006A359D" w:rsidP="006A359D">
      <w:pPr>
        <w:jc w:val="both"/>
        <w:rPr>
          <w:szCs w:val="22"/>
        </w:rPr>
      </w:pPr>
      <w:r w:rsidRPr="002F00FC">
        <w:rPr>
          <w:szCs w:val="22"/>
        </w:rPr>
        <w:t xml:space="preserve">Breve reseña de </w:t>
      </w:r>
      <w:r w:rsidRPr="002F00FC">
        <w:rPr>
          <w:b/>
          <w:szCs w:val="22"/>
        </w:rPr>
        <w:t xml:space="preserve">los contenidos </w:t>
      </w:r>
      <w:r w:rsidRPr="002F00FC">
        <w:rPr>
          <w:szCs w:val="22"/>
        </w:rPr>
        <w:t>de</w:t>
      </w:r>
      <w:r w:rsidR="006C243E" w:rsidRPr="002F00FC">
        <w:rPr>
          <w:szCs w:val="22"/>
        </w:rPr>
        <w:t xml:space="preserve"> </w:t>
      </w:r>
      <w:r w:rsidRPr="002F00FC">
        <w:rPr>
          <w:szCs w:val="22"/>
        </w:rPr>
        <w:t>capítulos</w:t>
      </w:r>
      <w:r w:rsidR="006830F1" w:rsidRPr="002F00FC">
        <w:rPr>
          <w:szCs w:val="22"/>
        </w:rPr>
        <w:t xml:space="preserve"> solicitados para</w:t>
      </w:r>
      <w:r w:rsidRPr="002F00FC">
        <w:rPr>
          <w:szCs w:val="22"/>
        </w:rPr>
        <w:t xml:space="preserve"> la serie. Enuncia los temas seleccionados, los protagonistas, el alcance geográfico y, si es del caso, tratamientos audiovisuales particulares.</w:t>
      </w:r>
    </w:p>
    <w:p w14:paraId="7F21A952" w14:textId="77777777" w:rsidR="006A359D" w:rsidRPr="002F00FC" w:rsidRDefault="006A359D" w:rsidP="006A359D">
      <w:pPr>
        <w:jc w:val="both"/>
      </w:pPr>
    </w:p>
    <w:sectPr w:rsidR="006A359D" w:rsidRPr="002F0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3E38" w14:textId="77777777" w:rsidR="001B67AD" w:rsidRDefault="001B67AD">
      <w:r>
        <w:separator/>
      </w:r>
    </w:p>
  </w:endnote>
  <w:endnote w:type="continuationSeparator" w:id="0">
    <w:p w14:paraId="2507A0C9" w14:textId="77777777" w:rsidR="001B67AD" w:rsidRDefault="001B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0795" w14:textId="77777777" w:rsidR="00CE2493" w:rsidRDefault="00CE24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8CE97" w14:textId="77777777" w:rsidR="00CE2493" w:rsidRDefault="00CE24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C6DB" w14:textId="77777777" w:rsidR="00CE2493" w:rsidRDefault="00CE24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5D2A2" w14:textId="77777777" w:rsidR="001B67AD" w:rsidRDefault="001B67AD">
      <w:r>
        <w:separator/>
      </w:r>
    </w:p>
  </w:footnote>
  <w:footnote w:type="continuationSeparator" w:id="0">
    <w:p w14:paraId="0EB813EA" w14:textId="77777777" w:rsidR="001B67AD" w:rsidRDefault="001B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09C9C" w14:textId="77777777" w:rsidR="00CE2493" w:rsidRDefault="00CE24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79F0" w14:textId="0AEFCE10" w:rsidR="006C4590" w:rsidRPr="006A359D" w:rsidRDefault="00CE2493" w:rsidP="00CE2493">
    <w:pPr>
      <w:pStyle w:val="Encabezado"/>
      <w:jc w:val="center"/>
      <w:rPr>
        <w:sz w:val="22"/>
      </w:rPr>
    </w:pPr>
    <w:r w:rsidRPr="00D57317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4206CC02" wp14:editId="75C66AE7">
          <wp:simplePos x="0" y="0"/>
          <wp:positionH relativeFrom="column">
            <wp:posOffset>-116967</wp:posOffset>
          </wp:positionH>
          <wp:positionV relativeFrom="paragraph">
            <wp:posOffset>-284798</wp:posOffset>
          </wp:positionV>
          <wp:extent cx="1775460" cy="628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2493">
      <w:rPr>
        <w:noProof/>
        <w:sz w:val="22"/>
        <w:lang w:val="es-419" w:eastAsia="es-419"/>
      </w:rPr>
      <w:drawing>
        <wp:anchor distT="0" distB="0" distL="114300" distR="114300" simplePos="0" relativeHeight="251658240" behindDoc="1" locked="0" layoutInCell="1" allowOverlap="1" wp14:anchorId="6EC32BA4" wp14:editId="6B89795A">
          <wp:simplePos x="0" y="0"/>
          <wp:positionH relativeFrom="column">
            <wp:posOffset>4358640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2" name="Imagen 2" descr="P:\Logos RTVC\Logos_RTVC-2015\1. RTVC MARCA\2.VERSIONES MONOCROMÍA\PNG\PNG_RTVC_monocromia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 RTVC\Logos_RTVC-2015\1. RTVC MARCA\2.VERSIONES MONOCROMÍA\PNG\PNG_RTVC_monocromia_positiv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6"/>
                  <a:stretch/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208D57A" w14:textId="77777777" w:rsidR="00CE2493" w:rsidRDefault="00CE2493" w:rsidP="00D57317">
    <w:pPr>
      <w:pStyle w:val="Encabezado"/>
      <w:jc w:val="center"/>
      <w:rPr>
        <w:b/>
      </w:rPr>
    </w:pPr>
  </w:p>
  <w:p w14:paraId="17F27B5F" w14:textId="77777777" w:rsidR="00CE2493" w:rsidRDefault="00CE2493" w:rsidP="00D57317">
    <w:pPr>
      <w:pStyle w:val="Encabezado"/>
      <w:jc w:val="center"/>
      <w:rPr>
        <w:b/>
      </w:rPr>
    </w:pPr>
  </w:p>
  <w:p w14:paraId="4C739B04" w14:textId="77777777" w:rsidR="00CE2493" w:rsidRDefault="00CE2493" w:rsidP="00D57317">
    <w:pPr>
      <w:pStyle w:val="Encabezado"/>
      <w:jc w:val="center"/>
      <w:rPr>
        <w:b/>
      </w:rPr>
    </w:pPr>
  </w:p>
  <w:p w14:paraId="0A0EC871" w14:textId="77777777" w:rsidR="00CE2493" w:rsidRDefault="00CE2493" w:rsidP="00D57317">
    <w:pPr>
      <w:pStyle w:val="Encabezado"/>
      <w:jc w:val="center"/>
      <w:rPr>
        <w:b/>
      </w:rPr>
    </w:pPr>
  </w:p>
  <w:p w14:paraId="3682ACED" w14:textId="499ED803" w:rsidR="006C4590" w:rsidRPr="006A359D" w:rsidRDefault="00F32153" w:rsidP="00D57317">
    <w:pPr>
      <w:pStyle w:val="Encabezado"/>
      <w:jc w:val="center"/>
      <w:rPr>
        <w:b/>
      </w:rPr>
    </w:pPr>
    <w:r>
      <w:rPr>
        <w:b/>
      </w:rPr>
      <w:t>Anexo 2</w:t>
    </w:r>
  </w:p>
  <w:p w14:paraId="73C58259" w14:textId="28761C29" w:rsidR="006A359D" w:rsidRDefault="006A359D" w:rsidP="00D57317">
    <w:pPr>
      <w:pStyle w:val="Encabezado"/>
      <w:jc w:val="center"/>
      <w:rPr>
        <w:b/>
      </w:rPr>
    </w:pPr>
    <w:r w:rsidRPr="006A359D">
      <w:rPr>
        <w:b/>
      </w:rPr>
      <w:t>Formulación de proyecto</w:t>
    </w:r>
  </w:p>
  <w:p w14:paraId="59A38C02" w14:textId="76AB6256" w:rsidR="0068579B" w:rsidRPr="006A359D" w:rsidRDefault="0068579B" w:rsidP="00D57317">
    <w:pPr>
      <w:pStyle w:val="Encabezado"/>
      <w:jc w:val="center"/>
      <w:rPr>
        <w:b/>
      </w:rPr>
    </w:pPr>
    <w:r>
      <w:rPr>
        <w:b/>
      </w:rPr>
      <w:t xml:space="preserve">Convocatoria de Producción </w:t>
    </w:r>
  </w:p>
  <w:p w14:paraId="39392859" w14:textId="77777777" w:rsidR="006A359D" w:rsidRPr="006A359D" w:rsidRDefault="006A359D" w:rsidP="007F2BC8">
    <w:pPr>
      <w:pStyle w:val="Encabezado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208E" w14:textId="77777777" w:rsidR="00CE2493" w:rsidRDefault="00CE24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2" w15:restartNumberingAfterBreak="0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6"/>
    <w:rsid w:val="0001523C"/>
    <w:rsid w:val="00095D4F"/>
    <w:rsid w:val="000A1A12"/>
    <w:rsid w:val="000B6099"/>
    <w:rsid w:val="000C4361"/>
    <w:rsid w:val="000C50A4"/>
    <w:rsid w:val="00110FB6"/>
    <w:rsid w:val="001358A9"/>
    <w:rsid w:val="00160A27"/>
    <w:rsid w:val="00163E53"/>
    <w:rsid w:val="00174AB8"/>
    <w:rsid w:val="001B67AD"/>
    <w:rsid w:val="001D0539"/>
    <w:rsid w:val="001F4A51"/>
    <w:rsid w:val="00207424"/>
    <w:rsid w:val="00250917"/>
    <w:rsid w:val="00282F20"/>
    <w:rsid w:val="00294D09"/>
    <w:rsid w:val="002F00FC"/>
    <w:rsid w:val="00324049"/>
    <w:rsid w:val="00357C1B"/>
    <w:rsid w:val="003877F7"/>
    <w:rsid w:val="003E2C6F"/>
    <w:rsid w:val="004220DD"/>
    <w:rsid w:val="00446762"/>
    <w:rsid w:val="00446DA9"/>
    <w:rsid w:val="004615F2"/>
    <w:rsid w:val="00472ADA"/>
    <w:rsid w:val="004A1684"/>
    <w:rsid w:val="004F5C68"/>
    <w:rsid w:val="00505731"/>
    <w:rsid w:val="00514FC9"/>
    <w:rsid w:val="00533BC2"/>
    <w:rsid w:val="00542EF3"/>
    <w:rsid w:val="00552BD8"/>
    <w:rsid w:val="005559A3"/>
    <w:rsid w:val="005F11B6"/>
    <w:rsid w:val="0066032E"/>
    <w:rsid w:val="00675C34"/>
    <w:rsid w:val="006830F1"/>
    <w:rsid w:val="0068579B"/>
    <w:rsid w:val="006A359D"/>
    <w:rsid w:val="006C243E"/>
    <w:rsid w:val="006C4590"/>
    <w:rsid w:val="00707A0B"/>
    <w:rsid w:val="007437AE"/>
    <w:rsid w:val="00766748"/>
    <w:rsid w:val="007678A2"/>
    <w:rsid w:val="0077584E"/>
    <w:rsid w:val="007803C3"/>
    <w:rsid w:val="00786CEA"/>
    <w:rsid w:val="00793901"/>
    <w:rsid w:val="007B02E6"/>
    <w:rsid w:val="007B1AF0"/>
    <w:rsid w:val="007F2BC8"/>
    <w:rsid w:val="008118A0"/>
    <w:rsid w:val="008160F1"/>
    <w:rsid w:val="00827586"/>
    <w:rsid w:val="00833CB5"/>
    <w:rsid w:val="008342BF"/>
    <w:rsid w:val="008737B4"/>
    <w:rsid w:val="00875756"/>
    <w:rsid w:val="008B6670"/>
    <w:rsid w:val="008C7250"/>
    <w:rsid w:val="008F02A8"/>
    <w:rsid w:val="00911291"/>
    <w:rsid w:val="009117A4"/>
    <w:rsid w:val="00951416"/>
    <w:rsid w:val="00961DC6"/>
    <w:rsid w:val="009753E3"/>
    <w:rsid w:val="00977407"/>
    <w:rsid w:val="00983120"/>
    <w:rsid w:val="00985F9B"/>
    <w:rsid w:val="00995C19"/>
    <w:rsid w:val="009B49A2"/>
    <w:rsid w:val="009C2B61"/>
    <w:rsid w:val="009F423F"/>
    <w:rsid w:val="00A5364B"/>
    <w:rsid w:val="00A81A5D"/>
    <w:rsid w:val="00A9762D"/>
    <w:rsid w:val="00AD0B07"/>
    <w:rsid w:val="00B15B71"/>
    <w:rsid w:val="00B26461"/>
    <w:rsid w:val="00B32319"/>
    <w:rsid w:val="00B436AF"/>
    <w:rsid w:val="00B5048A"/>
    <w:rsid w:val="00B63C93"/>
    <w:rsid w:val="00B91D74"/>
    <w:rsid w:val="00BC11F6"/>
    <w:rsid w:val="00BD60E0"/>
    <w:rsid w:val="00C2558B"/>
    <w:rsid w:val="00C2754A"/>
    <w:rsid w:val="00C31807"/>
    <w:rsid w:val="00C40D4D"/>
    <w:rsid w:val="00C751E3"/>
    <w:rsid w:val="00CA6F5F"/>
    <w:rsid w:val="00CE121E"/>
    <w:rsid w:val="00CE2493"/>
    <w:rsid w:val="00D14226"/>
    <w:rsid w:val="00D41253"/>
    <w:rsid w:val="00D529EA"/>
    <w:rsid w:val="00D543E8"/>
    <w:rsid w:val="00D57317"/>
    <w:rsid w:val="00D5758D"/>
    <w:rsid w:val="00D62B4F"/>
    <w:rsid w:val="00D82BB4"/>
    <w:rsid w:val="00D86026"/>
    <w:rsid w:val="00DA06DE"/>
    <w:rsid w:val="00DB2CAC"/>
    <w:rsid w:val="00DC7339"/>
    <w:rsid w:val="00DD594D"/>
    <w:rsid w:val="00DE09AA"/>
    <w:rsid w:val="00DE2A9D"/>
    <w:rsid w:val="00E169C8"/>
    <w:rsid w:val="00E26834"/>
    <w:rsid w:val="00E55F4F"/>
    <w:rsid w:val="00E56E48"/>
    <w:rsid w:val="00EA6A06"/>
    <w:rsid w:val="00EC475D"/>
    <w:rsid w:val="00F0785A"/>
    <w:rsid w:val="00F32153"/>
    <w:rsid w:val="00F37475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B86CA51"/>
  <w14:defaultImageDpi w14:val="300"/>
  <w15:docId w15:val="{CDDF14D8-E9B6-4379-8D78-6EACDF50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  <w:style w:type="paragraph" w:customStyle="1" w:styleId="2-Descripcin">
    <w:name w:val="2 - Descripción"/>
    <w:basedOn w:val="Normal"/>
    <w:rsid w:val="00250917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</w:rPr>
  </w:style>
  <w:style w:type="character" w:customStyle="1" w:styleId="apple-converted-space">
    <w:name w:val="apple-converted-space"/>
    <w:basedOn w:val="Fuentedeprrafopredeter"/>
    <w:rsid w:val="002F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1613-FB1F-4C7C-A71A-B5875CD3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5012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creator>Marcela Benavides</dc:creator>
  <cp:lastModifiedBy>Sandra Biviana Sanchez Rojas</cp:lastModifiedBy>
  <cp:revision>2</cp:revision>
  <cp:lastPrinted>2006-03-01T20:29:00Z</cp:lastPrinted>
  <dcterms:created xsi:type="dcterms:W3CDTF">2017-04-25T15:32:00Z</dcterms:created>
  <dcterms:modified xsi:type="dcterms:W3CDTF">2017-04-25T15:32:00Z</dcterms:modified>
</cp:coreProperties>
</file>