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F44" w14:textId="77777777" w:rsidR="00A83B6A" w:rsidRPr="00A83B6A" w:rsidRDefault="00A83B6A" w:rsidP="00A83B6A">
      <w:pPr>
        <w:pStyle w:val="Ttulo1"/>
        <w:jc w:val="both"/>
        <w:rPr>
          <w:rFonts w:ascii="Arial Narrow" w:hAnsi="Arial Narrow"/>
          <w:b w:val="0"/>
          <w:bCs w:val="0"/>
          <w:szCs w:val="20"/>
        </w:rPr>
      </w:pPr>
      <w:bookmarkStart w:id="0" w:name="_GoBack"/>
      <w:bookmarkEnd w:id="0"/>
    </w:p>
    <w:p w14:paraId="6CD6579A" w14:textId="66124D3C" w:rsidR="0002162F" w:rsidRPr="006D3237" w:rsidRDefault="0051177A" w:rsidP="0051177A">
      <w:pPr>
        <w:pStyle w:val="Ttulo1"/>
        <w:rPr>
          <w:rFonts w:ascii="Arial Narrow" w:hAnsi="Arial Narrow"/>
          <w:bCs w:val="0"/>
          <w:sz w:val="24"/>
        </w:rPr>
      </w:pPr>
      <w:r w:rsidRPr="006D3237">
        <w:rPr>
          <w:rFonts w:ascii="Arial Narrow" w:hAnsi="Arial Narrow"/>
          <w:bCs w:val="0"/>
          <w:sz w:val="28"/>
        </w:rPr>
        <w:t>GUI</w:t>
      </w:r>
      <w:r w:rsidR="00896853" w:rsidRPr="006D3237">
        <w:rPr>
          <w:rFonts w:ascii="Arial Narrow" w:hAnsi="Arial Narrow"/>
          <w:bCs w:val="0"/>
          <w:sz w:val="28"/>
        </w:rPr>
        <w:t>O</w:t>
      </w:r>
      <w:r w:rsidRPr="006D3237">
        <w:rPr>
          <w:rFonts w:ascii="Arial Narrow" w:hAnsi="Arial Narrow"/>
          <w:bCs w:val="0"/>
          <w:sz w:val="28"/>
        </w:rPr>
        <w:t>N</w:t>
      </w:r>
    </w:p>
    <w:p w14:paraId="75EBA5EE" w14:textId="77777777" w:rsidR="0002162F" w:rsidRPr="006D3237" w:rsidRDefault="0002162F" w:rsidP="0002162F">
      <w:pPr>
        <w:pStyle w:val="Ttulo1"/>
        <w:jc w:val="left"/>
        <w:rPr>
          <w:rFonts w:ascii="Arial Narrow" w:hAnsi="Arial Narrow"/>
          <w:bCs w:val="0"/>
        </w:rPr>
      </w:pPr>
    </w:p>
    <w:p w14:paraId="35928047" w14:textId="5A952299" w:rsidR="006D3237" w:rsidRPr="006D3237" w:rsidRDefault="006D3237" w:rsidP="006D3237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sz w:val="22"/>
          <w:szCs w:val="22"/>
          <w:lang w:val="es-ES_tradnl"/>
        </w:rPr>
      </w:pP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El guion debe desarrollar lo planteado en la formulación del proyecto –acciones específicas,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funciones que cumplen los personajes en el desarrollo del capítulo, el tratamiento visual y sonoro</w:t>
      </w:r>
      <w:r w:rsidR="007E27B8"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>–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y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debe orientar el trabajo del equipo de grabación y del equipo de posproducción.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El guion debe corresponde a la totalidad del capítulo.</w:t>
      </w:r>
    </w:p>
    <w:p w14:paraId="504FE4C1" w14:textId="77777777" w:rsidR="006D3237" w:rsidRPr="006D3237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2407AC76" w14:textId="77777777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1. Se numera cada secuencia.</w:t>
      </w:r>
    </w:p>
    <w:p w14:paraId="556FF75E" w14:textId="319C6CF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2. Secuencia: Nombre de la secuencia.</w:t>
      </w:r>
    </w:p>
    <w:p w14:paraId="4371BC72" w14:textId="4686593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3. Imagen: Descripción de lo que se ve (video, acción, qué narra).</w:t>
      </w:r>
    </w:p>
    <w:p w14:paraId="7D573F72" w14:textId="6C13B825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4. Audio: Descripción de lo que se dice (narrador, entrevistado, full, música, efecto, tono, etc.).</w:t>
      </w:r>
    </w:p>
    <w:p w14:paraId="1729F70C" w14:textId="633F299E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5. Gráfico o texto: Descripción del tipo de texto a incluir (crédito sobre imagen, crédito full, animado, etc.), descripción del gráfico (mapa, animación 2D, 3 D, etc.).</w:t>
      </w:r>
    </w:p>
    <w:p w14:paraId="3FF739F0" w14:textId="08834EDC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6. Tiempo de segmento: Duración de dicho segmento.</w:t>
      </w:r>
    </w:p>
    <w:p w14:paraId="0A7676F8" w14:textId="0A9EF854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7. Tiempo acumulado: Tiempo del programa hasta esa secuencia.</w:t>
      </w:r>
    </w:p>
    <w:p w14:paraId="732A3725" w14:textId="10A3EFE3" w:rsidR="006D3237" w:rsidRPr="00682813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  <w:r w:rsidRPr="006D3237">
        <w:rPr>
          <w:rFonts w:ascii="Arial Narrow" w:hAnsi="Arial Narrow" w:cs="Arial"/>
          <w:i/>
          <w:iCs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88"/>
      </w:tblGrid>
      <w:tr w:rsidR="0002162F" w:rsidRPr="006D3237" w14:paraId="777197C8" w14:textId="77777777" w:rsidTr="00682813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C498662" w14:textId="77777777" w:rsidR="00155DD7" w:rsidRPr="006D3237" w:rsidRDefault="00155DD7" w:rsidP="0002162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5BB53F3B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="00DB5FF9"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5347AE59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="00DB5FF9"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7FF86618" w14:textId="77777777" w:rsidR="0002162F" w:rsidRPr="006D3237" w:rsidRDefault="008E04DD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</w:t>
            </w:r>
            <w:r w:rsidR="00DB5FF9" w:rsidRPr="006D3237">
              <w:rPr>
                <w:rFonts w:ascii="Arial Narrow" w:hAnsi="Arial Narrow"/>
                <w:b/>
                <w:sz w:val="22"/>
              </w:rPr>
              <w:t>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  <w:b/>
                <w:sz w:val="22"/>
              </w:rPr>
              <w:t>Año: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5BD8D79B" w14:textId="77777777" w:rsidR="0002162F" w:rsidRPr="006D3237" w:rsidRDefault="0002162F" w:rsidP="0002162F">
      <w:pPr>
        <w:rPr>
          <w:rFonts w:ascii="Arial Narrow" w:hAnsi="Arial Narrow" w:cs="Arial"/>
          <w:sz w:val="20"/>
          <w:lang w:val="es-CO"/>
        </w:rPr>
      </w:pPr>
    </w:p>
    <w:tbl>
      <w:tblPr>
        <w:tblW w:w="135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1671"/>
        <w:gridCol w:w="3290"/>
        <w:gridCol w:w="4962"/>
        <w:gridCol w:w="1842"/>
        <w:gridCol w:w="709"/>
        <w:gridCol w:w="722"/>
      </w:tblGrid>
      <w:tr w:rsidR="008E04DD" w:rsidRPr="006D3237" w14:paraId="21ED7F93" w14:textId="77777777" w:rsidTr="00D64114">
        <w:tc>
          <w:tcPr>
            <w:tcW w:w="3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8D42A34" w14:textId="77777777" w:rsidR="008E04DD" w:rsidRPr="00D64114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D64114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  <w:t>No</w:t>
            </w:r>
          </w:p>
        </w:tc>
        <w:tc>
          <w:tcPr>
            <w:tcW w:w="1671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6E63DF02" w14:textId="276CB291" w:rsidR="008E04DD" w:rsidRPr="006D3237" w:rsidRDefault="00D64114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S</w:t>
            </w:r>
            <w:r w:rsidR="008E04DD"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ecuencia</w:t>
            </w:r>
          </w:p>
        </w:tc>
        <w:tc>
          <w:tcPr>
            <w:tcW w:w="3290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086F52EE" w14:textId="77777777" w:rsidR="008E04DD" w:rsidRPr="006D3237" w:rsidRDefault="008E04DD" w:rsidP="0002162F">
            <w:pPr>
              <w:pStyle w:val="Ttulo1"/>
              <w:rPr>
                <w:rFonts w:ascii="Arial Narrow" w:hAnsi="Arial Narrow"/>
                <w:color w:val="000000"/>
                <w:sz w:val="18"/>
              </w:rPr>
            </w:pPr>
            <w:r w:rsidRPr="006D3237">
              <w:rPr>
                <w:rFonts w:ascii="Arial Narrow" w:hAnsi="Arial Narrow"/>
                <w:color w:val="000000"/>
              </w:rPr>
              <w:t>Imagen</w:t>
            </w:r>
          </w:p>
        </w:tc>
        <w:tc>
          <w:tcPr>
            <w:tcW w:w="496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31CD2A0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Audio</w:t>
            </w:r>
          </w:p>
        </w:tc>
        <w:tc>
          <w:tcPr>
            <w:tcW w:w="184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6D2703D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Gráficos o textos</w:t>
            </w:r>
          </w:p>
        </w:tc>
        <w:tc>
          <w:tcPr>
            <w:tcW w:w="7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7228AD3F" w14:textId="77777777" w:rsidR="008E04DD" w:rsidRPr="006D3237" w:rsidRDefault="008E04DD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 de segmento</w:t>
            </w:r>
          </w:p>
        </w:tc>
        <w:tc>
          <w:tcPr>
            <w:tcW w:w="72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1D8B48F8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</w:t>
            </w:r>
          </w:p>
          <w:p w14:paraId="037B07F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acumulado</w:t>
            </w:r>
          </w:p>
        </w:tc>
      </w:tr>
      <w:tr w:rsidR="008E04DD" w:rsidRPr="006D3237" w14:paraId="5B56EC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F43F302" w14:textId="3F3A01BA" w:rsidR="008E04DD" w:rsidRPr="006D3237" w:rsidRDefault="008E04DD" w:rsidP="00D6411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CCE6DF0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765C84B3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65BB22C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6CF3899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6BB0DA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108028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</w:tr>
      <w:tr w:rsidR="008E04DD" w:rsidRPr="006D3237" w14:paraId="5E13B591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0BEF8A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2956076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4676B2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E86F52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A78FE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EC7E9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64F5F9B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94E6D2B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5296A0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0D6173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0447B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E44D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321BE9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098BAF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E4933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0CD0E06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0BF07F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BA1D73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ACB1BB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CF26D7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B5EDE2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17D495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72AFB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0B3F9D0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59FDBB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0BCC5A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4F7B7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3E47211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9CDFBD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42A08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D150A7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A7C27BE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278AE14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ABAEB2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FDB8E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4F8CC8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37CC3DC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6BAF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0B3D51E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8D5D1B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80D848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9A22D7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DB658A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7743AF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06DAF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F0B094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6FB09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E77BC0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DDA486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6A1917E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FB6A31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7C9C006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7C82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5B5A882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0E3E4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70FD96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2742B2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DA8919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6E65B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612F3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5C6F6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22B6F68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75DB53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1034BAC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B86B44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9BF2C9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61D5434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33F1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9CD7E8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B7BFAF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E572A6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41F18E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67AE88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437D4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CF00C9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001FF92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5A680D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A9CE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05DA8B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FFC203F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80C13D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261ED7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1E0615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804639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B6E394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E9932CF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63F285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182EA7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766DEE05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72512D8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2F4D5E4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4625A9F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DF67E7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45D656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071A2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1EF66D5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66995C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BA4804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0DA4DC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1E7B72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169E21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612F8B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0DCBAC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</w:tbl>
    <w:p w14:paraId="4F37E766" w14:textId="77777777" w:rsidR="003519A2" w:rsidRPr="006D3237" w:rsidRDefault="003519A2" w:rsidP="0002162F">
      <w:pPr>
        <w:jc w:val="both"/>
        <w:rPr>
          <w:rFonts w:ascii="Arial Narrow" w:hAnsi="Arial Narrow" w:cs="Arial"/>
          <w:iCs/>
          <w:sz w:val="20"/>
          <w:szCs w:val="20"/>
        </w:rPr>
      </w:pPr>
    </w:p>
    <w:sectPr w:rsidR="003519A2" w:rsidRPr="006D3237" w:rsidSect="00CE7608">
      <w:headerReference w:type="default" r:id="rId7"/>
      <w:pgSz w:w="15840" w:h="12240" w:orient="landscape"/>
      <w:pgMar w:top="183" w:right="1417" w:bottom="1258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578B" w14:textId="77777777" w:rsidR="00666C8C" w:rsidRDefault="00666C8C" w:rsidP="0051177A">
      <w:r>
        <w:separator/>
      </w:r>
    </w:p>
  </w:endnote>
  <w:endnote w:type="continuationSeparator" w:id="0">
    <w:p w14:paraId="09B5658A" w14:textId="77777777" w:rsidR="00666C8C" w:rsidRDefault="00666C8C" w:rsidP="005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BB06" w14:textId="77777777" w:rsidR="00666C8C" w:rsidRDefault="00666C8C" w:rsidP="0051177A">
      <w:r>
        <w:separator/>
      </w:r>
    </w:p>
  </w:footnote>
  <w:footnote w:type="continuationSeparator" w:id="0">
    <w:p w14:paraId="7401F087" w14:textId="77777777" w:rsidR="00666C8C" w:rsidRDefault="00666C8C" w:rsidP="0051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7DD0D" w14:textId="6D4F51BB" w:rsidR="009E62AF" w:rsidRPr="007E27B8" w:rsidRDefault="008A009B" w:rsidP="00CE7608">
    <w:pPr>
      <w:pStyle w:val="Encabezado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  <w:lang w:val="es-CO" w:eastAsia="es-CO"/>
      </w:rPr>
      <w:drawing>
        <wp:anchor distT="0" distB="0" distL="114300" distR="114300" simplePos="0" relativeHeight="251658240" behindDoc="1" locked="0" layoutInCell="1" allowOverlap="1" wp14:editId="35C920EF">
          <wp:simplePos x="0" y="0"/>
          <wp:positionH relativeFrom="column">
            <wp:posOffset>7162800</wp:posOffset>
          </wp:positionH>
          <wp:positionV relativeFrom="paragraph">
            <wp:posOffset>-268605</wp:posOffset>
          </wp:positionV>
          <wp:extent cx="1085850" cy="368935"/>
          <wp:effectExtent l="0" t="0" r="0" b="0"/>
          <wp:wrapNone/>
          <wp:docPr id="2" name="Imagen 2" descr="C:\Users\dortega\Documents\DIANA ORTEGA T\LOGOS\RTVC\SOLOS PNG\RTV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dortega\Documents\DIANA ORTEGA T\LOGOS\RTVC\SOLOS PNG\RTV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80BBF" w14:textId="4B6142DF" w:rsidR="009E62AF" w:rsidRPr="007E27B8" w:rsidRDefault="009E62AF" w:rsidP="0051177A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 xml:space="preserve">Anexo </w:t>
    </w:r>
    <w:r w:rsidR="001C741E">
      <w:rPr>
        <w:rFonts w:ascii="Arial Narrow" w:hAnsi="Arial Narrow"/>
        <w:b/>
        <w:sz w:val="20"/>
        <w:szCs w:val="20"/>
      </w:rPr>
      <w:t>6</w:t>
    </w:r>
  </w:p>
  <w:p w14:paraId="32E777ED" w14:textId="744494DA" w:rsidR="009E62AF" w:rsidRPr="007E27B8" w:rsidRDefault="00BD3EDC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>Guion</w:t>
    </w:r>
  </w:p>
  <w:p w14:paraId="6AE3D419" w14:textId="77777777" w:rsidR="00A43A2A" w:rsidRPr="007E27B8" w:rsidRDefault="00A43A2A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585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82"/>
    <w:rsid w:val="0002162F"/>
    <w:rsid w:val="00097610"/>
    <w:rsid w:val="00155DD7"/>
    <w:rsid w:val="001C741E"/>
    <w:rsid w:val="0027635A"/>
    <w:rsid w:val="00277366"/>
    <w:rsid w:val="0033461F"/>
    <w:rsid w:val="003519A2"/>
    <w:rsid w:val="0051177A"/>
    <w:rsid w:val="00547367"/>
    <w:rsid w:val="00552F82"/>
    <w:rsid w:val="00567FA1"/>
    <w:rsid w:val="00595697"/>
    <w:rsid w:val="005E2835"/>
    <w:rsid w:val="00626802"/>
    <w:rsid w:val="00666C8C"/>
    <w:rsid w:val="00682813"/>
    <w:rsid w:val="006D3237"/>
    <w:rsid w:val="00706E71"/>
    <w:rsid w:val="00794B74"/>
    <w:rsid w:val="007E27B8"/>
    <w:rsid w:val="00882AC4"/>
    <w:rsid w:val="00896853"/>
    <w:rsid w:val="008A009B"/>
    <w:rsid w:val="008E04DD"/>
    <w:rsid w:val="009E62AF"/>
    <w:rsid w:val="00A43A2A"/>
    <w:rsid w:val="00A72A4C"/>
    <w:rsid w:val="00A83B6A"/>
    <w:rsid w:val="00BD3EDC"/>
    <w:rsid w:val="00C25B0D"/>
    <w:rsid w:val="00CB6545"/>
    <w:rsid w:val="00CE7608"/>
    <w:rsid w:val="00D61721"/>
    <w:rsid w:val="00D64114"/>
    <w:rsid w:val="00DB5FF9"/>
    <w:rsid w:val="00E07F16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82AFCB0"/>
  <w15:docId w15:val="{44E9774F-875D-4DBF-B08C-38F64868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1CF1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11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1177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177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1177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Señal-Anexo 5</vt:lpstr>
    </vt:vector>
  </TitlesOfParts>
  <Company>***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5</dc:title>
  <dc:subject/>
  <dc:creator>Liliana Andrade</dc:creator>
  <cp:keywords/>
  <dc:description>Formato Guión</dc:description>
  <cp:lastModifiedBy>Jana Katherine Vega Garzon</cp:lastModifiedBy>
  <cp:revision>3</cp:revision>
  <dcterms:created xsi:type="dcterms:W3CDTF">2016-05-10T21:16:00Z</dcterms:created>
  <dcterms:modified xsi:type="dcterms:W3CDTF">2016-05-31T13:54:00Z</dcterms:modified>
</cp:coreProperties>
</file>