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D7E31" w14:textId="77777777" w:rsidR="00B63C93" w:rsidRDefault="006C4590" w:rsidP="007F2BC8">
      <w:pPr>
        <w:pStyle w:val="Ttulo1"/>
        <w:jc w:val="left"/>
        <w:rPr>
          <w:rFonts w:ascii="Arial Narrow" w:hAnsi="Arial Narrow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6A359D">
        <w:rPr>
          <w:rFonts w:ascii="Arial Narrow" w:hAnsi="Arial Narrow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06B2F6D8" w14:textId="77777777" w:rsidR="00B63C93" w:rsidRDefault="00B63C93" w:rsidP="007F2BC8">
      <w:pPr>
        <w:pStyle w:val="Ttulo1"/>
        <w:rPr>
          <w:rFonts w:ascii="Arial Narrow" w:hAnsi="Arial Narrow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1AB4781D" w14:textId="77777777" w:rsidR="00B63C93" w:rsidRPr="00B63C93" w:rsidRDefault="00B63C93" w:rsidP="00B63C93">
      <w:pPr>
        <w:pStyle w:val="Ttulo1"/>
        <w:jc w:val="both"/>
        <w:rPr>
          <w:rFonts w:ascii="Arial Narrow" w:hAnsi="Arial Narrow" w:cs="Times New Roman"/>
          <w:b w:val="0"/>
          <w:snapToGrid w:val="0"/>
          <w:color w:val="000000"/>
          <w:w w:val="0"/>
          <w:sz w:val="20"/>
          <w:szCs w:val="2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0AEFC755" w14:textId="77777777" w:rsidR="003E2C6F" w:rsidRPr="006A359D" w:rsidRDefault="007F2BC8" w:rsidP="007F2BC8">
      <w:pPr>
        <w:pStyle w:val="Ttulo1"/>
        <w:rPr>
          <w:rFonts w:ascii="Arial Narrow" w:hAnsi="Arial Narrow"/>
          <w:bCs w:val="0"/>
          <w:sz w:val="28"/>
        </w:rPr>
      </w:pPr>
      <w:r w:rsidRPr="006A359D">
        <w:rPr>
          <w:rFonts w:ascii="Arial Narrow" w:hAnsi="Arial Narrow"/>
          <w:bCs w:val="0"/>
          <w:sz w:val="28"/>
        </w:rPr>
        <w:t>FORMULACIÓN DE PROYECTO</w:t>
      </w:r>
    </w:p>
    <w:p w14:paraId="50CCF0B8" w14:textId="77777777" w:rsidR="007F2BC8" w:rsidRPr="00B63C93" w:rsidRDefault="007F2BC8" w:rsidP="007F2BC8">
      <w:pPr>
        <w:rPr>
          <w:rFonts w:ascii="Arial Narrow" w:hAnsi="Arial Narrow"/>
          <w:sz w:val="20"/>
          <w:szCs w:val="20"/>
        </w:rPr>
      </w:pPr>
    </w:p>
    <w:p w14:paraId="48190A2F" w14:textId="1563046F" w:rsidR="003E2C6F" w:rsidRPr="00B63C93" w:rsidRDefault="003E2C6F" w:rsidP="003E2C6F">
      <w:pPr>
        <w:pStyle w:val="Ttulo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left"/>
        <w:rPr>
          <w:rFonts w:ascii="Arial Narrow" w:hAnsi="Arial Narrow"/>
        </w:rPr>
      </w:pPr>
      <w:r w:rsidRPr="00B63C93">
        <w:rPr>
          <w:rFonts w:ascii="Arial Narrow" w:hAnsi="Arial Narrow"/>
        </w:rPr>
        <w:t>Referencia</w:t>
      </w:r>
      <w:r w:rsidRPr="00B63C93">
        <w:rPr>
          <w:rFonts w:ascii="Arial Narrow" w:hAnsi="Arial Narrow"/>
          <w:b w:val="0"/>
        </w:rPr>
        <w:t xml:space="preserve">: </w:t>
      </w:r>
    </w:p>
    <w:p w14:paraId="03A88C3D" w14:textId="77777777" w:rsidR="003E2C6F" w:rsidRPr="00B63C93" w:rsidRDefault="003E2C6F" w:rsidP="003E2C6F">
      <w:pPr>
        <w:pStyle w:val="Ttulo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left"/>
        <w:rPr>
          <w:rFonts w:ascii="Arial Narrow" w:hAnsi="Arial Narrow"/>
        </w:rPr>
      </w:pPr>
      <w:r w:rsidRPr="00B63C93">
        <w:rPr>
          <w:rFonts w:ascii="Arial Narrow" w:hAnsi="Arial Narrow"/>
        </w:rPr>
        <w:t>Título de la propuesta</w:t>
      </w:r>
      <w:r w:rsidRPr="00B63C93">
        <w:rPr>
          <w:rFonts w:ascii="Arial Narrow" w:hAnsi="Arial Narrow"/>
          <w:b w:val="0"/>
        </w:rPr>
        <w:t xml:space="preserve">: </w:t>
      </w:r>
      <w:bookmarkStart w:id="0" w:name="_GoBack"/>
      <w:bookmarkEnd w:id="0"/>
    </w:p>
    <w:p w14:paraId="7418A77F" w14:textId="77777777" w:rsidR="003E2C6F" w:rsidRPr="00B63C93" w:rsidRDefault="003E2C6F" w:rsidP="003E2C6F">
      <w:pPr>
        <w:pStyle w:val="Ttulo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left"/>
        <w:rPr>
          <w:rFonts w:ascii="Arial Narrow" w:hAnsi="Arial Narrow"/>
          <w:sz w:val="20"/>
          <w:szCs w:val="20"/>
        </w:rPr>
      </w:pPr>
      <w:r w:rsidRPr="00B63C93">
        <w:rPr>
          <w:rFonts w:ascii="Arial Narrow" w:hAnsi="Arial Narrow"/>
        </w:rPr>
        <w:t>Seudónimo</w:t>
      </w:r>
      <w:r w:rsidRPr="00B63C93">
        <w:rPr>
          <w:rFonts w:ascii="Arial Narrow" w:hAnsi="Arial Narrow"/>
          <w:b w:val="0"/>
        </w:rPr>
        <w:t xml:space="preserve">: </w:t>
      </w:r>
    </w:p>
    <w:p w14:paraId="70DE9AD6" w14:textId="77777777" w:rsidR="003E2C6F" w:rsidRPr="00B63C93" w:rsidRDefault="003E2C6F" w:rsidP="003E2C6F">
      <w:pPr>
        <w:jc w:val="both"/>
        <w:rPr>
          <w:rFonts w:ascii="Arial Narrow" w:hAnsi="Arial Narrow" w:cs="Arial"/>
          <w:sz w:val="20"/>
          <w:szCs w:val="20"/>
        </w:rPr>
      </w:pPr>
    </w:p>
    <w:p w14:paraId="39854E11" w14:textId="77777777" w:rsidR="006A359D" w:rsidRPr="006A359D" w:rsidRDefault="006A359D" w:rsidP="006A359D">
      <w:pPr>
        <w:jc w:val="both"/>
        <w:rPr>
          <w:rFonts w:ascii="Arial Narrow" w:hAnsi="Arial Narrow" w:cs="Arial"/>
          <w:sz w:val="20"/>
          <w:szCs w:val="22"/>
        </w:rPr>
      </w:pPr>
      <w:r w:rsidRPr="006A359D">
        <w:rPr>
          <w:rFonts w:ascii="Arial Narrow" w:hAnsi="Arial Narrow" w:cs="Arial"/>
          <w:sz w:val="20"/>
          <w:szCs w:val="22"/>
        </w:rPr>
        <w:t>El proponente debe desarrollar todos los puntos aquí solicitados a partir de los lineamientos suministrados en los términos de referencia con el propósito de ofrecer una clara visión conceptual y audiovisual de cada programa que compone la miniserie.</w:t>
      </w:r>
    </w:p>
    <w:p w14:paraId="4A10C3F5" w14:textId="77777777" w:rsidR="006A359D" w:rsidRPr="006A359D" w:rsidRDefault="006A359D" w:rsidP="006A359D">
      <w:pPr>
        <w:jc w:val="both"/>
        <w:rPr>
          <w:rFonts w:ascii="Arial Narrow" w:hAnsi="Arial Narrow" w:cs="Arial"/>
          <w:sz w:val="20"/>
          <w:szCs w:val="22"/>
        </w:rPr>
      </w:pPr>
    </w:p>
    <w:p w14:paraId="003A696C" w14:textId="77777777" w:rsidR="006A359D" w:rsidRPr="006A359D" w:rsidRDefault="006A359D" w:rsidP="006A359D">
      <w:pPr>
        <w:jc w:val="both"/>
        <w:rPr>
          <w:rFonts w:ascii="Arial Narrow" w:hAnsi="Arial Narrow" w:cs="Arial"/>
          <w:color w:val="808080"/>
          <w:sz w:val="20"/>
          <w:szCs w:val="22"/>
        </w:rPr>
      </w:pPr>
      <w:r w:rsidRPr="006A359D">
        <w:rPr>
          <w:rFonts w:ascii="Arial Narrow" w:hAnsi="Arial Narrow" w:cs="Arial"/>
          <w:b/>
          <w:sz w:val="20"/>
          <w:szCs w:val="22"/>
        </w:rPr>
        <w:t xml:space="preserve">1. IDEA CENTRAL O </w:t>
      </w:r>
      <w:r w:rsidRPr="006A359D">
        <w:rPr>
          <w:rFonts w:ascii="Arial Narrow" w:hAnsi="Arial Narrow" w:cs="Arial"/>
          <w:b/>
          <w:i/>
          <w:sz w:val="20"/>
          <w:szCs w:val="22"/>
        </w:rPr>
        <w:t>STORYLINE</w:t>
      </w:r>
      <w:r w:rsidRPr="006A359D">
        <w:rPr>
          <w:rFonts w:ascii="Arial Narrow" w:hAnsi="Arial Narrow" w:cs="Arial"/>
          <w:b/>
          <w:sz w:val="20"/>
          <w:szCs w:val="22"/>
        </w:rPr>
        <w:t xml:space="preserve"> </w:t>
      </w:r>
      <w:r w:rsidRPr="006A359D">
        <w:rPr>
          <w:rFonts w:ascii="Arial Narrow" w:hAnsi="Arial Narrow" w:cs="Arial"/>
          <w:b/>
          <w:color w:val="808080"/>
          <w:sz w:val="20"/>
          <w:szCs w:val="22"/>
        </w:rPr>
        <w:t>(máximo 400 caracteres)</w:t>
      </w:r>
    </w:p>
    <w:p w14:paraId="5BEAF86C" w14:textId="77777777" w:rsidR="006A359D" w:rsidRPr="006A359D" w:rsidRDefault="006A359D" w:rsidP="006A359D">
      <w:pPr>
        <w:jc w:val="both"/>
        <w:rPr>
          <w:rFonts w:ascii="Arial Narrow" w:hAnsi="Arial Narrow" w:cs="Arial"/>
          <w:sz w:val="20"/>
          <w:szCs w:val="22"/>
        </w:rPr>
      </w:pPr>
      <w:r w:rsidRPr="006A359D">
        <w:rPr>
          <w:rFonts w:ascii="Arial Narrow" w:hAnsi="Arial Narrow" w:cs="Arial"/>
          <w:sz w:val="20"/>
          <w:szCs w:val="22"/>
        </w:rPr>
        <w:t xml:space="preserve">Es una oración que resume integralmente </w:t>
      </w:r>
      <w:r w:rsidRPr="006A359D">
        <w:rPr>
          <w:rFonts w:ascii="Arial Narrow" w:hAnsi="Arial Narrow" w:cs="Arial"/>
          <w:color w:val="000000"/>
          <w:sz w:val="20"/>
          <w:szCs w:val="22"/>
        </w:rPr>
        <w:t>el proyecto</w:t>
      </w:r>
      <w:r w:rsidRPr="006A359D">
        <w:rPr>
          <w:rFonts w:ascii="Arial Narrow" w:hAnsi="Arial Narrow" w:cs="Arial"/>
          <w:sz w:val="20"/>
          <w:szCs w:val="22"/>
        </w:rPr>
        <w:t>, define con claridad y concisión la idea central del seriado o programa, sintetiza la fuerza temática y narrativa del mismo, comunicando intención y foco. Puede responder a las preguntas ¿Quién?, ¿qué?, ¿cómo?, ¿dónde? y ¿por qué?</w:t>
      </w:r>
    </w:p>
    <w:p w14:paraId="60493D2C" w14:textId="77777777" w:rsidR="006A359D" w:rsidRPr="006A359D" w:rsidRDefault="006A359D" w:rsidP="006A359D">
      <w:pPr>
        <w:rPr>
          <w:rFonts w:ascii="Arial Narrow" w:hAnsi="Arial Narrow" w:cs="Arial"/>
          <w:b/>
          <w:sz w:val="20"/>
          <w:szCs w:val="22"/>
        </w:rPr>
      </w:pPr>
    </w:p>
    <w:p w14:paraId="74BCA576" w14:textId="77777777" w:rsidR="006A359D" w:rsidRPr="006A359D" w:rsidRDefault="006A359D" w:rsidP="006A359D">
      <w:pPr>
        <w:jc w:val="both"/>
        <w:rPr>
          <w:rFonts w:ascii="Arial Narrow" w:hAnsi="Arial Narrow" w:cs="Arial"/>
          <w:color w:val="808080"/>
          <w:sz w:val="20"/>
          <w:szCs w:val="22"/>
        </w:rPr>
      </w:pPr>
      <w:r w:rsidRPr="006A359D">
        <w:rPr>
          <w:rFonts w:ascii="Arial Narrow" w:hAnsi="Arial Narrow" w:cs="Arial"/>
          <w:b/>
          <w:sz w:val="20"/>
          <w:szCs w:val="22"/>
        </w:rPr>
        <w:t xml:space="preserve">2. SINOPSIS DEL PROYECTO </w:t>
      </w:r>
      <w:r w:rsidRPr="006A359D">
        <w:rPr>
          <w:rFonts w:ascii="Arial Narrow" w:hAnsi="Arial Narrow" w:cs="Arial"/>
          <w:b/>
          <w:color w:val="808080"/>
          <w:sz w:val="20"/>
          <w:szCs w:val="22"/>
        </w:rPr>
        <w:t>(máximo 1.200 caracteres)</w:t>
      </w:r>
    </w:p>
    <w:p w14:paraId="04248FF7" w14:textId="77777777" w:rsidR="006A359D" w:rsidRPr="006A359D" w:rsidRDefault="006A359D" w:rsidP="006A359D">
      <w:pPr>
        <w:jc w:val="both"/>
        <w:rPr>
          <w:rFonts w:ascii="Arial Narrow" w:hAnsi="Arial Narrow" w:cs="Arial"/>
          <w:color w:val="FF0000"/>
          <w:sz w:val="20"/>
          <w:szCs w:val="22"/>
        </w:rPr>
      </w:pPr>
      <w:r w:rsidRPr="006A359D">
        <w:rPr>
          <w:rFonts w:ascii="Arial Narrow" w:hAnsi="Arial Narrow" w:cs="Arial"/>
          <w:sz w:val="20"/>
          <w:szCs w:val="22"/>
        </w:rPr>
        <w:t xml:space="preserve">Desarrolla brevemente el alcance y </w:t>
      </w:r>
      <w:r w:rsidRPr="006A359D">
        <w:rPr>
          <w:rFonts w:ascii="Arial Narrow" w:hAnsi="Arial Narrow" w:cs="Arial"/>
          <w:sz w:val="20"/>
          <w:szCs w:val="22"/>
          <w:u w:val="single"/>
        </w:rPr>
        <w:t>potencial temático</w:t>
      </w:r>
      <w:r w:rsidRPr="006A359D">
        <w:rPr>
          <w:rFonts w:ascii="Arial Narrow" w:hAnsi="Arial Narrow" w:cs="Arial"/>
          <w:sz w:val="20"/>
          <w:szCs w:val="22"/>
        </w:rPr>
        <w:t xml:space="preserve"> que tiene la idea central y el </w:t>
      </w:r>
      <w:r w:rsidRPr="006A359D">
        <w:rPr>
          <w:rFonts w:ascii="Arial Narrow" w:hAnsi="Arial Narrow" w:cs="Arial"/>
          <w:i/>
          <w:sz w:val="20"/>
          <w:szCs w:val="22"/>
          <w:u w:val="single"/>
        </w:rPr>
        <w:t>storyline</w:t>
      </w:r>
      <w:r w:rsidRPr="006A359D">
        <w:rPr>
          <w:rFonts w:ascii="Arial Narrow" w:hAnsi="Arial Narrow" w:cs="Arial"/>
          <w:sz w:val="20"/>
          <w:szCs w:val="22"/>
          <w:u w:val="single"/>
        </w:rPr>
        <w:t xml:space="preserve"> narrativo</w:t>
      </w:r>
      <w:r w:rsidRPr="006A359D">
        <w:rPr>
          <w:rFonts w:ascii="Arial Narrow" w:hAnsi="Arial Narrow" w:cs="Arial"/>
          <w:sz w:val="20"/>
          <w:szCs w:val="22"/>
        </w:rPr>
        <w:t xml:space="preserve"> </w:t>
      </w:r>
      <w:r w:rsidRPr="006A359D">
        <w:rPr>
          <w:rFonts w:ascii="Arial Narrow" w:hAnsi="Arial Narrow" w:cs="Arial"/>
          <w:color w:val="000000"/>
          <w:sz w:val="20"/>
          <w:szCs w:val="22"/>
        </w:rPr>
        <w:t>del proyecto.</w:t>
      </w:r>
      <w:r w:rsidRPr="006A359D">
        <w:rPr>
          <w:rFonts w:ascii="Arial Narrow" w:hAnsi="Arial Narrow" w:cs="Arial"/>
          <w:sz w:val="20"/>
          <w:szCs w:val="22"/>
        </w:rPr>
        <w:t xml:space="preserve"> Puntualiza los </w:t>
      </w:r>
      <w:r w:rsidRPr="006A359D">
        <w:rPr>
          <w:rFonts w:ascii="Arial Narrow" w:hAnsi="Arial Narrow" w:cs="Arial"/>
          <w:b/>
          <w:bCs/>
          <w:sz w:val="20"/>
          <w:szCs w:val="22"/>
        </w:rPr>
        <w:t>componentes del relato</w:t>
      </w:r>
      <w:r w:rsidRPr="006A359D">
        <w:rPr>
          <w:rFonts w:ascii="Arial Narrow" w:hAnsi="Arial Narrow" w:cs="Arial"/>
          <w:sz w:val="20"/>
          <w:szCs w:val="22"/>
        </w:rPr>
        <w:t>, personajes, situaciones y otros elementos elegidos para comunicar la idea central.</w:t>
      </w:r>
    </w:p>
    <w:p w14:paraId="09B3A005" w14:textId="77777777" w:rsidR="006A359D" w:rsidRPr="006A359D" w:rsidRDefault="006A359D" w:rsidP="006A359D">
      <w:pPr>
        <w:jc w:val="both"/>
        <w:rPr>
          <w:rFonts w:ascii="Arial Narrow" w:hAnsi="Arial Narrow" w:cs="Arial"/>
          <w:sz w:val="20"/>
          <w:szCs w:val="22"/>
        </w:rPr>
      </w:pPr>
    </w:p>
    <w:p w14:paraId="4B0E9684" w14:textId="77777777" w:rsidR="006A359D" w:rsidRPr="006A359D" w:rsidRDefault="006A359D" w:rsidP="006A359D">
      <w:pPr>
        <w:jc w:val="both"/>
        <w:rPr>
          <w:rFonts w:ascii="Arial Narrow" w:hAnsi="Arial Narrow" w:cs="Arial"/>
          <w:b/>
          <w:sz w:val="20"/>
          <w:szCs w:val="22"/>
        </w:rPr>
      </w:pPr>
      <w:r w:rsidRPr="006A359D">
        <w:rPr>
          <w:rFonts w:ascii="Arial Narrow" w:hAnsi="Arial Narrow" w:cs="Arial"/>
          <w:b/>
          <w:sz w:val="20"/>
          <w:szCs w:val="22"/>
        </w:rPr>
        <w:t>3. ESTRUCTURA NARRATIVA TIPO</w:t>
      </w:r>
      <w:r w:rsidRPr="006A359D">
        <w:rPr>
          <w:rFonts w:ascii="Arial Narrow" w:hAnsi="Arial Narrow" w:cs="Arial"/>
          <w:b/>
          <w:color w:val="000000"/>
          <w:sz w:val="20"/>
          <w:szCs w:val="22"/>
        </w:rPr>
        <w:t xml:space="preserve"> </w:t>
      </w:r>
      <w:r w:rsidRPr="006A359D">
        <w:rPr>
          <w:rFonts w:ascii="Arial Narrow" w:hAnsi="Arial Narrow" w:cs="Arial"/>
          <w:b/>
          <w:color w:val="808080"/>
          <w:sz w:val="20"/>
          <w:szCs w:val="22"/>
        </w:rPr>
        <w:t>(máximo 3.500 caracteres; puede usarse una tabla resumen donde explique cada bloque y duración aproximada)</w:t>
      </w:r>
    </w:p>
    <w:p w14:paraId="09B1105C" w14:textId="77777777" w:rsidR="006A359D" w:rsidRPr="006A359D" w:rsidRDefault="006A359D" w:rsidP="006A359D">
      <w:pPr>
        <w:jc w:val="both"/>
        <w:rPr>
          <w:rFonts w:ascii="Arial Narrow" w:hAnsi="Arial Narrow" w:cs="Arial"/>
          <w:sz w:val="20"/>
          <w:szCs w:val="22"/>
        </w:rPr>
      </w:pPr>
      <w:r w:rsidRPr="006A359D">
        <w:rPr>
          <w:rFonts w:ascii="Arial Narrow" w:hAnsi="Arial Narrow" w:cs="Arial"/>
          <w:sz w:val="20"/>
          <w:szCs w:val="22"/>
        </w:rPr>
        <w:t>Expone cómo se ordenan, jerarquizan y disponen los contenidos a lo largo del relato. Puntualiza cómo se divide la historia, ya sea en actos dramáticos, bloques temáticos, segmentos o secciones (no cortes a comerciales). Organiza elementos como el detonante, hipótesis, la pregunta central que orienta el desarrollo del programa, el gancho, la introducción, el nudo, el desarrollo y el desenlace para el capítulo o unitario.</w:t>
      </w:r>
    </w:p>
    <w:p w14:paraId="68CD5B0F" w14:textId="77777777" w:rsidR="006A359D" w:rsidRPr="006A359D" w:rsidRDefault="006A359D" w:rsidP="006A359D">
      <w:pPr>
        <w:jc w:val="both"/>
        <w:rPr>
          <w:rFonts w:ascii="Arial Narrow" w:hAnsi="Arial Narrow" w:cs="Arial"/>
          <w:sz w:val="20"/>
          <w:szCs w:val="22"/>
        </w:rPr>
      </w:pPr>
      <w:r w:rsidRPr="006A359D">
        <w:rPr>
          <w:rFonts w:ascii="Arial Narrow" w:hAnsi="Arial Narrow" w:cs="Arial"/>
          <w:sz w:val="20"/>
          <w:szCs w:val="22"/>
        </w:rPr>
        <w:t>Nota: En caso de que los capítulos que componen la serie presentada no respondan a una estructura tipo, debe consignarse y explicarse–.</w:t>
      </w:r>
    </w:p>
    <w:p w14:paraId="292B2CC9" w14:textId="77777777" w:rsidR="006A359D" w:rsidRPr="006A359D" w:rsidRDefault="006A359D" w:rsidP="006A359D">
      <w:pPr>
        <w:jc w:val="both"/>
        <w:rPr>
          <w:rFonts w:ascii="Arial Narrow" w:hAnsi="Arial Narrow" w:cs="Arial"/>
          <w:sz w:val="20"/>
          <w:szCs w:val="22"/>
        </w:rPr>
      </w:pPr>
    </w:p>
    <w:p w14:paraId="7861E8CB" w14:textId="77777777" w:rsidR="006A359D" w:rsidRPr="006A359D" w:rsidRDefault="006A359D" w:rsidP="006A359D">
      <w:pPr>
        <w:jc w:val="both"/>
        <w:rPr>
          <w:rFonts w:ascii="Arial Narrow" w:hAnsi="Arial Narrow" w:cs="Arial"/>
          <w:sz w:val="20"/>
          <w:szCs w:val="22"/>
        </w:rPr>
      </w:pPr>
      <w:r w:rsidRPr="006A359D">
        <w:rPr>
          <w:rFonts w:ascii="Arial Narrow" w:hAnsi="Arial Narrow" w:cs="Arial"/>
          <w:b/>
          <w:sz w:val="20"/>
          <w:szCs w:val="22"/>
        </w:rPr>
        <w:t xml:space="preserve">4. ENFOQUE </w:t>
      </w:r>
      <w:r w:rsidRPr="006A359D">
        <w:rPr>
          <w:rFonts w:ascii="Arial Narrow" w:hAnsi="Arial Narrow" w:cs="Arial"/>
          <w:b/>
          <w:color w:val="808080"/>
          <w:sz w:val="20"/>
          <w:szCs w:val="22"/>
        </w:rPr>
        <w:t>(máximo 800 caracteres)</w:t>
      </w:r>
    </w:p>
    <w:p w14:paraId="5F2CA26A" w14:textId="77777777" w:rsidR="006A359D" w:rsidRPr="006A359D" w:rsidRDefault="006A359D" w:rsidP="006A359D">
      <w:pPr>
        <w:jc w:val="both"/>
        <w:rPr>
          <w:rFonts w:ascii="Arial Narrow" w:hAnsi="Arial Narrow" w:cs="Arial"/>
          <w:sz w:val="20"/>
          <w:szCs w:val="22"/>
        </w:rPr>
      </w:pPr>
      <w:r w:rsidRPr="006A359D">
        <w:rPr>
          <w:rFonts w:ascii="Arial Narrow" w:hAnsi="Arial Narrow" w:cs="Arial"/>
          <w:sz w:val="20"/>
          <w:szCs w:val="22"/>
        </w:rPr>
        <w:t>Enuncia desde qué punto de vista se cuenta la historia del proyecto; identifica y desarrolla claramente cuáles son las distintas perspectivas desde las cuales se abordará el tema central.</w:t>
      </w:r>
    </w:p>
    <w:p w14:paraId="4E5FA149" w14:textId="77777777" w:rsidR="006A359D" w:rsidRPr="006A359D" w:rsidRDefault="006A359D" w:rsidP="006A359D">
      <w:pPr>
        <w:jc w:val="both"/>
        <w:rPr>
          <w:rFonts w:ascii="Arial Narrow" w:hAnsi="Arial Narrow" w:cs="Arial"/>
          <w:sz w:val="20"/>
          <w:szCs w:val="22"/>
        </w:rPr>
      </w:pPr>
    </w:p>
    <w:p w14:paraId="45BB531F" w14:textId="77777777" w:rsidR="006A359D" w:rsidRPr="006A359D" w:rsidRDefault="006A359D" w:rsidP="006A359D">
      <w:pPr>
        <w:jc w:val="both"/>
        <w:rPr>
          <w:rFonts w:ascii="Arial Narrow" w:hAnsi="Arial Narrow" w:cs="Arial"/>
          <w:b/>
          <w:sz w:val="20"/>
          <w:szCs w:val="22"/>
        </w:rPr>
      </w:pPr>
      <w:r w:rsidRPr="006A359D">
        <w:rPr>
          <w:rFonts w:ascii="Arial Narrow" w:hAnsi="Arial Narrow" w:cs="Arial"/>
          <w:b/>
          <w:sz w:val="20"/>
          <w:szCs w:val="22"/>
        </w:rPr>
        <w:t xml:space="preserve">5. TRATAMIENTO DE PERSONAJES </w:t>
      </w:r>
      <w:r w:rsidRPr="006A359D">
        <w:rPr>
          <w:rFonts w:ascii="Arial Narrow" w:hAnsi="Arial Narrow" w:cs="Arial"/>
          <w:b/>
          <w:color w:val="808080"/>
          <w:sz w:val="20"/>
          <w:szCs w:val="22"/>
        </w:rPr>
        <w:t>(máximo 500 caracteres por personaje)</w:t>
      </w:r>
    </w:p>
    <w:p w14:paraId="3E70B1CA" w14:textId="77777777" w:rsidR="006A359D" w:rsidRPr="006A359D" w:rsidRDefault="006A359D" w:rsidP="006A359D">
      <w:pPr>
        <w:jc w:val="both"/>
        <w:rPr>
          <w:rFonts w:ascii="Arial Narrow" w:hAnsi="Arial Narrow" w:cs="Arial"/>
          <w:sz w:val="20"/>
          <w:szCs w:val="22"/>
        </w:rPr>
      </w:pPr>
      <w:r w:rsidRPr="006A359D">
        <w:rPr>
          <w:rFonts w:ascii="Arial Narrow" w:hAnsi="Arial Narrow" w:cs="Arial"/>
          <w:sz w:val="20"/>
          <w:szCs w:val="22"/>
        </w:rPr>
        <w:t xml:space="preserve">Describe quiénes son los personajes (protagonistas, antagonistas, entrevistados, secundarios, etc.). Plantea cuál es la motivación y la función de cada uno de ellos. Explica los criterios de selección de personajes y cuál es su arco de transformación (si aplica). </w:t>
      </w:r>
    </w:p>
    <w:p w14:paraId="046170F2" w14:textId="77777777" w:rsidR="006A359D" w:rsidRPr="006A359D" w:rsidRDefault="006A359D" w:rsidP="006A359D">
      <w:pPr>
        <w:jc w:val="both"/>
        <w:rPr>
          <w:rFonts w:ascii="Arial Narrow" w:hAnsi="Arial Narrow" w:cs="Arial"/>
          <w:sz w:val="20"/>
          <w:szCs w:val="22"/>
        </w:rPr>
      </w:pPr>
    </w:p>
    <w:p w14:paraId="2936B03C" w14:textId="77777777" w:rsidR="006A359D" w:rsidRPr="006A359D" w:rsidRDefault="006A359D" w:rsidP="006A359D">
      <w:pPr>
        <w:jc w:val="both"/>
        <w:rPr>
          <w:rFonts w:ascii="Arial Narrow" w:hAnsi="Arial Narrow" w:cs="Arial"/>
          <w:sz w:val="20"/>
          <w:szCs w:val="22"/>
        </w:rPr>
      </w:pPr>
      <w:r w:rsidRPr="006A359D">
        <w:rPr>
          <w:rFonts w:ascii="Arial Narrow" w:hAnsi="Arial Narrow" w:cs="Arial"/>
          <w:b/>
          <w:sz w:val="20"/>
          <w:szCs w:val="22"/>
        </w:rPr>
        <w:t xml:space="preserve">6. INVESTIGACIÓN </w:t>
      </w:r>
      <w:r w:rsidRPr="006A359D">
        <w:rPr>
          <w:rFonts w:ascii="Arial Narrow" w:hAnsi="Arial Narrow" w:cs="Arial"/>
          <w:b/>
          <w:color w:val="808080"/>
          <w:sz w:val="20"/>
          <w:szCs w:val="22"/>
        </w:rPr>
        <w:t>(máximo 5.000 caracteres)</w:t>
      </w:r>
    </w:p>
    <w:p w14:paraId="3213A9BE" w14:textId="77777777" w:rsidR="006A359D" w:rsidRPr="006A359D" w:rsidRDefault="006A359D" w:rsidP="006A359D">
      <w:pPr>
        <w:ind w:left="318"/>
        <w:jc w:val="both"/>
        <w:rPr>
          <w:rFonts w:ascii="Arial Narrow" w:hAnsi="Arial Narrow" w:cs="Arial"/>
          <w:sz w:val="20"/>
          <w:szCs w:val="22"/>
        </w:rPr>
      </w:pPr>
      <w:r w:rsidRPr="006A359D">
        <w:rPr>
          <w:rFonts w:ascii="Arial Narrow" w:hAnsi="Arial Narrow" w:cs="Arial"/>
          <w:bCs/>
          <w:sz w:val="20"/>
          <w:szCs w:val="22"/>
        </w:rPr>
        <w:t xml:space="preserve">6.1 </w:t>
      </w:r>
      <w:r w:rsidRPr="006A359D">
        <w:rPr>
          <w:rFonts w:ascii="Arial Narrow" w:hAnsi="Arial Narrow" w:cs="Arial"/>
          <w:b/>
          <w:sz w:val="20"/>
          <w:szCs w:val="22"/>
        </w:rPr>
        <w:t>Marco conceptual</w:t>
      </w:r>
    </w:p>
    <w:p w14:paraId="37639D7D" w14:textId="77777777" w:rsidR="006A359D" w:rsidRPr="006A359D" w:rsidRDefault="006A359D" w:rsidP="006A359D">
      <w:pPr>
        <w:ind w:left="318"/>
        <w:jc w:val="both"/>
        <w:rPr>
          <w:rFonts w:ascii="Arial Narrow" w:hAnsi="Arial Narrow" w:cs="Arial"/>
          <w:sz w:val="20"/>
          <w:szCs w:val="22"/>
        </w:rPr>
      </w:pPr>
      <w:r w:rsidRPr="006A359D">
        <w:rPr>
          <w:rFonts w:ascii="Arial Narrow" w:hAnsi="Arial Narrow" w:cs="Arial"/>
          <w:sz w:val="20"/>
          <w:szCs w:val="22"/>
        </w:rPr>
        <w:t xml:space="preserve">Describe los antecedentes, delimita los conceptos y las categorías o ejes conceptuales desde los cuales se abordan los temas y contenidos </w:t>
      </w:r>
      <w:r w:rsidRPr="006A359D">
        <w:rPr>
          <w:rFonts w:ascii="Arial Narrow" w:hAnsi="Arial Narrow" w:cs="Arial"/>
          <w:b/>
          <w:sz w:val="20"/>
          <w:szCs w:val="22"/>
        </w:rPr>
        <w:t>en función del proyecto</w:t>
      </w:r>
      <w:r w:rsidRPr="006A359D">
        <w:rPr>
          <w:rFonts w:ascii="Arial Narrow" w:hAnsi="Arial Narrow" w:cs="Arial"/>
          <w:sz w:val="20"/>
          <w:szCs w:val="22"/>
        </w:rPr>
        <w:t xml:space="preserve"> –no se trata de consignar informaciones, sino explicar en qué concepto se sustenta–.</w:t>
      </w:r>
    </w:p>
    <w:p w14:paraId="039D987C" w14:textId="77777777" w:rsidR="006A359D" w:rsidRPr="006A359D" w:rsidRDefault="006A359D" w:rsidP="006A359D">
      <w:pPr>
        <w:ind w:left="318"/>
        <w:jc w:val="both"/>
        <w:rPr>
          <w:rFonts w:ascii="Arial Narrow" w:hAnsi="Arial Narrow" w:cs="Arial"/>
          <w:sz w:val="20"/>
          <w:szCs w:val="22"/>
        </w:rPr>
      </w:pPr>
    </w:p>
    <w:p w14:paraId="4FEF78E1" w14:textId="77777777" w:rsidR="006A359D" w:rsidRPr="006A359D" w:rsidRDefault="006A359D" w:rsidP="006A359D">
      <w:pPr>
        <w:ind w:left="318"/>
        <w:jc w:val="both"/>
        <w:rPr>
          <w:rFonts w:ascii="Arial Narrow" w:hAnsi="Arial Narrow" w:cs="Arial"/>
          <w:sz w:val="20"/>
          <w:szCs w:val="22"/>
        </w:rPr>
      </w:pPr>
      <w:r w:rsidRPr="006A359D">
        <w:rPr>
          <w:rFonts w:ascii="Arial Narrow" w:hAnsi="Arial Narrow" w:cs="Arial"/>
          <w:b/>
          <w:sz w:val="20"/>
          <w:szCs w:val="22"/>
        </w:rPr>
        <w:t>6.2 Metodología y fuentes</w:t>
      </w:r>
    </w:p>
    <w:p w14:paraId="30FD338B" w14:textId="77777777" w:rsidR="006A359D" w:rsidRPr="006A359D" w:rsidRDefault="006A359D" w:rsidP="006A359D">
      <w:pPr>
        <w:ind w:left="318"/>
        <w:jc w:val="both"/>
        <w:rPr>
          <w:rFonts w:ascii="Arial Narrow" w:hAnsi="Arial Narrow" w:cs="Arial"/>
          <w:sz w:val="20"/>
          <w:szCs w:val="22"/>
        </w:rPr>
      </w:pPr>
      <w:r w:rsidRPr="006A359D">
        <w:rPr>
          <w:rFonts w:ascii="Arial Narrow" w:hAnsi="Arial Narrow" w:cs="Arial"/>
          <w:sz w:val="20"/>
          <w:szCs w:val="22"/>
        </w:rPr>
        <w:t>Explica la estrategia que se plantea implementar para la consecución, procesamiento y utilización de la información en el proyecto audiovisual. Deben exponerse las fuentes utilizadas en la etapa de formulación y ejecución del proyecto.</w:t>
      </w:r>
    </w:p>
    <w:p w14:paraId="7CAF333C" w14:textId="77777777" w:rsidR="006A359D" w:rsidRPr="006A359D" w:rsidRDefault="006A359D" w:rsidP="006A359D">
      <w:pPr>
        <w:ind w:left="318"/>
        <w:jc w:val="both"/>
        <w:rPr>
          <w:rFonts w:ascii="Arial Narrow" w:hAnsi="Arial Narrow" w:cs="Arial"/>
          <w:sz w:val="20"/>
          <w:szCs w:val="22"/>
        </w:rPr>
      </w:pPr>
    </w:p>
    <w:p w14:paraId="684D7988" w14:textId="77777777" w:rsidR="006A359D" w:rsidRPr="006A359D" w:rsidRDefault="006A359D" w:rsidP="006A359D">
      <w:pPr>
        <w:ind w:left="318"/>
        <w:jc w:val="both"/>
        <w:rPr>
          <w:rFonts w:ascii="Arial Narrow" w:hAnsi="Arial Narrow" w:cs="Arial"/>
          <w:b/>
          <w:sz w:val="20"/>
          <w:szCs w:val="22"/>
        </w:rPr>
      </w:pPr>
      <w:r w:rsidRPr="006A359D">
        <w:rPr>
          <w:rFonts w:ascii="Arial Narrow" w:hAnsi="Arial Narrow" w:cs="Arial"/>
          <w:b/>
          <w:sz w:val="20"/>
          <w:szCs w:val="22"/>
        </w:rPr>
        <w:t>6.3 Cubrimiento temático</w:t>
      </w:r>
    </w:p>
    <w:p w14:paraId="7F3C569B" w14:textId="77777777" w:rsidR="006A359D" w:rsidRPr="006A359D" w:rsidRDefault="006A359D" w:rsidP="006A359D">
      <w:pPr>
        <w:ind w:left="318"/>
        <w:jc w:val="both"/>
        <w:rPr>
          <w:rFonts w:ascii="Arial Narrow" w:hAnsi="Arial Narrow" w:cs="Arial"/>
          <w:b/>
          <w:sz w:val="20"/>
          <w:szCs w:val="22"/>
        </w:rPr>
      </w:pPr>
      <w:r w:rsidRPr="006A359D">
        <w:rPr>
          <w:rFonts w:ascii="Arial Narrow" w:hAnsi="Arial Narrow" w:cs="Arial"/>
          <w:sz w:val="20"/>
          <w:szCs w:val="22"/>
        </w:rPr>
        <w:t>Enuncia y explica brevemente los temas seleccionados para cada uno de los capítulos de la serie o del unitario.</w:t>
      </w:r>
    </w:p>
    <w:p w14:paraId="48D37058" w14:textId="77777777" w:rsidR="006A359D" w:rsidRPr="006A359D" w:rsidRDefault="006A359D" w:rsidP="006A359D">
      <w:pPr>
        <w:ind w:left="318"/>
        <w:jc w:val="both"/>
        <w:rPr>
          <w:rFonts w:ascii="Arial Narrow" w:hAnsi="Arial Narrow" w:cs="Arial"/>
          <w:b/>
          <w:sz w:val="20"/>
          <w:szCs w:val="22"/>
        </w:rPr>
      </w:pPr>
    </w:p>
    <w:p w14:paraId="7289B981" w14:textId="77777777" w:rsidR="006A359D" w:rsidRPr="006A359D" w:rsidRDefault="006A359D" w:rsidP="006A359D">
      <w:pPr>
        <w:numPr>
          <w:ilvl w:val="1"/>
          <w:numId w:val="12"/>
        </w:numPr>
        <w:ind w:left="318" w:firstLine="0"/>
        <w:jc w:val="both"/>
        <w:rPr>
          <w:rFonts w:ascii="Arial Narrow" w:hAnsi="Arial Narrow" w:cs="Arial"/>
          <w:sz w:val="20"/>
          <w:szCs w:val="22"/>
        </w:rPr>
      </w:pPr>
      <w:r w:rsidRPr="006A359D">
        <w:rPr>
          <w:rFonts w:ascii="Arial Narrow" w:hAnsi="Arial Narrow" w:cs="Arial"/>
          <w:b/>
          <w:sz w:val="20"/>
          <w:szCs w:val="22"/>
        </w:rPr>
        <w:t>Cubrimiento geográfico</w:t>
      </w:r>
    </w:p>
    <w:p w14:paraId="289E8C64" w14:textId="77777777" w:rsidR="006A359D" w:rsidRPr="006A359D" w:rsidRDefault="006A359D" w:rsidP="006A359D">
      <w:pPr>
        <w:ind w:left="318"/>
        <w:jc w:val="both"/>
        <w:rPr>
          <w:rFonts w:ascii="Arial Narrow" w:hAnsi="Arial Narrow" w:cs="Arial"/>
          <w:bCs/>
          <w:sz w:val="20"/>
          <w:szCs w:val="22"/>
        </w:rPr>
      </w:pPr>
      <w:r w:rsidRPr="006A359D">
        <w:rPr>
          <w:rFonts w:ascii="Arial Narrow" w:hAnsi="Arial Narrow" w:cs="Arial"/>
          <w:bCs/>
          <w:sz w:val="20"/>
          <w:szCs w:val="22"/>
        </w:rPr>
        <w:t>Enuncia, describe y justifica los lugares específicos en donde se realizarán las grabaciones del proyecto.</w:t>
      </w:r>
    </w:p>
    <w:p w14:paraId="657C9BFD" w14:textId="77777777" w:rsidR="006A359D" w:rsidRPr="006A359D" w:rsidRDefault="006A359D" w:rsidP="006A359D">
      <w:pPr>
        <w:jc w:val="both"/>
        <w:rPr>
          <w:rFonts w:ascii="Arial Narrow" w:hAnsi="Arial Narrow" w:cs="Arial"/>
          <w:bCs/>
          <w:color w:val="000000"/>
          <w:sz w:val="20"/>
          <w:szCs w:val="22"/>
        </w:rPr>
      </w:pPr>
    </w:p>
    <w:p w14:paraId="78791392" w14:textId="77777777" w:rsidR="006A359D" w:rsidRPr="006A359D" w:rsidRDefault="006A359D" w:rsidP="006A359D">
      <w:pPr>
        <w:jc w:val="both"/>
        <w:rPr>
          <w:rFonts w:ascii="Arial Narrow" w:hAnsi="Arial Narrow" w:cs="Arial"/>
          <w:b/>
          <w:bCs/>
          <w:sz w:val="20"/>
          <w:szCs w:val="22"/>
        </w:rPr>
      </w:pPr>
      <w:r w:rsidRPr="006A359D">
        <w:rPr>
          <w:rFonts w:ascii="Arial Narrow" w:hAnsi="Arial Narrow" w:cs="Arial"/>
          <w:b/>
          <w:bCs/>
          <w:sz w:val="20"/>
          <w:szCs w:val="22"/>
        </w:rPr>
        <w:t xml:space="preserve">7. TRATAMIENTO AUDIOVISUAL </w:t>
      </w:r>
      <w:r w:rsidRPr="006A359D">
        <w:rPr>
          <w:rFonts w:ascii="Arial Narrow" w:hAnsi="Arial Narrow" w:cs="Arial"/>
          <w:b/>
          <w:bCs/>
          <w:color w:val="808080"/>
          <w:sz w:val="20"/>
          <w:szCs w:val="22"/>
        </w:rPr>
        <w:t>(</w:t>
      </w:r>
      <w:r w:rsidRPr="006A359D">
        <w:rPr>
          <w:rFonts w:ascii="Arial Narrow" w:hAnsi="Arial Narrow" w:cs="Arial"/>
          <w:b/>
          <w:color w:val="808080"/>
          <w:sz w:val="20"/>
          <w:szCs w:val="22"/>
        </w:rPr>
        <w:t>máximo 3.500</w:t>
      </w:r>
      <w:r w:rsidRPr="006A359D">
        <w:rPr>
          <w:rFonts w:ascii="Arial Narrow" w:hAnsi="Arial Narrow" w:cs="Arial"/>
          <w:b/>
          <w:bCs/>
          <w:color w:val="808080"/>
          <w:sz w:val="20"/>
          <w:szCs w:val="22"/>
        </w:rPr>
        <w:t xml:space="preserve"> caracteres)</w:t>
      </w:r>
    </w:p>
    <w:p w14:paraId="57F0C000" w14:textId="77777777" w:rsidR="006A359D" w:rsidRPr="006A359D" w:rsidRDefault="006A359D" w:rsidP="006A359D">
      <w:pPr>
        <w:ind w:left="318"/>
        <w:jc w:val="both"/>
        <w:rPr>
          <w:rFonts w:ascii="Arial Narrow" w:hAnsi="Arial Narrow" w:cs="Arial"/>
          <w:b/>
          <w:sz w:val="20"/>
          <w:szCs w:val="22"/>
        </w:rPr>
      </w:pPr>
      <w:r w:rsidRPr="006A359D">
        <w:rPr>
          <w:rFonts w:ascii="Arial Narrow" w:hAnsi="Arial Narrow" w:cs="Arial"/>
          <w:b/>
          <w:sz w:val="20"/>
          <w:szCs w:val="22"/>
        </w:rPr>
        <w:t>7.1 Género y formato</w:t>
      </w:r>
    </w:p>
    <w:p w14:paraId="4A02927F" w14:textId="77777777" w:rsidR="006A359D" w:rsidRPr="006A359D" w:rsidRDefault="006A359D" w:rsidP="006A359D">
      <w:pPr>
        <w:ind w:left="318"/>
        <w:jc w:val="both"/>
        <w:rPr>
          <w:rFonts w:ascii="Arial Narrow" w:hAnsi="Arial Narrow" w:cs="Arial"/>
          <w:sz w:val="20"/>
          <w:szCs w:val="22"/>
        </w:rPr>
      </w:pPr>
      <w:r w:rsidRPr="006A359D">
        <w:rPr>
          <w:rFonts w:ascii="Arial Narrow" w:hAnsi="Arial Narrow" w:cs="Arial"/>
          <w:sz w:val="20"/>
          <w:szCs w:val="22"/>
        </w:rPr>
        <w:t>Describe y justifica la elección de las características narrativas del proyecto. Para guiar este diligenciamiento, se proponen las siguientes pautas:</w:t>
      </w:r>
    </w:p>
    <w:p w14:paraId="5FBAEB73" w14:textId="77777777" w:rsidR="006A359D" w:rsidRPr="006A359D" w:rsidRDefault="006A359D" w:rsidP="006A359D">
      <w:pPr>
        <w:ind w:left="318"/>
        <w:jc w:val="both"/>
        <w:rPr>
          <w:rFonts w:ascii="Arial Narrow" w:hAnsi="Arial Narrow" w:cs="Arial"/>
          <w:sz w:val="20"/>
          <w:szCs w:val="22"/>
        </w:rPr>
      </w:pPr>
      <w:r w:rsidRPr="006A359D">
        <w:rPr>
          <w:rFonts w:ascii="Arial Narrow" w:hAnsi="Arial Narrow" w:cs="Arial"/>
          <w:sz w:val="20"/>
          <w:szCs w:val="22"/>
        </w:rPr>
        <w:t>Género: Informativo, no ficción, ficción, entretenimiento –entre otros-.</w:t>
      </w:r>
    </w:p>
    <w:p w14:paraId="20E78866" w14:textId="77777777" w:rsidR="006A359D" w:rsidRPr="006A359D" w:rsidRDefault="006A359D" w:rsidP="006A359D">
      <w:pPr>
        <w:ind w:left="318"/>
        <w:jc w:val="both"/>
        <w:rPr>
          <w:rFonts w:ascii="Arial Narrow" w:hAnsi="Arial Narrow" w:cs="Arial"/>
          <w:sz w:val="20"/>
          <w:szCs w:val="22"/>
        </w:rPr>
      </w:pPr>
      <w:r w:rsidRPr="006A359D">
        <w:rPr>
          <w:rFonts w:ascii="Arial Narrow" w:hAnsi="Arial Narrow" w:cs="Arial"/>
          <w:sz w:val="20"/>
          <w:szCs w:val="22"/>
        </w:rPr>
        <w:t xml:space="preserve">Formato: Documental, musical, concurso, </w:t>
      </w:r>
      <w:proofErr w:type="spellStart"/>
      <w:r w:rsidRPr="006A359D">
        <w:rPr>
          <w:rFonts w:ascii="Arial Narrow" w:hAnsi="Arial Narrow" w:cs="Arial"/>
          <w:i/>
          <w:sz w:val="20"/>
          <w:szCs w:val="22"/>
        </w:rPr>
        <w:t>reality</w:t>
      </w:r>
      <w:proofErr w:type="spellEnd"/>
      <w:r w:rsidRPr="006A359D">
        <w:rPr>
          <w:rFonts w:ascii="Arial Narrow" w:hAnsi="Arial Narrow" w:cs="Arial"/>
          <w:sz w:val="20"/>
          <w:szCs w:val="22"/>
        </w:rPr>
        <w:t xml:space="preserve">, </w:t>
      </w:r>
      <w:proofErr w:type="spellStart"/>
      <w:r w:rsidRPr="006A359D">
        <w:rPr>
          <w:rFonts w:ascii="Arial Narrow" w:hAnsi="Arial Narrow" w:cs="Arial"/>
          <w:i/>
          <w:sz w:val="20"/>
          <w:szCs w:val="22"/>
        </w:rPr>
        <w:t>talk</w:t>
      </w:r>
      <w:proofErr w:type="spellEnd"/>
      <w:r w:rsidRPr="006A359D">
        <w:rPr>
          <w:rFonts w:ascii="Arial Narrow" w:hAnsi="Arial Narrow" w:cs="Arial"/>
          <w:i/>
          <w:sz w:val="20"/>
          <w:szCs w:val="22"/>
        </w:rPr>
        <w:t xml:space="preserve"> show</w:t>
      </w:r>
      <w:r w:rsidRPr="006A359D">
        <w:rPr>
          <w:rFonts w:ascii="Arial Narrow" w:hAnsi="Arial Narrow" w:cs="Arial"/>
          <w:sz w:val="20"/>
          <w:szCs w:val="22"/>
        </w:rPr>
        <w:t xml:space="preserve">, magazín, </w:t>
      </w:r>
      <w:proofErr w:type="spellStart"/>
      <w:r w:rsidRPr="006A359D">
        <w:rPr>
          <w:rFonts w:ascii="Arial Narrow" w:hAnsi="Arial Narrow" w:cs="Arial"/>
          <w:i/>
          <w:sz w:val="20"/>
          <w:szCs w:val="22"/>
        </w:rPr>
        <w:t>docu-reality</w:t>
      </w:r>
      <w:proofErr w:type="spellEnd"/>
      <w:r w:rsidRPr="006A359D">
        <w:rPr>
          <w:rFonts w:ascii="Arial Narrow" w:hAnsi="Arial Narrow" w:cs="Arial"/>
          <w:sz w:val="20"/>
          <w:szCs w:val="22"/>
        </w:rPr>
        <w:t xml:space="preserve">, falso documental, dramatizado, animación, </w:t>
      </w:r>
      <w:proofErr w:type="spellStart"/>
      <w:r w:rsidRPr="006A359D">
        <w:rPr>
          <w:rFonts w:ascii="Arial Narrow" w:hAnsi="Arial Narrow" w:cs="Arial"/>
          <w:i/>
          <w:sz w:val="20"/>
          <w:szCs w:val="22"/>
        </w:rPr>
        <w:t>live</w:t>
      </w:r>
      <w:proofErr w:type="spellEnd"/>
      <w:r w:rsidRPr="006A359D">
        <w:rPr>
          <w:rFonts w:ascii="Arial Narrow" w:hAnsi="Arial Narrow" w:cs="Arial"/>
          <w:i/>
          <w:sz w:val="20"/>
          <w:szCs w:val="22"/>
        </w:rPr>
        <w:t xml:space="preserve"> </w:t>
      </w:r>
      <w:proofErr w:type="spellStart"/>
      <w:r w:rsidRPr="006A359D">
        <w:rPr>
          <w:rFonts w:ascii="Arial Narrow" w:hAnsi="Arial Narrow" w:cs="Arial"/>
          <w:i/>
          <w:sz w:val="20"/>
          <w:szCs w:val="22"/>
        </w:rPr>
        <w:t>action</w:t>
      </w:r>
      <w:proofErr w:type="spellEnd"/>
      <w:r w:rsidRPr="006A359D">
        <w:rPr>
          <w:rFonts w:ascii="Arial Narrow" w:hAnsi="Arial Narrow" w:cs="Arial"/>
          <w:sz w:val="20"/>
          <w:szCs w:val="22"/>
        </w:rPr>
        <w:t xml:space="preserve"> –entre otros–.</w:t>
      </w:r>
    </w:p>
    <w:p w14:paraId="6D6880ED" w14:textId="77777777" w:rsidR="006A359D" w:rsidRPr="006A359D" w:rsidRDefault="006A359D" w:rsidP="006A359D">
      <w:pPr>
        <w:ind w:left="318"/>
        <w:jc w:val="both"/>
        <w:rPr>
          <w:rFonts w:ascii="Arial Narrow" w:hAnsi="Arial Narrow" w:cs="Arial"/>
          <w:sz w:val="20"/>
          <w:szCs w:val="22"/>
        </w:rPr>
      </w:pPr>
    </w:p>
    <w:p w14:paraId="5D26F610" w14:textId="77777777" w:rsidR="006A359D" w:rsidRPr="006A359D" w:rsidRDefault="006A359D" w:rsidP="006A359D">
      <w:pPr>
        <w:ind w:left="318"/>
        <w:jc w:val="both"/>
        <w:rPr>
          <w:rFonts w:ascii="Arial Narrow" w:hAnsi="Arial Narrow" w:cs="Arial"/>
          <w:b/>
          <w:sz w:val="20"/>
          <w:szCs w:val="22"/>
        </w:rPr>
      </w:pPr>
      <w:r w:rsidRPr="006A359D">
        <w:rPr>
          <w:rFonts w:ascii="Arial Narrow" w:hAnsi="Arial Narrow" w:cs="Arial"/>
          <w:b/>
          <w:sz w:val="20"/>
          <w:szCs w:val="22"/>
        </w:rPr>
        <w:t>7.2 Recursos audiovisuales</w:t>
      </w:r>
    </w:p>
    <w:p w14:paraId="3ABAA84B" w14:textId="77777777" w:rsidR="006A359D" w:rsidRPr="006A359D" w:rsidRDefault="006A359D" w:rsidP="006A359D">
      <w:pPr>
        <w:ind w:left="318"/>
        <w:jc w:val="both"/>
        <w:rPr>
          <w:rFonts w:ascii="Arial Narrow" w:hAnsi="Arial Narrow" w:cs="Arial"/>
          <w:sz w:val="20"/>
          <w:szCs w:val="22"/>
        </w:rPr>
      </w:pPr>
      <w:r w:rsidRPr="006A359D">
        <w:rPr>
          <w:rFonts w:ascii="Arial Narrow" w:hAnsi="Arial Narrow" w:cs="Arial"/>
          <w:sz w:val="20"/>
          <w:szCs w:val="22"/>
        </w:rPr>
        <w:t xml:space="preserve">Presenta el diseño visual y sonoro del proyecto. Describe de manera clara y precisa las </w:t>
      </w:r>
      <w:proofErr w:type="gramStart"/>
      <w:r w:rsidRPr="006A359D">
        <w:rPr>
          <w:rFonts w:ascii="Arial Narrow" w:hAnsi="Arial Narrow" w:cs="Arial"/>
          <w:sz w:val="20"/>
          <w:szCs w:val="22"/>
        </w:rPr>
        <w:t>propuestas fotográfica</w:t>
      </w:r>
      <w:proofErr w:type="gramEnd"/>
      <w:r w:rsidRPr="006A359D">
        <w:rPr>
          <w:rFonts w:ascii="Arial Narrow" w:hAnsi="Arial Narrow" w:cs="Arial"/>
          <w:sz w:val="20"/>
          <w:szCs w:val="22"/>
        </w:rPr>
        <w:t>, de diseño sonoro y de montaje y los elementos que las conforman. Se debe privilegiar el concepto estético -los recursos expresivos del proyecto- sobre los aspectos técnicos particulares.</w:t>
      </w:r>
    </w:p>
    <w:p w14:paraId="25D70EFA" w14:textId="77777777" w:rsidR="006A359D" w:rsidRPr="006A359D" w:rsidRDefault="006A359D" w:rsidP="006A359D">
      <w:pPr>
        <w:jc w:val="both"/>
        <w:rPr>
          <w:rFonts w:ascii="Arial Narrow" w:hAnsi="Arial Narrow" w:cs="Arial"/>
          <w:sz w:val="20"/>
          <w:szCs w:val="22"/>
        </w:rPr>
      </w:pPr>
    </w:p>
    <w:p w14:paraId="46665C78" w14:textId="77777777" w:rsidR="006A359D" w:rsidRPr="006A359D" w:rsidRDefault="006A359D" w:rsidP="006A359D">
      <w:pPr>
        <w:jc w:val="both"/>
        <w:rPr>
          <w:rFonts w:ascii="Arial Narrow" w:hAnsi="Arial Narrow" w:cs="Arial"/>
          <w:b/>
          <w:bCs/>
          <w:sz w:val="20"/>
          <w:szCs w:val="22"/>
        </w:rPr>
      </w:pPr>
      <w:r w:rsidRPr="006A359D">
        <w:rPr>
          <w:rFonts w:ascii="Arial Narrow" w:hAnsi="Arial Narrow" w:cs="Arial"/>
          <w:b/>
          <w:bCs/>
          <w:sz w:val="20"/>
          <w:szCs w:val="22"/>
        </w:rPr>
        <w:t xml:space="preserve">8. SINOPSIS DE CAPÍTULOS </w:t>
      </w:r>
      <w:r w:rsidRPr="006A359D">
        <w:rPr>
          <w:rFonts w:ascii="Arial Narrow" w:hAnsi="Arial Narrow" w:cs="Arial"/>
          <w:b/>
          <w:bCs/>
          <w:color w:val="808080"/>
          <w:sz w:val="20"/>
          <w:szCs w:val="22"/>
        </w:rPr>
        <w:t xml:space="preserve">(máximo 500 caracteres por capítulo) </w:t>
      </w:r>
      <w:r w:rsidRPr="006A359D">
        <w:rPr>
          <w:rFonts w:ascii="Arial Narrow" w:hAnsi="Arial Narrow" w:cs="Arial"/>
          <w:b/>
          <w:bCs/>
          <w:sz w:val="20"/>
          <w:szCs w:val="22"/>
        </w:rPr>
        <w:t>No aplica para unitarios.</w:t>
      </w:r>
    </w:p>
    <w:p w14:paraId="241DB5B5" w14:textId="67DB44A9" w:rsidR="006A359D" w:rsidRDefault="006A359D" w:rsidP="006A359D">
      <w:pPr>
        <w:jc w:val="both"/>
        <w:rPr>
          <w:rFonts w:ascii="Arial Narrow" w:hAnsi="Arial Narrow"/>
          <w:sz w:val="20"/>
          <w:szCs w:val="22"/>
        </w:rPr>
      </w:pPr>
      <w:r w:rsidRPr="006A359D">
        <w:rPr>
          <w:rFonts w:ascii="Arial Narrow" w:hAnsi="Arial Narrow"/>
          <w:sz w:val="20"/>
          <w:szCs w:val="22"/>
        </w:rPr>
        <w:t xml:space="preserve">Breve reseña de </w:t>
      </w:r>
      <w:r w:rsidRPr="006A359D">
        <w:rPr>
          <w:rFonts w:ascii="Arial Narrow" w:hAnsi="Arial Narrow"/>
          <w:b/>
          <w:sz w:val="20"/>
          <w:szCs w:val="22"/>
        </w:rPr>
        <w:t xml:space="preserve">los contenidos </w:t>
      </w:r>
      <w:r w:rsidRPr="006A359D">
        <w:rPr>
          <w:rFonts w:ascii="Arial Narrow" w:hAnsi="Arial Narrow"/>
          <w:sz w:val="20"/>
          <w:szCs w:val="22"/>
        </w:rPr>
        <w:t xml:space="preserve">de </w:t>
      </w:r>
      <w:r w:rsidR="00827586">
        <w:rPr>
          <w:rFonts w:ascii="Arial Narrow" w:hAnsi="Arial Narrow"/>
          <w:sz w:val="20"/>
          <w:szCs w:val="22"/>
        </w:rPr>
        <w:t>cinco</w:t>
      </w:r>
      <w:r w:rsidRPr="006A359D">
        <w:rPr>
          <w:rFonts w:ascii="Arial Narrow" w:hAnsi="Arial Narrow"/>
          <w:sz w:val="20"/>
          <w:szCs w:val="22"/>
        </w:rPr>
        <w:t xml:space="preserve"> capítulos de la serie. Enuncia los temas seleccionados, los protagonistas, el alcance geográfico y, si es del caso, tratamientos audiovisuales particulares.</w:t>
      </w:r>
    </w:p>
    <w:p w14:paraId="7F21A952" w14:textId="77777777" w:rsidR="006A359D" w:rsidRDefault="006A359D" w:rsidP="006A359D">
      <w:pPr>
        <w:jc w:val="both"/>
        <w:rPr>
          <w:rFonts w:ascii="Arial Narrow" w:hAnsi="Arial Narrow" w:cs="Arial"/>
          <w:sz w:val="20"/>
          <w:szCs w:val="20"/>
        </w:rPr>
      </w:pPr>
    </w:p>
    <w:sectPr w:rsidR="006A359D">
      <w:headerReference w:type="default" r:id="rId7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D4BAB" w14:textId="77777777" w:rsidR="007404A5" w:rsidRDefault="007404A5">
      <w:r>
        <w:separator/>
      </w:r>
    </w:p>
  </w:endnote>
  <w:endnote w:type="continuationSeparator" w:id="0">
    <w:p w14:paraId="03A77574" w14:textId="77777777" w:rsidR="007404A5" w:rsidRDefault="0074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ACF636" w14:textId="77777777" w:rsidR="007404A5" w:rsidRDefault="007404A5">
      <w:r>
        <w:separator/>
      </w:r>
    </w:p>
  </w:footnote>
  <w:footnote w:type="continuationSeparator" w:id="0">
    <w:p w14:paraId="104991E4" w14:textId="77777777" w:rsidR="007404A5" w:rsidRDefault="0074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079F0" w14:textId="2B5C7CB3" w:rsidR="006C4590" w:rsidRPr="006A359D" w:rsidRDefault="00574FAA" w:rsidP="007F2BC8">
    <w:pPr>
      <w:pStyle w:val="Encabezado"/>
      <w:jc w:val="right"/>
      <w:rPr>
        <w:rFonts w:ascii="Arial Narrow" w:hAnsi="Arial Narrow"/>
        <w:sz w:val="22"/>
      </w:rPr>
    </w:pPr>
    <w:r>
      <w:rPr>
        <w:noProof/>
        <w:lang w:eastAsia="es-CO"/>
      </w:rPr>
      <w:drawing>
        <wp:inline distT="0" distB="0" distL="0" distR="0" wp14:anchorId="1628BB91" wp14:editId="33B069AA">
          <wp:extent cx="1400175" cy="5429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682ACED" w14:textId="3C6DB2F8" w:rsidR="006C4590" w:rsidRPr="00574FAA" w:rsidRDefault="006A359D" w:rsidP="007F2BC8">
    <w:pPr>
      <w:pStyle w:val="Encabezado"/>
      <w:jc w:val="right"/>
      <w:rPr>
        <w:rFonts w:ascii="Arial Narrow" w:hAnsi="Arial Narrow"/>
        <w:b/>
        <w:sz w:val="22"/>
        <w:szCs w:val="22"/>
      </w:rPr>
    </w:pPr>
    <w:r w:rsidRPr="00574FAA">
      <w:rPr>
        <w:rFonts w:ascii="Arial Narrow" w:hAnsi="Arial Narrow"/>
        <w:b/>
        <w:sz w:val="22"/>
        <w:szCs w:val="22"/>
      </w:rPr>
      <w:t xml:space="preserve">Anexo </w:t>
    </w:r>
    <w:r w:rsidR="00890753" w:rsidRPr="00574FAA">
      <w:rPr>
        <w:rFonts w:ascii="Arial Narrow" w:hAnsi="Arial Narrow"/>
        <w:b/>
        <w:sz w:val="22"/>
        <w:szCs w:val="22"/>
      </w:rPr>
      <w:t>4</w:t>
    </w:r>
  </w:p>
  <w:p w14:paraId="73C58259" w14:textId="28761C29" w:rsidR="006A359D" w:rsidRPr="00574FAA" w:rsidRDefault="006A359D" w:rsidP="007F2BC8">
    <w:pPr>
      <w:pStyle w:val="Encabezado"/>
      <w:jc w:val="right"/>
      <w:rPr>
        <w:rFonts w:ascii="Arial Narrow" w:hAnsi="Arial Narrow"/>
        <w:b/>
        <w:sz w:val="22"/>
        <w:szCs w:val="22"/>
      </w:rPr>
    </w:pPr>
    <w:r w:rsidRPr="00574FAA">
      <w:rPr>
        <w:rFonts w:ascii="Arial Narrow" w:hAnsi="Arial Narrow"/>
        <w:b/>
        <w:sz w:val="22"/>
        <w:szCs w:val="22"/>
      </w:rPr>
      <w:t>Formulación de proyecto</w:t>
    </w:r>
  </w:p>
  <w:p w14:paraId="39392859" w14:textId="77777777" w:rsidR="006A359D" w:rsidRPr="006A359D" w:rsidRDefault="006A359D" w:rsidP="007F2BC8">
    <w:pPr>
      <w:pStyle w:val="Encabezado"/>
      <w:jc w:val="right"/>
      <w:rPr>
        <w:rFonts w:ascii="Arial Narrow" w:hAnsi="Arial Narrow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5209E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164E0A"/>
    <w:multiLevelType w:val="hybridMultilevel"/>
    <w:tmpl w:val="D88C1074"/>
    <w:lvl w:ilvl="0" w:tplc="41445980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E20FAF"/>
    <w:multiLevelType w:val="multilevel"/>
    <w:tmpl w:val="A4888F2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" w15:restartNumberingAfterBreak="0">
    <w:nsid w:val="305E5464"/>
    <w:multiLevelType w:val="hybridMultilevel"/>
    <w:tmpl w:val="8D206AC6"/>
    <w:lvl w:ilvl="0" w:tplc="511044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BC4E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8854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A0F3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B2B2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0070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3A06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5091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4A8A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97AE1"/>
    <w:multiLevelType w:val="multilevel"/>
    <w:tmpl w:val="C0588C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27E0077"/>
    <w:multiLevelType w:val="hybridMultilevel"/>
    <w:tmpl w:val="EFEA6556"/>
    <w:lvl w:ilvl="0" w:tplc="0C0A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54AE5ACE"/>
    <w:multiLevelType w:val="hybridMultilevel"/>
    <w:tmpl w:val="BBFC2C04"/>
    <w:lvl w:ilvl="0" w:tplc="5A668D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8AB2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E469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DA2C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7013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DE3A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945A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C4E9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FE37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D2F25"/>
    <w:multiLevelType w:val="hybridMultilevel"/>
    <w:tmpl w:val="E7A087A4"/>
    <w:lvl w:ilvl="0" w:tplc="21840B12">
      <w:start w:val="4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23AA81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F042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F41D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A4CF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BE54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52D2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96A3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5060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BC2EC8"/>
    <w:multiLevelType w:val="hybridMultilevel"/>
    <w:tmpl w:val="6CAC7A0E"/>
    <w:lvl w:ilvl="0" w:tplc="CB12F79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B31BC7"/>
    <w:multiLevelType w:val="hybridMultilevel"/>
    <w:tmpl w:val="ECAAF004"/>
    <w:lvl w:ilvl="0" w:tplc="9DE68D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3D5227"/>
    <w:multiLevelType w:val="hybridMultilevel"/>
    <w:tmpl w:val="CA7EC85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7A7D6C"/>
    <w:multiLevelType w:val="multilevel"/>
    <w:tmpl w:val="EDE4E9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sz w:val="22"/>
      </w:rPr>
    </w:lvl>
  </w:abstractNum>
  <w:abstractNum w:abstractNumId="12" w15:restartNumberingAfterBreak="0">
    <w:nsid w:val="7B4B3323"/>
    <w:multiLevelType w:val="hybridMultilevel"/>
    <w:tmpl w:val="B782720C"/>
    <w:lvl w:ilvl="0" w:tplc="1520DF7A">
      <w:start w:val="2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F3F832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18CC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9E4E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9048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32AF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3033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D2EB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66D6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10"/>
  </w:num>
  <w:num w:numId="9">
    <w:abstractNumId w:val="9"/>
  </w:num>
  <w:num w:numId="10">
    <w:abstractNumId w:val="11"/>
  </w:num>
  <w:num w:numId="11">
    <w:abstractNumId w:val="4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DC6"/>
    <w:rsid w:val="0001523C"/>
    <w:rsid w:val="000A1A12"/>
    <w:rsid w:val="000C4361"/>
    <w:rsid w:val="001358A9"/>
    <w:rsid w:val="00163E53"/>
    <w:rsid w:val="00174AB8"/>
    <w:rsid w:val="001F4A51"/>
    <w:rsid w:val="00205288"/>
    <w:rsid w:val="00207424"/>
    <w:rsid w:val="00282F20"/>
    <w:rsid w:val="00294D09"/>
    <w:rsid w:val="00324049"/>
    <w:rsid w:val="00357C1B"/>
    <w:rsid w:val="003877F7"/>
    <w:rsid w:val="003E2C6F"/>
    <w:rsid w:val="004220DD"/>
    <w:rsid w:val="00446762"/>
    <w:rsid w:val="00446DA9"/>
    <w:rsid w:val="00472ADA"/>
    <w:rsid w:val="00505731"/>
    <w:rsid w:val="00514FC9"/>
    <w:rsid w:val="00533BC2"/>
    <w:rsid w:val="00552BD8"/>
    <w:rsid w:val="005559A3"/>
    <w:rsid w:val="00574FAA"/>
    <w:rsid w:val="005F11B6"/>
    <w:rsid w:val="0066032E"/>
    <w:rsid w:val="00675C34"/>
    <w:rsid w:val="006A359D"/>
    <w:rsid w:val="006C4590"/>
    <w:rsid w:val="00707A0B"/>
    <w:rsid w:val="007404A5"/>
    <w:rsid w:val="007437AE"/>
    <w:rsid w:val="00766748"/>
    <w:rsid w:val="0077584E"/>
    <w:rsid w:val="007803C3"/>
    <w:rsid w:val="00786CEA"/>
    <w:rsid w:val="00793901"/>
    <w:rsid w:val="007B02E6"/>
    <w:rsid w:val="007B1AF0"/>
    <w:rsid w:val="007F2BC8"/>
    <w:rsid w:val="008118A0"/>
    <w:rsid w:val="008160F1"/>
    <w:rsid w:val="00827586"/>
    <w:rsid w:val="00833CB5"/>
    <w:rsid w:val="00875756"/>
    <w:rsid w:val="00890753"/>
    <w:rsid w:val="008B6670"/>
    <w:rsid w:val="00911291"/>
    <w:rsid w:val="009117A4"/>
    <w:rsid w:val="00961DC6"/>
    <w:rsid w:val="009753E3"/>
    <w:rsid w:val="00977407"/>
    <w:rsid w:val="009B49A2"/>
    <w:rsid w:val="009C2B61"/>
    <w:rsid w:val="009E46D7"/>
    <w:rsid w:val="00A81A5D"/>
    <w:rsid w:val="00A9762D"/>
    <w:rsid w:val="00AD0B07"/>
    <w:rsid w:val="00B15B71"/>
    <w:rsid w:val="00B26461"/>
    <w:rsid w:val="00B436AF"/>
    <w:rsid w:val="00B5048A"/>
    <w:rsid w:val="00B63C93"/>
    <w:rsid w:val="00B91D74"/>
    <w:rsid w:val="00BC11F6"/>
    <w:rsid w:val="00C2754A"/>
    <w:rsid w:val="00C31807"/>
    <w:rsid w:val="00C40D4D"/>
    <w:rsid w:val="00C751E3"/>
    <w:rsid w:val="00CA6F5F"/>
    <w:rsid w:val="00CE121E"/>
    <w:rsid w:val="00D14226"/>
    <w:rsid w:val="00D529EA"/>
    <w:rsid w:val="00D543E8"/>
    <w:rsid w:val="00D5758D"/>
    <w:rsid w:val="00D62B4F"/>
    <w:rsid w:val="00D82BB4"/>
    <w:rsid w:val="00D86026"/>
    <w:rsid w:val="00DA06DE"/>
    <w:rsid w:val="00DB2CAC"/>
    <w:rsid w:val="00DD594D"/>
    <w:rsid w:val="00DE09AA"/>
    <w:rsid w:val="00DE2A9D"/>
    <w:rsid w:val="00E169C8"/>
    <w:rsid w:val="00E55F4F"/>
    <w:rsid w:val="00E56E48"/>
    <w:rsid w:val="00EA6A06"/>
    <w:rsid w:val="00EC475D"/>
    <w:rsid w:val="00F0785A"/>
    <w:rsid w:val="00F66031"/>
    <w:rsid w:val="00F74694"/>
    <w:rsid w:val="00FB63F0"/>
    <w:rsid w:val="00FC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ocId w14:val="4B86CA51"/>
  <w14:defaultImageDpi w14:val="300"/>
  <w15:docId w15:val="{BB9C55FB-42A1-49D9-B48D-CF39461F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36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semiHidden/>
    <w:pPr>
      <w:jc w:val="both"/>
    </w:pPr>
    <w:rPr>
      <w:rFonts w:ascii="Arial" w:hAnsi="Arial"/>
    </w:rPr>
  </w:style>
  <w:style w:type="paragraph" w:customStyle="1" w:styleId="Textoindependiente21">
    <w:name w:val="Texto independiente 21"/>
    <w:basedOn w:val="Normal"/>
    <w:pPr>
      <w:jc w:val="both"/>
    </w:pPr>
    <w:rPr>
      <w:rFonts w:ascii="Arial" w:hAnsi="Arial"/>
      <w:sz w:val="22"/>
      <w:szCs w:val="20"/>
      <w:lang w:val="es-ES_tradnl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paragraph" w:customStyle="1" w:styleId="Listavistosa-nfasis11">
    <w:name w:val="Lista vistosa - Énfasis 11"/>
    <w:basedOn w:val="Normal"/>
    <w:uiPriority w:val="34"/>
    <w:qFormat/>
    <w:rsid w:val="00961DC6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B63F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FB63F0"/>
    <w:rPr>
      <w:rFonts w:ascii="Lucida Grande" w:hAnsi="Lucida Grande"/>
      <w:sz w:val="18"/>
      <w:szCs w:val="18"/>
      <w:lang w:val="es-ES"/>
    </w:rPr>
  </w:style>
  <w:style w:type="character" w:styleId="Refdecomentario">
    <w:name w:val="annotation reference"/>
    <w:uiPriority w:val="99"/>
    <w:semiHidden/>
    <w:unhideWhenUsed/>
    <w:rsid w:val="00505731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5731"/>
  </w:style>
  <w:style w:type="character" w:customStyle="1" w:styleId="TextocomentarioCar">
    <w:name w:val="Texto comentario Car"/>
    <w:link w:val="Textocomentario"/>
    <w:uiPriority w:val="99"/>
    <w:semiHidden/>
    <w:rsid w:val="00505731"/>
    <w:rPr>
      <w:sz w:val="24"/>
      <w:szCs w:val="24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5731"/>
    <w:rPr>
      <w:b/>
      <w:bCs/>
      <w:sz w:val="20"/>
      <w:szCs w:val="20"/>
    </w:rPr>
  </w:style>
  <w:style w:type="character" w:customStyle="1" w:styleId="AsuntodelcomentarioCar">
    <w:name w:val="Asunto del comentario Car"/>
    <w:link w:val="Asuntodelcomentario"/>
    <w:uiPriority w:val="99"/>
    <w:semiHidden/>
    <w:rsid w:val="00505731"/>
    <w:rPr>
      <w:b/>
      <w:bCs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599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Propuesta creativa (anexo 3)</vt:lpstr>
    </vt:vector>
  </TitlesOfParts>
  <Company>***</Company>
  <LinksUpToDate>false</LinksUpToDate>
  <CharactersWithSpaces>4114</CharactersWithSpaces>
  <SharedDoc>false</SharedDoc>
  <HLinks>
    <vt:vector size="6" baseType="variant">
      <vt:variant>
        <vt:i4>4456663</vt:i4>
      </vt:variant>
      <vt:variant>
        <vt:i4>7170</vt:i4>
      </vt:variant>
      <vt:variant>
        <vt:i4>1025</vt:i4>
      </vt:variant>
      <vt:variant>
        <vt:i4>1</vt:i4>
      </vt:variant>
      <vt:variant>
        <vt:lpwstr>Señal Colombia principal texto negro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Propuesta creativa (anexo 3)</dc:title>
  <dc:subject/>
  <dc:creator>Marcela Benavides</dc:creator>
  <cp:keywords/>
  <cp:lastModifiedBy>Adriana Paola Polania Figueroa</cp:lastModifiedBy>
  <cp:revision>3</cp:revision>
  <cp:lastPrinted>2006-03-01T20:29:00Z</cp:lastPrinted>
  <dcterms:created xsi:type="dcterms:W3CDTF">2016-04-21T21:07:00Z</dcterms:created>
  <dcterms:modified xsi:type="dcterms:W3CDTF">2016-06-02T22:23:00Z</dcterms:modified>
</cp:coreProperties>
</file>