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1C3C" w14:textId="640F6958" w:rsidR="00A97CD3" w:rsidRPr="002D67FF" w:rsidRDefault="00A97CD3" w:rsidP="00A24331">
      <w:pPr>
        <w:pStyle w:val="Ttulo1"/>
        <w:keepNext/>
        <w:widowControl/>
        <w:numPr>
          <w:ilvl w:val="0"/>
          <w:numId w:val="1"/>
        </w:numPr>
        <w:shd w:val="pct10" w:color="auto" w:fill="FFFFFF"/>
        <w:autoSpaceDE/>
        <w:autoSpaceDN/>
        <w:spacing w:before="60" w:after="60"/>
        <w:ind w:left="-76" w:firstLine="0"/>
        <w:jc w:val="center"/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</w:pPr>
      <w:r w:rsidRPr="002D67FF"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  <w:t>POLÍTICA</w:t>
      </w:r>
    </w:p>
    <w:p w14:paraId="39CD9439" w14:textId="77777777" w:rsidR="00A24331" w:rsidRPr="002D67FF" w:rsidRDefault="00A24331" w:rsidP="00A24331">
      <w:pPr>
        <w:rPr>
          <w:rFonts w:ascii="Aptos Narrow" w:hAnsi="Aptos Narrow"/>
        </w:rPr>
      </w:pPr>
    </w:p>
    <w:p w14:paraId="33270BB0" w14:textId="0B6A78C6" w:rsidR="00F11F0C" w:rsidRPr="002D67FF" w:rsidRDefault="00F11F0C" w:rsidP="00F11F0C">
      <w:pPr>
        <w:pStyle w:val="Prrafodelista"/>
        <w:numPr>
          <w:ilvl w:val="1"/>
          <w:numId w:val="1"/>
        </w:numPr>
        <w:rPr>
          <w:rFonts w:ascii="Aptos Narrow" w:hAnsi="Aptos Narrow"/>
          <w:b/>
          <w:bCs/>
        </w:rPr>
      </w:pPr>
      <w:r w:rsidRPr="002D67FF">
        <w:rPr>
          <w:rFonts w:ascii="Aptos Narrow" w:hAnsi="Aptos Narrow"/>
          <w:b/>
          <w:bCs/>
        </w:rPr>
        <w:t>Nombre de la Política</w:t>
      </w:r>
    </w:p>
    <w:p w14:paraId="069F03B6" w14:textId="77777777" w:rsidR="00137853" w:rsidRPr="002D67FF" w:rsidRDefault="00137853" w:rsidP="00137853">
      <w:pPr>
        <w:pStyle w:val="Prrafodelista"/>
        <w:ind w:left="792" w:firstLine="0"/>
        <w:rPr>
          <w:rFonts w:ascii="Aptos Narrow" w:hAnsi="Aptos Narrow"/>
          <w:b/>
          <w:bCs/>
        </w:rPr>
      </w:pPr>
    </w:p>
    <w:p w14:paraId="51FFFC30" w14:textId="77777777" w:rsidR="00EB73C4" w:rsidRPr="002D67FF" w:rsidRDefault="008022BC" w:rsidP="00137853">
      <w:pPr>
        <w:pStyle w:val="Ttulo1"/>
        <w:keepNext/>
        <w:widowControl/>
        <w:numPr>
          <w:ilvl w:val="0"/>
          <w:numId w:val="1"/>
        </w:numPr>
        <w:shd w:val="pct10" w:color="auto" w:fill="FFFFFF"/>
        <w:autoSpaceDE/>
        <w:autoSpaceDN/>
        <w:spacing w:before="60" w:after="60"/>
        <w:ind w:left="-76" w:firstLine="0"/>
        <w:jc w:val="center"/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</w:pPr>
      <w:r w:rsidRPr="002D67FF"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  <w:t>ALCANCE</w:t>
      </w:r>
    </w:p>
    <w:p w14:paraId="72F2ED6D" w14:textId="77777777" w:rsidR="0088564C" w:rsidRPr="002D67FF" w:rsidRDefault="0088564C" w:rsidP="0088564C">
      <w:pPr>
        <w:rPr>
          <w:rFonts w:ascii="Aptos Narrow" w:hAnsi="Aptos Narrow" w:cs="Arial"/>
          <w:color w:val="808080" w:themeColor="background1" w:themeShade="80"/>
          <w:sz w:val="24"/>
          <w:szCs w:val="24"/>
        </w:rPr>
      </w:pPr>
    </w:p>
    <w:p w14:paraId="39A2701B" w14:textId="21AFDE61" w:rsidR="009615E3" w:rsidRPr="002D67FF" w:rsidRDefault="00B5340A" w:rsidP="0088564C">
      <w:pPr>
        <w:rPr>
          <w:rFonts w:ascii="Aptos Narrow" w:hAnsi="Aptos Narrow"/>
          <w:color w:val="808080" w:themeColor="background1" w:themeShade="80"/>
        </w:rPr>
      </w:pPr>
      <w:r w:rsidRPr="002D67FF">
        <w:rPr>
          <w:rFonts w:ascii="Aptos Narrow" w:hAnsi="Aptos Narrow"/>
          <w:color w:val="808080" w:themeColor="background1" w:themeShade="80"/>
        </w:rPr>
        <w:t>Indicar los límites dentro de los cuales se deben desarrollar la</w:t>
      </w:r>
      <w:r w:rsidR="000E1E18" w:rsidRPr="002D67FF">
        <w:rPr>
          <w:rFonts w:ascii="Aptos Narrow" w:hAnsi="Aptos Narrow"/>
          <w:color w:val="808080" w:themeColor="background1" w:themeShade="80"/>
        </w:rPr>
        <w:t xml:space="preserve"> implementación de la política.</w:t>
      </w:r>
    </w:p>
    <w:p w14:paraId="7535F71F" w14:textId="77777777" w:rsidR="00A97CD3" w:rsidRPr="002D67FF" w:rsidRDefault="00A97CD3" w:rsidP="000B6308">
      <w:pPr>
        <w:tabs>
          <w:tab w:val="num" w:pos="142"/>
        </w:tabs>
        <w:spacing w:line="276" w:lineRule="auto"/>
        <w:ind w:left="142"/>
        <w:rPr>
          <w:rFonts w:ascii="Aptos Narrow" w:hAnsi="Aptos Narrow" w:cs="Arial"/>
          <w:color w:val="000000" w:themeColor="text1"/>
          <w:sz w:val="24"/>
          <w:szCs w:val="24"/>
        </w:rPr>
      </w:pPr>
    </w:p>
    <w:p w14:paraId="06E6E887" w14:textId="77777777" w:rsidR="00B23119" w:rsidRPr="002D67FF" w:rsidRDefault="00205C77" w:rsidP="00137853">
      <w:pPr>
        <w:pStyle w:val="Ttulo1"/>
        <w:keepNext/>
        <w:widowControl/>
        <w:numPr>
          <w:ilvl w:val="0"/>
          <w:numId w:val="1"/>
        </w:numPr>
        <w:shd w:val="pct10" w:color="auto" w:fill="FFFFFF"/>
        <w:autoSpaceDE/>
        <w:autoSpaceDN/>
        <w:spacing w:before="60" w:after="60"/>
        <w:ind w:left="-76" w:firstLine="0"/>
        <w:jc w:val="center"/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</w:pPr>
      <w:r w:rsidRPr="002D67FF"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  <w:t xml:space="preserve"> MARCO NORMATIVO</w:t>
      </w:r>
      <w:r w:rsidR="00B23119" w:rsidRPr="002D67FF"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  <w:t xml:space="preserve"> </w:t>
      </w:r>
    </w:p>
    <w:p w14:paraId="63733FA8" w14:textId="77777777" w:rsidR="00B23119" w:rsidRPr="002D67FF" w:rsidRDefault="00B23119" w:rsidP="00135759">
      <w:pPr>
        <w:pStyle w:val="Prrafodelista"/>
        <w:jc w:val="both"/>
        <w:rPr>
          <w:rFonts w:ascii="Aptos Narrow" w:hAnsi="Aptos Narrow" w:cs="Arial"/>
          <w:color w:val="969696"/>
          <w:sz w:val="24"/>
          <w:szCs w:val="24"/>
          <w:lang w:val="es-CO"/>
        </w:rPr>
      </w:pPr>
    </w:p>
    <w:p w14:paraId="6F13E705" w14:textId="29C93B02" w:rsidR="00205C77" w:rsidRPr="002D67FF" w:rsidRDefault="00114E95" w:rsidP="00273A7D">
      <w:pPr>
        <w:jc w:val="both"/>
        <w:rPr>
          <w:rFonts w:ascii="Aptos Narrow" w:hAnsi="Aptos Narrow"/>
          <w:color w:val="808080" w:themeColor="background1" w:themeShade="80"/>
        </w:rPr>
      </w:pPr>
      <w:r w:rsidRPr="002D67FF">
        <w:rPr>
          <w:rFonts w:ascii="Aptos Narrow" w:hAnsi="Aptos Narrow"/>
          <w:color w:val="808080" w:themeColor="background1" w:themeShade="80"/>
        </w:rPr>
        <w:t xml:space="preserve">Relacionar </w:t>
      </w:r>
      <w:r w:rsidR="00F923E0" w:rsidRPr="002D67FF">
        <w:rPr>
          <w:rFonts w:ascii="Aptos Narrow" w:hAnsi="Aptos Narrow"/>
          <w:color w:val="808080" w:themeColor="background1" w:themeShade="80"/>
        </w:rPr>
        <w:t>los documentos, leyes, decretos, circulares</w:t>
      </w:r>
      <w:r w:rsidR="002C17D5" w:rsidRPr="002D67FF">
        <w:rPr>
          <w:rFonts w:ascii="Aptos Narrow" w:hAnsi="Aptos Narrow"/>
          <w:color w:val="808080" w:themeColor="background1" w:themeShade="80"/>
        </w:rPr>
        <w:t xml:space="preserve"> nacionales, etc</w:t>
      </w:r>
      <w:r w:rsidR="00135759" w:rsidRPr="002D67FF">
        <w:rPr>
          <w:rFonts w:ascii="Aptos Narrow" w:hAnsi="Aptos Narrow"/>
          <w:color w:val="808080" w:themeColor="background1" w:themeShade="80"/>
        </w:rPr>
        <w:t>.</w:t>
      </w:r>
      <w:r w:rsidR="002C17D5" w:rsidRPr="002D67FF">
        <w:rPr>
          <w:rFonts w:ascii="Aptos Narrow" w:hAnsi="Aptos Narrow"/>
          <w:color w:val="808080" w:themeColor="background1" w:themeShade="80"/>
        </w:rPr>
        <w:t xml:space="preserve"> en orden de</w:t>
      </w:r>
      <w:r w:rsidR="00135759" w:rsidRPr="002D67FF">
        <w:rPr>
          <w:rFonts w:ascii="Aptos Narrow" w:hAnsi="Aptos Narrow"/>
          <w:color w:val="808080" w:themeColor="background1" w:themeShade="80"/>
        </w:rPr>
        <w:t xml:space="preserve"> </w:t>
      </w:r>
      <w:r w:rsidR="002C17D5" w:rsidRPr="002D67FF">
        <w:rPr>
          <w:rFonts w:ascii="Aptos Narrow" w:hAnsi="Aptos Narrow"/>
          <w:color w:val="808080" w:themeColor="background1" w:themeShade="80"/>
        </w:rPr>
        <w:t xml:space="preserve">tipo de </w:t>
      </w:r>
      <w:r w:rsidR="0044374C" w:rsidRPr="002D67FF">
        <w:rPr>
          <w:rFonts w:ascii="Aptos Narrow" w:hAnsi="Aptos Narrow"/>
          <w:color w:val="808080" w:themeColor="background1" w:themeShade="80"/>
        </w:rPr>
        <w:t>d</w:t>
      </w:r>
      <w:r w:rsidR="002C17D5" w:rsidRPr="002D67FF">
        <w:rPr>
          <w:rFonts w:ascii="Aptos Narrow" w:hAnsi="Aptos Narrow"/>
          <w:color w:val="808080" w:themeColor="background1" w:themeShade="80"/>
        </w:rPr>
        <w:t xml:space="preserve">ocumento y </w:t>
      </w:r>
      <w:r w:rsidR="00135759" w:rsidRPr="002D67FF">
        <w:rPr>
          <w:rFonts w:ascii="Aptos Narrow" w:hAnsi="Aptos Narrow"/>
          <w:color w:val="808080" w:themeColor="background1" w:themeShade="80"/>
        </w:rPr>
        <w:t>cronológicos asociados</w:t>
      </w:r>
      <w:r w:rsidR="00735C50" w:rsidRPr="002D67FF">
        <w:rPr>
          <w:rFonts w:ascii="Aptos Narrow" w:hAnsi="Aptos Narrow"/>
          <w:color w:val="808080" w:themeColor="background1" w:themeShade="80"/>
        </w:rPr>
        <w:t xml:space="preserve"> a</w:t>
      </w:r>
      <w:r w:rsidR="00B23119" w:rsidRPr="002D67FF">
        <w:rPr>
          <w:rFonts w:ascii="Aptos Narrow" w:hAnsi="Aptos Narrow"/>
          <w:color w:val="808080" w:themeColor="background1" w:themeShade="80"/>
        </w:rPr>
        <w:t xml:space="preserve"> la implementación de la política</w:t>
      </w:r>
      <w:r w:rsidR="00135759" w:rsidRPr="002D67FF">
        <w:rPr>
          <w:rFonts w:ascii="Aptos Narrow" w:hAnsi="Aptos Narrow"/>
          <w:color w:val="808080" w:themeColor="background1" w:themeShade="80"/>
        </w:rPr>
        <w:t>, teniendo en cuenta el orden jerárquico de los norma y fecha de expedición.</w:t>
      </w:r>
    </w:p>
    <w:p w14:paraId="4CB50B24" w14:textId="77777777" w:rsidR="00B23119" w:rsidRPr="002D67FF" w:rsidRDefault="00B23119" w:rsidP="00B23119">
      <w:pPr>
        <w:pStyle w:val="Prrafodelista"/>
        <w:widowControl/>
        <w:autoSpaceDE/>
        <w:autoSpaceDN/>
        <w:spacing w:line="276" w:lineRule="auto"/>
        <w:ind w:left="502" w:firstLine="0"/>
        <w:contextualSpacing/>
        <w:jc w:val="both"/>
        <w:rPr>
          <w:rFonts w:ascii="Aptos Narrow" w:hAnsi="Aptos Narrow" w:cs="Arial"/>
          <w:b/>
          <w:bCs/>
          <w:sz w:val="24"/>
          <w:szCs w:val="24"/>
          <w:lang w:val="es-CO"/>
        </w:rPr>
      </w:pPr>
    </w:p>
    <w:tbl>
      <w:tblPr>
        <w:tblStyle w:val="Tablaconcuadrcula"/>
        <w:tblW w:w="9918" w:type="dxa"/>
        <w:tblInd w:w="0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B23119" w:rsidRPr="002D67FF" w14:paraId="3F33ADB1" w14:textId="77777777" w:rsidTr="00FB44C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  <w:vAlign w:val="center"/>
            <w:hideMark/>
          </w:tcPr>
          <w:p w14:paraId="749BC152" w14:textId="70E84B70" w:rsidR="00B23119" w:rsidRPr="002D67FF" w:rsidRDefault="004C16D5" w:rsidP="00FB44CE">
            <w:pPr>
              <w:ind w:left="142"/>
              <w:jc w:val="center"/>
              <w:rPr>
                <w:rFonts w:ascii="Aptos Narrow" w:hAnsi="Aptos Narrow" w:cs="Arial"/>
                <w:b/>
                <w:bCs/>
              </w:rPr>
            </w:pPr>
            <w:r w:rsidRPr="002D67FF">
              <w:rPr>
                <w:rFonts w:ascii="Aptos Narrow" w:hAnsi="Aptos Narrow" w:cs="Arial"/>
                <w:b/>
                <w:bCs/>
              </w:rPr>
              <w:t>Norma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  <w:vAlign w:val="center"/>
            <w:hideMark/>
          </w:tcPr>
          <w:p w14:paraId="16546858" w14:textId="77777777" w:rsidR="00B23119" w:rsidRPr="002D67FF" w:rsidRDefault="00B23119" w:rsidP="00FB44CE">
            <w:pPr>
              <w:ind w:left="142"/>
              <w:jc w:val="center"/>
              <w:rPr>
                <w:rFonts w:ascii="Aptos Narrow" w:hAnsi="Aptos Narrow" w:cs="Arial"/>
                <w:b/>
                <w:bCs/>
              </w:rPr>
            </w:pPr>
            <w:r w:rsidRPr="002D67FF">
              <w:rPr>
                <w:rFonts w:ascii="Aptos Narrow" w:hAnsi="Aptos Narrow" w:cs="Arial"/>
                <w:b/>
                <w:bCs/>
              </w:rPr>
              <w:t>Definición</w:t>
            </w:r>
          </w:p>
        </w:tc>
      </w:tr>
      <w:tr w:rsidR="00B23119" w:rsidRPr="002D67FF" w14:paraId="7A080AE8" w14:textId="77777777" w:rsidTr="00FB44C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4235" w14:textId="77777777" w:rsidR="00B23119" w:rsidRPr="002D67FF" w:rsidRDefault="00B23119" w:rsidP="00FB44CE">
            <w:pPr>
              <w:ind w:left="142"/>
              <w:jc w:val="both"/>
              <w:rPr>
                <w:rFonts w:ascii="Aptos Narrow" w:hAnsi="Aptos Narrow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BC1A" w14:textId="77777777" w:rsidR="00B23119" w:rsidRPr="002D67FF" w:rsidRDefault="00B23119" w:rsidP="00FB44CE">
            <w:pPr>
              <w:ind w:left="142"/>
              <w:jc w:val="both"/>
              <w:rPr>
                <w:rFonts w:ascii="Aptos Narrow" w:hAnsi="Aptos Narrow" w:cs="Arial"/>
              </w:rPr>
            </w:pPr>
          </w:p>
        </w:tc>
      </w:tr>
      <w:tr w:rsidR="00B23119" w:rsidRPr="002D67FF" w14:paraId="29D6CAE2" w14:textId="77777777" w:rsidTr="00FB44C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61D7" w14:textId="77777777" w:rsidR="00B23119" w:rsidRPr="002D67FF" w:rsidRDefault="00B23119" w:rsidP="00FB44CE">
            <w:pPr>
              <w:ind w:left="142"/>
              <w:jc w:val="both"/>
              <w:rPr>
                <w:rFonts w:ascii="Aptos Narrow" w:hAnsi="Aptos Narrow" w:cs="Arial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3CD0" w14:textId="77777777" w:rsidR="00B23119" w:rsidRPr="002D67FF" w:rsidRDefault="00B23119" w:rsidP="00FB44CE">
            <w:pPr>
              <w:ind w:left="142"/>
              <w:jc w:val="both"/>
              <w:rPr>
                <w:rFonts w:ascii="Aptos Narrow" w:hAnsi="Aptos Narrow" w:cs="Arial"/>
              </w:rPr>
            </w:pPr>
          </w:p>
        </w:tc>
      </w:tr>
      <w:tr w:rsidR="00B23119" w:rsidRPr="002D67FF" w14:paraId="47ED88F9" w14:textId="77777777" w:rsidTr="00FB44C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1958" w14:textId="77777777" w:rsidR="00B23119" w:rsidRPr="002D67FF" w:rsidRDefault="00B23119" w:rsidP="00FB44CE">
            <w:pPr>
              <w:ind w:left="142"/>
              <w:jc w:val="both"/>
              <w:rPr>
                <w:rFonts w:ascii="Aptos Narrow" w:hAnsi="Aptos Narrow" w:cs="Arial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0543" w14:textId="77777777" w:rsidR="00B23119" w:rsidRPr="002D67FF" w:rsidRDefault="00B23119" w:rsidP="00FB44CE">
            <w:pPr>
              <w:ind w:left="142"/>
              <w:jc w:val="both"/>
              <w:rPr>
                <w:rFonts w:ascii="Aptos Narrow" w:hAnsi="Aptos Narrow" w:cs="Arial"/>
              </w:rPr>
            </w:pPr>
          </w:p>
        </w:tc>
      </w:tr>
    </w:tbl>
    <w:p w14:paraId="40D5B4B0" w14:textId="77777777" w:rsidR="00B23119" w:rsidRPr="002D67FF" w:rsidRDefault="00B23119" w:rsidP="00B23119">
      <w:pPr>
        <w:pStyle w:val="Prrafodelista"/>
        <w:widowControl/>
        <w:autoSpaceDE/>
        <w:autoSpaceDN/>
        <w:spacing w:line="276" w:lineRule="auto"/>
        <w:ind w:left="502" w:firstLine="0"/>
        <w:contextualSpacing/>
        <w:jc w:val="both"/>
        <w:rPr>
          <w:rFonts w:ascii="Aptos Narrow" w:hAnsi="Aptos Narrow" w:cs="Arial"/>
          <w:sz w:val="24"/>
          <w:szCs w:val="24"/>
          <w:lang w:val="es-CO"/>
        </w:rPr>
      </w:pPr>
    </w:p>
    <w:p w14:paraId="1FD4992C" w14:textId="77777777" w:rsidR="00205C77" w:rsidRPr="002D67FF" w:rsidRDefault="00205C77" w:rsidP="00205C77">
      <w:pPr>
        <w:jc w:val="both"/>
        <w:rPr>
          <w:rFonts w:ascii="Aptos Narrow" w:hAnsi="Aptos Narrow" w:cs="Arial"/>
          <w:sz w:val="24"/>
          <w:szCs w:val="24"/>
          <w:lang w:val="es-CO"/>
        </w:rPr>
      </w:pPr>
      <w:bookmarkStart w:id="0" w:name="_Hlk207981821"/>
    </w:p>
    <w:p w14:paraId="7549CD19" w14:textId="6547EDFA" w:rsidR="006B0018" w:rsidRPr="002D67FF" w:rsidRDefault="00205C77" w:rsidP="00137853">
      <w:pPr>
        <w:pStyle w:val="Ttulo1"/>
        <w:keepNext/>
        <w:widowControl/>
        <w:numPr>
          <w:ilvl w:val="0"/>
          <w:numId w:val="1"/>
        </w:numPr>
        <w:shd w:val="pct10" w:color="auto" w:fill="FFFFFF"/>
        <w:autoSpaceDE/>
        <w:autoSpaceDN/>
        <w:spacing w:before="60" w:after="60"/>
        <w:ind w:left="-76" w:firstLine="0"/>
        <w:jc w:val="center"/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</w:pPr>
      <w:r w:rsidRPr="002D67FF"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  <w:t xml:space="preserve"> </w:t>
      </w:r>
      <w:r w:rsidR="00C51C22" w:rsidRPr="002D67FF"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  <w:t>GLOSARIO</w:t>
      </w:r>
      <w:r w:rsidR="00114E95" w:rsidRPr="002D67FF"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  <w:t xml:space="preserve"> </w:t>
      </w:r>
    </w:p>
    <w:p w14:paraId="642EB53D" w14:textId="0C075D99" w:rsidR="00205C77" w:rsidRPr="002D67FF" w:rsidRDefault="00C51C22" w:rsidP="00205C77">
      <w:pPr>
        <w:jc w:val="both"/>
        <w:rPr>
          <w:rFonts w:ascii="Aptos Narrow" w:hAnsi="Aptos Narrow"/>
          <w:color w:val="AEAAAA"/>
        </w:rPr>
      </w:pPr>
      <w:r w:rsidRPr="002D67FF">
        <w:rPr>
          <w:rFonts w:ascii="Aptos Narrow" w:hAnsi="Aptos Narrow"/>
          <w:color w:val="AEAAAA"/>
        </w:rPr>
        <w:t>El glosario es un diccionario de términos que permite disponer de toda la información sobre un tema específico en orden alfabético</w:t>
      </w:r>
    </w:p>
    <w:p w14:paraId="058DD193" w14:textId="77777777" w:rsidR="00C51C22" w:rsidRPr="002D67FF" w:rsidRDefault="00C51C22" w:rsidP="00205C77">
      <w:pPr>
        <w:jc w:val="both"/>
        <w:rPr>
          <w:rFonts w:ascii="Aptos Narrow" w:hAnsi="Aptos Narrow" w:cs="Arial"/>
          <w:sz w:val="24"/>
          <w:szCs w:val="24"/>
          <w:lang w:val="es-CO"/>
        </w:rPr>
      </w:pPr>
    </w:p>
    <w:tbl>
      <w:tblPr>
        <w:tblStyle w:val="Tablaconcuadrcula"/>
        <w:tblW w:w="9918" w:type="dxa"/>
        <w:tblInd w:w="0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205C77" w:rsidRPr="002D67FF" w14:paraId="66A595A3" w14:textId="77777777" w:rsidTr="00205C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  <w:vAlign w:val="center"/>
            <w:hideMark/>
          </w:tcPr>
          <w:bookmarkEnd w:id="0"/>
          <w:p w14:paraId="16117F46" w14:textId="77777777" w:rsidR="00205C77" w:rsidRPr="002D67FF" w:rsidRDefault="00205C77" w:rsidP="00205C77">
            <w:pPr>
              <w:ind w:left="142"/>
              <w:jc w:val="center"/>
              <w:rPr>
                <w:rFonts w:ascii="Aptos Narrow" w:hAnsi="Aptos Narrow" w:cs="Arial"/>
                <w:b/>
                <w:bCs/>
              </w:rPr>
            </w:pPr>
            <w:r w:rsidRPr="002D67FF">
              <w:rPr>
                <w:rFonts w:ascii="Aptos Narrow" w:hAnsi="Aptos Narrow" w:cs="Arial"/>
                <w:b/>
                <w:bCs/>
              </w:rPr>
              <w:t>Término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  <w:vAlign w:val="center"/>
            <w:hideMark/>
          </w:tcPr>
          <w:p w14:paraId="384C6AAF" w14:textId="77777777" w:rsidR="00205C77" w:rsidRPr="002D67FF" w:rsidRDefault="00205C77" w:rsidP="00205C77">
            <w:pPr>
              <w:ind w:left="142"/>
              <w:jc w:val="center"/>
              <w:rPr>
                <w:rFonts w:ascii="Aptos Narrow" w:hAnsi="Aptos Narrow" w:cs="Arial"/>
                <w:b/>
                <w:bCs/>
              </w:rPr>
            </w:pPr>
            <w:r w:rsidRPr="002D67FF">
              <w:rPr>
                <w:rFonts w:ascii="Aptos Narrow" w:hAnsi="Aptos Narrow" w:cs="Arial"/>
                <w:b/>
                <w:bCs/>
              </w:rPr>
              <w:t>Definición</w:t>
            </w:r>
          </w:p>
        </w:tc>
      </w:tr>
      <w:tr w:rsidR="00205C77" w:rsidRPr="002D67FF" w14:paraId="5C66E747" w14:textId="77777777" w:rsidTr="00972CD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74CA" w14:textId="4E78D697" w:rsidR="00205C77" w:rsidRPr="002D67FF" w:rsidRDefault="00205C77" w:rsidP="00C6781E">
            <w:pPr>
              <w:ind w:left="142"/>
              <w:jc w:val="both"/>
              <w:rPr>
                <w:rFonts w:ascii="Aptos Narrow" w:hAnsi="Aptos Narrow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5CC7" w14:textId="3EF4C00F" w:rsidR="00205C77" w:rsidRPr="002D67FF" w:rsidRDefault="00205C77" w:rsidP="00C6781E">
            <w:pPr>
              <w:ind w:left="142"/>
              <w:jc w:val="both"/>
              <w:rPr>
                <w:rFonts w:ascii="Aptos Narrow" w:hAnsi="Aptos Narrow" w:cs="Arial"/>
              </w:rPr>
            </w:pPr>
          </w:p>
        </w:tc>
      </w:tr>
      <w:tr w:rsidR="00205C77" w:rsidRPr="002D67FF" w14:paraId="44B50023" w14:textId="77777777" w:rsidTr="00972CD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7657" w14:textId="3971E5EA" w:rsidR="00205C77" w:rsidRPr="002D67FF" w:rsidRDefault="00205C77" w:rsidP="00C6781E">
            <w:pPr>
              <w:ind w:left="142"/>
              <w:jc w:val="both"/>
              <w:rPr>
                <w:rFonts w:ascii="Aptos Narrow" w:hAnsi="Aptos Narrow" w:cs="Arial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8DB" w14:textId="0CCD4237" w:rsidR="00205C77" w:rsidRPr="002D67FF" w:rsidRDefault="00205C77" w:rsidP="00C6781E">
            <w:pPr>
              <w:ind w:left="142"/>
              <w:jc w:val="both"/>
              <w:rPr>
                <w:rFonts w:ascii="Aptos Narrow" w:hAnsi="Aptos Narrow" w:cs="Arial"/>
              </w:rPr>
            </w:pPr>
          </w:p>
        </w:tc>
      </w:tr>
      <w:tr w:rsidR="00205C77" w:rsidRPr="002D67FF" w14:paraId="219CEF24" w14:textId="77777777" w:rsidTr="00972CD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BBD" w14:textId="200C30D5" w:rsidR="00205C77" w:rsidRPr="002D67FF" w:rsidRDefault="00205C77" w:rsidP="00C6781E">
            <w:pPr>
              <w:ind w:left="142"/>
              <w:jc w:val="both"/>
              <w:rPr>
                <w:rFonts w:ascii="Aptos Narrow" w:hAnsi="Aptos Narrow" w:cs="Arial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4760" w14:textId="618E02BE" w:rsidR="00205C77" w:rsidRPr="002D67FF" w:rsidRDefault="00205C77" w:rsidP="00C6781E">
            <w:pPr>
              <w:ind w:left="142"/>
              <w:jc w:val="both"/>
              <w:rPr>
                <w:rFonts w:ascii="Aptos Narrow" w:hAnsi="Aptos Narrow" w:cs="Arial"/>
              </w:rPr>
            </w:pPr>
          </w:p>
        </w:tc>
      </w:tr>
    </w:tbl>
    <w:p w14:paraId="0973BD27" w14:textId="77777777" w:rsidR="00205C77" w:rsidRPr="002D67FF" w:rsidRDefault="00205C77" w:rsidP="00205C77">
      <w:pPr>
        <w:ind w:left="142"/>
        <w:jc w:val="both"/>
        <w:rPr>
          <w:rFonts w:ascii="Aptos Narrow" w:hAnsi="Aptos Narrow" w:cs="Arial"/>
          <w:sz w:val="24"/>
          <w:szCs w:val="24"/>
        </w:rPr>
      </w:pPr>
    </w:p>
    <w:p w14:paraId="6A1D2546" w14:textId="77777777" w:rsidR="00C55F43" w:rsidRPr="002D67FF" w:rsidRDefault="00C55F43" w:rsidP="00137853">
      <w:pPr>
        <w:pStyle w:val="Ttulo1"/>
        <w:keepNext/>
        <w:widowControl/>
        <w:numPr>
          <w:ilvl w:val="0"/>
          <w:numId w:val="1"/>
        </w:numPr>
        <w:shd w:val="pct10" w:color="auto" w:fill="FFFFFF"/>
        <w:autoSpaceDE/>
        <w:autoSpaceDN/>
        <w:spacing w:before="60" w:after="60"/>
        <w:ind w:left="-76" w:firstLine="0"/>
        <w:jc w:val="center"/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</w:pPr>
      <w:r w:rsidRPr="002D67FF"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  <w:t>DESARROLLO DE LA POLÍTICA</w:t>
      </w:r>
    </w:p>
    <w:p w14:paraId="6296F09E" w14:textId="77777777" w:rsidR="00270AB1" w:rsidRPr="002D67FF" w:rsidRDefault="00270AB1" w:rsidP="00270AB1">
      <w:pPr>
        <w:rPr>
          <w:rFonts w:ascii="Aptos Narrow" w:hAnsi="Aptos Narrow"/>
          <w:b/>
          <w:bCs/>
          <w:color w:val="808080" w:themeColor="background1" w:themeShade="80"/>
        </w:rPr>
      </w:pPr>
    </w:p>
    <w:p w14:paraId="26177030" w14:textId="248A2A14" w:rsidR="00580746" w:rsidRPr="002D67FF" w:rsidRDefault="0088564C" w:rsidP="00270AB1">
      <w:pPr>
        <w:rPr>
          <w:rFonts w:ascii="Aptos Narrow" w:hAnsi="Aptos Narrow"/>
          <w:b/>
          <w:bCs/>
          <w:color w:val="808080" w:themeColor="background1" w:themeShade="80"/>
        </w:rPr>
      </w:pPr>
      <w:r w:rsidRPr="002D67FF">
        <w:rPr>
          <w:rFonts w:ascii="Aptos Narrow" w:hAnsi="Aptos Narrow"/>
          <w:color w:val="808080" w:themeColor="background1" w:themeShade="80"/>
        </w:rPr>
        <w:t>Instrucciones basadas en los lineamientos establecidos en las políticas aplicables para tener en cuenta para el desarrollo de una actividad específica</w:t>
      </w:r>
      <w:r w:rsidR="00686626" w:rsidRPr="002D67FF">
        <w:rPr>
          <w:rFonts w:ascii="Aptos Narrow" w:hAnsi="Aptos Narrow"/>
          <w:b/>
          <w:bCs/>
          <w:color w:val="808080" w:themeColor="background1" w:themeShade="80"/>
        </w:rPr>
        <w:t xml:space="preserve"> </w:t>
      </w:r>
    </w:p>
    <w:p w14:paraId="318709A7" w14:textId="77777777" w:rsidR="00270AB1" w:rsidRPr="002D67FF" w:rsidRDefault="00270AB1" w:rsidP="00270AB1">
      <w:pPr>
        <w:rPr>
          <w:rFonts w:ascii="Aptos Narrow" w:hAnsi="Aptos Narrow"/>
          <w:b/>
          <w:bCs/>
          <w:color w:val="808080" w:themeColor="background1" w:themeShade="80"/>
        </w:rPr>
      </w:pPr>
    </w:p>
    <w:p w14:paraId="3795313A" w14:textId="718E5283" w:rsidR="002C0C2E" w:rsidRPr="002D67FF" w:rsidRDefault="002C0C2E" w:rsidP="00137853">
      <w:pPr>
        <w:pStyle w:val="Ttulo1"/>
        <w:keepNext/>
        <w:widowControl/>
        <w:numPr>
          <w:ilvl w:val="0"/>
          <w:numId w:val="1"/>
        </w:numPr>
        <w:shd w:val="pct10" w:color="auto" w:fill="FFFFFF"/>
        <w:autoSpaceDE/>
        <w:autoSpaceDN/>
        <w:spacing w:before="60" w:after="60"/>
        <w:ind w:left="-76" w:firstLine="0"/>
        <w:jc w:val="center"/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</w:pPr>
      <w:r w:rsidRPr="002D67FF"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  <w:t>ROLES Y RESPONSABILIDADES</w:t>
      </w:r>
    </w:p>
    <w:p w14:paraId="457B08FE" w14:textId="637D1602" w:rsidR="00C55F43" w:rsidRPr="002D67FF" w:rsidRDefault="00B90F73" w:rsidP="00270AB1">
      <w:pPr>
        <w:rPr>
          <w:rFonts w:ascii="Aptos Narrow" w:hAnsi="Aptos Narrow"/>
          <w:color w:val="808080" w:themeColor="background1" w:themeShade="80"/>
        </w:rPr>
      </w:pPr>
      <w:r w:rsidRPr="002D67FF">
        <w:rPr>
          <w:rFonts w:ascii="Aptos Narrow" w:hAnsi="Aptos Narrow"/>
          <w:color w:val="808080" w:themeColor="background1" w:themeShade="80"/>
        </w:rPr>
        <w:t>Por favor, identifique las áreas, procesos o instancias vinculadas a la política, así como sus respectivos roles y responsabilidades.</w:t>
      </w:r>
    </w:p>
    <w:p w14:paraId="5ABD28C6" w14:textId="77777777" w:rsidR="00270AB1" w:rsidRPr="002D67FF" w:rsidRDefault="00270AB1" w:rsidP="00270AB1">
      <w:pPr>
        <w:rPr>
          <w:rFonts w:ascii="Aptos Narrow" w:hAnsi="Aptos Narrow"/>
          <w:color w:val="808080" w:themeColor="background1" w:themeShade="80"/>
        </w:rPr>
      </w:pPr>
    </w:p>
    <w:p w14:paraId="62A55FB8" w14:textId="0ECC2897" w:rsidR="00F12364" w:rsidRPr="002D67FF" w:rsidRDefault="00557C55" w:rsidP="00137853">
      <w:pPr>
        <w:pStyle w:val="Ttulo1"/>
        <w:keepNext/>
        <w:widowControl/>
        <w:numPr>
          <w:ilvl w:val="0"/>
          <w:numId w:val="1"/>
        </w:numPr>
        <w:shd w:val="pct10" w:color="auto" w:fill="FFFFFF"/>
        <w:autoSpaceDE/>
        <w:autoSpaceDN/>
        <w:spacing w:before="60" w:after="60"/>
        <w:ind w:left="-76" w:firstLine="0"/>
        <w:jc w:val="center"/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</w:pPr>
      <w:r w:rsidRPr="002D67FF"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  <w:t>MEDICIÓN</w:t>
      </w:r>
    </w:p>
    <w:p w14:paraId="64FE1D44" w14:textId="7FFB0E40" w:rsidR="00557C55" w:rsidRPr="002D67FF" w:rsidRDefault="006B2F13" w:rsidP="00E51320">
      <w:pPr>
        <w:jc w:val="both"/>
        <w:rPr>
          <w:rFonts w:ascii="Aptos Narrow" w:hAnsi="Aptos Narrow"/>
          <w:color w:val="808080" w:themeColor="background1" w:themeShade="80"/>
        </w:rPr>
      </w:pPr>
      <w:r w:rsidRPr="002D67FF">
        <w:rPr>
          <w:rFonts w:ascii="Aptos Narrow" w:hAnsi="Aptos Narrow"/>
          <w:color w:val="808080" w:themeColor="background1" w:themeShade="80"/>
        </w:rPr>
        <w:t>Esta disposición se aplica exclusivamente a las políticas institucionales. Es necesario especificar los indicadores que se emplearán para evaluar el cumplimiento de los objetivos establecidos en la política.</w:t>
      </w:r>
      <w:r w:rsidR="009F0B88" w:rsidRPr="002D67FF">
        <w:rPr>
          <w:rFonts w:ascii="Aptos Narrow" w:hAnsi="Aptos Narrow"/>
          <w:color w:val="808080" w:themeColor="background1" w:themeShade="80"/>
        </w:rPr>
        <w:t xml:space="preserve"> De lo contrario escribir No Aplica.</w:t>
      </w:r>
    </w:p>
    <w:p w14:paraId="4425CB31" w14:textId="77777777" w:rsidR="006B2F13" w:rsidRPr="002D67FF" w:rsidRDefault="006B2F13" w:rsidP="006B2F13">
      <w:pPr>
        <w:ind w:left="720"/>
        <w:rPr>
          <w:rFonts w:ascii="Aptos Narrow" w:hAnsi="Aptos Narrow" w:cs="Arial"/>
          <w:color w:val="808080" w:themeColor="background1" w:themeShade="80"/>
          <w:sz w:val="24"/>
          <w:szCs w:val="24"/>
        </w:rPr>
      </w:pPr>
    </w:p>
    <w:p w14:paraId="2FA08F96" w14:textId="76B39699" w:rsidR="003C07C1" w:rsidRPr="002D67FF" w:rsidRDefault="00205C77" w:rsidP="00137853">
      <w:pPr>
        <w:pStyle w:val="Ttulo1"/>
        <w:keepNext/>
        <w:widowControl/>
        <w:numPr>
          <w:ilvl w:val="0"/>
          <w:numId w:val="1"/>
        </w:numPr>
        <w:shd w:val="pct10" w:color="auto" w:fill="FFFFFF"/>
        <w:autoSpaceDE/>
        <w:autoSpaceDN/>
        <w:spacing w:before="60" w:after="60"/>
        <w:ind w:left="-76" w:firstLine="0"/>
        <w:jc w:val="center"/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</w:pPr>
      <w:r w:rsidRPr="002D67FF"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  <w:t xml:space="preserve">SEGUIMIENTO Y SOCIALIZACIÓN </w:t>
      </w:r>
    </w:p>
    <w:p w14:paraId="543882FE" w14:textId="77777777" w:rsidR="003C07C1" w:rsidRPr="002D67FF" w:rsidRDefault="003C07C1" w:rsidP="003C07C1">
      <w:pPr>
        <w:pStyle w:val="Prrafodelista"/>
        <w:widowControl/>
        <w:autoSpaceDE/>
        <w:autoSpaceDN/>
        <w:spacing w:line="276" w:lineRule="auto"/>
        <w:ind w:left="502" w:firstLine="0"/>
        <w:contextualSpacing/>
        <w:jc w:val="both"/>
        <w:rPr>
          <w:rFonts w:ascii="Aptos Narrow" w:hAnsi="Aptos Narrow" w:cs="Arial"/>
          <w:b/>
          <w:bCs/>
          <w:sz w:val="24"/>
          <w:szCs w:val="24"/>
          <w:lang w:val="es-CO"/>
        </w:rPr>
      </w:pPr>
    </w:p>
    <w:p w14:paraId="1C36CADC" w14:textId="659EF5F3" w:rsidR="00205C77" w:rsidRPr="002D67FF" w:rsidRDefault="007C670E" w:rsidP="00CA372C">
      <w:pPr>
        <w:rPr>
          <w:rFonts w:ascii="Aptos Narrow" w:hAnsi="Aptos Narrow"/>
          <w:color w:val="808080" w:themeColor="background1" w:themeShade="80"/>
          <w:lang w:val="es-CO"/>
        </w:rPr>
      </w:pPr>
      <w:r w:rsidRPr="002D67FF">
        <w:rPr>
          <w:rFonts w:ascii="Aptos Narrow" w:hAnsi="Aptos Narrow"/>
          <w:color w:val="808080" w:themeColor="background1" w:themeShade="80"/>
          <w:lang w:val="es-CO"/>
        </w:rPr>
        <w:t xml:space="preserve">Indicar, la periodicidad de </w:t>
      </w:r>
      <w:r w:rsidR="00FA0A51" w:rsidRPr="002D67FF">
        <w:rPr>
          <w:rFonts w:ascii="Aptos Narrow" w:hAnsi="Aptos Narrow"/>
          <w:color w:val="808080" w:themeColor="background1" w:themeShade="80"/>
          <w:lang w:val="es-CO"/>
        </w:rPr>
        <w:t>revisión,</w:t>
      </w:r>
      <w:r w:rsidRPr="002D67FF">
        <w:rPr>
          <w:rFonts w:ascii="Aptos Narrow" w:hAnsi="Aptos Narrow"/>
          <w:color w:val="808080" w:themeColor="background1" w:themeShade="80"/>
          <w:lang w:val="es-CO"/>
        </w:rPr>
        <w:t xml:space="preserve"> </w:t>
      </w:r>
      <w:r w:rsidR="00A1741B" w:rsidRPr="002D67FF">
        <w:rPr>
          <w:rFonts w:ascii="Aptos Narrow" w:hAnsi="Aptos Narrow"/>
          <w:color w:val="808080" w:themeColor="background1" w:themeShade="80"/>
          <w:lang w:val="es-CO"/>
        </w:rPr>
        <w:t xml:space="preserve">así como </w:t>
      </w:r>
      <w:r w:rsidR="000161A4" w:rsidRPr="002D67FF">
        <w:rPr>
          <w:rFonts w:ascii="Aptos Narrow" w:hAnsi="Aptos Narrow"/>
          <w:color w:val="808080" w:themeColor="background1" w:themeShade="80"/>
          <w:lang w:val="es-CO"/>
        </w:rPr>
        <w:t>la metodología de</w:t>
      </w:r>
      <w:r w:rsidRPr="002D67FF">
        <w:rPr>
          <w:rFonts w:ascii="Aptos Narrow" w:hAnsi="Aptos Narrow"/>
          <w:color w:val="808080" w:themeColor="background1" w:themeShade="80"/>
          <w:lang w:val="es-CO"/>
        </w:rPr>
        <w:t xml:space="preserve"> divulgación</w:t>
      </w:r>
      <w:r w:rsidR="00FA0A51" w:rsidRPr="002D67FF">
        <w:rPr>
          <w:rFonts w:ascii="Aptos Narrow" w:hAnsi="Aptos Narrow"/>
          <w:color w:val="808080" w:themeColor="background1" w:themeShade="80"/>
          <w:lang w:val="es-CO"/>
        </w:rPr>
        <w:t>.</w:t>
      </w:r>
    </w:p>
    <w:p w14:paraId="70216380" w14:textId="77777777" w:rsidR="00114E95" w:rsidRPr="002D67FF" w:rsidRDefault="00114E95" w:rsidP="00114E95">
      <w:pPr>
        <w:widowControl/>
        <w:autoSpaceDE/>
        <w:autoSpaceDN/>
        <w:spacing w:line="276" w:lineRule="auto"/>
        <w:ind w:left="142"/>
        <w:contextualSpacing/>
        <w:jc w:val="both"/>
        <w:rPr>
          <w:rFonts w:ascii="Aptos Narrow" w:hAnsi="Aptos Narrow" w:cs="Arial"/>
          <w:b/>
          <w:bCs/>
          <w:sz w:val="24"/>
          <w:szCs w:val="24"/>
          <w:lang w:val="es-CO"/>
        </w:rPr>
      </w:pPr>
    </w:p>
    <w:p w14:paraId="6C187E84" w14:textId="38002B6D" w:rsidR="00A97CD3" w:rsidRPr="002D67FF" w:rsidRDefault="00343522" w:rsidP="00137853">
      <w:pPr>
        <w:pStyle w:val="Ttulo1"/>
        <w:keepNext/>
        <w:widowControl/>
        <w:numPr>
          <w:ilvl w:val="0"/>
          <w:numId w:val="1"/>
        </w:numPr>
        <w:shd w:val="pct10" w:color="auto" w:fill="FFFFFF"/>
        <w:autoSpaceDE/>
        <w:autoSpaceDN/>
        <w:spacing w:before="60" w:after="60"/>
        <w:ind w:left="-76" w:firstLine="0"/>
        <w:jc w:val="center"/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</w:pPr>
      <w:r w:rsidRPr="002D67FF"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  <w:t xml:space="preserve"> VIGENCIA</w:t>
      </w:r>
    </w:p>
    <w:p w14:paraId="485BF184" w14:textId="77777777" w:rsidR="008719F3" w:rsidRPr="002D67FF" w:rsidRDefault="008719F3" w:rsidP="008719F3">
      <w:pPr>
        <w:pStyle w:val="Prrafodelista"/>
        <w:spacing w:line="276" w:lineRule="auto"/>
        <w:ind w:left="142" w:firstLine="0"/>
        <w:jc w:val="both"/>
        <w:rPr>
          <w:rFonts w:ascii="Aptos Narrow" w:eastAsia="Arial" w:hAnsi="Aptos Narrow" w:cs="Arial"/>
          <w:sz w:val="24"/>
          <w:szCs w:val="24"/>
        </w:rPr>
      </w:pPr>
    </w:p>
    <w:p w14:paraId="262F427A" w14:textId="7166FA3C" w:rsidR="008719F3" w:rsidRPr="002D67FF" w:rsidRDefault="008719F3" w:rsidP="00CA372C">
      <w:pPr>
        <w:rPr>
          <w:rFonts w:ascii="Aptos Narrow" w:hAnsi="Aptos Narrow"/>
          <w:color w:val="808080" w:themeColor="background1" w:themeShade="80"/>
          <w:lang w:val="es-CO"/>
        </w:rPr>
      </w:pPr>
      <w:r w:rsidRPr="002D67FF">
        <w:rPr>
          <w:rFonts w:ascii="Aptos Narrow" w:hAnsi="Aptos Narrow"/>
          <w:lang w:val="es-CO"/>
        </w:rPr>
        <w:t>La presente Política fue aprobada en el Comité Institucional de Gestión y Desempeño del día</w:t>
      </w:r>
      <w:r w:rsidRPr="002D67FF">
        <w:rPr>
          <w:rFonts w:ascii="Aptos Narrow" w:hAnsi="Aptos Narrow"/>
          <w:color w:val="808080" w:themeColor="background1" w:themeShade="80"/>
          <w:lang w:val="es-CO"/>
        </w:rPr>
        <w:t xml:space="preserve"> XX de XXX de</w:t>
      </w:r>
      <w:r w:rsidR="002D5367" w:rsidRPr="002D67FF">
        <w:rPr>
          <w:rFonts w:ascii="Aptos Narrow" w:hAnsi="Aptos Narrow"/>
          <w:color w:val="808080" w:themeColor="background1" w:themeShade="80"/>
          <w:lang w:val="es-CO"/>
        </w:rPr>
        <w:t xml:space="preserve"> XXXX</w:t>
      </w:r>
    </w:p>
    <w:p w14:paraId="490390D4" w14:textId="77777777" w:rsidR="00A97CD3" w:rsidRPr="002D67FF" w:rsidRDefault="00A97CD3" w:rsidP="000B6308">
      <w:pPr>
        <w:pStyle w:val="Prrafodelista"/>
        <w:tabs>
          <w:tab w:val="num" w:pos="142"/>
        </w:tabs>
        <w:spacing w:line="276" w:lineRule="auto"/>
        <w:ind w:left="142" w:firstLine="0"/>
        <w:jc w:val="both"/>
        <w:rPr>
          <w:rFonts w:ascii="Aptos Narrow" w:hAnsi="Aptos Narrow" w:cs="Arial"/>
          <w:color w:val="000000" w:themeColor="text1"/>
          <w:sz w:val="24"/>
          <w:szCs w:val="24"/>
        </w:rPr>
      </w:pPr>
    </w:p>
    <w:p w14:paraId="5B190580" w14:textId="0D95DD52" w:rsidR="00715919" w:rsidRPr="002D67FF" w:rsidRDefault="00715919" w:rsidP="00137853">
      <w:pPr>
        <w:pStyle w:val="Ttulo1"/>
        <w:keepNext/>
        <w:widowControl/>
        <w:numPr>
          <w:ilvl w:val="0"/>
          <w:numId w:val="1"/>
        </w:numPr>
        <w:shd w:val="pct10" w:color="auto" w:fill="FFFFFF"/>
        <w:autoSpaceDE/>
        <w:autoSpaceDN/>
        <w:spacing w:before="60" w:after="60"/>
        <w:ind w:left="-76" w:firstLine="0"/>
        <w:jc w:val="center"/>
        <w:rPr>
          <w:rFonts w:ascii="Aptos Narrow" w:eastAsia="Times New Roman" w:hAnsi="Aptos Narrow" w:cs="Times New Roman"/>
          <w:bCs w:val="0"/>
          <w:caps/>
          <w:lang w:eastAsia="es-ES"/>
        </w:rPr>
      </w:pPr>
      <w:bookmarkStart w:id="1" w:name="_Toc197829824"/>
      <w:bookmarkStart w:id="2" w:name="_Toc224805706"/>
      <w:r w:rsidRPr="002D67FF">
        <w:rPr>
          <w:rFonts w:ascii="Aptos Narrow" w:eastAsia="Times New Roman" w:hAnsi="Aptos Narrow" w:cs="Times New Roman"/>
          <w:bCs w:val="0"/>
          <w:caps/>
          <w:lang w:eastAsia="es-ES"/>
        </w:rPr>
        <w:t>CONTROL DE CAMBIOS</w:t>
      </w:r>
      <w:bookmarkEnd w:id="1"/>
      <w:bookmarkEnd w:id="2"/>
    </w:p>
    <w:p w14:paraId="69F4E1A7" w14:textId="77777777" w:rsidR="00715919" w:rsidRPr="002D67FF" w:rsidRDefault="00715919" w:rsidP="00715919">
      <w:pPr>
        <w:tabs>
          <w:tab w:val="left" w:pos="432"/>
        </w:tabs>
        <w:rPr>
          <w:rFonts w:ascii="Aptos Narrow" w:hAnsi="Aptos Narrow" w:cs="Arial"/>
          <w:b/>
          <w:bCs/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4252"/>
        <w:gridCol w:w="2694"/>
        <w:gridCol w:w="1691"/>
      </w:tblGrid>
      <w:tr w:rsidR="00715919" w:rsidRPr="002D67FF" w14:paraId="7920F108" w14:textId="77777777" w:rsidTr="00FB44CE">
        <w:trPr>
          <w:trHeight w:val="527"/>
          <w:jc w:val="center"/>
        </w:trPr>
        <w:tc>
          <w:tcPr>
            <w:tcW w:w="934" w:type="dxa"/>
          </w:tcPr>
          <w:p w14:paraId="7281C1EB" w14:textId="77777777" w:rsidR="00715919" w:rsidRPr="002D67FF" w:rsidRDefault="00715919" w:rsidP="00FB44CE">
            <w:pPr>
              <w:tabs>
                <w:tab w:val="left" w:pos="432"/>
              </w:tabs>
              <w:jc w:val="center"/>
              <w:rPr>
                <w:rFonts w:ascii="Aptos Narrow" w:hAnsi="Aptos Narrow" w:cs="Arial"/>
                <w:b/>
              </w:rPr>
            </w:pPr>
            <w:r w:rsidRPr="002D67FF">
              <w:rPr>
                <w:rFonts w:ascii="Aptos Narrow" w:hAnsi="Aptos Narrow" w:cs="Arial"/>
                <w:b/>
              </w:rPr>
              <w:t>Versión</w:t>
            </w:r>
          </w:p>
        </w:tc>
        <w:tc>
          <w:tcPr>
            <w:tcW w:w="4252" w:type="dxa"/>
          </w:tcPr>
          <w:p w14:paraId="76F9570B" w14:textId="77777777" w:rsidR="00715919" w:rsidRPr="002D67FF" w:rsidRDefault="00715919" w:rsidP="00FB44CE">
            <w:pPr>
              <w:tabs>
                <w:tab w:val="left" w:pos="432"/>
              </w:tabs>
              <w:jc w:val="center"/>
              <w:rPr>
                <w:rFonts w:ascii="Aptos Narrow" w:hAnsi="Aptos Narrow" w:cs="Arial"/>
                <w:b/>
              </w:rPr>
            </w:pPr>
            <w:r w:rsidRPr="002D67FF">
              <w:rPr>
                <w:rFonts w:ascii="Aptos Narrow" w:hAnsi="Aptos Narrow" w:cs="Arial"/>
                <w:b/>
              </w:rPr>
              <w:t>Descripción del cambio</w:t>
            </w:r>
          </w:p>
        </w:tc>
        <w:tc>
          <w:tcPr>
            <w:tcW w:w="2694" w:type="dxa"/>
          </w:tcPr>
          <w:p w14:paraId="568D38CE" w14:textId="77777777" w:rsidR="00715919" w:rsidRPr="002D67FF" w:rsidRDefault="00715919" w:rsidP="00FB44CE">
            <w:pPr>
              <w:tabs>
                <w:tab w:val="left" w:pos="432"/>
              </w:tabs>
              <w:jc w:val="center"/>
              <w:rPr>
                <w:rFonts w:ascii="Aptos Narrow" w:hAnsi="Aptos Narrow" w:cs="Arial"/>
                <w:b/>
              </w:rPr>
            </w:pPr>
            <w:r w:rsidRPr="002D67FF">
              <w:rPr>
                <w:rFonts w:ascii="Aptos Narrow" w:hAnsi="Aptos Narrow" w:cs="Arial"/>
                <w:b/>
              </w:rPr>
              <w:t>Área productora</w:t>
            </w:r>
          </w:p>
        </w:tc>
        <w:tc>
          <w:tcPr>
            <w:tcW w:w="1691" w:type="dxa"/>
          </w:tcPr>
          <w:p w14:paraId="02C921C3" w14:textId="77777777" w:rsidR="00715919" w:rsidRPr="002D67FF" w:rsidRDefault="00715919" w:rsidP="00FB44CE">
            <w:pPr>
              <w:tabs>
                <w:tab w:val="left" w:pos="432"/>
              </w:tabs>
              <w:jc w:val="center"/>
              <w:rPr>
                <w:rFonts w:ascii="Aptos Narrow" w:hAnsi="Aptos Narrow" w:cs="Arial"/>
                <w:b/>
              </w:rPr>
            </w:pPr>
            <w:r w:rsidRPr="002D67FF">
              <w:rPr>
                <w:rFonts w:ascii="Aptos Narrow" w:hAnsi="Aptos Narrow" w:cs="Arial"/>
                <w:b/>
              </w:rPr>
              <w:t>Fecha de Publicación</w:t>
            </w:r>
          </w:p>
        </w:tc>
      </w:tr>
      <w:tr w:rsidR="00715919" w:rsidRPr="002D67FF" w14:paraId="5628F47F" w14:textId="77777777" w:rsidTr="00FB44CE">
        <w:trPr>
          <w:trHeight w:val="263"/>
          <w:jc w:val="center"/>
        </w:trPr>
        <w:tc>
          <w:tcPr>
            <w:tcW w:w="934" w:type="dxa"/>
          </w:tcPr>
          <w:p w14:paraId="7FCBACC7" w14:textId="77777777" w:rsidR="00715919" w:rsidRPr="002D67FF" w:rsidRDefault="00715919" w:rsidP="00FB44CE">
            <w:pPr>
              <w:tabs>
                <w:tab w:val="left" w:pos="432"/>
              </w:tabs>
              <w:rPr>
                <w:rFonts w:ascii="Aptos Narrow" w:hAnsi="Aptos Narrow" w:cs="Arial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43B03C36" w14:textId="77777777" w:rsidR="00715919" w:rsidRPr="002D67FF" w:rsidRDefault="00715919" w:rsidP="00FB44CE">
            <w:pPr>
              <w:tabs>
                <w:tab w:val="left" w:pos="432"/>
              </w:tabs>
              <w:rPr>
                <w:rFonts w:ascii="Aptos Narrow" w:hAnsi="Aptos Narrow" w:cs="Arial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02CF70" w14:textId="77777777" w:rsidR="00715919" w:rsidRPr="002D67FF" w:rsidRDefault="00715919" w:rsidP="00FB44CE">
            <w:pPr>
              <w:tabs>
                <w:tab w:val="left" w:pos="432"/>
              </w:tabs>
              <w:rPr>
                <w:rFonts w:ascii="Aptos Narrow" w:hAnsi="Aptos Narrow" w:cs="Arial"/>
                <w:bCs/>
                <w:sz w:val="24"/>
                <w:szCs w:val="24"/>
              </w:rPr>
            </w:pPr>
          </w:p>
        </w:tc>
        <w:tc>
          <w:tcPr>
            <w:tcW w:w="1691" w:type="dxa"/>
          </w:tcPr>
          <w:p w14:paraId="15DCE424" w14:textId="77777777" w:rsidR="00715919" w:rsidRPr="002D67FF" w:rsidRDefault="00715919" w:rsidP="00FB44CE">
            <w:pPr>
              <w:tabs>
                <w:tab w:val="left" w:pos="432"/>
              </w:tabs>
              <w:rPr>
                <w:rFonts w:ascii="Aptos Narrow" w:hAnsi="Aptos Narrow" w:cs="Arial"/>
                <w:bCs/>
                <w:sz w:val="24"/>
                <w:szCs w:val="24"/>
              </w:rPr>
            </w:pPr>
          </w:p>
        </w:tc>
      </w:tr>
      <w:tr w:rsidR="00715919" w:rsidRPr="002D67FF" w14:paraId="6E195A96" w14:textId="77777777" w:rsidTr="00FB44CE">
        <w:trPr>
          <w:trHeight w:val="263"/>
          <w:jc w:val="center"/>
        </w:trPr>
        <w:tc>
          <w:tcPr>
            <w:tcW w:w="934" w:type="dxa"/>
          </w:tcPr>
          <w:p w14:paraId="7C38878C" w14:textId="77777777" w:rsidR="00715919" w:rsidRPr="002D67FF" w:rsidRDefault="00715919" w:rsidP="00FB44CE">
            <w:pPr>
              <w:tabs>
                <w:tab w:val="left" w:pos="432"/>
              </w:tabs>
              <w:rPr>
                <w:rFonts w:ascii="Aptos Narrow" w:hAnsi="Aptos Narrow" w:cs="Arial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1FB4F6C7" w14:textId="77777777" w:rsidR="00715919" w:rsidRPr="002D67FF" w:rsidRDefault="00715919" w:rsidP="00FB44CE">
            <w:pPr>
              <w:tabs>
                <w:tab w:val="left" w:pos="432"/>
              </w:tabs>
              <w:rPr>
                <w:rFonts w:ascii="Aptos Narrow" w:hAnsi="Aptos Narrow" w:cs="Arial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7C6BFFF0" w14:textId="77777777" w:rsidR="00715919" w:rsidRPr="002D67FF" w:rsidRDefault="00715919" w:rsidP="00FB44CE">
            <w:pPr>
              <w:tabs>
                <w:tab w:val="left" w:pos="432"/>
              </w:tabs>
              <w:rPr>
                <w:rFonts w:ascii="Aptos Narrow" w:hAnsi="Aptos Narrow" w:cs="Arial"/>
                <w:bCs/>
                <w:sz w:val="24"/>
                <w:szCs w:val="24"/>
              </w:rPr>
            </w:pPr>
          </w:p>
        </w:tc>
        <w:tc>
          <w:tcPr>
            <w:tcW w:w="1691" w:type="dxa"/>
          </w:tcPr>
          <w:p w14:paraId="56469D9C" w14:textId="77777777" w:rsidR="00715919" w:rsidRPr="002D67FF" w:rsidRDefault="00715919" w:rsidP="00FB44CE">
            <w:pPr>
              <w:tabs>
                <w:tab w:val="left" w:pos="432"/>
              </w:tabs>
              <w:rPr>
                <w:rFonts w:ascii="Aptos Narrow" w:hAnsi="Aptos Narrow" w:cs="Arial"/>
                <w:bCs/>
                <w:sz w:val="24"/>
                <w:szCs w:val="24"/>
              </w:rPr>
            </w:pPr>
          </w:p>
        </w:tc>
      </w:tr>
    </w:tbl>
    <w:p w14:paraId="5DB5226E" w14:textId="77777777" w:rsidR="00715919" w:rsidRPr="002D67FF" w:rsidRDefault="00715919" w:rsidP="00715919">
      <w:pPr>
        <w:tabs>
          <w:tab w:val="left" w:pos="432"/>
        </w:tabs>
        <w:rPr>
          <w:rFonts w:ascii="Aptos Narrow" w:hAnsi="Aptos Narrow" w:cs="Arial"/>
          <w:b/>
          <w:bCs/>
          <w:color w:val="FF0000"/>
          <w:sz w:val="24"/>
          <w:szCs w:val="24"/>
          <w:lang w:val="en-US"/>
        </w:rPr>
      </w:pPr>
    </w:p>
    <w:p w14:paraId="08F6AC35" w14:textId="457515E9" w:rsidR="00715919" w:rsidRPr="002D67FF" w:rsidRDefault="00715919" w:rsidP="00137853">
      <w:pPr>
        <w:pStyle w:val="Ttulo1"/>
        <w:keepNext/>
        <w:widowControl/>
        <w:numPr>
          <w:ilvl w:val="0"/>
          <w:numId w:val="1"/>
        </w:numPr>
        <w:shd w:val="pct10" w:color="auto" w:fill="FFFFFF"/>
        <w:autoSpaceDE/>
        <w:autoSpaceDN/>
        <w:spacing w:before="60" w:after="60"/>
        <w:ind w:left="-76" w:firstLine="0"/>
        <w:jc w:val="center"/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</w:pPr>
      <w:bookmarkStart w:id="3" w:name="_Toc224805707"/>
      <w:r w:rsidRPr="002D67FF">
        <w:rPr>
          <w:rFonts w:ascii="Aptos Narrow" w:eastAsia="Times New Roman" w:hAnsi="Aptos Narrow" w:cs="Times New Roman"/>
          <w:bCs w:val="0"/>
          <w:caps/>
          <w:sz w:val="24"/>
          <w:szCs w:val="24"/>
          <w:lang w:eastAsia="es-ES"/>
        </w:rPr>
        <w:t>ELABORÓ, REVISÓ, APROBÓ</w:t>
      </w:r>
      <w:bookmarkEnd w:id="3"/>
    </w:p>
    <w:p w14:paraId="7A392359" w14:textId="77777777" w:rsidR="00715919" w:rsidRPr="002D67FF" w:rsidRDefault="00715919" w:rsidP="00715919">
      <w:pPr>
        <w:tabs>
          <w:tab w:val="left" w:pos="432"/>
        </w:tabs>
        <w:rPr>
          <w:rFonts w:ascii="Aptos Narrow" w:hAnsi="Aptos Narrow" w:cs="Arial"/>
          <w:b/>
          <w:bCs/>
          <w:color w:val="FF0000"/>
          <w:sz w:val="24"/>
          <w:szCs w:val="24"/>
          <w:lang w:val="en-US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851"/>
        <w:gridCol w:w="2907"/>
        <w:gridCol w:w="2291"/>
      </w:tblGrid>
      <w:tr w:rsidR="00715919" w:rsidRPr="002D67FF" w14:paraId="09F075F3" w14:textId="77777777" w:rsidTr="00FB44CE">
        <w:trPr>
          <w:trHeight w:val="336"/>
        </w:trPr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E1313" w14:textId="77777777" w:rsidR="00715919" w:rsidRPr="002D67FF" w:rsidRDefault="00715919" w:rsidP="00FB44CE">
            <w:pPr>
              <w:jc w:val="center"/>
              <w:rPr>
                <w:rFonts w:ascii="Aptos Narrow" w:hAnsi="Aptos Narrow" w:cs="Arial"/>
                <w:b/>
                <w:bCs/>
                <w:sz w:val="24"/>
                <w:szCs w:val="24"/>
              </w:rPr>
            </w:pPr>
            <w:bookmarkStart w:id="4" w:name="_PictureBullets"/>
            <w:bookmarkEnd w:id="4"/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1FFEC8F3" w14:textId="77777777" w:rsidR="00715919" w:rsidRPr="002D67FF" w:rsidRDefault="00715919" w:rsidP="00FB44CE">
            <w:pPr>
              <w:tabs>
                <w:tab w:val="left" w:pos="432"/>
              </w:tabs>
              <w:jc w:val="center"/>
              <w:rPr>
                <w:rFonts w:ascii="Aptos Narrow" w:hAnsi="Aptos Narrow" w:cs="Arial"/>
                <w:b/>
                <w:sz w:val="24"/>
                <w:szCs w:val="24"/>
              </w:rPr>
            </w:pPr>
            <w:r w:rsidRPr="002D67FF">
              <w:rPr>
                <w:rFonts w:ascii="Aptos Narrow" w:hAnsi="Aptos Narrow" w:cs="Arial"/>
                <w:b/>
                <w:sz w:val="24"/>
                <w:szCs w:val="24"/>
              </w:rPr>
              <w:t>ELABORÓ</w:t>
            </w:r>
          </w:p>
        </w:tc>
        <w:tc>
          <w:tcPr>
            <w:tcW w:w="2907" w:type="dxa"/>
          </w:tcPr>
          <w:p w14:paraId="0C6FCE4C" w14:textId="77777777" w:rsidR="00715919" w:rsidRPr="002D67FF" w:rsidRDefault="00715919" w:rsidP="00FB44CE">
            <w:pPr>
              <w:tabs>
                <w:tab w:val="left" w:pos="432"/>
              </w:tabs>
              <w:jc w:val="center"/>
              <w:rPr>
                <w:rFonts w:ascii="Aptos Narrow" w:hAnsi="Aptos Narrow" w:cs="Arial"/>
                <w:b/>
                <w:sz w:val="24"/>
                <w:szCs w:val="24"/>
              </w:rPr>
            </w:pPr>
            <w:r w:rsidRPr="002D67FF">
              <w:rPr>
                <w:rFonts w:ascii="Aptos Narrow" w:hAnsi="Aptos Narrow" w:cs="Arial"/>
                <w:b/>
                <w:sz w:val="24"/>
                <w:szCs w:val="24"/>
              </w:rPr>
              <w:t>REVISÓ</w:t>
            </w:r>
          </w:p>
        </w:tc>
        <w:tc>
          <w:tcPr>
            <w:tcW w:w="2291" w:type="dxa"/>
          </w:tcPr>
          <w:p w14:paraId="384A000B" w14:textId="77777777" w:rsidR="00715919" w:rsidRPr="002D67FF" w:rsidRDefault="00715919" w:rsidP="00FB44CE">
            <w:pPr>
              <w:tabs>
                <w:tab w:val="left" w:pos="432"/>
              </w:tabs>
              <w:jc w:val="center"/>
              <w:rPr>
                <w:rFonts w:ascii="Aptos Narrow" w:hAnsi="Aptos Narrow" w:cs="Arial"/>
                <w:b/>
                <w:sz w:val="24"/>
                <w:szCs w:val="24"/>
              </w:rPr>
            </w:pPr>
            <w:r w:rsidRPr="002D67FF">
              <w:rPr>
                <w:rFonts w:ascii="Aptos Narrow" w:hAnsi="Aptos Narrow" w:cs="Arial"/>
                <w:b/>
                <w:sz w:val="24"/>
                <w:szCs w:val="24"/>
              </w:rPr>
              <w:t>APROBÓ</w:t>
            </w:r>
          </w:p>
        </w:tc>
      </w:tr>
      <w:tr w:rsidR="00715919" w:rsidRPr="002D67FF" w14:paraId="139CF67A" w14:textId="77777777" w:rsidTr="00FB44CE">
        <w:trPr>
          <w:trHeight w:val="325"/>
        </w:trPr>
        <w:tc>
          <w:tcPr>
            <w:tcW w:w="1510" w:type="dxa"/>
            <w:tcBorders>
              <w:top w:val="single" w:sz="4" w:space="0" w:color="auto"/>
            </w:tcBorders>
          </w:tcPr>
          <w:p w14:paraId="68E9977C" w14:textId="77777777" w:rsidR="00715919" w:rsidRPr="002D67FF" w:rsidRDefault="00715919" w:rsidP="00FB44CE">
            <w:pPr>
              <w:rPr>
                <w:rFonts w:ascii="Aptos Narrow" w:hAnsi="Aptos Narrow" w:cs="Arial"/>
                <w:b/>
                <w:bCs/>
                <w:sz w:val="24"/>
                <w:szCs w:val="24"/>
              </w:rPr>
            </w:pPr>
            <w:r w:rsidRPr="002D67FF">
              <w:rPr>
                <w:rFonts w:ascii="Aptos Narrow" w:hAnsi="Aptos Narrow" w:cs="Arial"/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2851" w:type="dxa"/>
          </w:tcPr>
          <w:p w14:paraId="64655054" w14:textId="77777777" w:rsidR="00715919" w:rsidRPr="002D67FF" w:rsidRDefault="00715919" w:rsidP="00FB44CE">
            <w:pPr>
              <w:rPr>
                <w:rFonts w:ascii="Aptos Narrow" w:hAnsi="Aptos Narrow" w:cs="Arial"/>
                <w:sz w:val="24"/>
                <w:szCs w:val="24"/>
              </w:rPr>
            </w:pPr>
          </w:p>
        </w:tc>
        <w:tc>
          <w:tcPr>
            <w:tcW w:w="2907" w:type="dxa"/>
          </w:tcPr>
          <w:p w14:paraId="1DC79004" w14:textId="77777777" w:rsidR="00715919" w:rsidRPr="002D67FF" w:rsidRDefault="00715919" w:rsidP="00FB44CE">
            <w:pPr>
              <w:rPr>
                <w:rFonts w:ascii="Aptos Narrow" w:hAnsi="Aptos Narrow" w:cs="Arial"/>
                <w:sz w:val="24"/>
                <w:szCs w:val="24"/>
              </w:rPr>
            </w:pPr>
          </w:p>
        </w:tc>
        <w:tc>
          <w:tcPr>
            <w:tcW w:w="2291" w:type="dxa"/>
          </w:tcPr>
          <w:p w14:paraId="0BECB9B4" w14:textId="77777777" w:rsidR="00715919" w:rsidRPr="002D67FF" w:rsidRDefault="00715919" w:rsidP="00FB44CE">
            <w:pPr>
              <w:rPr>
                <w:rFonts w:ascii="Aptos Narrow" w:hAnsi="Aptos Narrow" w:cs="Arial"/>
                <w:sz w:val="24"/>
                <w:szCs w:val="24"/>
              </w:rPr>
            </w:pPr>
          </w:p>
        </w:tc>
      </w:tr>
      <w:tr w:rsidR="00715919" w:rsidRPr="002D67FF" w14:paraId="6435F6CC" w14:textId="77777777" w:rsidTr="00FB44CE">
        <w:trPr>
          <w:trHeight w:val="325"/>
        </w:trPr>
        <w:tc>
          <w:tcPr>
            <w:tcW w:w="1510" w:type="dxa"/>
          </w:tcPr>
          <w:p w14:paraId="07A84FC2" w14:textId="77777777" w:rsidR="00715919" w:rsidRPr="002D67FF" w:rsidRDefault="00715919" w:rsidP="00FB44CE">
            <w:pPr>
              <w:rPr>
                <w:rFonts w:ascii="Aptos Narrow" w:hAnsi="Aptos Narrow" w:cs="Arial"/>
                <w:b/>
                <w:bCs/>
                <w:sz w:val="24"/>
                <w:szCs w:val="24"/>
              </w:rPr>
            </w:pPr>
            <w:r w:rsidRPr="002D67FF">
              <w:rPr>
                <w:rFonts w:ascii="Aptos Narrow" w:hAnsi="Aptos Narrow" w:cs="Arial"/>
                <w:b/>
                <w:bCs/>
                <w:sz w:val="24"/>
                <w:szCs w:val="24"/>
              </w:rPr>
              <w:t>Cargo/Rol</w:t>
            </w:r>
          </w:p>
        </w:tc>
        <w:tc>
          <w:tcPr>
            <w:tcW w:w="2851" w:type="dxa"/>
          </w:tcPr>
          <w:p w14:paraId="5F088A1C" w14:textId="77777777" w:rsidR="00715919" w:rsidRPr="002D67FF" w:rsidRDefault="00715919" w:rsidP="00FB44CE">
            <w:pPr>
              <w:rPr>
                <w:rFonts w:ascii="Aptos Narrow" w:hAnsi="Aptos Narrow" w:cs="Arial"/>
                <w:sz w:val="24"/>
                <w:szCs w:val="24"/>
              </w:rPr>
            </w:pPr>
          </w:p>
        </w:tc>
        <w:tc>
          <w:tcPr>
            <w:tcW w:w="2907" w:type="dxa"/>
          </w:tcPr>
          <w:p w14:paraId="65A73CB2" w14:textId="77777777" w:rsidR="00715919" w:rsidRPr="002D67FF" w:rsidRDefault="00715919" w:rsidP="00FB44CE">
            <w:pPr>
              <w:rPr>
                <w:rFonts w:ascii="Aptos Narrow" w:hAnsi="Aptos Narrow" w:cs="Arial"/>
                <w:sz w:val="24"/>
                <w:szCs w:val="24"/>
              </w:rPr>
            </w:pPr>
          </w:p>
        </w:tc>
        <w:tc>
          <w:tcPr>
            <w:tcW w:w="2291" w:type="dxa"/>
          </w:tcPr>
          <w:p w14:paraId="5BD0616A" w14:textId="77777777" w:rsidR="00715919" w:rsidRPr="002D67FF" w:rsidRDefault="00715919" w:rsidP="00FB44CE">
            <w:pPr>
              <w:rPr>
                <w:rFonts w:ascii="Aptos Narrow" w:hAnsi="Aptos Narrow" w:cs="Arial"/>
                <w:sz w:val="24"/>
                <w:szCs w:val="24"/>
              </w:rPr>
            </w:pPr>
          </w:p>
        </w:tc>
      </w:tr>
    </w:tbl>
    <w:p w14:paraId="2FEABB1D" w14:textId="77777777" w:rsidR="00715919" w:rsidRPr="002D67FF" w:rsidRDefault="00715919" w:rsidP="00343522">
      <w:pPr>
        <w:tabs>
          <w:tab w:val="num" w:pos="142"/>
        </w:tabs>
        <w:spacing w:line="276" w:lineRule="auto"/>
        <w:ind w:left="142"/>
        <w:rPr>
          <w:rFonts w:ascii="Aptos Narrow" w:hAnsi="Aptos Narrow" w:cs="Arial"/>
          <w:sz w:val="24"/>
          <w:szCs w:val="24"/>
        </w:rPr>
      </w:pPr>
    </w:p>
    <w:sectPr w:rsidR="00715919" w:rsidRPr="002D67FF" w:rsidSect="00FC2AB0">
      <w:headerReference w:type="default" r:id="rId8"/>
      <w:footerReference w:type="default" r:id="rId9"/>
      <w:pgSz w:w="12240" w:h="15840"/>
      <w:pgMar w:top="1600" w:right="1200" w:bottom="1560" w:left="1300" w:header="51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87B46" w14:textId="77777777" w:rsidR="0073777B" w:rsidRDefault="0073777B">
      <w:r>
        <w:separator/>
      </w:r>
    </w:p>
  </w:endnote>
  <w:endnote w:type="continuationSeparator" w:id="0">
    <w:p w14:paraId="78BB2919" w14:textId="77777777" w:rsidR="0073777B" w:rsidRDefault="0073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AA75" w14:textId="449AC6BE" w:rsidR="00B030E2" w:rsidRDefault="00B030E2" w:rsidP="00B030E2">
    <w:pPr>
      <w:pStyle w:val="Piedepgina"/>
      <w:jc w:val="center"/>
      <w:rPr>
        <w:rFonts w:ascii="Aptos Narrow" w:hAnsi="Aptos Narrow"/>
        <w:b/>
        <w:bCs/>
        <w:i/>
        <w:iCs/>
        <w:color w:val="000000" w:themeColor="text1"/>
        <w:sz w:val="14"/>
        <w:szCs w:val="14"/>
        <w:lang w:eastAsia="es-CO"/>
      </w:rPr>
    </w:pPr>
    <w:r w:rsidRPr="000E0834">
      <w:rPr>
        <w:rFonts w:ascii="Aptos Narrow" w:hAnsi="Aptos Narrow"/>
        <w:b/>
        <w:bCs/>
        <w:i/>
        <w:iCs/>
        <w:color w:val="000000" w:themeColor="text1"/>
        <w:sz w:val="14"/>
        <w:szCs w:val="14"/>
        <w:lang w:eastAsia="es-CO"/>
      </w:rPr>
      <w:t>“Las copias impresas de este documento se consideran no controladas. Para verificar la versión vigente consulte el Sistema Integrado de Gestión.”</w:t>
    </w:r>
  </w:p>
  <w:p w14:paraId="220641DE" w14:textId="00C7436A" w:rsidR="000365DF" w:rsidRDefault="0055760C" w:rsidP="0055760C">
    <w:pPr>
      <w:pStyle w:val="Piedepgina"/>
    </w:pPr>
    <w:r>
      <w:rPr>
        <w:noProof/>
      </w:rPr>
      <w:drawing>
        <wp:inline distT="0" distB="0" distL="0" distR="0" wp14:anchorId="7771EB8F" wp14:editId="36441044">
          <wp:extent cx="6184900" cy="528516"/>
          <wp:effectExtent l="0" t="0" r="6350" b="5080"/>
          <wp:docPr id="9610714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2" r="5384" b="93880"/>
                  <a:stretch>
                    <a:fillRect/>
                  </a:stretch>
                </pic:blipFill>
                <pic:spPr bwMode="auto">
                  <a:xfrm>
                    <a:off x="0" y="0"/>
                    <a:ext cx="6184900" cy="5285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B5FDC" w14:textId="77777777" w:rsidR="0073777B" w:rsidRDefault="0073777B">
      <w:r>
        <w:separator/>
      </w:r>
    </w:p>
  </w:footnote>
  <w:footnote w:type="continuationSeparator" w:id="0">
    <w:p w14:paraId="4BB857C1" w14:textId="77777777" w:rsidR="0073777B" w:rsidRDefault="00737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3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35"/>
      <w:gridCol w:w="5603"/>
      <w:gridCol w:w="1925"/>
    </w:tblGrid>
    <w:tr w:rsidR="00DC5783" w14:paraId="408B8DE6" w14:textId="77777777" w:rsidTr="00AE281D">
      <w:trPr>
        <w:cantSplit/>
        <w:trHeight w:val="332"/>
      </w:trPr>
      <w:tc>
        <w:tcPr>
          <w:tcW w:w="2635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33E9780E" w14:textId="14529FFC" w:rsidR="00DC5783" w:rsidRDefault="00AE281D" w:rsidP="00DC5783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9A96DA0" wp14:editId="0F16AC65">
                <wp:simplePos x="0" y="0"/>
                <wp:positionH relativeFrom="column">
                  <wp:posOffset>311150</wp:posOffset>
                </wp:positionH>
                <wp:positionV relativeFrom="paragraph">
                  <wp:posOffset>57785</wp:posOffset>
                </wp:positionV>
                <wp:extent cx="941705" cy="969010"/>
                <wp:effectExtent l="0" t="0" r="0" b="2540"/>
                <wp:wrapThrough wrapText="bothSides">
                  <wp:wrapPolygon edited="0">
                    <wp:start x="3496" y="0"/>
                    <wp:lineTo x="2185" y="1274"/>
                    <wp:lineTo x="2622" y="3397"/>
                    <wp:lineTo x="4806" y="6794"/>
                    <wp:lineTo x="0" y="16561"/>
                    <wp:lineTo x="0" y="21232"/>
                    <wp:lineTo x="20974" y="21232"/>
                    <wp:lineTo x="20974" y="16136"/>
                    <wp:lineTo x="12672" y="13588"/>
                    <wp:lineTo x="16604" y="6794"/>
                    <wp:lineTo x="19663" y="0"/>
                    <wp:lineTo x="3496" y="0"/>
                  </wp:wrapPolygon>
                </wp:wrapThrough>
                <wp:docPr id="9105489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áfic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1705" cy="969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03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8A6C8AF" w14:textId="77777777" w:rsidR="00096971" w:rsidRDefault="00096971" w:rsidP="00096971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NOMBRE DEL PROCESO </w:t>
          </w:r>
        </w:p>
        <w:p w14:paraId="416DBB57" w14:textId="77777777" w:rsidR="00096971" w:rsidRDefault="00096971" w:rsidP="00096971">
          <w:pPr>
            <w:pStyle w:val="Encabezado"/>
            <w:jc w:val="center"/>
            <w:rPr>
              <w:rFonts w:cs="Arial"/>
              <w:b/>
              <w:color w:val="A6A6A6"/>
              <w:sz w:val="18"/>
              <w:szCs w:val="18"/>
            </w:rPr>
          </w:pPr>
          <w:r w:rsidRPr="002D1ECA">
            <w:rPr>
              <w:rFonts w:cs="Arial"/>
              <w:b/>
              <w:color w:val="A6A6A6"/>
              <w:sz w:val="18"/>
              <w:szCs w:val="18"/>
            </w:rPr>
            <w:t xml:space="preserve">(Relacionar el nombre a el proceso que pertenece) </w:t>
          </w:r>
        </w:p>
        <w:p w14:paraId="4D71CECA" w14:textId="29B8C350" w:rsidR="00DC5783" w:rsidRDefault="00096971" w:rsidP="00096971">
          <w:pPr>
            <w:pStyle w:val="Encabezado"/>
            <w:jc w:val="center"/>
            <w:rPr>
              <w:rFonts w:cs="Arial"/>
              <w:b/>
              <w:color w:val="A6A6A6"/>
              <w:sz w:val="18"/>
              <w:szCs w:val="18"/>
            </w:rPr>
          </w:pPr>
          <w:r>
            <w:rPr>
              <w:rFonts w:cs="Arial"/>
              <w:b/>
            </w:rPr>
            <w:t xml:space="preserve">         </w:t>
          </w:r>
          <w:r w:rsidRPr="00973DBF">
            <w:rPr>
              <w:rFonts w:cs="Arial"/>
              <w:b/>
            </w:rPr>
            <w:t>Nombre del Subproceso</w:t>
          </w:r>
          <w:r>
            <w:rPr>
              <w:rFonts w:cs="Arial"/>
              <w:b/>
            </w:rPr>
            <w:t xml:space="preserve"> </w:t>
          </w:r>
          <w:r w:rsidRPr="00A7778F">
            <w:rPr>
              <w:rFonts w:cs="Arial"/>
              <w:b/>
              <w:color w:val="A6A6A6"/>
              <w:sz w:val="18"/>
              <w:szCs w:val="18"/>
            </w:rPr>
            <w:t>(Cuando Aplique)</w:t>
          </w:r>
        </w:p>
        <w:p w14:paraId="4F5288EB" w14:textId="77777777" w:rsidR="00096971" w:rsidRDefault="00096971" w:rsidP="00096971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2216F96C" w14:textId="22EC927A" w:rsidR="00DC5783" w:rsidRDefault="00DC5783" w:rsidP="00DC5783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POLITICA </w:t>
          </w:r>
          <w:r w:rsidR="009A2C6F" w:rsidRPr="00C25EC5">
            <w:rPr>
              <w:rFonts w:ascii="Arial" w:hAnsi="Arial" w:cs="Arial"/>
              <w:b/>
              <w:color w:val="808080" w:themeColor="background1" w:themeShade="80"/>
            </w:rPr>
            <w:t>INSTITUCIONAL U OPERACIONAL</w:t>
          </w:r>
        </w:p>
        <w:p w14:paraId="666B5622" w14:textId="77777777" w:rsidR="00DC5783" w:rsidRDefault="00DC5783" w:rsidP="00DC5783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39EC67B7" w14:textId="77777777" w:rsidR="00AE281D" w:rsidRDefault="00972CD3" w:rsidP="00AE281D">
          <w:pPr>
            <w:pStyle w:val="Standard"/>
            <w:tabs>
              <w:tab w:val="left" w:pos="709"/>
              <w:tab w:val="left" w:pos="851"/>
            </w:tabs>
            <w:ind w:left="142"/>
            <w:jc w:val="center"/>
            <w:rPr>
              <w:rFonts w:ascii="Arial" w:eastAsia="Arial MT" w:hAnsi="Arial" w:cs="Arial"/>
              <w:b/>
              <w:kern w:val="0"/>
              <w:lang w:eastAsia="en-US"/>
            </w:rPr>
          </w:pPr>
          <w:r>
            <w:rPr>
              <w:rFonts w:ascii="Arial" w:eastAsia="Arial MT" w:hAnsi="Arial" w:cs="Arial"/>
              <w:b/>
              <w:kern w:val="0"/>
              <w:lang w:eastAsia="en-US"/>
            </w:rPr>
            <w:t>NOMBRE POLÍTICA</w:t>
          </w:r>
        </w:p>
        <w:p w14:paraId="3ED45581" w14:textId="3D539BD1" w:rsidR="004C0189" w:rsidRPr="00205C77" w:rsidRDefault="004C0189" w:rsidP="00AE281D">
          <w:pPr>
            <w:pStyle w:val="Standard"/>
            <w:tabs>
              <w:tab w:val="left" w:pos="709"/>
              <w:tab w:val="left" w:pos="851"/>
            </w:tabs>
            <w:ind w:left="142"/>
            <w:jc w:val="center"/>
            <w:rPr>
              <w:rFonts w:ascii="Arial" w:eastAsia="Arial MT" w:hAnsi="Arial" w:cs="Arial"/>
              <w:b/>
              <w:kern w:val="0"/>
              <w:lang w:eastAsia="en-US"/>
            </w:rPr>
          </w:pPr>
          <w:r w:rsidRPr="002D1ECA">
            <w:rPr>
              <w:rFonts w:cs="Arial"/>
              <w:b/>
              <w:color w:val="A6A6A6"/>
              <w:sz w:val="18"/>
              <w:szCs w:val="18"/>
            </w:rPr>
            <w:t xml:space="preserve">(Relacionar el nombre </w:t>
          </w:r>
          <w:r>
            <w:rPr>
              <w:rFonts w:cs="Arial"/>
              <w:b/>
              <w:color w:val="A6A6A6"/>
              <w:sz w:val="18"/>
              <w:szCs w:val="18"/>
            </w:rPr>
            <w:t>del manual</w:t>
          </w:r>
          <w:r w:rsidRPr="002D1ECA">
            <w:rPr>
              <w:rFonts w:cs="Arial"/>
              <w:b/>
              <w:color w:val="A6A6A6"/>
              <w:sz w:val="18"/>
              <w:szCs w:val="18"/>
            </w:rPr>
            <w:t>)</w:t>
          </w:r>
        </w:p>
      </w:tc>
      <w:tc>
        <w:tcPr>
          <w:tcW w:w="1925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72E11911" w14:textId="74A75B7A" w:rsidR="00DC5783" w:rsidRPr="003D01C5" w:rsidRDefault="00DC5783" w:rsidP="00DC5783">
          <w:pPr>
            <w:pStyle w:val="Encabezado"/>
            <w:rPr>
              <w:rFonts w:ascii="Arial" w:hAnsi="Arial" w:cs="Arial"/>
              <w:sz w:val="18"/>
            </w:rPr>
          </w:pPr>
          <w:r w:rsidRPr="003D01C5">
            <w:rPr>
              <w:rFonts w:ascii="Arial" w:hAnsi="Arial" w:cs="Arial"/>
              <w:sz w:val="18"/>
            </w:rPr>
            <w:t xml:space="preserve">Código: </w:t>
          </w:r>
          <w:r w:rsidR="004C0189">
            <w:rPr>
              <w:rFonts w:ascii="Arial" w:hAnsi="Arial" w:cs="Arial"/>
              <w:sz w:val="18"/>
            </w:rPr>
            <w:t>X-</w:t>
          </w:r>
          <w:r w:rsidR="00E46166">
            <w:rPr>
              <w:rFonts w:ascii="Arial" w:hAnsi="Arial" w:cs="Arial"/>
              <w:sz w:val="18"/>
            </w:rPr>
            <w:t>A</w:t>
          </w:r>
          <w:r w:rsidR="0035095F">
            <w:rPr>
              <w:rFonts w:ascii="Arial" w:hAnsi="Arial" w:cs="Arial"/>
              <w:sz w:val="18"/>
            </w:rPr>
            <w:t>-X</w:t>
          </w:r>
        </w:p>
      </w:tc>
    </w:tr>
    <w:tr w:rsidR="00DC5783" w14:paraId="3CD2AA27" w14:textId="77777777" w:rsidTr="00AE281D">
      <w:trPr>
        <w:cantSplit/>
        <w:trHeight w:val="332"/>
      </w:trPr>
      <w:tc>
        <w:tcPr>
          <w:tcW w:w="2635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44CF799C" w14:textId="77777777" w:rsidR="00DC5783" w:rsidRDefault="00DC5783" w:rsidP="00DC5783">
          <w:pPr>
            <w:pStyle w:val="Encabezado"/>
            <w:jc w:val="center"/>
            <w:rPr>
              <w:noProof/>
            </w:rPr>
          </w:pPr>
        </w:p>
      </w:tc>
      <w:tc>
        <w:tcPr>
          <w:tcW w:w="5603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66793355" w14:textId="77777777" w:rsidR="00DC5783" w:rsidRDefault="00DC5783" w:rsidP="00DC5783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925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52B31FAA" w14:textId="5798DED4" w:rsidR="00DC5783" w:rsidRDefault="00DC5783" w:rsidP="00DC5783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Versión: </w:t>
          </w:r>
          <w:r w:rsidR="0035095F">
            <w:rPr>
              <w:rFonts w:ascii="Arial" w:hAnsi="Arial"/>
              <w:sz w:val="18"/>
            </w:rPr>
            <w:t>X</w:t>
          </w:r>
        </w:p>
      </w:tc>
    </w:tr>
    <w:tr w:rsidR="00DC5783" w14:paraId="3C7A23A8" w14:textId="77777777" w:rsidTr="00AE281D">
      <w:trPr>
        <w:cantSplit/>
        <w:trHeight w:val="332"/>
      </w:trPr>
      <w:tc>
        <w:tcPr>
          <w:tcW w:w="2635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78D67B7F" w14:textId="77777777" w:rsidR="00DC5783" w:rsidRDefault="00DC5783" w:rsidP="00DC5783">
          <w:pPr>
            <w:pStyle w:val="Encabezado"/>
            <w:jc w:val="center"/>
            <w:rPr>
              <w:noProof/>
            </w:rPr>
          </w:pPr>
        </w:p>
      </w:tc>
      <w:tc>
        <w:tcPr>
          <w:tcW w:w="5603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74CB577" w14:textId="77777777" w:rsidR="00DC5783" w:rsidRDefault="00DC5783" w:rsidP="00DC5783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925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34DA79A9" w14:textId="33FB2ADD" w:rsidR="00DC5783" w:rsidRDefault="00DC5783" w:rsidP="00DC5783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Fecha: </w:t>
          </w:r>
          <w:r w:rsidR="00D060B4">
            <w:rPr>
              <w:rFonts w:ascii="Arial" w:hAnsi="Arial"/>
              <w:sz w:val="18"/>
            </w:rPr>
            <w:t>DD-MM-AA</w:t>
          </w:r>
        </w:p>
      </w:tc>
    </w:tr>
    <w:tr w:rsidR="00DC5783" w14:paraId="274061B2" w14:textId="77777777" w:rsidTr="00AE281D">
      <w:trPr>
        <w:cantSplit/>
        <w:trHeight w:val="590"/>
      </w:trPr>
      <w:tc>
        <w:tcPr>
          <w:tcW w:w="2635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34B6C703" w14:textId="77777777" w:rsidR="00DC5783" w:rsidRDefault="00DC5783" w:rsidP="00DC5783"/>
      </w:tc>
      <w:tc>
        <w:tcPr>
          <w:tcW w:w="5603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62FD95E7" w14:textId="77777777" w:rsidR="00DC5783" w:rsidRDefault="00DC5783" w:rsidP="00DC5783">
          <w:pPr>
            <w:rPr>
              <w:rFonts w:ascii="Arial" w:hAnsi="Arial" w:cs="Arial"/>
              <w:b/>
            </w:rPr>
          </w:pPr>
        </w:p>
      </w:tc>
      <w:tc>
        <w:tcPr>
          <w:tcW w:w="192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56CBAA0" w14:textId="77777777" w:rsidR="00DC5783" w:rsidRDefault="00DC5783" w:rsidP="00DC5783">
          <w:pPr>
            <w:pStyle w:val="Encabezado"/>
            <w:rPr>
              <w:rFonts w:ascii="Arial" w:hAnsi="Arial" w:cs="Arial"/>
              <w:bCs/>
              <w:sz w:val="18"/>
            </w:rPr>
          </w:pPr>
          <w:r>
            <w:rPr>
              <w:rFonts w:ascii="Arial" w:hAnsi="Arial" w:cs="Arial"/>
              <w:bCs/>
              <w:sz w:val="18"/>
              <w:szCs w:val="16"/>
            </w:rPr>
            <w:t xml:space="preserve">Página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6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6"/>
            </w:rPr>
            <w:t xml:space="preserve"> de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7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</w:tbl>
  <w:p w14:paraId="42235468" w14:textId="1C07A45C" w:rsidR="00B710A2" w:rsidRDefault="00B710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29B5"/>
    <w:multiLevelType w:val="multilevel"/>
    <w:tmpl w:val="3B408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FB59CA"/>
    <w:multiLevelType w:val="multilevel"/>
    <w:tmpl w:val="A7B2C9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51C53A79"/>
    <w:multiLevelType w:val="hybridMultilevel"/>
    <w:tmpl w:val="3BAA40CE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6A2ED162">
      <w:start w:val="1"/>
      <w:numFmt w:val="lowerLetter"/>
      <w:lvlText w:val="%2)"/>
      <w:lvlJc w:val="left"/>
      <w:pPr>
        <w:ind w:left="1665" w:hanging="58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30144">
    <w:abstractNumId w:val="0"/>
  </w:num>
  <w:num w:numId="2" w16cid:durableId="1179152980">
    <w:abstractNumId w:val="2"/>
  </w:num>
  <w:num w:numId="3" w16cid:durableId="61460589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6E"/>
    <w:rsid w:val="00006ADB"/>
    <w:rsid w:val="000161A4"/>
    <w:rsid w:val="00034A7D"/>
    <w:rsid w:val="000365DF"/>
    <w:rsid w:val="00037001"/>
    <w:rsid w:val="00041190"/>
    <w:rsid w:val="00044DA6"/>
    <w:rsid w:val="000634B8"/>
    <w:rsid w:val="000674AA"/>
    <w:rsid w:val="000721BE"/>
    <w:rsid w:val="00081282"/>
    <w:rsid w:val="000864AF"/>
    <w:rsid w:val="00087C1E"/>
    <w:rsid w:val="00087DE0"/>
    <w:rsid w:val="00095A4F"/>
    <w:rsid w:val="00096971"/>
    <w:rsid w:val="000A5210"/>
    <w:rsid w:val="000B2D55"/>
    <w:rsid w:val="000B6308"/>
    <w:rsid w:val="000B7C30"/>
    <w:rsid w:val="000C24D4"/>
    <w:rsid w:val="000C40D7"/>
    <w:rsid w:val="000C496D"/>
    <w:rsid w:val="000C4F89"/>
    <w:rsid w:val="000D3F5B"/>
    <w:rsid w:val="000D6D03"/>
    <w:rsid w:val="000D72CE"/>
    <w:rsid w:val="000E1E18"/>
    <w:rsid w:val="000F5662"/>
    <w:rsid w:val="001021B9"/>
    <w:rsid w:val="001105B7"/>
    <w:rsid w:val="00111B81"/>
    <w:rsid w:val="001121C9"/>
    <w:rsid w:val="001145B3"/>
    <w:rsid w:val="00114E95"/>
    <w:rsid w:val="00121B39"/>
    <w:rsid w:val="00134942"/>
    <w:rsid w:val="00135759"/>
    <w:rsid w:val="00137853"/>
    <w:rsid w:val="00151412"/>
    <w:rsid w:val="0016097E"/>
    <w:rsid w:val="001653EC"/>
    <w:rsid w:val="00165BA6"/>
    <w:rsid w:val="00172B8E"/>
    <w:rsid w:val="00182D8A"/>
    <w:rsid w:val="001A5CE8"/>
    <w:rsid w:val="001B10A5"/>
    <w:rsid w:val="001D2815"/>
    <w:rsid w:val="001D3497"/>
    <w:rsid w:val="001E4ABF"/>
    <w:rsid w:val="001E6FCD"/>
    <w:rsid w:val="0020363B"/>
    <w:rsid w:val="00204526"/>
    <w:rsid w:val="00205C77"/>
    <w:rsid w:val="00212225"/>
    <w:rsid w:val="002217DD"/>
    <w:rsid w:val="002308D7"/>
    <w:rsid w:val="00234132"/>
    <w:rsid w:val="00237AD2"/>
    <w:rsid w:val="00244F74"/>
    <w:rsid w:val="0024547E"/>
    <w:rsid w:val="00246A52"/>
    <w:rsid w:val="00246F81"/>
    <w:rsid w:val="00254927"/>
    <w:rsid w:val="0025608E"/>
    <w:rsid w:val="0025720B"/>
    <w:rsid w:val="002618B6"/>
    <w:rsid w:val="00262132"/>
    <w:rsid w:val="00270AB1"/>
    <w:rsid w:val="00273A7D"/>
    <w:rsid w:val="002763B7"/>
    <w:rsid w:val="00277A57"/>
    <w:rsid w:val="002853D3"/>
    <w:rsid w:val="0028697C"/>
    <w:rsid w:val="0029663D"/>
    <w:rsid w:val="002C0C2E"/>
    <w:rsid w:val="002C17D5"/>
    <w:rsid w:val="002D5367"/>
    <w:rsid w:val="002D67FF"/>
    <w:rsid w:val="002E20E5"/>
    <w:rsid w:val="002E5ACA"/>
    <w:rsid w:val="002E753F"/>
    <w:rsid w:val="002F23E2"/>
    <w:rsid w:val="00303336"/>
    <w:rsid w:val="0033681D"/>
    <w:rsid w:val="00342FD2"/>
    <w:rsid w:val="00343522"/>
    <w:rsid w:val="00343F6E"/>
    <w:rsid w:val="0035095F"/>
    <w:rsid w:val="00362F97"/>
    <w:rsid w:val="0037026E"/>
    <w:rsid w:val="00385090"/>
    <w:rsid w:val="0039047C"/>
    <w:rsid w:val="00395374"/>
    <w:rsid w:val="003A2331"/>
    <w:rsid w:val="003B1CE6"/>
    <w:rsid w:val="003B4276"/>
    <w:rsid w:val="003B5057"/>
    <w:rsid w:val="003B74EB"/>
    <w:rsid w:val="003C07C1"/>
    <w:rsid w:val="003C1EA1"/>
    <w:rsid w:val="003D25C3"/>
    <w:rsid w:val="003D35B2"/>
    <w:rsid w:val="003F3806"/>
    <w:rsid w:val="003F551D"/>
    <w:rsid w:val="00403493"/>
    <w:rsid w:val="004212B4"/>
    <w:rsid w:val="00434885"/>
    <w:rsid w:val="0043741C"/>
    <w:rsid w:val="0044351D"/>
    <w:rsid w:val="0044374C"/>
    <w:rsid w:val="004578FB"/>
    <w:rsid w:val="00460383"/>
    <w:rsid w:val="00465D6F"/>
    <w:rsid w:val="0047240A"/>
    <w:rsid w:val="00473C48"/>
    <w:rsid w:val="004743C7"/>
    <w:rsid w:val="00476BFE"/>
    <w:rsid w:val="00492297"/>
    <w:rsid w:val="00495360"/>
    <w:rsid w:val="00497D66"/>
    <w:rsid w:val="004A6339"/>
    <w:rsid w:val="004B4D41"/>
    <w:rsid w:val="004C00CA"/>
    <w:rsid w:val="004C0189"/>
    <w:rsid w:val="004C16D5"/>
    <w:rsid w:val="004C5D60"/>
    <w:rsid w:val="004D574F"/>
    <w:rsid w:val="004E1C01"/>
    <w:rsid w:val="004F1A5A"/>
    <w:rsid w:val="00503E5A"/>
    <w:rsid w:val="005041DD"/>
    <w:rsid w:val="00537009"/>
    <w:rsid w:val="005438B0"/>
    <w:rsid w:val="0054536C"/>
    <w:rsid w:val="0055760C"/>
    <w:rsid w:val="00557C55"/>
    <w:rsid w:val="0056730D"/>
    <w:rsid w:val="00571257"/>
    <w:rsid w:val="00571670"/>
    <w:rsid w:val="005723BE"/>
    <w:rsid w:val="00573F46"/>
    <w:rsid w:val="00575A4A"/>
    <w:rsid w:val="00580746"/>
    <w:rsid w:val="0058254C"/>
    <w:rsid w:val="00583B2A"/>
    <w:rsid w:val="005A559B"/>
    <w:rsid w:val="005B3663"/>
    <w:rsid w:val="005C13B0"/>
    <w:rsid w:val="005C17A4"/>
    <w:rsid w:val="005C2BB4"/>
    <w:rsid w:val="00607771"/>
    <w:rsid w:val="00613A27"/>
    <w:rsid w:val="00622105"/>
    <w:rsid w:val="00622E08"/>
    <w:rsid w:val="00630CF8"/>
    <w:rsid w:val="0063551D"/>
    <w:rsid w:val="00635959"/>
    <w:rsid w:val="006411C1"/>
    <w:rsid w:val="00646349"/>
    <w:rsid w:val="00675B82"/>
    <w:rsid w:val="00686626"/>
    <w:rsid w:val="006939A6"/>
    <w:rsid w:val="006A5639"/>
    <w:rsid w:val="006B0018"/>
    <w:rsid w:val="006B0804"/>
    <w:rsid w:val="006B2F13"/>
    <w:rsid w:val="006B6E80"/>
    <w:rsid w:val="006C3C43"/>
    <w:rsid w:val="006D0343"/>
    <w:rsid w:val="006D388B"/>
    <w:rsid w:val="006E0649"/>
    <w:rsid w:val="006E1503"/>
    <w:rsid w:val="00700144"/>
    <w:rsid w:val="00707B8E"/>
    <w:rsid w:val="00710F9F"/>
    <w:rsid w:val="00715919"/>
    <w:rsid w:val="00715CF8"/>
    <w:rsid w:val="007244E8"/>
    <w:rsid w:val="007271CF"/>
    <w:rsid w:val="00732560"/>
    <w:rsid w:val="00735C50"/>
    <w:rsid w:val="0073777B"/>
    <w:rsid w:val="007414B9"/>
    <w:rsid w:val="00742C27"/>
    <w:rsid w:val="00742E66"/>
    <w:rsid w:val="0074573A"/>
    <w:rsid w:val="00763C95"/>
    <w:rsid w:val="007735B7"/>
    <w:rsid w:val="00777E78"/>
    <w:rsid w:val="00780764"/>
    <w:rsid w:val="00786DE5"/>
    <w:rsid w:val="00794B75"/>
    <w:rsid w:val="007A09E8"/>
    <w:rsid w:val="007C2145"/>
    <w:rsid w:val="007C670E"/>
    <w:rsid w:val="007C6761"/>
    <w:rsid w:val="007C78FA"/>
    <w:rsid w:val="007D51D0"/>
    <w:rsid w:val="007E3775"/>
    <w:rsid w:val="007E6DD5"/>
    <w:rsid w:val="007F1255"/>
    <w:rsid w:val="008022BC"/>
    <w:rsid w:val="00807621"/>
    <w:rsid w:val="0081437C"/>
    <w:rsid w:val="0081717F"/>
    <w:rsid w:val="0083772F"/>
    <w:rsid w:val="00840AE4"/>
    <w:rsid w:val="008458D1"/>
    <w:rsid w:val="00853E76"/>
    <w:rsid w:val="0085700C"/>
    <w:rsid w:val="008719F3"/>
    <w:rsid w:val="008722C5"/>
    <w:rsid w:val="00874B89"/>
    <w:rsid w:val="00880F54"/>
    <w:rsid w:val="00881F75"/>
    <w:rsid w:val="00882FAB"/>
    <w:rsid w:val="008834E7"/>
    <w:rsid w:val="0088564C"/>
    <w:rsid w:val="00887C0C"/>
    <w:rsid w:val="0089043D"/>
    <w:rsid w:val="00891C01"/>
    <w:rsid w:val="008A1996"/>
    <w:rsid w:val="008A240C"/>
    <w:rsid w:val="008A3FFB"/>
    <w:rsid w:val="008B5A4D"/>
    <w:rsid w:val="008B7C83"/>
    <w:rsid w:val="008D5532"/>
    <w:rsid w:val="008E6969"/>
    <w:rsid w:val="008F3F56"/>
    <w:rsid w:val="00901C7D"/>
    <w:rsid w:val="00906F8E"/>
    <w:rsid w:val="009101DA"/>
    <w:rsid w:val="00920A81"/>
    <w:rsid w:val="009260AA"/>
    <w:rsid w:val="00946B3F"/>
    <w:rsid w:val="009615E3"/>
    <w:rsid w:val="00961850"/>
    <w:rsid w:val="00972CD3"/>
    <w:rsid w:val="00975E67"/>
    <w:rsid w:val="00976D5A"/>
    <w:rsid w:val="009865A8"/>
    <w:rsid w:val="00992AD8"/>
    <w:rsid w:val="009A2C6F"/>
    <w:rsid w:val="009A5252"/>
    <w:rsid w:val="009A6263"/>
    <w:rsid w:val="009B7AA0"/>
    <w:rsid w:val="009D1F3E"/>
    <w:rsid w:val="009E1926"/>
    <w:rsid w:val="009F0B88"/>
    <w:rsid w:val="009F5CD1"/>
    <w:rsid w:val="009F647D"/>
    <w:rsid w:val="00A00A78"/>
    <w:rsid w:val="00A00BFE"/>
    <w:rsid w:val="00A13AA2"/>
    <w:rsid w:val="00A14A03"/>
    <w:rsid w:val="00A1741B"/>
    <w:rsid w:val="00A227F2"/>
    <w:rsid w:val="00A24331"/>
    <w:rsid w:val="00A35844"/>
    <w:rsid w:val="00A36357"/>
    <w:rsid w:val="00A37AA9"/>
    <w:rsid w:val="00A5426F"/>
    <w:rsid w:val="00A60A6C"/>
    <w:rsid w:val="00A70142"/>
    <w:rsid w:val="00A71B9B"/>
    <w:rsid w:val="00A73578"/>
    <w:rsid w:val="00A77707"/>
    <w:rsid w:val="00A813DE"/>
    <w:rsid w:val="00A918DA"/>
    <w:rsid w:val="00A94DE5"/>
    <w:rsid w:val="00A970CD"/>
    <w:rsid w:val="00A97CD3"/>
    <w:rsid w:val="00AA0894"/>
    <w:rsid w:val="00AC065D"/>
    <w:rsid w:val="00AC0880"/>
    <w:rsid w:val="00AD1269"/>
    <w:rsid w:val="00AD5E4F"/>
    <w:rsid w:val="00AD5F73"/>
    <w:rsid w:val="00AE281D"/>
    <w:rsid w:val="00AE2BFE"/>
    <w:rsid w:val="00AE4A6A"/>
    <w:rsid w:val="00AF1362"/>
    <w:rsid w:val="00AF5E4A"/>
    <w:rsid w:val="00B030E2"/>
    <w:rsid w:val="00B16177"/>
    <w:rsid w:val="00B17E76"/>
    <w:rsid w:val="00B20822"/>
    <w:rsid w:val="00B21C6E"/>
    <w:rsid w:val="00B22D48"/>
    <w:rsid w:val="00B23119"/>
    <w:rsid w:val="00B242C9"/>
    <w:rsid w:val="00B44126"/>
    <w:rsid w:val="00B4670A"/>
    <w:rsid w:val="00B521B7"/>
    <w:rsid w:val="00B5340A"/>
    <w:rsid w:val="00B55A93"/>
    <w:rsid w:val="00B67CEB"/>
    <w:rsid w:val="00B70E3C"/>
    <w:rsid w:val="00B710A2"/>
    <w:rsid w:val="00B81A6E"/>
    <w:rsid w:val="00B90F73"/>
    <w:rsid w:val="00BB3BCF"/>
    <w:rsid w:val="00BB4775"/>
    <w:rsid w:val="00BC4930"/>
    <w:rsid w:val="00BC6218"/>
    <w:rsid w:val="00BD0116"/>
    <w:rsid w:val="00BE6254"/>
    <w:rsid w:val="00BE6AB3"/>
    <w:rsid w:val="00BF5E3E"/>
    <w:rsid w:val="00C241ED"/>
    <w:rsid w:val="00C25EC5"/>
    <w:rsid w:val="00C32B5D"/>
    <w:rsid w:val="00C51C22"/>
    <w:rsid w:val="00C55B73"/>
    <w:rsid w:val="00C55C2A"/>
    <w:rsid w:val="00C55F43"/>
    <w:rsid w:val="00C57DA7"/>
    <w:rsid w:val="00C64890"/>
    <w:rsid w:val="00C76042"/>
    <w:rsid w:val="00C82CC7"/>
    <w:rsid w:val="00C8336C"/>
    <w:rsid w:val="00C87DF7"/>
    <w:rsid w:val="00CA372C"/>
    <w:rsid w:val="00CA5598"/>
    <w:rsid w:val="00CB0C2D"/>
    <w:rsid w:val="00CB6D78"/>
    <w:rsid w:val="00CC6397"/>
    <w:rsid w:val="00CE22C7"/>
    <w:rsid w:val="00CF29E5"/>
    <w:rsid w:val="00D01660"/>
    <w:rsid w:val="00D034F1"/>
    <w:rsid w:val="00D060B4"/>
    <w:rsid w:val="00D17F1A"/>
    <w:rsid w:val="00D2062B"/>
    <w:rsid w:val="00D210C8"/>
    <w:rsid w:val="00D215C4"/>
    <w:rsid w:val="00D3672D"/>
    <w:rsid w:val="00D45E7F"/>
    <w:rsid w:val="00D57417"/>
    <w:rsid w:val="00DA44F6"/>
    <w:rsid w:val="00DA5E96"/>
    <w:rsid w:val="00DC5783"/>
    <w:rsid w:val="00DD7912"/>
    <w:rsid w:val="00DE27F4"/>
    <w:rsid w:val="00DF221C"/>
    <w:rsid w:val="00E03460"/>
    <w:rsid w:val="00E03BF5"/>
    <w:rsid w:val="00E11BB1"/>
    <w:rsid w:val="00E1226A"/>
    <w:rsid w:val="00E159E8"/>
    <w:rsid w:val="00E24259"/>
    <w:rsid w:val="00E263B8"/>
    <w:rsid w:val="00E46166"/>
    <w:rsid w:val="00E51320"/>
    <w:rsid w:val="00E553A0"/>
    <w:rsid w:val="00E57F0F"/>
    <w:rsid w:val="00E61612"/>
    <w:rsid w:val="00E661E9"/>
    <w:rsid w:val="00E77615"/>
    <w:rsid w:val="00E81EAF"/>
    <w:rsid w:val="00EB5021"/>
    <w:rsid w:val="00EB73C4"/>
    <w:rsid w:val="00EE5C3E"/>
    <w:rsid w:val="00EF1797"/>
    <w:rsid w:val="00EF77C6"/>
    <w:rsid w:val="00F11F0C"/>
    <w:rsid w:val="00F12364"/>
    <w:rsid w:val="00F1795A"/>
    <w:rsid w:val="00F352F9"/>
    <w:rsid w:val="00F3689C"/>
    <w:rsid w:val="00F452CB"/>
    <w:rsid w:val="00F53963"/>
    <w:rsid w:val="00F70D8C"/>
    <w:rsid w:val="00F75881"/>
    <w:rsid w:val="00F923E0"/>
    <w:rsid w:val="00F96A84"/>
    <w:rsid w:val="00FA0A51"/>
    <w:rsid w:val="00FC2AB0"/>
    <w:rsid w:val="00FE23AD"/>
    <w:rsid w:val="00FE65E3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A5134"/>
  <w15:docId w15:val="{BF11AAEA-1B69-4DF8-8B75-2DE76084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331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qFormat/>
    <w:pPr>
      <w:ind w:left="546" w:hanging="36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77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spacing w:line="252" w:lineRule="exact"/>
      <w:ind w:left="546" w:hanging="28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D5532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8D5532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24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24D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C24D4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4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4D4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710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10A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710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0A2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A97CD3"/>
    <w:pPr>
      <w:widowControl/>
      <w:autoSpaceDE/>
      <w:autoSpaceDN/>
    </w:pPr>
    <w:rPr>
      <w:rFonts w:ascii="Arial" w:eastAsia="Arial" w:hAnsi="Arial" w:cs="Arial"/>
      <w:color w:val="000000"/>
      <w:sz w:val="20"/>
      <w:szCs w:val="20"/>
      <w:lang w:val="es-CO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97CD3"/>
    <w:rPr>
      <w:rFonts w:ascii="Arial" w:eastAsia="Arial" w:hAnsi="Arial" w:cs="Arial"/>
      <w:color w:val="000000"/>
      <w:sz w:val="20"/>
      <w:szCs w:val="20"/>
      <w:lang w:val="es-CO" w:eastAsia="es-CO"/>
    </w:rPr>
  </w:style>
  <w:style w:type="character" w:styleId="Refdenotaalpie">
    <w:name w:val="footnote reference"/>
    <w:basedOn w:val="Fuentedeprrafopredeter"/>
    <w:uiPriority w:val="99"/>
    <w:unhideWhenUsed/>
    <w:rsid w:val="00A97CD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26213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A777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customStyle="1" w:styleId="Standard">
    <w:name w:val="Standard"/>
    <w:rsid w:val="00205C77"/>
    <w:pPr>
      <w:widowControl/>
      <w:suppressAutoHyphens/>
      <w:autoSpaceDE/>
      <w:textAlignment w:val="baseline"/>
    </w:pPr>
    <w:rPr>
      <w:rFonts w:ascii="Verdana" w:eastAsia="Times New Roman" w:hAnsi="Verdana" w:cs="Verdana"/>
      <w:kern w:val="3"/>
      <w:lang w:val="es-ES" w:eastAsia="es-CO"/>
    </w:rPr>
  </w:style>
  <w:style w:type="character" w:customStyle="1" w:styleId="uv3um">
    <w:name w:val="uv3um"/>
    <w:basedOn w:val="Fuentedeprrafopredeter"/>
    <w:rsid w:val="00205C77"/>
  </w:style>
  <w:style w:type="table" w:styleId="Tablaconcuadrcula">
    <w:name w:val="Table Grid"/>
    <w:basedOn w:val="Tablanormal"/>
    <w:uiPriority w:val="39"/>
    <w:rsid w:val="00205C77"/>
    <w:pPr>
      <w:widowControl/>
      <w:autoSpaceDE/>
      <w:autoSpaceDN/>
    </w:pPr>
    <w:rPr>
      <w:kern w:val="2"/>
      <w:sz w:val="24"/>
      <w:szCs w:val="24"/>
      <w:lang w:val="es-CO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A24331"/>
    <w:rPr>
      <w:rFonts w:ascii="Arial" w:eastAsia="Arial" w:hAnsi="Arial" w:cs="Arial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A0230-53F0-45AD-83B6-AD440674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 Alejandra Salamanca Sierra</dc:creator>
  <cp:lastModifiedBy>Neyda Lizzeth Bernal Ramirez</cp:lastModifiedBy>
  <cp:revision>64</cp:revision>
  <cp:lastPrinted>2025-05-30T16:41:00Z</cp:lastPrinted>
  <dcterms:created xsi:type="dcterms:W3CDTF">2025-11-13T18:18:00Z</dcterms:created>
  <dcterms:modified xsi:type="dcterms:W3CDTF">2026-05-07T13:45:00Z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2023-10-16T00:00:00Z</vt:filetime>
  </property>
</Properties>
</file>