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6C4B9" w14:textId="77777777" w:rsidR="00CA7CF0" w:rsidRDefault="006E7265">
      <w:pPr>
        <w:shd w:val="clear" w:color="auto" w:fill="E6E6E6"/>
        <w:jc w:val="center"/>
        <w:rPr>
          <w:rFonts w:ascii="Aptos Narrow" w:eastAsia="Aptos Narrow" w:hAnsi="Aptos Narrow" w:cs="Aptos Narrow"/>
          <w:b/>
          <w:bCs/>
          <w:sz w:val="18"/>
          <w:szCs w:val="18"/>
        </w:rPr>
      </w:pPr>
      <w:r>
        <w:rPr>
          <w:rFonts w:ascii="Aptos Narrow" w:eastAsia="Aptos Narrow" w:hAnsi="Aptos Narrow" w:cs="Aptos Narrow"/>
          <w:b/>
          <w:bCs/>
          <w:sz w:val="18"/>
          <w:szCs w:val="18"/>
        </w:rPr>
        <w:t>PORTADA</w:t>
      </w:r>
    </w:p>
    <w:p w14:paraId="3425C09A" w14:textId="77777777" w:rsidR="00CA7CF0" w:rsidRDefault="00CA7CF0">
      <w:pPr>
        <w:rPr>
          <w:rFonts w:ascii="Aptos Narrow" w:eastAsia="Aptos Narrow" w:hAnsi="Aptos Narrow" w:cs="Aptos Narrow"/>
        </w:rPr>
      </w:pPr>
    </w:p>
    <w:p w14:paraId="275AB428" w14:textId="77777777" w:rsidR="00CA7CF0" w:rsidRDefault="006E7265">
      <w:pPr>
        <w:numPr>
          <w:ilvl w:val="0"/>
          <w:numId w:val="1"/>
        </w:numPr>
        <w:tabs>
          <w:tab w:val="left" w:pos="709"/>
          <w:tab w:val="left" w:pos="7513"/>
        </w:tabs>
        <w:rPr>
          <w:color w:val="808080"/>
        </w:rPr>
      </w:pPr>
      <w:r>
        <w:rPr>
          <w:rFonts w:ascii="Aptos Narrow" w:eastAsia="Aptos Narrow" w:hAnsi="Aptos Narrow" w:cs="Aptos Narrow"/>
          <w:color w:val="808080"/>
        </w:rPr>
        <w:t xml:space="preserve">Debe escribirse el nombre completo del documento al cual se hace referencia y los logos vigentes establecidos para la entidad. </w:t>
      </w:r>
    </w:p>
    <w:p w14:paraId="5DBE1EB2" w14:textId="77777777" w:rsidR="00CA7CF0" w:rsidRDefault="006E7265">
      <w:pPr>
        <w:numPr>
          <w:ilvl w:val="0"/>
          <w:numId w:val="1"/>
        </w:numPr>
        <w:rPr>
          <w:color w:val="808080"/>
        </w:rPr>
      </w:pPr>
      <w:r>
        <w:rPr>
          <w:rFonts w:ascii="Aptos Narrow" w:eastAsia="Aptos Narrow" w:hAnsi="Aptos Narrow" w:cs="Aptos Narrow"/>
          <w:color w:val="808080"/>
        </w:rPr>
        <w:t>También se puede añadir aspectos de propiedad intelectual o uso privado o exclusivo del texto, según el líder proceso lo estime pertinente.</w:t>
      </w:r>
    </w:p>
    <w:p w14:paraId="33B949C3" w14:textId="77777777" w:rsidR="00CA7CF0" w:rsidRDefault="00CA7CF0">
      <w:pPr>
        <w:rPr>
          <w:rFonts w:ascii="Aptos Narrow" w:eastAsia="Aptos Narrow" w:hAnsi="Aptos Narrow" w:cs="Aptos Narrow"/>
          <w:b/>
          <w:bCs/>
        </w:rPr>
      </w:pPr>
    </w:p>
    <w:p w14:paraId="664F9128" w14:textId="77777777" w:rsidR="00CA7CF0" w:rsidRDefault="006E7265">
      <w:pPr>
        <w:shd w:val="clear" w:color="auto" w:fill="E6E6E6"/>
        <w:jc w:val="center"/>
        <w:rPr>
          <w:rFonts w:ascii="Aptos Narrow" w:eastAsia="Aptos Narrow" w:hAnsi="Aptos Narrow" w:cs="Aptos Narrow"/>
          <w:b/>
          <w:bCs/>
          <w:sz w:val="18"/>
          <w:szCs w:val="18"/>
        </w:rPr>
      </w:pPr>
      <w:r>
        <w:rPr>
          <w:rFonts w:ascii="Aptos Narrow" w:eastAsia="Aptos Narrow" w:hAnsi="Aptos Narrow" w:cs="Aptos Narrow"/>
          <w:b/>
          <w:bCs/>
          <w:sz w:val="18"/>
          <w:szCs w:val="18"/>
        </w:rPr>
        <w:t>TABLA DE CONTENIDO</w:t>
      </w:r>
    </w:p>
    <w:p w14:paraId="1580AB23" w14:textId="77777777" w:rsidR="00CA7CF0" w:rsidRDefault="00CA7CF0">
      <w:pPr>
        <w:rPr>
          <w:rFonts w:ascii="Aptos Narrow" w:eastAsia="Aptos Narrow" w:hAnsi="Aptos Narrow" w:cs="Aptos Narrow"/>
          <w:b/>
          <w:bCs/>
        </w:rPr>
      </w:pPr>
    </w:p>
    <w:p w14:paraId="04321E02" w14:textId="77777777" w:rsidR="00CA7CF0" w:rsidRDefault="00CA7CF0">
      <w:pPr>
        <w:rPr>
          <w:rFonts w:ascii="Aptos Narrow" w:eastAsia="Aptos Narrow" w:hAnsi="Aptos Narrow" w:cs="Aptos Narrow"/>
          <w:b/>
          <w:bCs/>
        </w:rPr>
      </w:pPr>
    </w:p>
    <w:p w14:paraId="11B5E05C" w14:textId="77777777" w:rsidR="00CA7CF0" w:rsidRDefault="006E7265">
      <w:pPr>
        <w:keepNext/>
        <w:keepLines/>
        <w:pBdr>
          <w:top w:val="nil"/>
          <w:left w:val="nil"/>
          <w:bottom w:val="nil"/>
          <w:right w:val="nil"/>
          <w:between w:val="nil"/>
        </w:pBdr>
        <w:spacing w:before="240" w:line="259" w:lineRule="auto"/>
        <w:jc w:val="left"/>
        <w:rPr>
          <w:rFonts w:ascii="Aptos Narrow" w:eastAsia="Aptos Narrow" w:hAnsi="Aptos Narrow" w:cs="Aptos Narrow"/>
          <w:b/>
          <w:bCs/>
          <w:color w:val="366091"/>
          <w:sz w:val="32"/>
          <w:szCs w:val="32"/>
        </w:rPr>
      </w:pPr>
      <w:r>
        <w:rPr>
          <w:rFonts w:ascii="Aptos Narrow" w:eastAsia="Aptos Narrow" w:hAnsi="Aptos Narrow" w:cs="Aptos Narrow"/>
          <w:b/>
          <w:bCs/>
          <w:color w:val="366091"/>
          <w:sz w:val="32"/>
          <w:szCs w:val="32"/>
        </w:rPr>
        <w:t>Contenido</w:t>
      </w:r>
    </w:p>
    <w:sdt>
      <w:sdtPr>
        <w:id w:val="689523948"/>
        <w:docPartObj>
          <w:docPartGallery w:val="Table of Contents"/>
          <w:docPartUnique/>
        </w:docPartObj>
      </w:sdtPr>
      <w:sdtEndPr/>
      <w:sdtContent>
        <w:p w14:paraId="096CF4A7" w14:textId="77777777" w:rsidR="00CA7CF0" w:rsidRDefault="006E7265">
          <w:pPr>
            <w:pBdr>
              <w:top w:val="nil"/>
              <w:left w:val="nil"/>
              <w:bottom w:val="nil"/>
              <w:right w:val="nil"/>
              <w:between w:val="nil"/>
            </w:pBdr>
            <w:tabs>
              <w:tab w:val="right" w:pos="9396"/>
            </w:tabs>
            <w:spacing w:after="100"/>
            <w:rPr>
              <w:rFonts w:ascii="Aptos Narrow" w:eastAsia="Aptos Narrow" w:hAnsi="Aptos Narrow" w:cs="Aptos Narrow"/>
              <w:b/>
              <w:bCs/>
              <w:color w:val="000000"/>
            </w:rPr>
          </w:pPr>
          <w:r>
            <w:fldChar w:fldCharType="begin"/>
          </w:r>
          <w:r>
            <w:instrText xml:space="preserve"> TOC \h \u \z \t "Heading 1,1,Heading 2,2,Heading 3,3,"</w:instrText>
          </w:r>
          <w:r>
            <w:fldChar w:fldCharType="separate"/>
          </w:r>
          <w:hyperlink w:anchor="_57h60qy295la">
            <w:r w:rsidR="00CA7CF0">
              <w:rPr>
                <w:rFonts w:ascii="Aptos Narrow" w:eastAsia="Aptos Narrow" w:hAnsi="Aptos Narrow" w:cs="Aptos Narrow"/>
                <w:b/>
                <w:bCs/>
                <w:color w:val="000000"/>
              </w:rPr>
              <w:t>1. INTRODUCCIÓN o PRESENTACIÓN</w:t>
            </w:r>
            <w:r w:rsidR="00CA7CF0">
              <w:rPr>
                <w:rFonts w:ascii="Aptos Narrow" w:eastAsia="Aptos Narrow" w:hAnsi="Aptos Narrow" w:cs="Aptos Narrow"/>
                <w:b/>
                <w:bCs/>
                <w:color w:val="000000"/>
              </w:rPr>
              <w:tab/>
              <w:t>1</w:t>
            </w:r>
          </w:hyperlink>
        </w:p>
        <w:p w14:paraId="33F26C3B" w14:textId="77777777" w:rsidR="00CA7CF0" w:rsidRDefault="00CA7CF0">
          <w:pPr>
            <w:pBdr>
              <w:top w:val="nil"/>
              <w:left w:val="nil"/>
              <w:bottom w:val="nil"/>
              <w:right w:val="nil"/>
              <w:between w:val="nil"/>
            </w:pBdr>
            <w:tabs>
              <w:tab w:val="right" w:pos="9396"/>
            </w:tabs>
            <w:spacing w:after="100"/>
            <w:rPr>
              <w:rFonts w:ascii="Aptos Narrow" w:eastAsia="Aptos Narrow" w:hAnsi="Aptos Narrow" w:cs="Aptos Narrow"/>
              <w:b/>
              <w:bCs/>
              <w:color w:val="000000"/>
            </w:rPr>
          </w:pPr>
          <w:hyperlink w:anchor="_dwfv564jq7y2">
            <w:r>
              <w:rPr>
                <w:rFonts w:ascii="Aptos Narrow" w:eastAsia="Aptos Narrow" w:hAnsi="Aptos Narrow" w:cs="Aptos Narrow"/>
                <w:b/>
                <w:bCs/>
                <w:color w:val="000000"/>
              </w:rPr>
              <w:t>1. OBJETIVO</w:t>
            </w:r>
            <w:r>
              <w:rPr>
                <w:rFonts w:ascii="Aptos Narrow" w:eastAsia="Aptos Narrow" w:hAnsi="Aptos Narrow" w:cs="Aptos Narrow"/>
                <w:b/>
                <w:bCs/>
                <w:color w:val="000000"/>
              </w:rPr>
              <w:tab/>
              <w:t>1</w:t>
            </w:r>
          </w:hyperlink>
        </w:p>
        <w:p w14:paraId="762EEACC" w14:textId="77777777" w:rsidR="00CA7CF0" w:rsidRDefault="00CA7CF0">
          <w:pPr>
            <w:pBdr>
              <w:top w:val="nil"/>
              <w:left w:val="nil"/>
              <w:bottom w:val="nil"/>
              <w:right w:val="nil"/>
              <w:between w:val="nil"/>
            </w:pBdr>
            <w:tabs>
              <w:tab w:val="right" w:pos="9396"/>
            </w:tabs>
            <w:spacing w:after="100"/>
            <w:rPr>
              <w:rFonts w:ascii="Aptos Narrow" w:eastAsia="Aptos Narrow" w:hAnsi="Aptos Narrow" w:cs="Aptos Narrow"/>
              <w:b/>
              <w:bCs/>
              <w:color w:val="000000"/>
            </w:rPr>
          </w:pPr>
          <w:hyperlink w:anchor="_mi5zri3u1jk7">
            <w:r>
              <w:rPr>
                <w:rFonts w:ascii="Aptos Narrow" w:eastAsia="Aptos Narrow" w:hAnsi="Aptos Narrow" w:cs="Aptos Narrow"/>
                <w:b/>
                <w:bCs/>
                <w:color w:val="000000"/>
              </w:rPr>
              <w:t>2. ALCANCE</w:t>
            </w:r>
            <w:r>
              <w:rPr>
                <w:rFonts w:ascii="Aptos Narrow" w:eastAsia="Aptos Narrow" w:hAnsi="Aptos Narrow" w:cs="Aptos Narrow"/>
                <w:b/>
                <w:bCs/>
                <w:color w:val="000000"/>
              </w:rPr>
              <w:tab/>
              <w:t>1</w:t>
            </w:r>
          </w:hyperlink>
        </w:p>
        <w:p w14:paraId="00F28C60" w14:textId="77777777" w:rsidR="00CA7CF0" w:rsidRDefault="00CA7CF0">
          <w:pPr>
            <w:pBdr>
              <w:top w:val="nil"/>
              <w:left w:val="nil"/>
              <w:bottom w:val="nil"/>
              <w:right w:val="nil"/>
              <w:between w:val="nil"/>
            </w:pBdr>
            <w:tabs>
              <w:tab w:val="right" w:pos="9396"/>
            </w:tabs>
            <w:spacing w:after="100"/>
            <w:rPr>
              <w:rFonts w:ascii="Aptos Narrow" w:eastAsia="Aptos Narrow" w:hAnsi="Aptos Narrow" w:cs="Aptos Narrow"/>
              <w:b/>
              <w:bCs/>
              <w:color w:val="000000"/>
            </w:rPr>
          </w:pPr>
          <w:hyperlink w:anchor="_dj35r670dalp">
            <w:r>
              <w:rPr>
                <w:rFonts w:ascii="Aptos Narrow" w:eastAsia="Aptos Narrow" w:hAnsi="Aptos Narrow" w:cs="Aptos Narrow"/>
                <w:b/>
                <w:bCs/>
                <w:color w:val="000000"/>
              </w:rPr>
              <w:t>3. GLOSARIO</w:t>
            </w:r>
            <w:r>
              <w:rPr>
                <w:rFonts w:ascii="Aptos Narrow" w:eastAsia="Aptos Narrow" w:hAnsi="Aptos Narrow" w:cs="Aptos Narrow"/>
                <w:b/>
                <w:bCs/>
                <w:color w:val="000000"/>
              </w:rPr>
              <w:tab/>
              <w:t>1</w:t>
            </w:r>
          </w:hyperlink>
        </w:p>
        <w:p w14:paraId="73FFE084" w14:textId="77777777" w:rsidR="00CA7CF0" w:rsidRDefault="00CA7CF0">
          <w:pPr>
            <w:pBdr>
              <w:top w:val="nil"/>
              <w:left w:val="nil"/>
              <w:bottom w:val="nil"/>
              <w:right w:val="nil"/>
              <w:between w:val="nil"/>
            </w:pBdr>
            <w:tabs>
              <w:tab w:val="right" w:pos="9396"/>
            </w:tabs>
            <w:spacing w:after="100"/>
            <w:rPr>
              <w:rFonts w:ascii="Aptos Narrow" w:eastAsia="Aptos Narrow" w:hAnsi="Aptos Narrow" w:cs="Aptos Narrow"/>
              <w:b/>
              <w:bCs/>
              <w:color w:val="000000"/>
            </w:rPr>
          </w:pPr>
          <w:hyperlink w:anchor="_fn3ff59sssai">
            <w:r>
              <w:rPr>
                <w:rFonts w:ascii="Aptos Narrow" w:eastAsia="Aptos Narrow" w:hAnsi="Aptos Narrow" w:cs="Aptos Narrow"/>
                <w:b/>
                <w:bCs/>
                <w:color w:val="000000"/>
              </w:rPr>
              <w:t>4. RESPONSABLES</w:t>
            </w:r>
            <w:r>
              <w:rPr>
                <w:rFonts w:ascii="Aptos Narrow" w:eastAsia="Aptos Narrow" w:hAnsi="Aptos Narrow" w:cs="Aptos Narrow"/>
                <w:b/>
                <w:bCs/>
                <w:color w:val="000000"/>
              </w:rPr>
              <w:tab/>
              <w:t>2</w:t>
            </w:r>
          </w:hyperlink>
        </w:p>
        <w:p w14:paraId="3A551726" w14:textId="77777777" w:rsidR="00CA7CF0" w:rsidRDefault="00CA7CF0">
          <w:pPr>
            <w:pBdr>
              <w:top w:val="nil"/>
              <w:left w:val="nil"/>
              <w:bottom w:val="nil"/>
              <w:right w:val="nil"/>
              <w:between w:val="nil"/>
            </w:pBdr>
            <w:tabs>
              <w:tab w:val="right" w:pos="9396"/>
            </w:tabs>
            <w:spacing w:after="100"/>
            <w:rPr>
              <w:rFonts w:ascii="Aptos Narrow" w:eastAsia="Aptos Narrow" w:hAnsi="Aptos Narrow" w:cs="Aptos Narrow"/>
              <w:b/>
              <w:bCs/>
              <w:color w:val="000000"/>
            </w:rPr>
          </w:pPr>
          <w:hyperlink w:anchor="_1e8v8r1uk93u">
            <w:r>
              <w:rPr>
                <w:rFonts w:ascii="Aptos Narrow" w:eastAsia="Aptos Narrow" w:hAnsi="Aptos Narrow" w:cs="Aptos Narrow"/>
                <w:b/>
                <w:bCs/>
                <w:color w:val="000000"/>
              </w:rPr>
              <w:t>5. CONDICIONES GENERALES (opcional)</w:t>
            </w:r>
            <w:r>
              <w:rPr>
                <w:rFonts w:ascii="Aptos Narrow" w:eastAsia="Aptos Narrow" w:hAnsi="Aptos Narrow" w:cs="Aptos Narrow"/>
                <w:b/>
                <w:bCs/>
                <w:color w:val="000000"/>
              </w:rPr>
              <w:tab/>
              <w:t>2</w:t>
            </w:r>
          </w:hyperlink>
        </w:p>
        <w:p w14:paraId="6D65E119" w14:textId="77777777" w:rsidR="00CA7CF0" w:rsidRDefault="00CA7CF0">
          <w:pPr>
            <w:pBdr>
              <w:top w:val="nil"/>
              <w:left w:val="nil"/>
              <w:bottom w:val="nil"/>
              <w:right w:val="nil"/>
              <w:between w:val="nil"/>
            </w:pBdr>
            <w:tabs>
              <w:tab w:val="right" w:pos="9396"/>
            </w:tabs>
            <w:spacing w:after="100"/>
            <w:rPr>
              <w:rFonts w:ascii="Aptos Narrow" w:eastAsia="Aptos Narrow" w:hAnsi="Aptos Narrow" w:cs="Aptos Narrow"/>
              <w:b/>
              <w:bCs/>
              <w:color w:val="000000"/>
            </w:rPr>
          </w:pPr>
          <w:hyperlink w:anchor="_xyguwn6imjb6">
            <w:r>
              <w:rPr>
                <w:rFonts w:ascii="Aptos Narrow" w:eastAsia="Aptos Narrow" w:hAnsi="Aptos Narrow" w:cs="Aptos Narrow"/>
                <w:b/>
                <w:bCs/>
                <w:color w:val="000000"/>
              </w:rPr>
              <w:t>6. INSTRUCCIONES DE LA GUIA</w:t>
            </w:r>
            <w:r>
              <w:rPr>
                <w:rFonts w:ascii="Aptos Narrow" w:eastAsia="Aptos Narrow" w:hAnsi="Aptos Narrow" w:cs="Aptos Narrow"/>
                <w:b/>
                <w:bCs/>
                <w:color w:val="000000"/>
              </w:rPr>
              <w:tab/>
              <w:t>2</w:t>
            </w:r>
          </w:hyperlink>
        </w:p>
        <w:p w14:paraId="7879632E" w14:textId="77777777" w:rsidR="00CA7CF0" w:rsidRDefault="00CA7CF0">
          <w:pPr>
            <w:pBdr>
              <w:top w:val="nil"/>
              <w:left w:val="nil"/>
              <w:bottom w:val="nil"/>
              <w:right w:val="nil"/>
              <w:between w:val="nil"/>
            </w:pBdr>
            <w:tabs>
              <w:tab w:val="right" w:pos="9396"/>
            </w:tabs>
            <w:spacing w:after="100"/>
            <w:rPr>
              <w:rFonts w:ascii="Aptos Narrow" w:eastAsia="Aptos Narrow" w:hAnsi="Aptos Narrow" w:cs="Aptos Narrow"/>
              <w:b/>
              <w:bCs/>
              <w:color w:val="000000"/>
            </w:rPr>
          </w:pPr>
          <w:hyperlink w:anchor="_5zrphx44o368">
            <w:r>
              <w:rPr>
                <w:rFonts w:ascii="Aptos Narrow" w:eastAsia="Aptos Narrow" w:hAnsi="Aptos Narrow" w:cs="Aptos Narrow"/>
                <w:b/>
                <w:bCs/>
                <w:color w:val="000000"/>
              </w:rPr>
              <w:t>7. REFERENCIAS Y ANEXOS</w:t>
            </w:r>
            <w:r>
              <w:rPr>
                <w:rFonts w:ascii="Aptos Narrow" w:eastAsia="Aptos Narrow" w:hAnsi="Aptos Narrow" w:cs="Aptos Narrow"/>
                <w:b/>
                <w:bCs/>
                <w:color w:val="000000"/>
              </w:rPr>
              <w:tab/>
              <w:t>2</w:t>
            </w:r>
          </w:hyperlink>
        </w:p>
        <w:p w14:paraId="63DED984" w14:textId="77777777" w:rsidR="00CA7CF0" w:rsidRDefault="00CA7CF0">
          <w:pPr>
            <w:pBdr>
              <w:top w:val="nil"/>
              <w:left w:val="nil"/>
              <w:bottom w:val="nil"/>
              <w:right w:val="nil"/>
              <w:between w:val="nil"/>
            </w:pBdr>
            <w:tabs>
              <w:tab w:val="right" w:pos="9396"/>
            </w:tabs>
            <w:spacing w:after="100"/>
            <w:rPr>
              <w:rFonts w:ascii="Aptos Narrow" w:eastAsia="Aptos Narrow" w:hAnsi="Aptos Narrow" w:cs="Aptos Narrow"/>
              <w:b/>
              <w:bCs/>
              <w:color w:val="000000"/>
            </w:rPr>
          </w:pPr>
          <w:hyperlink w:anchor="_3r3md5h75wew">
            <w:r>
              <w:rPr>
                <w:rFonts w:ascii="Aptos Narrow" w:eastAsia="Aptos Narrow" w:hAnsi="Aptos Narrow" w:cs="Aptos Narrow"/>
                <w:b/>
                <w:bCs/>
                <w:color w:val="000000"/>
              </w:rPr>
              <w:t>8. CONTROL DE CAMBIOS</w:t>
            </w:r>
            <w:r>
              <w:rPr>
                <w:rFonts w:ascii="Aptos Narrow" w:eastAsia="Aptos Narrow" w:hAnsi="Aptos Narrow" w:cs="Aptos Narrow"/>
                <w:b/>
                <w:bCs/>
                <w:color w:val="000000"/>
              </w:rPr>
              <w:tab/>
              <w:t>2</w:t>
            </w:r>
          </w:hyperlink>
        </w:p>
        <w:p w14:paraId="774B75E4" w14:textId="77777777" w:rsidR="00CA7CF0" w:rsidRDefault="00CA7CF0">
          <w:pPr>
            <w:pBdr>
              <w:top w:val="nil"/>
              <w:left w:val="nil"/>
              <w:bottom w:val="nil"/>
              <w:right w:val="nil"/>
              <w:between w:val="nil"/>
            </w:pBdr>
            <w:tabs>
              <w:tab w:val="right" w:pos="9396"/>
            </w:tabs>
            <w:spacing w:after="100"/>
            <w:rPr>
              <w:rFonts w:ascii="Aptos Narrow" w:eastAsia="Aptos Narrow" w:hAnsi="Aptos Narrow" w:cs="Aptos Narrow"/>
              <w:b/>
              <w:bCs/>
              <w:color w:val="000000"/>
            </w:rPr>
          </w:pPr>
          <w:hyperlink w:anchor="_ds7fbi9hnch4">
            <w:r>
              <w:rPr>
                <w:rFonts w:ascii="Aptos Narrow" w:eastAsia="Aptos Narrow" w:hAnsi="Aptos Narrow" w:cs="Aptos Narrow"/>
                <w:b/>
                <w:bCs/>
                <w:color w:val="000000"/>
              </w:rPr>
              <w:t>9. ELABORÓ, REVISÓ, APROBÓ</w:t>
            </w:r>
            <w:r>
              <w:rPr>
                <w:rFonts w:ascii="Aptos Narrow" w:eastAsia="Aptos Narrow" w:hAnsi="Aptos Narrow" w:cs="Aptos Narrow"/>
                <w:b/>
                <w:bCs/>
                <w:color w:val="000000"/>
              </w:rPr>
              <w:tab/>
              <w:t>2</w:t>
            </w:r>
          </w:hyperlink>
        </w:p>
        <w:p w14:paraId="24F69CF9" w14:textId="77777777" w:rsidR="00CA7CF0" w:rsidRDefault="006E7265">
          <w:pPr>
            <w:rPr>
              <w:rFonts w:ascii="Aptos Narrow" w:eastAsia="Aptos Narrow" w:hAnsi="Aptos Narrow" w:cs="Aptos Narrow"/>
            </w:rPr>
          </w:pPr>
          <w:r>
            <w:fldChar w:fldCharType="end"/>
          </w:r>
        </w:p>
      </w:sdtContent>
    </w:sdt>
    <w:p w14:paraId="23F0BAB9" w14:textId="77777777" w:rsidR="00CA7CF0" w:rsidRDefault="00CA7CF0">
      <w:pPr>
        <w:rPr>
          <w:rFonts w:ascii="Aptos Narrow" w:eastAsia="Aptos Narrow" w:hAnsi="Aptos Narrow" w:cs="Aptos Narrow"/>
        </w:rPr>
      </w:pPr>
    </w:p>
    <w:p w14:paraId="653822DF" w14:textId="77777777" w:rsidR="00CA7CF0" w:rsidRDefault="006E7265">
      <w:pPr>
        <w:pStyle w:val="Ttulo1"/>
        <w:ind w:hanging="152"/>
        <w:rPr>
          <w:rFonts w:ascii="Aptos Narrow" w:eastAsia="Aptos Narrow" w:hAnsi="Aptos Narrow" w:cs="Aptos Narrow"/>
        </w:rPr>
      </w:pPr>
      <w:bookmarkStart w:id="0" w:name="_57h60qy295la" w:colFirst="0" w:colLast="0"/>
      <w:bookmarkEnd w:id="0"/>
      <w:r>
        <w:rPr>
          <w:rFonts w:ascii="Aptos Narrow" w:eastAsia="Aptos Narrow" w:hAnsi="Aptos Narrow" w:cs="Aptos Narrow"/>
        </w:rPr>
        <w:t>1. INTRODUCCIÓN o PRESENTACIÓN</w:t>
      </w:r>
    </w:p>
    <w:p w14:paraId="359EB2C8" w14:textId="77777777" w:rsidR="00CA7CF0" w:rsidRDefault="00CA7CF0">
      <w:pPr>
        <w:rPr>
          <w:rFonts w:ascii="Aptos Narrow" w:eastAsia="Aptos Narrow" w:hAnsi="Aptos Narrow" w:cs="Aptos Narrow"/>
          <w:b/>
          <w:bCs/>
        </w:rPr>
      </w:pPr>
    </w:p>
    <w:p w14:paraId="243D8078" w14:textId="77777777" w:rsidR="00CA7CF0" w:rsidRDefault="006E7265">
      <w:pPr>
        <w:tabs>
          <w:tab w:val="left" w:pos="709"/>
          <w:tab w:val="left" w:pos="7513"/>
        </w:tabs>
        <w:rPr>
          <w:rFonts w:ascii="Aptos Narrow" w:eastAsia="Aptos Narrow" w:hAnsi="Aptos Narrow" w:cs="Aptos Narrow"/>
          <w:color w:val="808080"/>
        </w:rPr>
      </w:pPr>
      <w:r>
        <w:rPr>
          <w:rFonts w:ascii="Aptos Narrow" w:eastAsia="Aptos Narrow" w:hAnsi="Aptos Narrow" w:cs="Aptos Narrow"/>
          <w:color w:val="808080"/>
        </w:rPr>
        <w:t xml:space="preserve">Contextualizar el texto que está expuesto a continuación. Se debe obtener lo siguiente: </w:t>
      </w:r>
    </w:p>
    <w:p w14:paraId="66763EF4" w14:textId="77777777" w:rsidR="00CA7CF0" w:rsidRDefault="006E7265">
      <w:pPr>
        <w:tabs>
          <w:tab w:val="left" w:pos="709"/>
          <w:tab w:val="left" w:pos="7513"/>
        </w:tabs>
        <w:ind w:left="720"/>
        <w:rPr>
          <w:rFonts w:ascii="Aptos Narrow" w:eastAsia="Aptos Narrow" w:hAnsi="Aptos Narrow" w:cs="Aptos Narrow"/>
          <w:color w:val="808080"/>
        </w:rPr>
      </w:pPr>
      <w:r>
        <w:rPr>
          <w:rFonts w:ascii="Aptos Narrow" w:eastAsia="Aptos Narrow" w:hAnsi="Aptos Narrow" w:cs="Aptos Narrow"/>
          <w:color w:val="808080"/>
        </w:rPr>
        <w:tab/>
      </w:r>
    </w:p>
    <w:p w14:paraId="6159FBCB" w14:textId="77777777" w:rsidR="00CA7CF0" w:rsidRDefault="006E7265">
      <w:pPr>
        <w:numPr>
          <w:ilvl w:val="0"/>
          <w:numId w:val="1"/>
        </w:numPr>
        <w:tabs>
          <w:tab w:val="left" w:pos="709"/>
          <w:tab w:val="left" w:pos="7513"/>
        </w:tabs>
        <w:rPr>
          <w:color w:val="808080"/>
        </w:rPr>
      </w:pPr>
      <w:r>
        <w:rPr>
          <w:rFonts w:ascii="Aptos Narrow" w:eastAsia="Aptos Narrow" w:hAnsi="Aptos Narrow" w:cs="Aptos Narrow"/>
          <w:color w:val="808080"/>
        </w:rPr>
        <w:t>¿Qué? Breve descripción del tema del trabajo, para que el lector sepa qué va a encontrar en el texto.</w:t>
      </w:r>
    </w:p>
    <w:p w14:paraId="541D7CD4" w14:textId="77777777" w:rsidR="00CA7CF0" w:rsidRDefault="006E7265">
      <w:pPr>
        <w:numPr>
          <w:ilvl w:val="0"/>
          <w:numId w:val="1"/>
        </w:numPr>
        <w:tabs>
          <w:tab w:val="left" w:pos="709"/>
          <w:tab w:val="left" w:pos="7513"/>
        </w:tabs>
        <w:rPr>
          <w:color w:val="808080"/>
        </w:rPr>
      </w:pPr>
      <w:r>
        <w:rPr>
          <w:rFonts w:ascii="Aptos Narrow" w:eastAsia="Aptos Narrow" w:hAnsi="Aptos Narrow" w:cs="Aptos Narrow"/>
          <w:color w:val="808080"/>
        </w:rPr>
        <w:t>¿Por qué? y ¿Para qué? La razón e importancia del tema y cuáles son los propósitos y alcance esperado.</w:t>
      </w:r>
    </w:p>
    <w:p w14:paraId="0A4AA1F1" w14:textId="77777777" w:rsidR="00CA7CF0" w:rsidRDefault="006E7265">
      <w:pPr>
        <w:numPr>
          <w:ilvl w:val="0"/>
          <w:numId w:val="1"/>
        </w:numPr>
        <w:tabs>
          <w:tab w:val="left" w:pos="709"/>
          <w:tab w:val="left" w:pos="7513"/>
        </w:tabs>
        <w:rPr>
          <w:color w:val="808080"/>
        </w:rPr>
      </w:pPr>
      <w:r>
        <w:rPr>
          <w:rFonts w:ascii="Aptos Narrow" w:eastAsia="Aptos Narrow" w:hAnsi="Aptos Narrow" w:cs="Aptos Narrow"/>
          <w:color w:val="808080"/>
        </w:rPr>
        <w:t xml:space="preserve">¿Cómo? La metodología y la forma del tema del trabajo. </w:t>
      </w:r>
    </w:p>
    <w:p w14:paraId="6D2561E5" w14:textId="77777777" w:rsidR="00CA7CF0" w:rsidRDefault="00CA7CF0">
      <w:pPr>
        <w:rPr>
          <w:rFonts w:ascii="Aptos Narrow" w:eastAsia="Aptos Narrow" w:hAnsi="Aptos Narrow" w:cs="Aptos Narrow"/>
          <w:i/>
          <w:iCs/>
          <w:sz w:val="16"/>
          <w:szCs w:val="16"/>
          <w:u w:val="single"/>
        </w:rPr>
      </w:pPr>
    </w:p>
    <w:p w14:paraId="4E298B52" w14:textId="77777777" w:rsidR="00CA7CF0" w:rsidRDefault="00CA7CF0">
      <w:pPr>
        <w:rPr>
          <w:rFonts w:ascii="Aptos Narrow" w:eastAsia="Aptos Narrow" w:hAnsi="Aptos Narrow" w:cs="Aptos Narrow"/>
        </w:rPr>
      </w:pPr>
    </w:p>
    <w:p w14:paraId="2AD2AFD1" w14:textId="77777777" w:rsidR="00CA7CF0" w:rsidRDefault="00CA7CF0">
      <w:pPr>
        <w:rPr>
          <w:rFonts w:ascii="Aptos Narrow" w:eastAsia="Aptos Narrow" w:hAnsi="Aptos Narrow" w:cs="Aptos Narrow"/>
        </w:rPr>
        <w:sectPr w:rsidR="00CA7CF0">
          <w:headerReference w:type="default" r:id="rId7"/>
          <w:footerReference w:type="default" r:id="rId8"/>
          <w:footerReference w:type="first" r:id="rId9"/>
          <w:pgSz w:w="12242" w:h="15842"/>
          <w:pgMar w:top="1418" w:right="1418" w:bottom="1418" w:left="1418" w:header="397" w:footer="170" w:gutter="0"/>
          <w:pgNumType w:start="1"/>
          <w:cols w:space="720"/>
        </w:sectPr>
      </w:pPr>
    </w:p>
    <w:p w14:paraId="6FAFB565" w14:textId="77777777" w:rsidR="00CA7CF0" w:rsidRDefault="006E7265">
      <w:pPr>
        <w:pStyle w:val="Ttulo1"/>
        <w:ind w:hanging="152"/>
        <w:rPr>
          <w:rFonts w:ascii="Aptos Narrow" w:eastAsia="Aptos Narrow" w:hAnsi="Aptos Narrow" w:cs="Aptos Narrow"/>
        </w:rPr>
      </w:pPr>
      <w:bookmarkStart w:id="1" w:name="_dwfv564jq7y2" w:colFirst="0" w:colLast="0"/>
      <w:bookmarkEnd w:id="1"/>
      <w:r>
        <w:rPr>
          <w:rFonts w:ascii="Aptos Narrow" w:eastAsia="Aptos Narrow" w:hAnsi="Aptos Narrow" w:cs="Aptos Narrow"/>
        </w:rPr>
        <w:t>1. OBJETIVO</w:t>
      </w:r>
    </w:p>
    <w:p w14:paraId="42CEE70A" w14:textId="77777777" w:rsidR="00CA7CF0" w:rsidRDefault="006E7265">
      <w:pPr>
        <w:tabs>
          <w:tab w:val="left" w:pos="709"/>
          <w:tab w:val="left" w:pos="7513"/>
        </w:tabs>
        <w:rPr>
          <w:rFonts w:ascii="Aptos Narrow" w:eastAsia="Aptos Narrow" w:hAnsi="Aptos Narrow" w:cs="Aptos Narrow"/>
          <w:color w:val="808080"/>
        </w:rPr>
      </w:pPr>
      <w:r>
        <w:rPr>
          <w:rFonts w:ascii="Aptos Narrow" w:eastAsia="Aptos Narrow" w:hAnsi="Aptos Narrow" w:cs="Aptos Narrow"/>
          <w:color w:val="808080"/>
        </w:rPr>
        <w:t>Describa lo que se propone alcanzar con la elaboración este Instructivo, iniciando con un verbo en infinitivo. Ejemplo: Definir, Establecer. Brindar</w:t>
      </w:r>
    </w:p>
    <w:p w14:paraId="16825482" w14:textId="77777777" w:rsidR="00CA7CF0" w:rsidRDefault="00CA7CF0">
      <w:pPr>
        <w:rPr>
          <w:rFonts w:ascii="Aptos Narrow" w:eastAsia="Aptos Narrow" w:hAnsi="Aptos Narrow" w:cs="Aptos Narrow"/>
          <w:color w:val="AEAAAA"/>
        </w:rPr>
      </w:pPr>
    </w:p>
    <w:p w14:paraId="20F0CBF5" w14:textId="77777777" w:rsidR="00CA7CF0" w:rsidRDefault="006E7265">
      <w:pPr>
        <w:pStyle w:val="Ttulo1"/>
        <w:ind w:hanging="152"/>
        <w:rPr>
          <w:rFonts w:ascii="Aptos Narrow" w:eastAsia="Aptos Narrow" w:hAnsi="Aptos Narrow" w:cs="Aptos Narrow"/>
        </w:rPr>
      </w:pPr>
      <w:bookmarkStart w:id="2" w:name="_mi5zri3u1jk7" w:colFirst="0" w:colLast="0"/>
      <w:bookmarkEnd w:id="2"/>
      <w:r>
        <w:rPr>
          <w:rFonts w:ascii="Aptos Narrow" w:eastAsia="Aptos Narrow" w:hAnsi="Aptos Narrow" w:cs="Aptos Narrow"/>
        </w:rPr>
        <w:t xml:space="preserve">2. </w:t>
      </w:r>
      <w:r>
        <w:rPr>
          <w:rFonts w:ascii="Aptos Narrow" w:eastAsia="Aptos Narrow" w:hAnsi="Aptos Narrow" w:cs="Aptos Narrow"/>
          <w:smallCaps w:val="0"/>
        </w:rPr>
        <w:t>ALCANCE</w:t>
      </w:r>
    </w:p>
    <w:p w14:paraId="50CD297B" w14:textId="77777777" w:rsidR="00CA7CF0" w:rsidRDefault="006E7265">
      <w:pPr>
        <w:tabs>
          <w:tab w:val="left" w:pos="709"/>
          <w:tab w:val="left" w:pos="7513"/>
        </w:tabs>
        <w:rPr>
          <w:rFonts w:ascii="Aptos Narrow" w:eastAsia="Aptos Narrow" w:hAnsi="Aptos Narrow" w:cs="Aptos Narrow"/>
          <w:color w:val="808080"/>
        </w:rPr>
      </w:pPr>
      <w:r>
        <w:rPr>
          <w:rFonts w:ascii="Aptos Narrow" w:eastAsia="Aptos Narrow" w:hAnsi="Aptos Narrow" w:cs="Aptos Narrow"/>
          <w:color w:val="808080"/>
        </w:rPr>
        <w:t>Indicar los límites dentro de los cuales se deben desarrollar las actividades referentes al Instructivo. Ejemplo: Este Instructivo aplica para todos los proceso y subprocesos del Sistema de Planeación y Gestión de Inravisión.</w:t>
      </w:r>
    </w:p>
    <w:p w14:paraId="184EED73" w14:textId="77777777" w:rsidR="00CA7CF0" w:rsidRDefault="006E7265">
      <w:pPr>
        <w:pStyle w:val="Ttulo1"/>
        <w:ind w:hanging="152"/>
        <w:rPr>
          <w:rFonts w:ascii="Aptos Narrow" w:eastAsia="Aptos Narrow" w:hAnsi="Aptos Narrow" w:cs="Aptos Narrow"/>
        </w:rPr>
      </w:pPr>
      <w:bookmarkStart w:id="3" w:name="_dj35r670dalp" w:colFirst="0" w:colLast="0"/>
      <w:bookmarkEnd w:id="3"/>
      <w:r>
        <w:rPr>
          <w:rFonts w:ascii="Aptos Narrow" w:eastAsia="Aptos Narrow" w:hAnsi="Aptos Narrow" w:cs="Aptos Narrow"/>
        </w:rPr>
        <w:lastRenderedPageBreak/>
        <w:t>3. GLOSARIO</w:t>
      </w:r>
    </w:p>
    <w:p w14:paraId="26F82301" w14:textId="77777777" w:rsidR="00CA7CF0" w:rsidRDefault="006E7265">
      <w:pPr>
        <w:tabs>
          <w:tab w:val="left" w:pos="709"/>
          <w:tab w:val="left" w:pos="7513"/>
        </w:tabs>
        <w:rPr>
          <w:rFonts w:ascii="Aptos Narrow" w:eastAsia="Aptos Narrow" w:hAnsi="Aptos Narrow" w:cs="Aptos Narrow"/>
          <w:color w:val="808080"/>
        </w:rPr>
      </w:pPr>
      <w:r>
        <w:rPr>
          <w:rFonts w:ascii="Aptos Narrow" w:eastAsia="Aptos Narrow" w:hAnsi="Aptos Narrow" w:cs="Aptos Narrow"/>
          <w:color w:val="808080"/>
        </w:rPr>
        <w:t>El glosario es un diccionario de términos que permite disponer de toda la información sobre un tema específico en orden alfabético.</w:t>
      </w:r>
    </w:p>
    <w:p w14:paraId="1863A91E" w14:textId="77777777" w:rsidR="00CA7CF0" w:rsidRDefault="00CA7CF0">
      <w:pPr>
        <w:rPr>
          <w:rFonts w:ascii="Aptos Narrow" w:eastAsia="Aptos Narrow" w:hAnsi="Aptos Narrow" w:cs="Aptos Narrow"/>
        </w:rPr>
      </w:pPr>
    </w:p>
    <w:tbl>
      <w:tblPr>
        <w:tblStyle w:val="a"/>
        <w:tblW w:w="93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1"/>
        <w:gridCol w:w="6447"/>
      </w:tblGrid>
      <w:tr w:rsidR="00CA7CF0" w14:paraId="3B11897F" w14:textId="77777777">
        <w:trPr>
          <w:trHeight w:val="275"/>
          <w:tblHeader/>
        </w:trPr>
        <w:tc>
          <w:tcPr>
            <w:tcW w:w="2951" w:type="dxa"/>
            <w:shd w:val="clear" w:color="auto" w:fill="DAE9F7"/>
          </w:tcPr>
          <w:p w14:paraId="425BAFE0" w14:textId="77777777" w:rsidR="00CA7CF0" w:rsidRDefault="006E7265">
            <w:pPr>
              <w:jc w:val="center"/>
              <w:rPr>
                <w:rFonts w:ascii="Aptos Narrow" w:eastAsia="Aptos Narrow" w:hAnsi="Aptos Narrow" w:cs="Aptos Narrow"/>
                <w:b/>
                <w:bCs/>
              </w:rPr>
            </w:pPr>
            <w:r>
              <w:rPr>
                <w:rFonts w:ascii="Aptos Narrow" w:eastAsia="Aptos Narrow" w:hAnsi="Aptos Narrow" w:cs="Aptos Narrow"/>
                <w:b/>
                <w:bCs/>
              </w:rPr>
              <w:t>Término</w:t>
            </w:r>
          </w:p>
        </w:tc>
        <w:tc>
          <w:tcPr>
            <w:tcW w:w="6447" w:type="dxa"/>
            <w:shd w:val="clear" w:color="auto" w:fill="DAE9F7"/>
          </w:tcPr>
          <w:p w14:paraId="52770542" w14:textId="77777777" w:rsidR="00CA7CF0" w:rsidRDefault="006E7265">
            <w:pPr>
              <w:jc w:val="center"/>
              <w:rPr>
                <w:rFonts w:ascii="Aptos Narrow" w:eastAsia="Aptos Narrow" w:hAnsi="Aptos Narrow" w:cs="Aptos Narrow"/>
                <w:b/>
                <w:bCs/>
              </w:rPr>
            </w:pPr>
            <w:r>
              <w:rPr>
                <w:rFonts w:ascii="Aptos Narrow" w:eastAsia="Aptos Narrow" w:hAnsi="Aptos Narrow" w:cs="Aptos Narrow"/>
                <w:b/>
                <w:bCs/>
              </w:rPr>
              <w:t>Definición</w:t>
            </w:r>
          </w:p>
        </w:tc>
      </w:tr>
      <w:tr w:rsidR="00CA7CF0" w14:paraId="4D310F49" w14:textId="77777777">
        <w:trPr>
          <w:trHeight w:val="286"/>
        </w:trPr>
        <w:tc>
          <w:tcPr>
            <w:tcW w:w="2951" w:type="dxa"/>
            <w:vAlign w:val="center"/>
          </w:tcPr>
          <w:p w14:paraId="2AD4A2C8" w14:textId="77777777" w:rsidR="00CA7CF0" w:rsidRDefault="00CA7CF0">
            <w:pPr>
              <w:rPr>
                <w:rFonts w:ascii="Aptos Narrow" w:eastAsia="Aptos Narrow" w:hAnsi="Aptos Narrow" w:cs="Aptos Narrow"/>
              </w:rPr>
            </w:pPr>
          </w:p>
        </w:tc>
        <w:tc>
          <w:tcPr>
            <w:tcW w:w="6447" w:type="dxa"/>
          </w:tcPr>
          <w:p w14:paraId="3A759DBC" w14:textId="77777777" w:rsidR="00CA7CF0" w:rsidRDefault="00CA7CF0">
            <w:pPr>
              <w:rPr>
                <w:rFonts w:ascii="Aptos Narrow" w:eastAsia="Aptos Narrow" w:hAnsi="Aptos Narrow" w:cs="Aptos Narrow"/>
              </w:rPr>
            </w:pPr>
          </w:p>
        </w:tc>
      </w:tr>
      <w:tr w:rsidR="00CA7CF0" w14:paraId="50677FC3" w14:textId="77777777">
        <w:trPr>
          <w:trHeight w:val="275"/>
        </w:trPr>
        <w:tc>
          <w:tcPr>
            <w:tcW w:w="2951" w:type="dxa"/>
            <w:vAlign w:val="center"/>
          </w:tcPr>
          <w:p w14:paraId="6E244320" w14:textId="77777777" w:rsidR="00CA7CF0" w:rsidRDefault="00CA7CF0">
            <w:pPr>
              <w:rPr>
                <w:rFonts w:ascii="Aptos Narrow" w:eastAsia="Aptos Narrow" w:hAnsi="Aptos Narrow" w:cs="Aptos Narrow"/>
                <w:b/>
                <w:bCs/>
              </w:rPr>
            </w:pPr>
          </w:p>
        </w:tc>
        <w:tc>
          <w:tcPr>
            <w:tcW w:w="6447" w:type="dxa"/>
          </w:tcPr>
          <w:p w14:paraId="00301A24" w14:textId="77777777" w:rsidR="00CA7CF0" w:rsidRDefault="00CA7CF0">
            <w:pPr>
              <w:rPr>
                <w:rFonts w:ascii="Aptos Narrow" w:eastAsia="Aptos Narrow" w:hAnsi="Aptos Narrow" w:cs="Aptos Narrow"/>
              </w:rPr>
            </w:pPr>
          </w:p>
        </w:tc>
      </w:tr>
      <w:tr w:rsidR="00CA7CF0" w14:paraId="4EB6AA58" w14:textId="77777777">
        <w:trPr>
          <w:trHeight w:val="286"/>
        </w:trPr>
        <w:tc>
          <w:tcPr>
            <w:tcW w:w="2951" w:type="dxa"/>
            <w:vAlign w:val="center"/>
          </w:tcPr>
          <w:p w14:paraId="2D9D4DE2" w14:textId="77777777" w:rsidR="00CA7CF0" w:rsidRDefault="00CA7CF0">
            <w:pPr>
              <w:rPr>
                <w:rFonts w:ascii="Aptos Narrow" w:eastAsia="Aptos Narrow" w:hAnsi="Aptos Narrow" w:cs="Aptos Narrow"/>
                <w:b/>
                <w:bCs/>
              </w:rPr>
            </w:pPr>
          </w:p>
        </w:tc>
        <w:tc>
          <w:tcPr>
            <w:tcW w:w="6447" w:type="dxa"/>
          </w:tcPr>
          <w:p w14:paraId="06C1AA80" w14:textId="77777777" w:rsidR="00CA7CF0" w:rsidRDefault="00CA7CF0">
            <w:pPr>
              <w:rPr>
                <w:rFonts w:ascii="Aptos Narrow" w:eastAsia="Aptos Narrow" w:hAnsi="Aptos Narrow" w:cs="Aptos Narrow"/>
              </w:rPr>
            </w:pPr>
          </w:p>
        </w:tc>
      </w:tr>
    </w:tbl>
    <w:p w14:paraId="50B1D480" w14:textId="77777777" w:rsidR="00CA7CF0" w:rsidRDefault="00CA7CF0">
      <w:pPr>
        <w:rPr>
          <w:rFonts w:ascii="Aptos Narrow" w:eastAsia="Aptos Narrow" w:hAnsi="Aptos Narrow" w:cs="Aptos Narrow"/>
        </w:rPr>
      </w:pPr>
    </w:p>
    <w:p w14:paraId="513206DE" w14:textId="77777777" w:rsidR="00CA7CF0" w:rsidRDefault="006E7265">
      <w:pPr>
        <w:pStyle w:val="Ttulo1"/>
        <w:ind w:left="0"/>
        <w:rPr>
          <w:rFonts w:ascii="Aptos Narrow" w:eastAsia="Aptos Narrow" w:hAnsi="Aptos Narrow" w:cs="Aptos Narrow"/>
        </w:rPr>
      </w:pPr>
      <w:bookmarkStart w:id="4" w:name="_fn3ff59sssai" w:colFirst="0" w:colLast="0"/>
      <w:bookmarkEnd w:id="4"/>
      <w:r>
        <w:rPr>
          <w:rFonts w:ascii="Aptos Narrow" w:eastAsia="Aptos Narrow" w:hAnsi="Aptos Narrow" w:cs="Aptos Narrow"/>
        </w:rPr>
        <w:t>4. RESPONSABLES</w:t>
      </w:r>
    </w:p>
    <w:p w14:paraId="073E60B9" w14:textId="77777777" w:rsidR="00CA7CF0" w:rsidRDefault="006E7265">
      <w:pPr>
        <w:tabs>
          <w:tab w:val="left" w:pos="709"/>
          <w:tab w:val="left" w:pos="7513"/>
        </w:tabs>
        <w:rPr>
          <w:rFonts w:ascii="Aptos Narrow" w:eastAsia="Aptos Narrow" w:hAnsi="Aptos Narrow" w:cs="Aptos Narrow"/>
          <w:color w:val="808080"/>
        </w:rPr>
      </w:pPr>
      <w:r>
        <w:rPr>
          <w:rFonts w:ascii="Aptos Narrow" w:eastAsia="Aptos Narrow" w:hAnsi="Aptos Narrow" w:cs="Aptos Narrow"/>
          <w:color w:val="808080"/>
        </w:rPr>
        <w:t>Indicar los actores responsables en la aplicación del instructivo. Además de definir las tareas esenciales para cada uno de los responsables, las cuales son necesarias para el cumplimiento de las tareas.</w:t>
      </w:r>
    </w:p>
    <w:p w14:paraId="7F114629" w14:textId="77777777" w:rsidR="00CA7CF0" w:rsidRDefault="00CA7CF0">
      <w:pPr>
        <w:rPr>
          <w:rFonts w:ascii="Aptos Narrow" w:eastAsia="Aptos Narrow" w:hAnsi="Aptos Narrow" w:cs="Aptos Narrow"/>
          <w:color w:val="AEAAAA"/>
        </w:rPr>
      </w:pPr>
    </w:p>
    <w:p w14:paraId="54BD927F" w14:textId="77777777" w:rsidR="00CA7CF0" w:rsidRDefault="006E7265">
      <w:pPr>
        <w:pStyle w:val="Ttulo1"/>
        <w:ind w:left="0"/>
        <w:rPr>
          <w:rFonts w:ascii="Aptos Narrow" w:eastAsia="Aptos Narrow" w:hAnsi="Aptos Narrow" w:cs="Aptos Narrow"/>
        </w:rPr>
      </w:pPr>
      <w:bookmarkStart w:id="5" w:name="_1e8v8r1uk93u" w:colFirst="0" w:colLast="0"/>
      <w:bookmarkEnd w:id="5"/>
      <w:r>
        <w:rPr>
          <w:rFonts w:ascii="Aptos Narrow" w:eastAsia="Aptos Narrow" w:hAnsi="Aptos Narrow" w:cs="Aptos Narrow"/>
        </w:rPr>
        <w:t>5. CONDICIONES GENERALES (opcional)</w:t>
      </w:r>
    </w:p>
    <w:p w14:paraId="07A9F8DE" w14:textId="77777777" w:rsidR="00CA7CF0" w:rsidRDefault="006E7265">
      <w:pPr>
        <w:tabs>
          <w:tab w:val="left" w:pos="709"/>
          <w:tab w:val="left" w:pos="7513"/>
        </w:tabs>
        <w:rPr>
          <w:rFonts w:ascii="Aptos Narrow" w:eastAsia="Aptos Narrow" w:hAnsi="Aptos Narrow" w:cs="Aptos Narrow"/>
          <w:color w:val="808080"/>
        </w:rPr>
      </w:pPr>
      <w:r>
        <w:rPr>
          <w:rFonts w:ascii="Aptos Narrow" w:eastAsia="Aptos Narrow" w:hAnsi="Aptos Narrow" w:cs="Aptos Narrow"/>
          <w:color w:val="808080"/>
        </w:rPr>
        <w:t>Lineamientos que fijan límites y criterios para la ejecución de procesos y actividades según las políticas y planes de la entidad.”</w:t>
      </w:r>
    </w:p>
    <w:p w14:paraId="1EBD1140" w14:textId="77777777" w:rsidR="00CA7CF0" w:rsidRDefault="00CA7CF0">
      <w:pPr>
        <w:rPr>
          <w:rFonts w:ascii="Aptos Narrow" w:eastAsia="Aptos Narrow" w:hAnsi="Aptos Narrow" w:cs="Aptos Narrow"/>
          <w:color w:val="AEAAAA"/>
        </w:rPr>
      </w:pPr>
    </w:p>
    <w:p w14:paraId="564B8B5B" w14:textId="77777777" w:rsidR="00CA7CF0" w:rsidRDefault="006E7265">
      <w:pPr>
        <w:pStyle w:val="Ttulo1"/>
        <w:ind w:left="0"/>
        <w:rPr>
          <w:rFonts w:ascii="Aptos Narrow" w:eastAsia="Aptos Narrow" w:hAnsi="Aptos Narrow" w:cs="Aptos Narrow"/>
        </w:rPr>
      </w:pPr>
      <w:bookmarkStart w:id="6" w:name="_xyguwn6imjb6" w:colFirst="0" w:colLast="0"/>
      <w:bookmarkEnd w:id="6"/>
      <w:r>
        <w:rPr>
          <w:rFonts w:ascii="Aptos Narrow" w:eastAsia="Aptos Narrow" w:hAnsi="Aptos Narrow" w:cs="Aptos Narrow"/>
        </w:rPr>
        <w:t>6. DESARROLLO DE LA GUÍA</w:t>
      </w:r>
    </w:p>
    <w:p w14:paraId="2B2E0A5C" w14:textId="77777777" w:rsidR="00CA7CF0" w:rsidRDefault="006E7265">
      <w:pPr>
        <w:tabs>
          <w:tab w:val="left" w:pos="709"/>
          <w:tab w:val="left" w:pos="7513"/>
        </w:tabs>
        <w:rPr>
          <w:rFonts w:ascii="Aptos Narrow" w:eastAsia="Aptos Narrow" w:hAnsi="Aptos Narrow" w:cs="Aptos Narrow"/>
          <w:color w:val="808080"/>
        </w:rPr>
      </w:pPr>
      <w:r>
        <w:rPr>
          <w:rFonts w:ascii="Aptos Narrow" w:eastAsia="Aptos Narrow" w:hAnsi="Aptos Narrow" w:cs="Aptos Narrow"/>
          <w:color w:val="808080"/>
        </w:rPr>
        <w:t>Describir de manera clara las instrucciones que debe seguir el funcionario o contratista para realizar las actividades a desarrollar.</w:t>
      </w:r>
    </w:p>
    <w:p w14:paraId="20503F45" w14:textId="77777777" w:rsidR="00CA7CF0" w:rsidRDefault="00CA7CF0">
      <w:pPr>
        <w:rPr>
          <w:rFonts w:ascii="Aptos Narrow" w:eastAsia="Aptos Narrow" w:hAnsi="Aptos Narrow" w:cs="Aptos Narrow"/>
          <w:color w:val="FF0000"/>
        </w:rPr>
      </w:pPr>
    </w:p>
    <w:p w14:paraId="4197F75C" w14:textId="77777777" w:rsidR="00CA7CF0" w:rsidRDefault="006E7265">
      <w:pPr>
        <w:pStyle w:val="Ttulo1"/>
        <w:ind w:hanging="152"/>
        <w:rPr>
          <w:rFonts w:ascii="Aptos Narrow" w:eastAsia="Aptos Narrow" w:hAnsi="Aptos Narrow" w:cs="Aptos Narrow"/>
        </w:rPr>
      </w:pPr>
      <w:bookmarkStart w:id="7" w:name="_5zrphx44o368" w:colFirst="0" w:colLast="0"/>
      <w:bookmarkEnd w:id="7"/>
      <w:r>
        <w:rPr>
          <w:rFonts w:ascii="Aptos Narrow" w:eastAsia="Aptos Narrow" w:hAnsi="Aptos Narrow" w:cs="Aptos Narrow"/>
        </w:rPr>
        <w:t xml:space="preserve">7. REFERENCIAS Y ANEXOS </w:t>
      </w:r>
    </w:p>
    <w:p w14:paraId="7DF94E39" w14:textId="77777777" w:rsidR="00CA7CF0" w:rsidRDefault="006E7265">
      <w:pPr>
        <w:tabs>
          <w:tab w:val="left" w:pos="709"/>
          <w:tab w:val="left" w:pos="7513"/>
        </w:tabs>
        <w:rPr>
          <w:rFonts w:ascii="Aptos Narrow" w:eastAsia="Aptos Narrow" w:hAnsi="Aptos Narrow" w:cs="Aptos Narrow"/>
          <w:color w:val="808080"/>
        </w:rPr>
      </w:pPr>
      <w:r>
        <w:rPr>
          <w:rFonts w:ascii="Aptos Narrow" w:eastAsia="Aptos Narrow" w:hAnsi="Aptos Narrow" w:cs="Aptos Narrow"/>
          <w:color w:val="808080"/>
        </w:rPr>
        <w:t>Identifique, relacione y registre los documentos internos y externos referenciados en la presente guía.</w:t>
      </w:r>
    </w:p>
    <w:p w14:paraId="603ADDB0" w14:textId="77777777" w:rsidR="00CA7CF0" w:rsidRDefault="00CA7CF0">
      <w:pPr>
        <w:tabs>
          <w:tab w:val="left" w:pos="432"/>
        </w:tabs>
        <w:rPr>
          <w:rFonts w:ascii="Aptos Narrow" w:eastAsia="Aptos Narrow" w:hAnsi="Aptos Narrow" w:cs="Aptos Narrow"/>
          <w:b/>
          <w:bCs/>
          <w:color w:val="FF0000"/>
        </w:rPr>
      </w:pPr>
    </w:p>
    <w:p w14:paraId="4D5781E0" w14:textId="77777777" w:rsidR="00CA7CF0" w:rsidRDefault="006E7265">
      <w:pPr>
        <w:pStyle w:val="Ttulo1"/>
        <w:ind w:hanging="152"/>
        <w:rPr>
          <w:rFonts w:ascii="Aptos Narrow" w:eastAsia="Aptos Narrow" w:hAnsi="Aptos Narrow" w:cs="Aptos Narrow"/>
        </w:rPr>
      </w:pPr>
      <w:bookmarkStart w:id="8" w:name="_3r3md5h75wew" w:colFirst="0" w:colLast="0"/>
      <w:bookmarkEnd w:id="8"/>
      <w:r>
        <w:rPr>
          <w:rFonts w:ascii="Aptos Narrow" w:eastAsia="Aptos Narrow" w:hAnsi="Aptos Narrow" w:cs="Aptos Narrow"/>
        </w:rPr>
        <w:t>8. CONTROL DE CAMBIOS</w:t>
      </w:r>
    </w:p>
    <w:p w14:paraId="311E5F85" w14:textId="77777777" w:rsidR="00CA7CF0" w:rsidRDefault="00CA7CF0">
      <w:pPr>
        <w:tabs>
          <w:tab w:val="left" w:pos="432"/>
        </w:tabs>
        <w:rPr>
          <w:rFonts w:ascii="Aptos Narrow" w:eastAsia="Aptos Narrow" w:hAnsi="Aptos Narrow" w:cs="Aptos Narrow"/>
          <w:b/>
          <w:bCs/>
          <w:color w:val="FF0000"/>
        </w:rPr>
      </w:pPr>
    </w:p>
    <w:tbl>
      <w:tblPr>
        <w:tblStyle w:val="a0"/>
        <w:tblW w:w="939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CA7CF0" w14:paraId="140A7BD4" w14:textId="77777777">
        <w:trPr>
          <w:trHeight w:val="527"/>
          <w:jc w:val="center"/>
        </w:trPr>
        <w:tc>
          <w:tcPr>
            <w:tcW w:w="930" w:type="dxa"/>
          </w:tcPr>
          <w:p w14:paraId="75432F6E" w14:textId="77777777" w:rsidR="00CA7CF0" w:rsidRDefault="006E7265">
            <w:pPr>
              <w:tabs>
                <w:tab w:val="left" w:pos="432"/>
              </w:tabs>
              <w:jc w:val="center"/>
              <w:rPr>
                <w:rFonts w:ascii="Aptos Narrow" w:eastAsia="Aptos Narrow" w:hAnsi="Aptos Narrow" w:cs="Aptos Narrow"/>
                <w:b/>
                <w:bCs/>
              </w:rPr>
            </w:pPr>
            <w:r>
              <w:rPr>
                <w:rFonts w:ascii="Aptos Narrow" w:eastAsia="Aptos Narrow" w:hAnsi="Aptos Narrow" w:cs="Aptos Narrow"/>
                <w:b/>
                <w:bCs/>
              </w:rPr>
              <w:t>Versión</w:t>
            </w:r>
          </w:p>
        </w:tc>
        <w:tc>
          <w:tcPr>
            <w:tcW w:w="4151" w:type="dxa"/>
          </w:tcPr>
          <w:p w14:paraId="2D7F7F0E" w14:textId="77777777" w:rsidR="00CA7CF0" w:rsidRDefault="006E7265">
            <w:pPr>
              <w:tabs>
                <w:tab w:val="left" w:pos="432"/>
              </w:tabs>
              <w:jc w:val="center"/>
              <w:rPr>
                <w:rFonts w:ascii="Aptos Narrow" w:eastAsia="Aptos Narrow" w:hAnsi="Aptos Narrow" w:cs="Aptos Narrow"/>
                <w:b/>
                <w:bCs/>
              </w:rPr>
            </w:pPr>
            <w:r>
              <w:rPr>
                <w:rFonts w:ascii="Aptos Narrow" w:eastAsia="Aptos Narrow" w:hAnsi="Aptos Narrow" w:cs="Aptos Narrow"/>
                <w:b/>
                <w:bCs/>
              </w:rPr>
              <w:t>Descripción del cambio</w:t>
            </w:r>
          </w:p>
        </w:tc>
        <w:tc>
          <w:tcPr>
            <w:tcW w:w="2642" w:type="dxa"/>
          </w:tcPr>
          <w:p w14:paraId="0F3A0BBD" w14:textId="77777777" w:rsidR="00CA7CF0" w:rsidRDefault="006E7265">
            <w:pPr>
              <w:tabs>
                <w:tab w:val="left" w:pos="432"/>
              </w:tabs>
              <w:jc w:val="center"/>
              <w:rPr>
                <w:rFonts w:ascii="Aptos Narrow" w:eastAsia="Aptos Narrow" w:hAnsi="Aptos Narrow" w:cs="Aptos Narrow"/>
                <w:b/>
                <w:bCs/>
              </w:rPr>
            </w:pPr>
            <w:r>
              <w:rPr>
                <w:rFonts w:ascii="Aptos Narrow" w:eastAsia="Aptos Narrow" w:hAnsi="Aptos Narrow" w:cs="Aptos Narrow"/>
                <w:b/>
                <w:bCs/>
              </w:rPr>
              <w:t>Área productora</w:t>
            </w:r>
          </w:p>
        </w:tc>
        <w:tc>
          <w:tcPr>
            <w:tcW w:w="1673" w:type="dxa"/>
          </w:tcPr>
          <w:p w14:paraId="40E1085C" w14:textId="77777777" w:rsidR="00CA7CF0" w:rsidRDefault="006E7265">
            <w:pPr>
              <w:tabs>
                <w:tab w:val="left" w:pos="432"/>
              </w:tabs>
              <w:jc w:val="center"/>
              <w:rPr>
                <w:rFonts w:ascii="Aptos Narrow" w:eastAsia="Aptos Narrow" w:hAnsi="Aptos Narrow" w:cs="Aptos Narrow"/>
                <w:b/>
                <w:bCs/>
              </w:rPr>
            </w:pPr>
            <w:r>
              <w:rPr>
                <w:rFonts w:ascii="Aptos Narrow" w:eastAsia="Aptos Narrow" w:hAnsi="Aptos Narrow" w:cs="Aptos Narrow"/>
                <w:b/>
                <w:bCs/>
              </w:rPr>
              <w:t>Fecha de Publicación</w:t>
            </w:r>
          </w:p>
        </w:tc>
      </w:tr>
      <w:tr w:rsidR="00CA7CF0" w14:paraId="7FEAA931" w14:textId="77777777">
        <w:trPr>
          <w:trHeight w:val="263"/>
          <w:jc w:val="center"/>
        </w:trPr>
        <w:tc>
          <w:tcPr>
            <w:tcW w:w="930" w:type="dxa"/>
          </w:tcPr>
          <w:p w14:paraId="713D35A6" w14:textId="77777777" w:rsidR="00CA7CF0" w:rsidRDefault="006E7265">
            <w:pPr>
              <w:tabs>
                <w:tab w:val="left" w:pos="432"/>
              </w:tabs>
              <w:jc w:val="center"/>
              <w:rPr>
                <w:rFonts w:ascii="Aptos Narrow" w:eastAsia="Aptos Narrow" w:hAnsi="Aptos Narrow" w:cs="Aptos Narrow"/>
              </w:rPr>
            </w:pPr>
            <w:r>
              <w:rPr>
                <w:rFonts w:ascii="Aptos Narrow" w:eastAsia="Aptos Narrow" w:hAnsi="Aptos Narrow" w:cs="Aptos Narrow"/>
              </w:rPr>
              <w:t>1</w:t>
            </w:r>
          </w:p>
        </w:tc>
        <w:tc>
          <w:tcPr>
            <w:tcW w:w="4151" w:type="dxa"/>
          </w:tcPr>
          <w:p w14:paraId="54402600" w14:textId="77777777" w:rsidR="00CA7CF0" w:rsidRDefault="006E7265">
            <w:pPr>
              <w:tabs>
                <w:tab w:val="left" w:pos="432"/>
              </w:tabs>
              <w:rPr>
                <w:rFonts w:ascii="Aptos Narrow" w:eastAsia="Aptos Narrow" w:hAnsi="Aptos Narrow" w:cs="Aptos Narrow"/>
              </w:rPr>
            </w:pPr>
            <w:r>
              <w:rPr>
                <w:rFonts w:ascii="Aptos Narrow" w:eastAsia="Aptos Narrow" w:hAnsi="Aptos Narrow" w:cs="Aptos Narrow"/>
              </w:rPr>
              <w:t>Creación del Documento</w:t>
            </w:r>
          </w:p>
        </w:tc>
        <w:tc>
          <w:tcPr>
            <w:tcW w:w="2642" w:type="dxa"/>
          </w:tcPr>
          <w:p w14:paraId="3BFEC237" w14:textId="77777777" w:rsidR="00CA7CF0" w:rsidRDefault="00CA7CF0">
            <w:pPr>
              <w:tabs>
                <w:tab w:val="left" w:pos="432"/>
              </w:tabs>
              <w:rPr>
                <w:rFonts w:ascii="Aptos Narrow" w:eastAsia="Aptos Narrow" w:hAnsi="Aptos Narrow" w:cs="Aptos Narrow"/>
              </w:rPr>
            </w:pPr>
          </w:p>
        </w:tc>
        <w:tc>
          <w:tcPr>
            <w:tcW w:w="1673" w:type="dxa"/>
          </w:tcPr>
          <w:p w14:paraId="376D8741" w14:textId="17727D5C" w:rsidR="00CA7CF0" w:rsidRDefault="00CF2163">
            <w:pPr>
              <w:tabs>
                <w:tab w:val="left" w:pos="432"/>
              </w:tabs>
              <w:rPr>
                <w:rFonts w:ascii="Aptos Narrow" w:eastAsia="Aptos Narrow" w:hAnsi="Aptos Narrow" w:cs="Aptos Narrow"/>
              </w:rPr>
            </w:pPr>
            <w:r>
              <w:rPr>
                <w:rFonts w:ascii="Aptos Narrow" w:eastAsia="Aptos Narrow" w:hAnsi="Aptos Narrow" w:cs="Aptos Narrow"/>
              </w:rPr>
              <w:t>DD/MM/AAAA</w:t>
            </w:r>
          </w:p>
        </w:tc>
      </w:tr>
      <w:tr w:rsidR="00CA7CF0" w14:paraId="6BAD0FF9" w14:textId="77777777">
        <w:trPr>
          <w:trHeight w:val="263"/>
          <w:jc w:val="center"/>
        </w:trPr>
        <w:tc>
          <w:tcPr>
            <w:tcW w:w="930" w:type="dxa"/>
          </w:tcPr>
          <w:p w14:paraId="6869C22C" w14:textId="77777777" w:rsidR="00CA7CF0" w:rsidRDefault="00CA7CF0">
            <w:pPr>
              <w:tabs>
                <w:tab w:val="left" w:pos="432"/>
              </w:tabs>
              <w:rPr>
                <w:rFonts w:ascii="Aptos Narrow" w:eastAsia="Aptos Narrow" w:hAnsi="Aptos Narrow" w:cs="Aptos Narrow"/>
              </w:rPr>
            </w:pPr>
          </w:p>
        </w:tc>
        <w:tc>
          <w:tcPr>
            <w:tcW w:w="4151" w:type="dxa"/>
          </w:tcPr>
          <w:p w14:paraId="3C4AF81D" w14:textId="77777777" w:rsidR="00CA7CF0" w:rsidRDefault="00CA7CF0">
            <w:pPr>
              <w:tabs>
                <w:tab w:val="left" w:pos="432"/>
              </w:tabs>
              <w:rPr>
                <w:rFonts w:ascii="Aptos Narrow" w:eastAsia="Aptos Narrow" w:hAnsi="Aptos Narrow" w:cs="Aptos Narrow"/>
              </w:rPr>
            </w:pPr>
          </w:p>
        </w:tc>
        <w:tc>
          <w:tcPr>
            <w:tcW w:w="2642" w:type="dxa"/>
          </w:tcPr>
          <w:p w14:paraId="231D3A1E" w14:textId="77777777" w:rsidR="00CA7CF0" w:rsidRDefault="00CA7CF0">
            <w:pPr>
              <w:tabs>
                <w:tab w:val="left" w:pos="432"/>
              </w:tabs>
              <w:rPr>
                <w:rFonts w:ascii="Aptos Narrow" w:eastAsia="Aptos Narrow" w:hAnsi="Aptos Narrow" w:cs="Aptos Narrow"/>
              </w:rPr>
            </w:pPr>
          </w:p>
        </w:tc>
        <w:tc>
          <w:tcPr>
            <w:tcW w:w="1673" w:type="dxa"/>
          </w:tcPr>
          <w:p w14:paraId="334B529D" w14:textId="77777777" w:rsidR="00CA7CF0" w:rsidRDefault="00CA7CF0">
            <w:pPr>
              <w:tabs>
                <w:tab w:val="left" w:pos="432"/>
              </w:tabs>
              <w:rPr>
                <w:rFonts w:ascii="Aptos Narrow" w:eastAsia="Aptos Narrow" w:hAnsi="Aptos Narrow" w:cs="Aptos Narrow"/>
              </w:rPr>
            </w:pPr>
          </w:p>
        </w:tc>
      </w:tr>
    </w:tbl>
    <w:p w14:paraId="694AB379" w14:textId="77777777" w:rsidR="00CA7CF0" w:rsidRDefault="00CA7CF0">
      <w:pPr>
        <w:tabs>
          <w:tab w:val="left" w:pos="432"/>
        </w:tabs>
        <w:rPr>
          <w:rFonts w:ascii="Aptos Narrow" w:eastAsia="Aptos Narrow" w:hAnsi="Aptos Narrow" w:cs="Aptos Narrow"/>
          <w:b/>
          <w:bCs/>
          <w:color w:val="FF0000"/>
        </w:rPr>
      </w:pPr>
    </w:p>
    <w:p w14:paraId="71D41813" w14:textId="77777777" w:rsidR="00CA7CF0" w:rsidRDefault="006E7265">
      <w:pPr>
        <w:pStyle w:val="Ttulo1"/>
        <w:ind w:hanging="152"/>
        <w:rPr>
          <w:rFonts w:ascii="Aptos Narrow" w:eastAsia="Aptos Narrow" w:hAnsi="Aptos Narrow" w:cs="Aptos Narrow"/>
        </w:rPr>
      </w:pPr>
      <w:bookmarkStart w:id="9" w:name="_ds7fbi9hnch4" w:colFirst="0" w:colLast="0"/>
      <w:bookmarkEnd w:id="9"/>
      <w:r>
        <w:rPr>
          <w:rFonts w:ascii="Aptos Narrow" w:eastAsia="Aptos Narrow" w:hAnsi="Aptos Narrow" w:cs="Aptos Narrow"/>
        </w:rPr>
        <w:t>9. ELABORÓ, REVISÓ, APROBÓ</w:t>
      </w:r>
    </w:p>
    <w:p w14:paraId="70AC790D" w14:textId="77777777" w:rsidR="00CA7CF0" w:rsidRDefault="00CA7CF0">
      <w:pPr>
        <w:tabs>
          <w:tab w:val="left" w:pos="432"/>
        </w:tabs>
        <w:rPr>
          <w:rFonts w:ascii="Aptos Narrow" w:eastAsia="Aptos Narrow" w:hAnsi="Aptos Narrow" w:cs="Aptos Narrow"/>
          <w:b/>
          <w:bCs/>
          <w:color w:val="FF0000"/>
        </w:rPr>
      </w:pPr>
    </w:p>
    <w:tbl>
      <w:tblPr>
        <w:tblStyle w:val="a1"/>
        <w:tblW w:w="93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0"/>
        <w:gridCol w:w="2851"/>
        <w:gridCol w:w="2907"/>
        <w:gridCol w:w="2088"/>
      </w:tblGrid>
      <w:tr w:rsidR="00CA7CF0" w14:paraId="2B5C390D" w14:textId="77777777">
        <w:trPr>
          <w:trHeight w:val="336"/>
        </w:trPr>
        <w:tc>
          <w:tcPr>
            <w:tcW w:w="1510" w:type="dxa"/>
            <w:tcBorders>
              <w:top w:val="nil"/>
              <w:left w:val="nil"/>
              <w:bottom w:val="single" w:sz="4" w:space="0" w:color="000000"/>
              <w:right w:val="single" w:sz="4" w:space="0" w:color="000000"/>
            </w:tcBorders>
          </w:tcPr>
          <w:p w14:paraId="23ACD425" w14:textId="77777777" w:rsidR="00CA7CF0" w:rsidRDefault="00CA7CF0">
            <w:pPr>
              <w:jc w:val="center"/>
              <w:rPr>
                <w:rFonts w:ascii="Aptos Narrow" w:eastAsia="Aptos Narrow" w:hAnsi="Aptos Narrow" w:cs="Aptos Narrow"/>
                <w:b/>
                <w:bCs/>
              </w:rPr>
            </w:pPr>
            <w:bookmarkStart w:id="10" w:name="_2vvvy3oxxsvv" w:colFirst="0" w:colLast="0"/>
            <w:bookmarkEnd w:id="10"/>
          </w:p>
        </w:tc>
        <w:tc>
          <w:tcPr>
            <w:tcW w:w="2851" w:type="dxa"/>
            <w:tcBorders>
              <w:left w:val="single" w:sz="4" w:space="0" w:color="000000"/>
            </w:tcBorders>
          </w:tcPr>
          <w:p w14:paraId="385362FD" w14:textId="77777777" w:rsidR="00CA7CF0" w:rsidRDefault="006E7265">
            <w:pPr>
              <w:tabs>
                <w:tab w:val="left" w:pos="432"/>
              </w:tabs>
              <w:jc w:val="center"/>
              <w:rPr>
                <w:rFonts w:ascii="Aptos Narrow" w:eastAsia="Aptos Narrow" w:hAnsi="Aptos Narrow" w:cs="Aptos Narrow"/>
                <w:b/>
                <w:bCs/>
                <w:sz w:val="24"/>
                <w:szCs w:val="24"/>
              </w:rPr>
            </w:pPr>
            <w:r>
              <w:rPr>
                <w:rFonts w:ascii="Aptos Narrow" w:eastAsia="Aptos Narrow" w:hAnsi="Aptos Narrow" w:cs="Aptos Narrow"/>
                <w:b/>
                <w:bCs/>
              </w:rPr>
              <w:t>ELABORÓ</w:t>
            </w:r>
          </w:p>
        </w:tc>
        <w:tc>
          <w:tcPr>
            <w:tcW w:w="2907" w:type="dxa"/>
          </w:tcPr>
          <w:p w14:paraId="72094BB0" w14:textId="77777777" w:rsidR="00CA7CF0" w:rsidRDefault="006E7265">
            <w:pPr>
              <w:tabs>
                <w:tab w:val="left" w:pos="432"/>
              </w:tabs>
              <w:jc w:val="center"/>
              <w:rPr>
                <w:rFonts w:ascii="Aptos Narrow" w:eastAsia="Aptos Narrow" w:hAnsi="Aptos Narrow" w:cs="Aptos Narrow"/>
                <w:b/>
                <w:bCs/>
                <w:sz w:val="24"/>
                <w:szCs w:val="24"/>
              </w:rPr>
            </w:pPr>
            <w:r>
              <w:rPr>
                <w:rFonts w:ascii="Aptos Narrow" w:eastAsia="Aptos Narrow" w:hAnsi="Aptos Narrow" w:cs="Aptos Narrow"/>
                <w:b/>
                <w:bCs/>
              </w:rPr>
              <w:t>REVISÓ</w:t>
            </w:r>
          </w:p>
        </w:tc>
        <w:tc>
          <w:tcPr>
            <w:tcW w:w="2088" w:type="dxa"/>
          </w:tcPr>
          <w:p w14:paraId="69A99F96" w14:textId="77777777" w:rsidR="00CA7CF0" w:rsidRDefault="006E7265">
            <w:pPr>
              <w:tabs>
                <w:tab w:val="left" w:pos="432"/>
              </w:tabs>
              <w:jc w:val="center"/>
              <w:rPr>
                <w:rFonts w:ascii="Aptos Narrow" w:eastAsia="Aptos Narrow" w:hAnsi="Aptos Narrow" w:cs="Aptos Narrow"/>
                <w:b/>
                <w:bCs/>
                <w:sz w:val="24"/>
                <w:szCs w:val="24"/>
              </w:rPr>
            </w:pPr>
            <w:r>
              <w:rPr>
                <w:rFonts w:ascii="Aptos Narrow" w:eastAsia="Aptos Narrow" w:hAnsi="Aptos Narrow" w:cs="Aptos Narrow"/>
                <w:b/>
                <w:bCs/>
              </w:rPr>
              <w:t>APROBÓ</w:t>
            </w:r>
          </w:p>
        </w:tc>
      </w:tr>
      <w:tr w:rsidR="00CA7CF0" w14:paraId="57479698" w14:textId="77777777">
        <w:trPr>
          <w:trHeight w:val="325"/>
        </w:trPr>
        <w:tc>
          <w:tcPr>
            <w:tcW w:w="1510" w:type="dxa"/>
            <w:tcBorders>
              <w:top w:val="single" w:sz="4" w:space="0" w:color="000000"/>
            </w:tcBorders>
          </w:tcPr>
          <w:p w14:paraId="0C056F5C" w14:textId="77777777" w:rsidR="00CA7CF0" w:rsidRDefault="006E7265">
            <w:pPr>
              <w:rPr>
                <w:rFonts w:ascii="Aptos Narrow" w:eastAsia="Aptos Narrow" w:hAnsi="Aptos Narrow" w:cs="Aptos Narrow"/>
                <w:b/>
                <w:bCs/>
              </w:rPr>
            </w:pPr>
            <w:r>
              <w:rPr>
                <w:rFonts w:ascii="Aptos Narrow" w:eastAsia="Aptos Narrow" w:hAnsi="Aptos Narrow" w:cs="Aptos Narrow"/>
                <w:b/>
                <w:bCs/>
              </w:rPr>
              <w:t>Nombres y Apellidos</w:t>
            </w:r>
          </w:p>
        </w:tc>
        <w:tc>
          <w:tcPr>
            <w:tcW w:w="2851" w:type="dxa"/>
          </w:tcPr>
          <w:p w14:paraId="478DC269" w14:textId="77777777" w:rsidR="00CA7CF0" w:rsidRDefault="00CA7CF0">
            <w:pPr>
              <w:rPr>
                <w:rFonts w:ascii="Aptos Narrow" w:eastAsia="Aptos Narrow" w:hAnsi="Aptos Narrow" w:cs="Aptos Narrow"/>
              </w:rPr>
            </w:pPr>
          </w:p>
        </w:tc>
        <w:tc>
          <w:tcPr>
            <w:tcW w:w="2907" w:type="dxa"/>
          </w:tcPr>
          <w:p w14:paraId="24681382" w14:textId="77777777" w:rsidR="00CA7CF0" w:rsidRDefault="00CA7CF0">
            <w:pPr>
              <w:rPr>
                <w:rFonts w:ascii="Aptos Narrow" w:eastAsia="Aptos Narrow" w:hAnsi="Aptos Narrow" w:cs="Aptos Narrow"/>
              </w:rPr>
            </w:pPr>
          </w:p>
        </w:tc>
        <w:tc>
          <w:tcPr>
            <w:tcW w:w="2088" w:type="dxa"/>
          </w:tcPr>
          <w:p w14:paraId="47C12224" w14:textId="77777777" w:rsidR="00CA7CF0" w:rsidRDefault="00CA7CF0">
            <w:pPr>
              <w:rPr>
                <w:rFonts w:ascii="Aptos Narrow" w:eastAsia="Aptos Narrow" w:hAnsi="Aptos Narrow" w:cs="Aptos Narrow"/>
              </w:rPr>
            </w:pPr>
          </w:p>
        </w:tc>
      </w:tr>
      <w:tr w:rsidR="00CA7CF0" w14:paraId="71D5D43E" w14:textId="77777777">
        <w:trPr>
          <w:trHeight w:val="325"/>
        </w:trPr>
        <w:tc>
          <w:tcPr>
            <w:tcW w:w="1510" w:type="dxa"/>
          </w:tcPr>
          <w:p w14:paraId="7069250D" w14:textId="77777777" w:rsidR="00CA7CF0" w:rsidRDefault="006E7265">
            <w:pPr>
              <w:rPr>
                <w:rFonts w:ascii="Aptos Narrow" w:eastAsia="Aptos Narrow" w:hAnsi="Aptos Narrow" w:cs="Aptos Narrow"/>
                <w:b/>
                <w:bCs/>
              </w:rPr>
            </w:pPr>
            <w:r>
              <w:rPr>
                <w:rFonts w:ascii="Aptos Narrow" w:eastAsia="Aptos Narrow" w:hAnsi="Aptos Narrow" w:cs="Aptos Narrow"/>
                <w:b/>
                <w:bCs/>
              </w:rPr>
              <w:t>Cargo/Rol</w:t>
            </w:r>
          </w:p>
        </w:tc>
        <w:tc>
          <w:tcPr>
            <w:tcW w:w="2851" w:type="dxa"/>
          </w:tcPr>
          <w:p w14:paraId="0CBF49C7" w14:textId="77777777" w:rsidR="00CA7CF0" w:rsidRDefault="00CA7CF0">
            <w:pPr>
              <w:rPr>
                <w:rFonts w:ascii="Aptos Narrow" w:eastAsia="Aptos Narrow" w:hAnsi="Aptos Narrow" w:cs="Aptos Narrow"/>
              </w:rPr>
            </w:pPr>
          </w:p>
        </w:tc>
        <w:tc>
          <w:tcPr>
            <w:tcW w:w="2907" w:type="dxa"/>
          </w:tcPr>
          <w:p w14:paraId="217E1A0E" w14:textId="77777777" w:rsidR="00CA7CF0" w:rsidRDefault="00CA7CF0">
            <w:pPr>
              <w:rPr>
                <w:rFonts w:ascii="Aptos Narrow" w:eastAsia="Aptos Narrow" w:hAnsi="Aptos Narrow" w:cs="Aptos Narrow"/>
              </w:rPr>
            </w:pPr>
          </w:p>
        </w:tc>
        <w:tc>
          <w:tcPr>
            <w:tcW w:w="2088" w:type="dxa"/>
          </w:tcPr>
          <w:p w14:paraId="7DBA5EDA" w14:textId="77777777" w:rsidR="00CA7CF0" w:rsidRDefault="00CA7CF0">
            <w:pPr>
              <w:rPr>
                <w:rFonts w:ascii="Aptos Narrow" w:eastAsia="Aptos Narrow" w:hAnsi="Aptos Narrow" w:cs="Aptos Narrow"/>
              </w:rPr>
            </w:pPr>
          </w:p>
        </w:tc>
      </w:tr>
    </w:tbl>
    <w:p w14:paraId="333C42E3" w14:textId="77777777" w:rsidR="00CA7CF0" w:rsidRDefault="00CA7CF0">
      <w:pPr>
        <w:tabs>
          <w:tab w:val="left" w:pos="432"/>
        </w:tabs>
        <w:rPr>
          <w:rFonts w:ascii="Aptos Narrow" w:eastAsia="Aptos Narrow" w:hAnsi="Aptos Narrow" w:cs="Aptos Narrow"/>
          <w:b/>
          <w:bCs/>
          <w:color w:val="FF0000"/>
        </w:rPr>
      </w:pPr>
    </w:p>
    <w:sectPr w:rsidR="00CA7CF0" w:rsidSect="00614BE0">
      <w:footerReference w:type="default" r:id="rId10"/>
      <w:type w:val="continuous"/>
      <w:pgSz w:w="12242" w:h="15842"/>
      <w:pgMar w:top="1418" w:right="1418" w:bottom="1418" w:left="1418" w:header="680" w:footer="11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4DF8C" w14:textId="77777777" w:rsidR="00FC74D4" w:rsidRDefault="00FC74D4">
      <w:r>
        <w:separator/>
      </w:r>
    </w:p>
  </w:endnote>
  <w:endnote w:type="continuationSeparator" w:id="0">
    <w:p w14:paraId="22211BC8" w14:textId="77777777" w:rsidR="00FC74D4" w:rsidRDefault="00FC7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6D04427-0C86-45A0-815B-FB72C1D9E08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C171977C-0EB8-414C-B257-5A729729CAF0}"/>
  </w:font>
  <w:font w:name="Aptos Narrow">
    <w:charset w:val="00"/>
    <w:family w:val="swiss"/>
    <w:pitch w:val="variable"/>
    <w:sig w:usb0="20000287" w:usb1="00000003" w:usb2="00000000" w:usb3="00000000" w:csb0="0000019F" w:csb1="00000000"/>
    <w:embedRegular r:id="rId3" w:fontKey="{937BD6B5-1677-4FAD-80D0-468D1D0D2088}"/>
    <w:embedBold r:id="rId4" w:fontKey="{06D9C7A3-2531-405A-9D90-FE596C4AC398}"/>
    <w:embedItalic r:id="rId5" w:fontKey="{EF41664F-F880-4814-BDBC-6F2DEEEE5355}"/>
    <w:embedBoldItalic r:id="rId6" w:fontKey="{1DB5788C-C6F6-4B85-878B-E08D96431BD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7" w:fontKey="{42BC655B-9632-4D45-95F1-1B03AF045D63}"/>
  </w:font>
  <w:font w:name="Cambria">
    <w:panose1 w:val="02040503050406030204"/>
    <w:charset w:val="00"/>
    <w:family w:val="roman"/>
    <w:pitch w:val="variable"/>
    <w:sig w:usb0="E00006FF" w:usb1="420024FF" w:usb2="02000000" w:usb3="00000000" w:csb0="0000019F" w:csb1="00000000"/>
    <w:embedRegular r:id="rId8" w:fontKey="{33CD6C17-6A13-412B-B2AB-A692FD5D24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39F2" w14:textId="17A6328A" w:rsidR="00C72449" w:rsidRDefault="006E7265" w:rsidP="00C72449">
    <w:pPr>
      <w:jc w:val="center"/>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3CFD0D26" w14:textId="77777777" w:rsidR="00C72449" w:rsidRDefault="00C72449">
    <w:pPr>
      <w:jc w:val="center"/>
      <w:rPr>
        <w:rFonts w:ascii="Aptos Narrow" w:eastAsia="Aptos Narrow" w:hAnsi="Aptos Narrow" w:cs="Aptos Narrow"/>
        <w:b/>
        <w:bCs/>
        <w:i/>
        <w:iCs/>
        <w:color w:val="000000"/>
        <w:sz w:val="14"/>
        <w:szCs w:val="14"/>
      </w:rPr>
    </w:pPr>
  </w:p>
  <w:p w14:paraId="1659C752" w14:textId="77777777" w:rsidR="00C72449" w:rsidRDefault="00C72449">
    <w:pPr>
      <w:jc w:val="center"/>
      <w:rPr>
        <w:rFonts w:ascii="Aptos Narrow" w:eastAsia="Aptos Narrow" w:hAnsi="Aptos Narrow" w:cs="Aptos Narrow"/>
        <w:b/>
        <w:bCs/>
        <w:i/>
        <w:iCs/>
        <w:color w:val="000000"/>
        <w:sz w:val="14"/>
        <w:szCs w:val="14"/>
      </w:rPr>
    </w:pPr>
  </w:p>
  <w:p w14:paraId="2AFAF47B" w14:textId="77777777" w:rsidR="00C72449" w:rsidRDefault="00C72449">
    <w:pPr>
      <w:jc w:val="center"/>
      <w:rPr>
        <w:rFonts w:ascii="Aptos Narrow" w:eastAsia="Aptos Narrow" w:hAnsi="Aptos Narrow" w:cs="Aptos Narrow"/>
        <w:b/>
        <w:bCs/>
        <w:i/>
        <w:iCs/>
        <w:color w:val="000000"/>
        <w:sz w:val="14"/>
        <w:szCs w:val="14"/>
      </w:rPr>
    </w:pPr>
  </w:p>
  <w:p w14:paraId="3B136018" w14:textId="2BBCF8B6" w:rsidR="00CA7CF0" w:rsidRDefault="00CA7CF0">
    <w:pPr>
      <w:pBdr>
        <w:top w:val="nil"/>
        <w:left w:val="nil"/>
        <w:bottom w:val="nil"/>
        <w:right w:val="nil"/>
        <w:between w:val="nil"/>
      </w:pBdr>
      <w:tabs>
        <w:tab w:val="center" w:pos="4252"/>
        <w:tab w:val="right" w:pos="8504"/>
      </w:tabs>
      <w:jc w:val="center"/>
      <w:rP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2DD5" w14:textId="77777777" w:rsidR="00CA7CF0" w:rsidRDefault="006E7265">
    <w:pPr>
      <w:pBdr>
        <w:top w:val="nil"/>
        <w:left w:val="nil"/>
        <w:bottom w:val="nil"/>
        <w:right w:val="nil"/>
        <w:between w:val="nil"/>
      </w:pBdr>
      <w:tabs>
        <w:tab w:val="center" w:pos="4252"/>
        <w:tab w:val="right" w:pos="8504"/>
      </w:tabs>
      <w:rPr>
        <w:color w:val="FFFFFF"/>
        <w:sz w:val="18"/>
        <w:szCs w:val="18"/>
      </w:rPr>
    </w:pPr>
    <w:r>
      <w:rPr>
        <w:color w:val="FFFFFF"/>
        <w:sz w:val="18"/>
        <w:szCs w:val="18"/>
      </w:rPr>
      <w:fldChar w:fldCharType="begin"/>
    </w:r>
    <w:r>
      <w:rPr>
        <w:color w:val="FFFFFF"/>
        <w:sz w:val="18"/>
        <w:szCs w:val="18"/>
      </w:rPr>
      <w:instrText>PAGE</w:instrText>
    </w:r>
    <w:r>
      <w:rPr>
        <w:color w:val="FFFFFF"/>
        <w:sz w:val="18"/>
        <w:szCs w:val="18"/>
      </w:rPr>
      <w:fldChar w:fldCharType="separate"/>
    </w:r>
    <w:r>
      <w:rPr>
        <w:color w:val="FFFFFF"/>
        <w:sz w:val="18"/>
        <w:szCs w:val="18"/>
      </w:rPr>
      <w:fldChar w:fldCharType="end"/>
    </w:r>
  </w:p>
  <w:p w14:paraId="4B6020EA" w14:textId="77777777" w:rsidR="00CA7CF0" w:rsidRDefault="006E7265">
    <w:pPr>
      <w:pBdr>
        <w:top w:val="nil"/>
        <w:left w:val="nil"/>
        <w:bottom w:val="nil"/>
        <w:right w:val="nil"/>
        <w:between w:val="nil"/>
      </w:pBdr>
      <w:tabs>
        <w:tab w:val="center" w:pos="4252"/>
        <w:tab w:val="right" w:pos="8504"/>
      </w:tabs>
      <w:jc w:val="center"/>
      <w:rPr>
        <w:color w:val="000000"/>
        <w:sz w:val="16"/>
        <w:szCs w:val="16"/>
      </w:rPr>
    </w:pPr>
    <w:r>
      <w:rPr>
        <w:color w:val="000000"/>
        <w:sz w:val="16"/>
        <w:szCs w:val="16"/>
      </w:rPr>
      <w:t xml:space="preserve">Página </w:t>
    </w: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r>
      <w:rPr>
        <w:color w:val="000000"/>
        <w:sz w:val="16"/>
        <w:szCs w:val="16"/>
      </w:rPr>
      <w:t xml:space="preserve"> de </w:t>
    </w:r>
    <w:r>
      <w:rPr>
        <w:color w:val="000000"/>
        <w:sz w:val="16"/>
        <w:szCs w:val="16"/>
      </w:rPr>
      <w:fldChar w:fldCharType="begin"/>
    </w:r>
    <w:r>
      <w:rPr>
        <w:color w:val="000000"/>
        <w:sz w:val="16"/>
        <w:szCs w:val="16"/>
      </w:rPr>
      <w:instrText>NUMPAGES</w:instrText>
    </w:r>
    <w:r>
      <w:rPr>
        <w:color w:val="000000"/>
        <w:sz w:val="16"/>
        <w:szCs w:val="16"/>
      </w:rPr>
      <w:fldChar w:fldCharType="separate"/>
    </w:r>
    <w:r>
      <w:rPr>
        <w:color w:val="000000"/>
        <w:sz w:val="16"/>
        <w:szCs w:val="16"/>
      </w:rPr>
      <w:fldChar w:fldCharType="end"/>
    </w:r>
  </w:p>
  <w:p w14:paraId="41DB975C" w14:textId="77777777" w:rsidR="00CA7CF0" w:rsidRDefault="00CA7CF0">
    <w:pPr>
      <w:pBdr>
        <w:top w:val="nil"/>
        <w:left w:val="nil"/>
        <w:bottom w:val="nil"/>
        <w:right w:val="nil"/>
        <w:between w:val="nil"/>
      </w:pBdr>
      <w:tabs>
        <w:tab w:val="center" w:pos="4252"/>
        <w:tab w:val="right" w:pos="8504"/>
      </w:tabs>
      <w:spacing w:before="60" w:after="60"/>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D9FE" w14:textId="77777777" w:rsidR="00CA7CF0" w:rsidRDefault="006E7265">
    <w:pPr>
      <w:jc w:val="center"/>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p w14:paraId="629B91F8" w14:textId="77777777" w:rsidR="00C66B0F" w:rsidRDefault="00C66B0F">
    <w:pPr>
      <w:jc w:val="center"/>
      <w:rPr>
        <w:rFonts w:ascii="Aptos Narrow" w:eastAsia="Aptos Narrow" w:hAnsi="Aptos Narrow" w:cs="Aptos Narrow"/>
        <w:b/>
        <w:bCs/>
        <w:i/>
        <w:iCs/>
        <w:color w:val="000000"/>
        <w:sz w:val="14"/>
        <w:szCs w:val="14"/>
      </w:rPr>
    </w:pPr>
  </w:p>
  <w:p w14:paraId="62541DEC" w14:textId="77777777" w:rsidR="00C66B0F" w:rsidRDefault="00C66B0F">
    <w:pPr>
      <w:jc w:val="center"/>
      <w:rPr>
        <w:rFonts w:ascii="Aptos Narrow" w:eastAsia="Aptos Narrow" w:hAnsi="Aptos Narrow" w:cs="Aptos Narrow"/>
        <w:b/>
        <w:bCs/>
        <w:i/>
        <w:iCs/>
        <w:color w:val="000000"/>
        <w:sz w:val="14"/>
        <w:szCs w:val="14"/>
      </w:rPr>
    </w:pPr>
  </w:p>
  <w:p w14:paraId="1815ED1B" w14:textId="77777777" w:rsidR="00C66B0F" w:rsidRDefault="00C66B0F">
    <w:pPr>
      <w:jc w:val="center"/>
      <w:rPr>
        <w:rFonts w:ascii="Aptos Narrow" w:eastAsia="Aptos Narrow" w:hAnsi="Aptos Narrow" w:cs="Aptos Narrow"/>
        <w:b/>
        <w:bCs/>
        <w:i/>
        <w:iCs/>
        <w:color w:val="000000"/>
        <w:sz w:val="14"/>
        <w:szCs w:val="14"/>
      </w:rPr>
    </w:pPr>
  </w:p>
  <w:p w14:paraId="6793CBB3" w14:textId="5177360C" w:rsidR="00CA7CF0" w:rsidRDefault="00CA7CF0">
    <w:pPr>
      <w:pBdr>
        <w:top w:val="nil"/>
        <w:left w:val="nil"/>
        <w:bottom w:val="nil"/>
        <w:right w:val="nil"/>
        <w:between w:val="nil"/>
      </w:pBdr>
      <w:tabs>
        <w:tab w:val="center" w:pos="4252"/>
        <w:tab w:val="right" w:pos="8504"/>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07877" w14:textId="77777777" w:rsidR="00FC74D4" w:rsidRDefault="00FC74D4">
      <w:r>
        <w:separator/>
      </w:r>
    </w:p>
  </w:footnote>
  <w:footnote w:type="continuationSeparator" w:id="0">
    <w:p w14:paraId="1AAAD90B" w14:textId="77777777" w:rsidR="00FC74D4" w:rsidRDefault="00FC7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8671" w14:textId="77777777" w:rsidR="00CA7CF0" w:rsidRDefault="00CA7CF0">
    <w:pPr>
      <w:widowControl w:val="0"/>
      <w:pBdr>
        <w:top w:val="nil"/>
        <w:left w:val="nil"/>
        <w:bottom w:val="nil"/>
        <w:right w:val="nil"/>
        <w:between w:val="nil"/>
      </w:pBdr>
      <w:spacing w:line="276" w:lineRule="auto"/>
      <w:jc w:val="left"/>
      <w:rPr>
        <w:b/>
        <w:bCs/>
        <w:color w:val="FF0000"/>
      </w:rPr>
    </w:pPr>
  </w:p>
  <w:tbl>
    <w:tblPr>
      <w:tblStyle w:val="a2"/>
      <w:tblW w:w="957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7"/>
      <w:gridCol w:w="5695"/>
      <w:gridCol w:w="1957"/>
    </w:tblGrid>
    <w:tr w:rsidR="00CA7CF0" w14:paraId="11681287" w14:textId="77777777" w:rsidTr="00CF2163">
      <w:trPr>
        <w:cantSplit/>
        <w:trHeight w:val="289"/>
        <w:jc w:val="center"/>
      </w:trPr>
      <w:tc>
        <w:tcPr>
          <w:tcW w:w="1927" w:type="dxa"/>
          <w:vMerge w:val="restart"/>
          <w:tcBorders>
            <w:top w:val="single" w:sz="12" w:space="0" w:color="000000"/>
            <w:left w:val="single" w:sz="12" w:space="0" w:color="000000"/>
            <w:bottom w:val="single" w:sz="12" w:space="0" w:color="000000"/>
            <w:right w:val="single" w:sz="4" w:space="0" w:color="000000"/>
          </w:tcBorders>
        </w:tcPr>
        <w:p w14:paraId="420F8B6C" w14:textId="1699B035" w:rsidR="00CA7CF0" w:rsidRDefault="00CF2163">
          <w:pPr>
            <w:pBdr>
              <w:top w:val="nil"/>
              <w:left w:val="nil"/>
              <w:bottom w:val="nil"/>
              <w:right w:val="nil"/>
              <w:between w:val="nil"/>
            </w:pBdr>
            <w:tabs>
              <w:tab w:val="left" w:pos="1260"/>
              <w:tab w:val="center" w:pos="4419"/>
              <w:tab w:val="right" w:pos="8838"/>
              <w:tab w:val="left" w:pos="11160"/>
            </w:tabs>
            <w:spacing w:before="60" w:after="60"/>
            <w:rPr>
              <w:color w:val="000000"/>
            </w:rPr>
          </w:pPr>
          <w:r>
            <w:rPr>
              <w:noProof/>
            </w:rPr>
            <w:drawing>
              <wp:anchor distT="0" distB="0" distL="114300" distR="114300" simplePos="0" relativeHeight="251658240" behindDoc="0" locked="0" layoutInCell="1" allowOverlap="1" wp14:anchorId="21099DA6" wp14:editId="7D013B60">
                <wp:simplePos x="0" y="0"/>
                <wp:positionH relativeFrom="column">
                  <wp:posOffset>-9525</wp:posOffset>
                </wp:positionH>
                <wp:positionV relativeFrom="paragraph">
                  <wp:posOffset>337820</wp:posOffset>
                </wp:positionV>
                <wp:extent cx="1090295" cy="503555"/>
                <wp:effectExtent l="0" t="0" r="0" b="0"/>
                <wp:wrapTopAndBottom/>
                <wp:docPr id="3" name="Imagen 2">
                  <a:extLst xmlns:a="http://schemas.openxmlformats.org/drawingml/2006/main">
                    <a:ext uri="{FF2B5EF4-FFF2-40B4-BE49-F238E27FC236}">
                      <a16:creationId xmlns:a16="http://schemas.microsoft.com/office/drawing/2014/main" id="{D89A2233-21BF-E773-ABAE-C060B52126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D89A2233-21BF-E773-ABAE-C060B5212687}"/>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0295" cy="503555"/>
                        </a:xfrm>
                        <a:prstGeom prst="rect">
                          <a:avLst/>
                        </a:prstGeom>
                      </pic:spPr>
                    </pic:pic>
                  </a:graphicData>
                </a:graphic>
              </wp:anchor>
            </w:drawing>
          </w:r>
        </w:p>
      </w:tc>
      <w:tc>
        <w:tcPr>
          <w:tcW w:w="5695" w:type="dxa"/>
          <w:tcBorders>
            <w:top w:val="single" w:sz="12" w:space="0" w:color="000000"/>
            <w:left w:val="single" w:sz="4" w:space="0" w:color="000000"/>
            <w:bottom w:val="single" w:sz="12" w:space="0" w:color="000000"/>
            <w:right w:val="single" w:sz="4" w:space="0" w:color="000000"/>
          </w:tcBorders>
          <w:vAlign w:val="center"/>
        </w:tcPr>
        <w:p w14:paraId="69647710" w14:textId="77777777"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000000"/>
            </w:rPr>
          </w:pPr>
          <w:r>
            <w:rPr>
              <w:b/>
              <w:bCs/>
              <w:color w:val="000000"/>
            </w:rPr>
            <w:t xml:space="preserve">NOMBRE DEL PROCESO </w:t>
          </w:r>
        </w:p>
        <w:p w14:paraId="4E388FEE" w14:textId="77777777"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808080"/>
              <w:sz w:val="18"/>
              <w:szCs w:val="18"/>
            </w:rPr>
          </w:pPr>
          <w:r>
            <w:rPr>
              <w:b/>
              <w:bCs/>
              <w:color w:val="808080"/>
              <w:sz w:val="18"/>
              <w:szCs w:val="18"/>
            </w:rPr>
            <w:t xml:space="preserve">(Relacionar el nombre a el proceso que pertenece) </w:t>
          </w:r>
        </w:p>
        <w:p w14:paraId="6AF6859C" w14:textId="77777777"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A6A6A6"/>
              <w:sz w:val="18"/>
              <w:szCs w:val="18"/>
            </w:rPr>
          </w:pPr>
          <w:r>
            <w:rPr>
              <w:b/>
              <w:bCs/>
              <w:color w:val="000000"/>
              <w:sz w:val="22"/>
              <w:szCs w:val="22"/>
            </w:rPr>
            <w:t xml:space="preserve">         </w:t>
          </w:r>
          <w:r>
            <w:rPr>
              <w:b/>
              <w:bCs/>
              <w:color w:val="000000"/>
            </w:rPr>
            <w:t>NOMBRE DEL SUBPROCESO</w:t>
          </w:r>
          <w:r>
            <w:rPr>
              <w:b/>
              <w:bCs/>
              <w:color w:val="000000"/>
              <w:sz w:val="22"/>
              <w:szCs w:val="22"/>
            </w:rPr>
            <w:t xml:space="preserve"> </w:t>
          </w:r>
          <w:r>
            <w:rPr>
              <w:b/>
              <w:bCs/>
              <w:color w:val="808080"/>
              <w:sz w:val="18"/>
              <w:szCs w:val="18"/>
            </w:rPr>
            <w:t>(Cuando Aplique)</w:t>
          </w:r>
        </w:p>
      </w:tc>
      <w:tc>
        <w:tcPr>
          <w:tcW w:w="1957" w:type="dxa"/>
          <w:tcBorders>
            <w:top w:val="single" w:sz="12" w:space="0" w:color="000000"/>
            <w:left w:val="single" w:sz="4" w:space="0" w:color="000000"/>
            <w:right w:val="single" w:sz="12" w:space="0" w:color="000000"/>
          </w:tcBorders>
          <w:vAlign w:val="center"/>
        </w:tcPr>
        <w:p w14:paraId="0E709DF2" w14:textId="2A39DCE4"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rPr>
              <w:color w:val="000000"/>
              <w:sz w:val="18"/>
              <w:szCs w:val="18"/>
            </w:rPr>
          </w:pPr>
          <w:r>
            <w:rPr>
              <w:color w:val="000000"/>
              <w:sz w:val="18"/>
              <w:szCs w:val="18"/>
            </w:rPr>
            <w:t>Código: X-G-X</w:t>
          </w:r>
          <w:r w:rsidR="00C72449">
            <w:rPr>
              <w:color w:val="000000"/>
              <w:sz w:val="18"/>
              <w:szCs w:val="18"/>
            </w:rPr>
            <w:t>X</w:t>
          </w:r>
          <w:r w:rsidR="00746D64">
            <w:rPr>
              <w:color w:val="000000"/>
              <w:sz w:val="18"/>
              <w:szCs w:val="18"/>
            </w:rPr>
            <w:t>X</w:t>
          </w:r>
        </w:p>
      </w:tc>
    </w:tr>
    <w:tr w:rsidR="00CA7CF0" w14:paraId="10F073A3" w14:textId="77777777" w:rsidTr="00CF2163">
      <w:trPr>
        <w:cantSplit/>
        <w:trHeight w:val="289"/>
        <w:jc w:val="center"/>
      </w:trPr>
      <w:tc>
        <w:tcPr>
          <w:tcW w:w="1927" w:type="dxa"/>
          <w:vMerge/>
          <w:tcBorders>
            <w:top w:val="single" w:sz="12" w:space="0" w:color="000000"/>
            <w:left w:val="single" w:sz="12" w:space="0" w:color="000000"/>
            <w:bottom w:val="single" w:sz="12" w:space="0" w:color="000000"/>
            <w:right w:val="single" w:sz="4" w:space="0" w:color="000000"/>
          </w:tcBorders>
        </w:tcPr>
        <w:p w14:paraId="609B6EB4" w14:textId="77777777" w:rsidR="00CA7CF0" w:rsidRDefault="00CA7CF0">
          <w:pPr>
            <w:widowControl w:val="0"/>
            <w:pBdr>
              <w:top w:val="nil"/>
              <w:left w:val="nil"/>
              <w:bottom w:val="nil"/>
              <w:right w:val="nil"/>
              <w:between w:val="nil"/>
            </w:pBdr>
            <w:spacing w:line="276" w:lineRule="auto"/>
            <w:jc w:val="left"/>
            <w:rPr>
              <w:color w:val="000000"/>
              <w:sz w:val="18"/>
              <w:szCs w:val="18"/>
            </w:rPr>
          </w:pPr>
        </w:p>
      </w:tc>
      <w:tc>
        <w:tcPr>
          <w:tcW w:w="5695" w:type="dxa"/>
          <w:tcBorders>
            <w:top w:val="single" w:sz="12" w:space="0" w:color="000000"/>
            <w:left w:val="single" w:sz="4" w:space="0" w:color="000000"/>
            <w:bottom w:val="single" w:sz="12" w:space="0" w:color="000000"/>
            <w:right w:val="single" w:sz="4" w:space="0" w:color="000000"/>
          </w:tcBorders>
          <w:vAlign w:val="center"/>
        </w:tcPr>
        <w:p w14:paraId="45F2C8EE" w14:textId="77777777"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000000"/>
            </w:rPr>
          </w:pPr>
          <w:r>
            <w:rPr>
              <w:b/>
              <w:bCs/>
              <w:color w:val="000000"/>
            </w:rPr>
            <w:t>GUÍA</w:t>
          </w:r>
        </w:p>
      </w:tc>
      <w:tc>
        <w:tcPr>
          <w:tcW w:w="1957" w:type="dxa"/>
          <w:tcBorders>
            <w:top w:val="single" w:sz="12" w:space="0" w:color="000000"/>
            <w:left w:val="single" w:sz="4" w:space="0" w:color="000000"/>
            <w:right w:val="single" w:sz="12" w:space="0" w:color="000000"/>
          </w:tcBorders>
          <w:vAlign w:val="center"/>
        </w:tcPr>
        <w:p w14:paraId="0E132EA0" w14:textId="77777777"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rPr>
              <w:color w:val="000000"/>
              <w:sz w:val="18"/>
              <w:szCs w:val="18"/>
            </w:rPr>
          </w:pPr>
          <w:r>
            <w:rPr>
              <w:color w:val="000000"/>
              <w:sz w:val="18"/>
              <w:szCs w:val="18"/>
            </w:rPr>
            <w:t>Versión: X</w:t>
          </w:r>
        </w:p>
      </w:tc>
    </w:tr>
    <w:tr w:rsidR="00CA7CF0" w14:paraId="557B9A71" w14:textId="77777777" w:rsidTr="00CF2163">
      <w:trPr>
        <w:cantSplit/>
        <w:trHeight w:val="289"/>
        <w:jc w:val="center"/>
      </w:trPr>
      <w:tc>
        <w:tcPr>
          <w:tcW w:w="1927" w:type="dxa"/>
          <w:vMerge/>
          <w:tcBorders>
            <w:top w:val="single" w:sz="12" w:space="0" w:color="000000"/>
            <w:left w:val="single" w:sz="12" w:space="0" w:color="000000"/>
            <w:bottom w:val="single" w:sz="12" w:space="0" w:color="000000"/>
            <w:right w:val="single" w:sz="4" w:space="0" w:color="000000"/>
          </w:tcBorders>
        </w:tcPr>
        <w:p w14:paraId="739100F0" w14:textId="77777777" w:rsidR="00CA7CF0" w:rsidRDefault="00CA7CF0">
          <w:pPr>
            <w:widowControl w:val="0"/>
            <w:pBdr>
              <w:top w:val="nil"/>
              <w:left w:val="nil"/>
              <w:bottom w:val="nil"/>
              <w:right w:val="nil"/>
              <w:between w:val="nil"/>
            </w:pBdr>
            <w:spacing w:line="276" w:lineRule="auto"/>
            <w:jc w:val="left"/>
            <w:rPr>
              <w:color w:val="000000"/>
              <w:sz w:val="18"/>
              <w:szCs w:val="18"/>
            </w:rPr>
          </w:pPr>
        </w:p>
      </w:tc>
      <w:tc>
        <w:tcPr>
          <w:tcW w:w="5695" w:type="dxa"/>
          <w:vMerge w:val="restart"/>
          <w:tcBorders>
            <w:top w:val="single" w:sz="12" w:space="0" w:color="000000"/>
            <w:left w:val="single" w:sz="4" w:space="0" w:color="000000"/>
            <w:right w:val="single" w:sz="4" w:space="0" w:color="000000"/>
          </w:tcBorders>
          <w:vAlign w:val="center"/>
        </w:tcPr>
        <w:p w14:paraId="1CDDF764" w14:textId="77777777"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000000"/>
            </w:rPr>
          </w:pPr>
          <w:r>
            <w:rPr>
              <w:b/>
              <w:bCs/>
              <w:color w:val="000000"/>
            </w:rPr>
            <w:t>NOMBRE DE LA GUÍA</w:t>
          </w:r>
        </w:p>
        <w:p w14:paraId="0A688914" w14:textId="77777777"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jc w:val="center"/>
            <w:rPr>
              <w:b/>
              <w:bCs/>
              <w:color w:val="A6A6A6"/>
              <w:sz w:val="18"/>
              <w:szCs w:val="18"/>
            </w:rPr>
          </w:pPr>
          <w:r>
            <w:rPr>
              <w:b/>
              <w:bCs/>
              <w:color w:val="808080"/>
              <w:sz w:val="18"/>
              <w:szCs w:val="18"/>
            </w:rPr>
            <w:t>(Relacionar el nombre de la Guía)</w:t>
          </w:r>
        </w:p>
      </w:tc>
      <w:tc>
        <w:tcPr>
          <w:tcW w:w="1957" w:type="dxa"/>
          <w:tcBorders>
            <w:top w:val="single" w:sz="12" w:space="0" w:color="000000"/>
            <w:left w:val="single" w:sz="4" w:space="0" w:color="000000"/>
            <w:right w:val="single" w:sz="12" w:space="0" w:color="000000"/>
          </w:tcBorders>
          <w:vAlign w:val="center"/>
        </w:tcPr>
        <w:p w14:paraId="675F7E42" w14:textId="61659B16"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rPr>
              <w:color w:val="000000"/>
              <w:sz w:val="18"/>
              <w:szCs w:val="18"/>
            </w:rPr>
          </w:pPr>
          <w:r>
            <w:rPr>
              <w:color w:val="000000"/>
              <w:sz w:val="18"/>
              <w:szCs w:val="18"/>
            </w:rPr>
            <w:t>Fecha: DD/MM/AA</w:t>
          </w:r>
          <w:r w:rsidR="00746D64">
            <w:rPr>
              <w:color w:val="000000"/>
              <w:sz w:val="18"/>
              <w:szCs w:val="18"/>
            </w:rPr>
            <w:t>AA</w:t>
          </w:r>
        </w:p>
      </w:tc>
    </w:tr>
    <w:tr w:rsidR="00CA7CF0" w14:paraId="68922BC4" w14:textId="77777777" w:rsidTr="00CF2163">
      <w:trPr>
        <w:cantSplit/>
        <w:trHeight w:val="228"/>
        <w:jc w:val="center"/>
      </w:trPr>
      <w:tc>
        <w:tcPr>
          <w:tcW w:w="1927" w:type="dxa"/>
          <w:vMerge/>
          <w:tcBorders>
            <w:top w:val="single" w:sz="12" w:space="0" w:color="000000"/>
            <w:left w:val="single" w:sz="12" w:space="0" w:color="000000"/>
            <w:bottom w:val="single" w:sz="12" w:space="0" w:color="000000"/>
            <w:right w:val="single" w:sz="4" w:space="0" w:color="000000"/>
          </w:tcBorders>
        </w:tcPr>
        <w:p w14:paraId="01E0D38C" w14:textId="77777777" w:rsidR="00CA7CF0" w:rsidRDefault="00CA7CF0">
          <w:pPr>
            <w:widowControl w:val="0"/>
            <w:pBdr>
              <w:top w:val="nil"/>
              <w:left w:val="nil"/>
              <w:bottom w:val="nil"/>
              <w:right w:val="nil"/>
              <w:between w:val="nil"/>
            </w:pBdr>
            <w:spacing w:line="276" w:lineRule="auto"/>
            <w:jc w:val="left"/>
            <w:rPr>
              <w:color w:val="000000"/>
              <w:sz w:val="18"/>
              <w:szCs w:val="18"/>
            </w:rPr>
          </w:pPr>
        </w:p>
      </w:tc>
      <w:tc>
        <w:tcPr>
          <w:tcW w:w="5695" w:type="dxa"/>
          <w:vMerge/>
          <w:tcBorders>
            <w:top w:val="single" w:sz="12" w:space="0" w:color="000000"/>
            <w:left w:val="single" w:sz="4" w:space="0" w:color="000000"/>
            <w:bottom w:val="single" w:sz="12" w:space="0" w:color="000000"/>
            <w:right w:val="single" w:sz="4" w:space="0" w:color="000000"/>
          </w:tcBorders>
          <w:vAlign w:val="center"/>
        </w:tcPr>
        <w:p w14:paraId="292043F4" w14:textId="77777777" w:rsidR="00CA7CF0" w:rsidRDefault="00CA7CF0">
          <w:pPr>
            <w:widowControl w:val="0"/>
            <w:pBdr>
              <w:top w:val="nil"/>
              <w:left w:val="nil"/>
              <w:bottom w:val="nil"/>
              <w:right w:val="nil"/>
              <w:between w:val="nil"/>
            </w:pBdr>
            <w:spacing w:line="276" w:lineRule="auto"/>
            <w:jc w:val="left"/>
            <w:rPr>
              <w:color w:val="000000"/>
              <w:sz w:val="18"/>
              <w:szCs w:val="18"/>
            </w:rPr>
          </w:pPr>
        </w:p>
      </w:tc>
      <w:tc>
        <w:tcPr>
          <w:tcW w:w="1957" w:type="dxa"/>
          <w:tcBorders>
            <w:top w:val="single" w:sz="4" w:space="0" w:color="000000"/>
            <w:left w:val="single" w:sz="4" w:space="0" w:color="000000"/>
            <w:bottom w:val="single" w:sz="12" w:space="0" w:color="000000"/>
            <w:right w:val="single" w:sz="12" w:space="0" w:color="000000"/>
          </w:tcBorders>
          <w:vAlign w:val="center"/>
        </w:tcPr>
        <w:p w14:paraId="55DBB3EB" w14:textId="77777777" w:rsidR="00CA7CF0" w:rsidRDefault="006E7265">
          <w:pPr>
            <w:pBdr>
              <w:top w:val="nil"/>
              <w:left w:val="nil"/>
              <w:bottom w:val="nil"/>
              <w:right w:val="nil"/>
              <w:between w:val="nil"/>
            </w:pBdr>
            <w:tabs>
              <w:tab w:val="left" w:pos="1260"/>
              <w:tab w:val="center" w:pos="4419"/>
              <w:tab w:val="right" w:pos="8838"/>
              <w:tab w:val="left" w:pos="11160"/>
            </w:tabs>
            <w:spacing w:before="60" w:after="60"/>
            <w:ind w:left="57"/>
            <w:rPr>
              <w:color w:val="000000"/>
              <w:sz w:val="18"/>
              <w:szCs w:val="18"/>
            </w:rPr>
          </w:pPr>
          <w:r>
            <w:rPr>
              <w:color w:val="000000"/>
              <w:sz w:val="18"/>
              <w:szCs w:val="18"/>
            </w:rPr>
            <w:t xml:space="preserve">Página </w:t>
          </w:r>
          <w:r>
            <w:rPr>
              <w:color w:val="000000"/>
              <w:sz w:val="18"/>
              <w:szCs w:val="18"/>
            </w:rPr>
            <w:fldChar w:fldCharType="begin"/>
          </w:r>
          <w:r>
            <w:rPr>
              <w:color w:val="000000"/>
              <w:sz w:val="18"/>
              <w:szCs w:val="18"/>
            </w:rPr>
            <w:instrText>PAGE</w:instrText>
          </w:r>
          <w:r>
            <w:rPr>
              <w:color w:val="000000"/>
              <w:sz w:val="18"/>
              <w:szCs w:val="18"/>
            </w:rPr>
            <w:fldChar w:fldCharType="separate"/>
          </w:r>
          <w:r w:rsidR="00C72449">
            <w:rPr>
              <w:noProof/>
              <w:color w:val="000000"/>
              <w:sz w:val="18"/>
              <w:szCs w:val="18"/>
            </w:rPr>
            <w:t>1</w:t>
          </w:r>
          <w:r>
            <w:rPr>
              <w:color w:val="000000"/>
              <w:sz w:val="18"/>
              <w:szCs w:val="18"/>
            </w:rPr>
            <w:fldChar w:fldCharType="end"/>
          </w:r>
          <w:r>
            <w:rPr>
              <w:color w:val="000000"/>
              <w:sz w:val="18"/>
              <w:szCs w:val="18"/>
            </w:rPr>
            <w:t xml:space="preserve"> de </w:t>
          </w:r>
          <w:r>
            <w:rPr>
              <w:color w:val="000000"/>
              <w:sz w:val="18"/>
              <w:szCs w:val="18"/>
            </w:rPr>
            <w:fldChar w:fldCharType="begin"/>
          </w:r>
          <w:r>
            <w:rPr>
              <w:color w:val="000000"/>
              <w:sz w:val="18"/>
              <w:szCs w:val="18"/>
            </w:rPr>
            <w:instrText>NUMPAGES</w:instrText>
          </w:r>
          <w:r>
            <w:rPr>
              <w:color w:val="000000"/>
              <w:sz w:val="18"/>
              <w:szCs w:val="18"/>
            </w:rPr>
            <w:fldChar w:fldCharType="separate"/>
          </w:r>
          <w:r w:rsidR="00C72449">
            <w:rPr>
              <w:noProof/>
              <w:color w:val="000000"/>
              <w:sz w:val="18"/>
              <w:szCs w:val="18"/>
            </w:rPr>
            <w:t>2</w:t>
          </w:r>
          <w:r>
            <w:rPr>
              <w:color w:val="000000"/>
              <w:sz w:val="18"/>
              <w:szCs w:val="18"/>
            </w:rPr>
            <w:fldChar w:fldCharType="end"/>
          </w:r>
        </w:p>
      </w:tc>
    </w:tr>
  </w:tbl>
  <w:p w14:paraId="4AA5DF89" w14:textId="77777777" w:rsidR="00CA7CF0" w:rsidRDefault="00CA7CF0">
    <w:pPr>
      <w:pBdr>
        <w:top w:val="nil"/>
        <w:left w:val="nil"/>
        <w:bottom w:val="nil"/>
        <w:right w:val="nil"/>
        <w:between w:val="nil"/>
      </w:pBdr>
      <w:tabs>
        <w:tab w:val="left" w:pos="1260"/>
        <w:tab w:val="center" w:pos="4419"/>
        <w:tab w:val="right" w:pos="8838"/>
        <w:tab w:val="left" w:pos="11160"/>
      </w:tabs>
      <w:ind w:left="57"/>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AD755E"/>
    <w:multiLevelType w:val="multilevel"/>
    <w:tmpl w:val="F5CC1D98"/>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45843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CF0"/>
    <w:rsid w:val="002234F0"/>
    <w:rsid w:val="00614BE0"/>
    <w:rsid w:val="006E7265"/>
    <w:rsid w:val="00746D64"/>
    <w:rsid w:val="008A5875"/>
    <w:rsid w:val="008B14EC"/>
    <w:rsid w:val="00B679AA"/>
    <w:rsid w:val="00BE5ED0"/>
    <w:rsid w:val="00C66B0F"/>
    <w:rsid w:val="00C72449"/>
    <w:rsid w:val="00CA7CF0"/>
    <w:rsid w:val="00CF2163"/>
    <w:rsid w:val="00D618A8"/>
    <w:rsid w:val="00FC74D4"/>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F278B"/>
  <w15:docId w15:val="{3CAF1D98-6E7C-4226-BBCF-582FAF01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s-ES_tradnl"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hd w:val="clear" w:color="auto" w:fill="E6E6E6"/>
      <w:spacing w:before="60" w:after="60"/>
      <w:ind w:left="-76"/>
      <w:jc w:val="center"/>
      <w:outlineLvl w:val="0"/>
    </w:pPr>
    <w:rPr>
      <w:b/>
      <w:bCs/>
      <w:smallCaps/>
      <w:sz w:val="18"/>
      <w:szCs w:val="18"/>
    </w:rPr>
  </w:style>
  <w:style w:type="paragraph" w:styleId="Ttulo2">
    <w:name w:val="heading 2"/>
    <w:basedOn w:val="Normal"/>
    <w:next w:val="Normal"/>
    <w:uiPriority w:val="9"/>
    <w:semiHidden/>
    <w:unhideWhenUsed/>
    <w:qFormat/>
    <w:pPr>
      <w:keepNext/>
      <w:ind w:left="576" w:hanging="576"/>
      <w:outlineLvl w:val="1"/>
    </w:pPr>
    <w:rPr>
      <w:b/>
      <w:bCs/>
      <w:sz w:val="22"/>
      <w:szCs w:val="22"/>
    </w:rPr>
  </w:style>
  <w:style w:type="paragraph" w:styleId="Ttulo3">
    <w:name w:val="heading 3"/>
    <w:basedOn w:val="Normal"/>
    <w:next w:val="Normal"/>
    <w:uiPriority w:val="9"/>
    <w:semiHidden/>
    <w:unhideWhenUsed/>
    <w:qFormat/>
    <w:pPr>
      <w:keepNext/>
      <w:tabs>
        <w:tab w:val="left" w:pos="0"/>
      </w:tabs>
      <w:ind w:left="720" w:hanging="720"/>
      <w:outlineLvl w:val="2"/>
    </w:pPr>
    <w:rPr>
      <w:b/>
      <w:bCs/>
      <w:color w:val="000000"/>
      <w:sz w:val="22"/>
      <w:szCs w:val="22"/>
    </w:rPr>
  </w:style>
  <w:style w:type="paragraph" w:styleId="Ttulo4">
    <w:name w:val="heading 4"/>
    <w:basedOn w:val="Normal"/>
    <w:next w:val="Normal"/>
    <w:uiPriority w:val="9"/>
    <w:semiHidden/>
    <w:unhideWhenUsed/>
    <w:qFormat/>
    <w:pPr>
      <w:keepNext/>
      <w:tabs>
        <w:tab w:val="left" w:pos="0"/>
      </w:tabs>
      <w:ind w:left="864" w:hanging="864"/>
      <w:outlineLvl w:val="3"/>
    </w:pPr>
    <w:rPr>
      <w:b/>
      <w:bCs/>
      <w:color w:val="000000"/>
      <w:sz w:val="22"/>
      <w:szCs w:val="22"/>
    </w:rPr>
  </w:style>
  <w:style w:type="paragraph" w:styleId="Ttulo5">
    <w:name w:val="heading 5"/>
    <w:basedOn w:val="Normal"/>
    <w:next w:val="Normal"/>
    <w:uiPriority w:val="9"/>
    <w:semiHidden/>
    <w:unhideWhenUsed/>
    <w:qFormat/>
    <w:pPr>
      <w:keepNext/>
      <w:ind w:left="1008" w:hanging="1008"/>
      <w:outlineLvl w:val="4"/>
    </w:pPr>
    <w:rPr>
      <w:b/>
      <w:bCs/>
      <w:i/>
      <w:iCs/>
    </w:rPr>
  </w:style>
  <w:style w:type="paragraph" w:styleId="Ttulo6">
    <w:name w:val="heading 6"/>
    <w:basedOn w:val="Normal"/>
    <w:next w:val="Normal"/>
    <w:uiPriority w:val="9"/>
    <w:semiHidden/>
    <w:unhideWhenUsed/>
    <w:qFormat/>
    <w:pPr>
      <w:keepNext/>
      <w:ind w:left="1152" w:hanging="1152"/>
      <w:jc w:val="center"/>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tabs>
        <w:tab w:val="left" w:pos="0"/>
      </w:tabs>
      <w:jc w:val="center"/>
    </w:pPr>
    <w:rPr>
      <w:b/>
      <w:bCs/>
      <w:color w:val="000000"/>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paragraph" w:styleId="Encabezado">
    <w:name w:val="header"/>
    <w:basedOn w:val="Normal"/>
    <w:link w:val="EncabezadoCar"/>
    <w:uiPriority w:val="99"/>
    <w:unhideWhenUsed/>
    <w:rsid w:val="00C72449"/>
    <w:pPr>
      <w:tabs>
        <w:tab w:val="center" w:pos="4419"/>
        <w:tab w:val="right" w:pos="8838"/>
      </w:tabs>
    </w:pPr>
  </w:style>
  <w:style w:type="character" w:customStyle="1" w:styleId="EncabezadoCar">
    <w:name w:val="Encabezado Car"/>
    <w:basedOn w:val="Fuentedeprrafopredeter"/>
    <w:link w:val="Encabezado"/>
    <w:uiPriority w:val="99"/>
    <w:rsid w:val="00C72449"/>
  </w:style>
  <w:style w:type="paragraph" w:styleId="Piedepgina">
    <w:name w:val="footer"/>
    <w:basedOn w:val="Normal"/>
    <w:link w:val="PiedepginaCar"/>
    <w:uiPriority w:val="99"/>
    <w:unhideWhenUsed/>
    <w:rsid w:val="00C72449"/>
    <w:pPr>
      <w:tabs>
        <w:tab w:val="center" w:pos="4419"/>
        <w:tab w:val="right" w:pos="8838"/>
      </w:tabs>
    </w:pPr>
  </w:style>
  <w:style w:type="character" w:customStyle="1" w:styleId="PiedepginaCar">
    <w:name w:val="Pie de página Car"/>
    <w:basedOn w:val="Fuentedeprrafopredeter"/>
    <w:link w:val="Piedepgina"/>
    <w:uiPriority w:val="99"/>
    <w:rsid w:val="00C72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435</Words>
  <Characters>2393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5</cp:revision>
  <dcterms:created xsi:type="dcterms:W3CDTF">2026-09-01T16:35:00Z</dcterms:created>
  <dcterms:modified xsi:type="dcterms:W3CDTF">2026-10-01T17:35:00Z</dcterms:modified>
</cp:coreProperties>
</file>