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6B" w:rsidRPr="00424105" w:rsidRDefault="00B3486B" w:rsidP="00B3486B">
      <w:pPr>
        <w:jc w:val="center"/>
        <w:rPr>
          <w:rFonts w:ascii="Arial Narrow" w:hAnsi="Arial Narrow"/>
          <w:smallCaps/>
        </w:rPr>
      </w:pPr>
      <w:bookmarkStart w:id="0" w:name="_GoBack"/>
      <w:bookmarkEnd w:id="0"/>
    </w:p>
    <w:tbl>
      <w:tblPr>
        <w:tblW w:w="13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145"/>
        <w:gridCol w:w="1697"/>
        <w:gridCol w:w="223"/>
        <w:gridCol w:w="1620"/>
        <w:gridCol w:w="300"/>
        <w:gridCol w:w="1259"/>
        <w:gridCol w:w="221"/>
        <w:gridCol w:w="1622"/>
        <w:gridCol w:w="398"/>
        <w:gridCol w:w="1161"/>
        <w:gridCol w:w="859"/>
        <w:gridCol w:w="559"/>
        <w:gridCol w:w="761"/>
        <w:gridCol w:w="940"/>
      </w:tblGrid>
      <w:tr w:rsidR="00B3486B" w:rsidRPr="00424105" w:rsidTr="00452AC6">
        <w:trPr>
          <w:trHeight w:val="37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CLIENTE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Contacto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</w:tr>
      <w:tr w:rsidR="00B3486B" w:rsidRPr="00424105" w:rsidTr="00452AC6">
        <w:trPr>
          <w:trHeight w:val="390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NIT/RUT CLIENTE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Dirección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</w:tr>
      <w:tr w:rsidR="00B3486B" w:rsidRPr="00424105" w:rsidTr="00452AC6">
        <w:trPr>
          <w:trHeight w:val="36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REFERENCIA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Teléfonos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FECHA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Mail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</w:tr>
      <w:tr w:rsidR="00B3486B" w:rsidRPr="00424105" w:rsidTr="00452AC6">
        <w:trPr>
          <w:trHeight w:val="34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</w:tr>
      <w:tr w:rsidR="00B3486B" w:rsidRPr="00424105" w:rsidTr="00452AC6">
        <w:trPr>
          <w:trHeight w:val="66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EMISORA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FECHA INICIO EMISIÓN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FECHA FIN EMISIÓN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PRODUCTO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DURACIÓN PRODUCTO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HORARIO / FRANJA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CANTIDAD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jc w:val="center"/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VALOR</w:t>
            </w: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34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491"/>
        </w:trPr>
        <w:tc>
          <w:tcPr>
            <w:tcW w:w="1022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lang w:eastAsia="es-CO"/>
              </w:rPr>
              <w:t xml:space="preserve">VALOR TOTAL DE LA PAUTA SIN IVA                                                                                                                                                                             </w:t>
            </w:r>
            <w:r w:rsidRPr="00424105">
              <w:rPr>
                <w:rFonts w:ascii="Arial Narrow" w:eastAsia="Calibri" w:hAnsi="Arial Narrow"/>
                <w:sz w:val="16"/>
                <w:szCs w:val="16"/>
                <w:lang w:eastAsia="es-CO"/>
              </w:rPr>
              <w:t xml:space="preserve">(Las tarifas establecidas en la resolución 309 de 2011, deben estar exentas de IVA)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 </w:t>
            </w:r>
          </w:p>
        </w:tc>
      </w:tr>
      <w:tr w:rsidR="00B3486B" w:rsidRPr="00424105" w:rsidTr="00452AC6">
        <w:trPr>
          <w:trHeight w:val="491"/>
        </w:trPr>
        <w:tc>
          <w:tcPr>
            <w:tcW w:w="1022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lang w:eastAsia="es-CO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7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75"/>
        </w:trPr>
        <w:tc>
          <w:tcPr>
            <w:tcW w:w="7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lastRenderedPageBreak/>
              <w:t xml:space="preserve">Para uso exclusivo de rtvc - Radio Televisión Nacional de Colombia. 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885"/>
        </w:trPr>
        <w:tc>
          <w:tcPr>
            <w:tcW w:w="1334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b/>
                <w:bCs/>
                <w:color w:val="000000"/>
                <w:lang w:eastAsia="es-CO"/>
              </w:rPr>
              <w:t>OBSERVACIÓN*</w:t>
            </w:r>
          </w:p>
        </w:tc>
      </w:tr>
      <w:tr w:rsidR="00B3486B" w:rsidRPr="00424105" w:rsidTr="00452AC6">
        <w:trPr>
          <w:trHeight w:val="509"/>
        </w:trPr>
        <w:tc>
          <w:tcPr>
            <w:tcW w:w="133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509"/>
        </w:trPr>
        <w:tc>
          <w:tcPr>
            <w:tcW w:w="133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509"/>
        </w:trPr>
        <w:tc>
          <w:tcPr>
            <w:tcW w:w="1334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b/>
                <w:bCs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José Carlos Mejía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RTVC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Coordinación de Proyectos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proofErr w:type="spellStart"/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Cra</w:t>
            </w:r>
            <w:proofErr w:type="spellEnd"/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. 45 # 26 - 33 Bogotá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Subgerencia de Radio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Tel: 220 0700 ext. 41 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  <w:tr w:rsidR="00B3486B" w:rsidRPr="00424105" w:rsidTr="00452AC6">
        <w:trPr>
          <w:trHeight w:val="30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RTVC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  <w:r w:rsidRPr="00424105">
              <w:rPr>
                <w:rFonts w:ascii="Arial Narrow" w:eastAsia="Calibri" w:hAnsi="Arial Narrow"/>
                <w:color w:val="000000"/>
                <w:lang w:eastAsia="es-CO"/>
              </w:rPr>
              <w:t>Fax. 220 1821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486B" w:rsidRPr="00424105" w:rsidRDefault="00B3486B" w:rsidP="00702D86">
            <w:pPr>
              <w:rPr>
                <w:rFonts w:ascii="Arial Narrow" w:eastAsia="Calibri" w:hAnsi="Arial Narrow"/>
                <w:color w:val="000000"/>
                <w:lang w:eastAsia="es-CO"/>
              </w:rPr>
            </w:pPr>
          </w:p>
        </w:tc>
      </w:tr>
    </w:tbl>
    <w:p w:rsidR="00B3486B" w:rsidRPr="00424105" w:rsidRDefault="00B3486B" w:rsidP="00B3486B">
      <w:pPr>
        <w:jc w:val="both"/>
        <w:rPr>
          <w:rFonts w:ascii="Arial Narrow" w:eastAsia="Calibri" w:hAnsi="Arial Narrow"/>
        </w:rPr>
      </w:pPr>
    </w:p>
    <w:p w:rsidR="00B3486B" w:rsidRPr="00424105" w:rsidRDefault="00B3486B">
      <w:pPr>
        <w:rPr>
          <w:rFonts w:ascii="Arial Narrow" w:hAnsi="Arial Narrow"/>
        </w:rPr>
      </w:pPr>
    </w:p>
    <w:p w:rsidR="00C11B42" w:rsidRPr="00424105" w:rsidRDefault="00C11B42">
      <w:pPr>
        <w:rPr>
          <w:rFonts w:ascii="Arial Narrow" w:hAnsi="Arial Narrow"/>
        </w:rPr>
      </w:pPr>
    </w:p>
    <w:p w:rsidR="00C11B42" w:rsidRPr="00424105" w:rsidRDefault="00C11B42">
      <w:pPr>
        <w:rPr>
          <w:rFonts w:ascii="Arial Narrow" w:hAnsi="Arial Narrow"/>
        </w:rPr>
      </w:pPr>
    </w:p>
    <w:p w:rsidR="00C11B42" w:rsidRPr="00424105" w:rsidRDefault="00C11B42" w:rsidP="00C11B42">
      <w:pPr>
        <w:pStyle w:val="Piedepgina"/>
        <w:rPr>
          <w:rFonts w:ascii="Arial Narrow" w:hAnsi="Arial Narrow"/>
        </w:rPr>
      </w:pPr>
    </w:p>
    <w:sectPr w:rsidR="00C11B42" w:rsidRPr="00424105" w:rsidSect="00C11B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32C" w:rsidRDefault="00A1632C" w:rsidP="00C11B42">
      <w:pPr>
        <w:spacing w:after="0" w:line="240" w:lineRule="auto"/>
      </w:pPr>
      <w:r>
        <w:separator/>
      </w:r>
    </w:p>
  </w:endnote>
  <w:endnote w:type="continuationSeparator" w:id="0">
    <w:p w:rsidR="00A1632C" w:rsidRDefault="00A1632C" w:rsidP="00C1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9B" w:rsidRDefault="00A37E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B42" w:rsidRDefault="00C11B42" w:rsidP="00C11B42">
    <w:pPr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0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1B42" w:rsidRDefault="00C11B42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-612775</wp:posOffset>
          </wp:positionH>
          <wp:positionV relativeFrom="paragraph">
            <wp:posOffset>111125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1B42" w:rsidRDefault="00C11B4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9B" w:rsidRDefault="00A37E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32C" w:rsidRDefault="00A1632C" w:rsidP="00C11B42">
      <w:pPr>
        <w:spacing w:after="0" w:line="240" w:lineRule="auto"/>
      </w:pPr>
      <w:r>
        <w:separator/>
      </w:r>
    </w:p>
  </w:footnote>
  <w:footnote w:type="continuationSeparator" w:id="0">
    <w:p w:rsidR="00A1632C" w:rsidRDefault="00A1632C" w:rsidP="00C1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9B" w:rsidRDefault="00A37E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86B" w:rsidRDefault="00B3486B">
    <w:pPr>
      <w:pStyle w:val="Encabezado"/>
    </w:pPr>
  </w:p>
  <w:tbl>
    <w:tblPr>
      <w:tblpPr w:leftFromText="141" w:rightFromText="141" w:vertAnchor="page" w:horzAnchor="margin" w:tblpY="788"/>
      <w:tblW w:w="13363" w:type="dxa"/>
      <w:tblCellMar>
        <w:left w:w="70" w:type="dxa"/>
        <w:right w:w="70" w:type="dxa"/>
      </w:tblCellMar>
      <w:tblLook w:val="04A0"/>
    </w:tblPr>
    <w:tblGrid>
      <w:gridCol w:w="2814"/>
      <w:gridCol w:w="4386"/>
      <w:gridCol w:w="3927"/>
      <w:gridCol w:w="2236"/>
    </w:tblGrid>
    <w:tr w:rsidR="00B3486B" w:rsidRPr="00101A3A" w:rsidTr="00C252C4">
      <w:trPr>
        <w:cantSplit/>
        <w:trHeight w:val="250"/>
      </w:trPr>
      <w:tc>
        <w:tcPr>
          <w:tcW w:w="2813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B3486B" w:rsidRPr="00101A3A" w:rsidRDefault="00C252C4" w:rsidP="00702D86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inline distT="0" distB="0" distL="0" distR="0">
                <wp:extent cx="1697685" cy="636720"/>
                <wp:effectExtent l="0" t="0" r="0" b="0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701649" cy="6382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C252C4" w:rsidRPr="004645F8" w:rsidRDefault="00C252C4" w:rsidP="00C252C4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B3486B" w:rsidRPr="00101A3A" w:rsidRDefault="00B3486B" w:rsidP="00702D86">
          <w:pPr>
            <w:spacing w:after="0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23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E14A0B" w:rsidRDefault="00B3486B" w:rsidP="00702D86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E14A0B">
            <w:rPr>
              <w:rFonts w:ascii="Arial Narrow" w:hAnsi="Arial Narrow"/>
              <w:color w:val="000000"/>
            </w:rPr>
            <w:t>Código:</w:t>
          </w:r>
        </w:p>
        <w:p w:rsidR="00B3486B" w:rsidRPr="00E14A0B" w:rsidRDefault="00B3486B" w:rsidP="00702D86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 w:rsidRPr="00B3486B">
            <w:rPr>
              <w:rFonts w:ascii="Arial Narrow" w:hAnsi="Arial Narrow"/>
              <w:color w:val="000000"/>
            </w:rPr>
            <w:t>UM-PR-R-FT-06</w:t>
          </w:r>
        </w:p>
      </w:tc>
    </w:tr>
    <w:tr w:rsidR="00B3486B" w:rsidRPr="00101A3A" w:rsidTr="00C252C4">
      <w:trPr>
        <w:trHeight w:val="499"/>
      </w:trPr>
      <w:tc>
        <w:tcPr>
          <w:tcW w:w="2813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B3486B" w:rsidRPr="00101A3A" w:rsidRDefault="00B3486B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8314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3486B" w:rsidRPr="00101A3A" w:rsidRDefault="00B3486B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23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EC191E" w:rsidRDefault="00B3486B" w:rsidP="00C252C4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>
            <w:rPr>
              <w:rFonts w:ascii="Arial Narrow" w:hAnsi="Arial Narrow"/>
              <w:color w:val="000000"/>
            </w:rPr>
            <w:t xml:space="preserve"> V.</w:t>
          </w:r>
          <w:r w:rsidR="00C252C4">
            <w:rPr>
              <w:rFonts w:ascii="Arial Narrow" w:hAnsi="Arial Narrow"/>
              <w:color w:val="000000"/>
            </w:rPr>
            <w:t>2</w:t>
          </w:r>
        </w:p>
      </w:tc>
    </w:tr>
    <w:tr w:rsidR="00B3486B" w:rsidRPr="00101A3A" w:rsidTr="00C252C4">
      <w:trPr>
        <w:cantSplit/>
        <w:trHeight w:val="567"/>
      </w:trPr>
      <w:tc>
        <w:tcPr>
          <w:tcW w:w="281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101A3A" w:rsidRDefault="00B3486B" w:rsidP="00B3486B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438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7E3118" w:rsidRDefault="00C252C4" w:rsidP="00B3486B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PRODUCCIÓN DE </w:t>
          </w:r>
          <w:r>
            <w:rPr>
              <w:rFonts w:ascii="Arial Narrow" w:hAnsi="Arial Narrow"/>
              <w:b/>
              <w:lang w:val="es-ES"/>
            </w:rPr>
            <w:t xml:space="preserve"> RADIO</w:t>
          </w:r>
        </w:p>
      </w:tc>
      <w:tc>
        <w:tcPr>
          <w:tcW w:w="39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7E3118" w:rsidRDefault="00C252C4" w:rsidP="00B3486B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 w:cs="Arial"/>
              <w:b/>
              <w:sz w:val="22"/>
              <w:szCs w:val="22"/>
              <w:lang w:val="es-ES"/>
            </w:rPr>
            <w:t xml:space="preserve"> </w:t>
          </w:r>
          <w:r w:rsidRPr="008F7458">
            <w:rPr>
              <w:rFonts w:ascii="Arial Narrow" w:eastAsia="Calibri" w:hAnsi="Arial Narrow"/>
              <w:b/>
              <w:lang w:val="es-ES"/>
            </w:rPr>
            <w:t xml:space="preserve"> FORMATO </w:t>
          </w:r>
          <w:r>
            <w:rPr>
              <w:rFonts w:ascii="Arial Narrow" w:eastAsia="Calibri" w:hAnsi="Arial Narrow"/>
              <w:b/>
              <w:lang w:val="es-ES"/>
            </w:rPr>
            <w:t>ORDEN DE PAUTA</w:t>
          </w:r>
        </w:p>
      </w:tc>
      <w:tc>
        <w:tcPr>
          <w:tcW w:w="223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3486B" w:rsidRPr="00101A3A" w:rsidRDefault="00B3486B" w:rsidP="00C252C4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A37E9B">
            <w:rPr>
              <w:rFonts w:ascii="Arial Narrow" w:hAnsi="Arial Narrow"/>
              <w:color w:val="000000"/>
            </w:rPr>
            <w:t>4/10</w:t>
          </w:r>
          <w:r w:rsidR="00C252C4">
            <w:rPr>
              <w:rFonts w:ascii="Arial Narrow" w:hAnsi="Arial Narrow"/>
              <w:color w:val="000000"/>
            </w:rPr>
            <w:t>/2013</w:t>
          </w:r>
        </w:p>
      </w:tc>
    </w:tr>
  </w:tbl>
  <w:p w:rsidR="00B3486B" w:rsidRDefault="00B3486B">
    <w:pPr>
      <w:pStyle w:val="Encabezado"/>
    </w:pPr>
  </w:p>
  <w:p w:rsidR="00B3486B" w:rsidRDefault="00B3486B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E9B" w:rsidRDefault="00A37E9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C11B42"/>
    <w:rsid w:val="00042878"/>
    <w:rsid w:val="0005555C"/>
    <w:rsid w:val="001B7FE9"/>
    <w:rsid w:val="001C032F"/>
    <w:rsid w:val="00240065"/>
    <w:rsid w:val="002500AB"/>
    <w:rsid w:val="002E399B"/>
    <w:rsid w:val="00333B2E"/>
    <w:rsid w:val="00333F4C"/>
    <w:rsid w:val="003E4AA8"/>
    <w:rsid w:val="00400C39"/>
    <w:rsid w:val="00424105"/>
    <w:rsid w:val="004264BC"/>
    <w:rsid w:val="00452AC6"/>
    <w:rsid w:val="004650D4"/>
    <w:rsid w:val="004901D2"/>
    <w:rsid w:val="0051422B"/>
    <w:rsid w:val="00562B17"/>
    <w:rsid w:val="005A0036"/>
    <w:rsid w:val="005A4D20"/>
    <w:rsid w:val="006879B7"/>
    <w:rsid w:val="0069219F"/>
    <w:rsid w:val="006F184B"/>
    <w:rsid w:val="0070558A"/>
    <w:rsid w:val="00813447"/>
    <w:rsid w:val="00816B01"/>
    <w:rsid w:val="00847187"/>
    <w:rsid w:val="009A179E"/>
    <w:rsid w:val="00A13A17"/>
    <w:rsid w:val="00A1632C"/>
    <w:rsid w:val="00A3168A"/>
    <w:rsid w:val="00A31A61"/>
    <w:rsid w:val="00A37E9B"/>
    <w:rsid w:val="00AC7F18"/>
    <w:rsid w:val="00AE2A0C"/>
    <w:rsid w:val="00AF070A"/>
    <w:rsid w:val="00AF77AD"/>
    <w:rsid w:val="00B3486B"/>
    <w:rsid w:val="00B91639"/>
    <w:rsid w:val="00C11B42"/>
    <w:rsid w:val="00C155C9"/>
    <w:rsid w:val="00C16C57"/>
    <w:rsid w:val="00C252C4"/>
    <w:rsid w:val="00C800AD"/>
    <w:rsid w:val="00CA58EA"/>
    <w:rsid w:val="00D14472"/>
    <w:rsid w:val="00D44E5A"/>
    <w:rsid w:val="00D951DB"/>
    <w:rsid w:val="00E14A0B"/>
    <w:rsid w:val="00E35D47"/>
    <w:rsid w:val="00E666FD"/>
    <w:rsid w:val="00E70394"/>
    <w:rsid w:val="00EF5729"/>
    <w:rsid w:val="00F0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42"/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B42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C11B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1B4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1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42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D49E5-447C-4330-AD77-026BA4D3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9</cp:revision>
  <dcterms:created xsi:type="dcterms:W3CDTF">2012-08-23T16:42:00Z</dcterms:created>
  <dcterms:modified xsi:type="dcterms:W3CDTF">2013-09-30T13:24:00Z</dcterms:modified>
</cp:coreProperties>
</file>